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577E" w14:textId="4BB2AE92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120" w:line="240" w:lineRule="auto"/>
        <w:jc w:val="both"/>
        <w:rPr>
          <w:b/>
        </w:rPr>
      </w:pPr>
      <w:r w:rsidRPr="00B871AF">
        <w:rPr>
          <w:b/>
        </w:rPr>
        <w:t>CONTRATO DE PRESTAÇÃO DE SERVIÇOS</w:t>
      </w:r>
    </w:p>
    <w:p w14:paraId="516C4E5F" w14:textId="77777777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120" w:line="240" w:lineRule="auto"/>
        <w:jc w:val="both"/>
        <w:rPr>
          <w:b/>
          <w:bCs/>
        </w:rPr>
      </w:pPr>
    </w:p>
    <w:p w14:paraId="430764EF" w14:textId="77777777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120" w:line="240" w:lineRule="auto"/>
        <w:jc w:val="both"/>
        <w:rPr>
          <w:b/>
          <w:bCs/>
        </w:rPr>
      </w:pPr>
      <w:r w:rsidRPr="00B871AF">
        <w:rPr>
          <w:b/>
          <w:bCs/>
        </w:rPr>
        <w:t>CONTRATANTE:</w:t>
      </w:r>
    </w:p>
    <w:p w14:paraId="0DB7F72C" w14:textId="77777777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120" w:line="240" w:lineRule="auto"/>
        <w:jc w:val="both"/>
        <w:rPr>
          <w:b/>
          <w:bCs/>
        </w:rPr>
      </w:pPr>
    </w:p>
    <w:p w14:paraId="65921E5C" w14:textId="68BCC75A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120" w:line="240" w:lineRule="auto"/>
        <w:jc w:val="both"/>
        <w:rPr>
          <w:b/>
          <w:bCs/>
        </w:rPr>
      </w:pPr>
      <w:r w:rsidRPr="00B871AF">
        <w:rPr>
          <w:b/>
          <w:bCs/>
        </w:rPr>
        <w:t>ALUNO(A):</w:t>
      </w:r>
      <w:r w:rsidR="00B871AF" w:rsidRPr="00B871AF">
        <w:rPr>
          <w:b/>
          <w:bCs/>
        </w:rPr>
        <w:t xml:space="preserve">  XXXXXXXXXXXXXXXXXXXX</w:t>
      </w:r>
    </w:p>
    <w:p w14:paraId="31A3A549" w14:textId="77777777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120" w:line="240" w:lineRule="auto"/>
        <w:jc w:val="both"/>
        <w:rPr>
          <w:b/>
          <w:bCs/>
        </w:rPr>
      </w:pPr>
    </w:p>
    <w:p w14:paraId="57F3CAE4" w14:textId="77777777" w:rsidR="008F376C" w:rsidRPr="008F376C" w:rsidRDefault="008F376C" w:rsidP="008F37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120" w:line="240" w:lineRule="auto"/>
        <w:jc w:val="both"/>
        <w:rPr>
          <w:b/>
          <w:bCs/>
        </w:rPr>
      </w:pPr>
      <w:r w:rsidRPr="008F376C">
        <w:rPr>
          <w:b/>
          <w:bCs/>
        </w:rPr>
        <w:t>Centro Educacional da Lagoa</w:t>
      </w:r>
      <w:r w:rsidRPr="008F376C">
        <w:t xml:space="preserve">, inscrita no CNPJ/MF sob o nº 30.500.334/0001-95, entidade mantenedora do </w:t>
      </w:r>
      <w:r w:rsidRPr="008F376C">
        <w:rPr>
          <w:b/>
          <w:bCs/>
        </w:rPr>
        <w:t>CEL Intercultural School</w:t>
      </w:r>
      <w:r w:rsidRPr="008F376C">
        <w:t xml:space="preserve">, instituição de ensino com sede na Rua Maria Angélica, nº 294/310, Jardim Botânico, CEP: 22461-151, doravante denominado simplesmente </w:t>
      </w:r>
      <w:r w:rsidRPr="008F376C">
        <w:rPr>
          <w:b/>
          <w:bCs/>
        </w:rPr>
        <w:t xml:space="preserve">CONTRATADO ou COLÉGIO. </w:t>
      </w:r>
    </w:p>
    <w:p w14:paraId="33EED746" w14:textId="4A6DB64E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120" w:line="240" w:lineRule="auto"/>
        <w:jc w:val="both"/>
      </w:pPr>
      <w:r w:rsidRPr="00B871AF">
        <w:t>Os dados pessoais e sensíveis coletados no momento da matrícula, assim como aqueles coletados no curso do período letivo de 2024, serão tratados visando exclusivamente ao cumprimento das determinações contidas nas Leis nºs 9.394/96 e 9.870/99, bem como das normas educacionais emitidas pelos sistemas educacionais federal, estadual e municipal que envolvem a educação regular e o ensino inclusivo.</w:t>
      </w:r>
    </w:p>
    <w:p w14:paraId="6CC564EE" w14:textId="77777777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line="240" w:lineRule="auto"/>
        <w:jc w:val="both"/>
      </w:pPr>
      <w:r w:rsidRPr="00B871AF">
        <w:t>A Lei 13.146/2015, que trata do ensino inclusivo, permite a coleta de dados pessoais e sensíveis sem qualquer tipo de autorização, visando ao desenvolvimento do processo de inclusão, ou seja, o Plano Educacional Individual. Os dados colhidos no curso deste contrato serão utilizados exclusivamente no seu período de vigência e para o desenvolvimento do referido Plano, que será compartilhado com a família. Na falta desta, os dados que importem em risco ao desenvolvimento da criança ou menor beneficiado serão partilhados com os órgãos responsáveis pela sua tutela.</w:t>
      </w:r>
    </w:p>
    <w:p w14:paraId="6BBDE9C2" w14:textId="77777777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line="240" w:lineRule="auto"/>
        <w:jc w:val="both"/>
      </w:pPr>
      <w:r w:rsidRPr="00B871AF">
        <w:t xml:space="preserve">O CONTRATADO, como disposto na Lei nº 13.709/2018, se compromete ao tratamento de dados pessoais e sensíveis observando os princípios da </w:t>
      </w:r>
      <w:r w:rsidRPr="00B871AF">
        <w:rPr>
          <w:b/>
          <w:i/>
          <w:u w:val="single"/>
        </w:rPr>
        <w:t>finalidade, da adequação, da necessidade, da transparência e da segurança,</w:t>
      </w:r>
      <w:r w:rsidRPr="00B871AF">
        <w:rPr>
          <w:b/>
          <w:i/>
        </w:rPr>
        <w:t xml:space="preserve"> </w:t>
      </w:r>
      <w:r w:rsidRPr="00B871AF">
        <w:t>visando sempre</w:t>
      </w:r>
      <w:r w:rsidRPr="00B871AF">
        <w:rPr>
          <w:b/>
          <w:i/>
        </w:rPr>
        <w:t xml:space="preserve"> ao desenvolvimento da atividade educacional </w:t>
      </w:r>
      <w:r w:rsidRPr="00B871AF">
        <w:rPr>
          <w:b/>
        </w:rPr>
        <w:t>e</w:t>
      </w:r>
      <w:r w:rsidRPr="00B871AF">
        <w:rPr>
          <w:b/>
          <w:i/>
        </w:rPr>
        <w:t xml:space="preserve"> à formação da personalidade do ser humano.</w:t>
      </w:r>
      <w:r w:rsidRPr="00B871AF">
        <w:t xml:space="preserve"> </w:t>
      </w:r>
    </w:p>
    <w:p w14:paraId="6FBD9582" w14:textId="5636CC62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line="240" w:lineRule="auto"/>
        <w:jc w:val="both"/>
      </w:pPr>
      <w:r w:rsidRPr="00B871AF">
        <w:t xml:space="preserve">Ou seja, os dados pessoais e sensíveis coletados no momento da matrícula e no curso do desenvolvimento da atividade educacional servirão para realização das </w:t>
      </w:r>
      <w:r w:rsidRPr="00B871AF">
        <w:rPr>
          <w:b/>
          <w:i/>
        </w:rPr>
        <w:t>finalidades legais e contratuais</w:t>
      </w:r>
      <w:r w:rsidRPr="00B871AF">
        <w:t xml:space="preserve">, </w:t>
      </w:r>
      <w:r w:rsidRPr="00B871AF">
        <w:rPr>
          <w:b/>
          <w:i/>
        </w:rPr>
        <w:t>adequação às finalidades do contrato e da lei, bem como às necessidades de</w:t>
      </w:r>
      <w:r w:rsidRPr="00B871AF">
        <w:t xml:space="preserve"> </w:t>
      </w:r>
      <w:r w:rsidRPr="00B871AF">
        <w:rPr>
          <w:b/>
          <w:i/>
        </w:rPr>
        <w:t>proteção à vida e à saúde</w:t>
      </w:r>
      <w:r w:rsidRPr="00B871AF">
        <w:t xml:space="preserve">, CONTRATADO, em razão das </w:t>
      </w:r>
      <w:r w:rsidRPr="00B871AF">
        <w:rPr>
          <w:b/>
          <w:i/>
        </w:rPr>
        <w:t>necessidades legais e contratuais,</w:t>
      </w:r>
      <w:r w:rsidRPr="00B871AF">
        <w:t xml:space="preserve"> compartilhará os dados coletados sempre visando ao cumprimento ou adequação das melhores práticas na execução do contrato de custeio ora proposto pelas partes.</w:t>
      </w:r>
    </w:p>
    <w:p w14:paraId="57262F4C" w14:textId="57FA0776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line="240" w:lineRule="auto"/>
        <w:jc w:val="both"/>
      </w:pPr>
      <w:r w:rsidRPr="00B871AF">
        <w:t xml:space="preserve">O Contratante é o Representante Legal do aluno. Caso não seja, deverão apresentar os </w:t>
      </w:r>
      <w:r w:rsidR="00BB5D81" w:rsidRPr="00B871AF">
        <w:t>documentos necessários</w:t>
      </w:r>
      <w:r w:rsidRPr="00B871AF">
        <w:t xml:space="preserve"> na Secretaria do Contratado.</w:t>
      </w:r>
    </w:p>
    <w:p w14:paraId="3CECC353" w14:textId="77777777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line="240" w:lineRule="auto"/>
        <w:jc w:val="both"/>
        <w:rPr>
          <w:u w:val="single"/>
        </w:rPr>
      </w:pPr>
      <w:r w:rsidRPr="00B871AF">
        <w:t>O(A) CONTRATANTE e o(a) menor representado(a) poderão, a qualquer momento, pedir acesso a seus dados pessoais e sensíveis, com o fim de mantê-los atualizados, devendo para tanto devendo para tanto consultar as informações do encarregado de dados em nosso site institucional.</w:t>
      </w:r>
      <w:r w:rsidRPr="00B871AF">
        <w:rPr>
          <w:u w:val="single"/>
        </w:rPr>
        <w:t xml:space="preserve">    </w:t>
      </w:r>
    </w:p>
    <w:p w14:paraId="00000001" w14:textId="77777777" w:rsidR="00E21058" w:rsidRPr="00B871AF" w:rsidRDefault="00E21058"/>
    <w:p w14:paraId="00000002" w14:textId="77777777" w:rsidR="00E21058" w:rsidRPr="00B871AF" w:rsidRDefault="00E21058"/>
    <w:p w14:paraId="6517770F" w14:textId="5D0679C3" w:rsidR="00762FF3" w:rsidRPr="00B871AF" w:rsidRDefault="00762FF3" w:rsidP="00B871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120" w:line="240" w:lineRule="auto"/>
        <w:jc w:val="both"/>
      </w:pPr>
      <w:r w:rsidRPr="00B871AF">
        <w:rPr>
          <w:b/>
          <w:bCs/>
          <w:i/>
        </w:rPr>
        <w:t>CLÁUSULA PRIMEIRA - DO OBJETO</w:t>
      </w:r>
    </w:p>
    <w:p w14:paraId="00000004" w14:textId="54C6AE3F" w:rsidR="00E21058" w:rsidRPr="00B871AF" w:rsidRDefault="00C509EA">
      <w:r w:rsidRPr="00B871AF">
        <w:t xml:space="preserve">As partes acima qualificadas firmam o presente Termo que visa a realização de atividades artísticas-esportivas-culturais, em curso não-regular, com foco nas atividades </w:t>
      </w:r>
      <w:r w:rsidRPr="00B871AF">
        <w:lastRenderedPageBreak/>
        <w:t xml:space="preserve">extracurriculares, a serem realizados no </w:t>
      </w:r>
      <w:r w:rsidR="00762FF3" w:rsidRPr="00B871AF">
        <w:t>contra turno</w:t>
      </w:r>
      <w:r w:rsidRPr="00B871AF">
        <w:t xml:space="preserve"> da escolaridade básica, não sendo, portanto, regulamentados </w:t>
      </w:r>
      <w:r w:rsidR="00762FF3" w:rsidRPr="00B871AF">
        <w:t>pela Base</w:t>
      </w:r>
      <w:r w:rsidRPr="00B871AF">
        <w:t xml:space="preserve"> Nacional Comum Curricular. </w:t>
      </w:r>
    </w:p>
    <w:p w14:paraId="00000005" w14:textId="77777777" w:rsidR="00E21058" w:rsidRPr="00B871AF" w:rsidRDefault="00E21058"/>
    <w:p w14:paraId="2A82B5F3" w14:textId="25A599B5" w:rsidR="00762FF3" w:rsidRPr="00B871AF" w:rsidRDefault="00762FF3" w:rsidP="00B871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after="120" w:line="240" w:lineRule="auto"/>
        <w:jc w:val="both"/>
      </w:pPr>
      <w:r w:rsidRPr="00B871AF">
        <w:rPr>
          <w:b/>
          <w:bCs/>
          <w:i/>
        </w:rPr>
        <w:t xml:space="preserve">CLÁUSULA SEGUNDA – DOS </w:t>
      </w:r>
      <w:r w:rsidRPr="00B871AF">
        <w:rPr>
          <w:b/>
          <w:i/>
        </w:rPr>
        <w:t>PRAZOS DE VIGÊNCIA DO CONTRATO</w:t>
      </w:r>
    </w:p>
    <w:p w14:paraId="00000007" w14:textId="540DA513" w:rsidR="00E21058" w:rsidRPr="00B871AF" w:rsidRDefault="00C509EA">
      <w:r w:rsidRPr="00B871AF">
        <w:t>As Atividades dar-se-ão na forma presencial pelo período letivo vigente, com início no mês de fevereiro e término no mês de dezembro. São exceção a este período as atividades que vierem a ser criadas por demanda após fevereiro ou aquelas que forem encerradas em virtude de não terem atingido o número mínimo de alunos. Em ambos os casos os valores pagos são devidos para os meses de utilização do serviço.</w:t>
      </w:r>
    </w:p>
    <w:p w14:paraId="00000008" w14:textId="77777777" w:rsidR="00E21058" w:rsidRPr="00B871AF" w:rsidRDefault="00E21058"/>
    <w:p w14:paraId="36E2E67C" w14:textId="5AAFD162" w:rsidR="00762FF3" w:rsidRPr="00B871AF" w:rsidRDefault="00762FF3" w:rsidP="00762FF3">
      <w:pPr>
        <w:spacing w:before="240" w:after="120" w:line="240" w:lineRule="auto"/>
        <w:jc w:val="both"/>
      </w:pPr>
      <w:r w:rsidRPr="00B871AF">
        <w:rPr>
          <w:b/>
          <w:i/>
        </w:rPr>
        <w:t>CLÁUSULA TERCEIRA – DO VALOR E DATA DE VENCIMENTO</w:t>
      </w:r>
    </w:p>
    <w:p w14:paraId="0000000A" w14:textId="77777777" w:rsidR="00E21058" w:rsidRPr="00B871AF" w:rsidRDefault="00C509EA">
      <w:r w:rsidRPr="00B871AF">
        <w:t xml:space="preserve">As atividades ou cursos deverão ser pagos em 11 parcelas no valor indicado no Portal de Matrículas ou na Secretaria Escolar, sendo a 1ª parcela no ato da inscrição e as demais parcelas com vencimento sempre no dia 01 (um) de cada mês, até o mês de dezembro, inclusive. </w:t>
      </w:r>
    </w:p>
    <w:p w14:paraId="0000000B" w14:textId="77777777" w:rsidR="00E21058" w:rsidRPr="00B871AF" w:rsidRDefault="00E21058"/>
    <w:p w14:paraId="6F608CEE" w14:textId="5E038DC7" w:rsidR="00762FF3" w:rsidRPr="00B871AF" w:rsidRDefault="00762FF3" w:rsidP="00762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after="120" w:line="240" w:lineRule="auto"/>
        <w:jc w:val="both"/>
        <w:rPr>
          <w:b/>
          <w:bCs/>
          <w:i/>
        </w:rPr>
      </w:pPr>
      <w:r w:rsidRPr="00B871AF">
        <w:rPr>
          <w:b/>
          <w:bCs/>
          <w:i/>
        </w:rPr>
        <w:t>CLÁUSULA QUARTA – DO AJUSTE OU REAJUSTE</w:t>
      </w:r>
    </w:p>
    <w:p w14:paraId="0000000D" w14:textId="77777777" w:rsidR="00E21058" w:rsidRPr="00B871AF" w:rsidRDefault="00C509EA">
      <w:r w:rsidRPr="00B871AF">
        <w:t>Os valores das parcelas acordadas para realização do presente Termo, poderão sofrer reajustes quando a lei permitir periodicidade menor que doze meses. Ocorrendo o descrito, o CONTRATADO poderá adotar a menor periodicidade permitida em lei, não necessitando para isso emitir qualquer comunicado ao CONTRATANTE.</w:t>
      </w:r>
    </w:p>
    <w:p w14:paraId="0000000E" w14:textId="77777777" w:rsidR="00E21058" w:rsidRPr="00B871AF" w:rsidRDefault="00E21058"/>
    <w:p w14:paraId="76A8E539" w14:textId="302DD995" w:rsidR="00762FF3" w:rsidRPr="00B871AF" w:rsidRDefault="00762FF3" w:rsidP="00762FF3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after="120" w:line="240" w:lineRule="auto"/>
        <w:jc w:val="both"/>
        <w:rPr>
          <w:b/>
          <w:bCs/>
        </w:rPr>
      </w:pPr>
      <w:r w:rsidRPr="00B871AF">
        <w:rPr>
          <w:b/>
          <w:bCs/>
          <w:i/>
        </w:rPr>
        <w:t xml:space="preserve">CLÁUSULA </w:t>
      </w:r>
      <w:r w:rsidR="00B871AF" w:rsidRPr="00B871AF">
        <w:rPr>
          <w:b/>
          <w:bCs/>
          <w:i/>
        </w:rPr>
        <w:t>QUINTA –</w:t>
      </w:r>
      <w:r w:rsidRPr="00B871AF">
        <w:rPr>
          <w:b/>
          <w:bCs/>
          <w:i/>
        </w:rPr>
        <w:t xml:space="preserve"> DO CANCELAMENTO E DO </w:t>
      </w:r>
      <w:r w:rsidRPr="00B871AF">
        <w:rPr>
          <w:b/>
          <w:bCs/>
        </w:rPr>
        <w:t>AGRUPAMENTO DE TURMAS</w:t>
      </w:r>
    </w:p>
    <w:p w14:paraId="00000010" w14:textId="4C2182AE" w:rsidR="00E21058" w:rsidRPr="00B871AF" w:rsidRDefault="00C509EA">
      <w:r w:rsidRPr="00B871AF">
        <w:t xml:space="preserve">Em caso de cancelamento ou rescisão no curso do presente Termo antes do encerramento do período contratado, as parcelas pagas não serão restituídas e o aluno não será certificado da atividade caso não tenha concluído os requisitos necessários. Além disso, o cancelamento deverá ser formalizado por </w:t>
      </w:r>
      <w:r w:rsidR="00BD5AA1">
        <w:t>telefone (21) 2536-3500</w:t>
      </w:r>
      <w:r w:rsidRPr="00B871AF">
        <w:t xml:space="preserve"> até o dia 10 do mês da rescisão, obrigando-se o(a) CONTRATANTE apenas ao pagamento deste mês. Caso a comunicação supracitada não seja feita até a data estabelecida, sujeita-se o(a) CONTRATANTE ao pagamento do mês seguinte.</w:t>
      </w:r>
    </w:p>
    <w:p w14:paraId="00000011" w14:textId="77777777" w:rsidR="00E21058" w:rsidRPr="00B871AF" w:rsidRDefault="00E21058"/>
    <w:p w14:paraId="00000012" w14:textId="66D8918F" w:rsidR="00E21058" w:rsidRPr="00B871AF" w:rsidRDefault="00B871AF" w:rsidP="00B871AF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after="120" w:line="240" w:lineRule="auto"/>
        <w:jc w:val="both"/>
      </w:pPr>
      <w:r w:rsidRPr="00B871AF">
        <w:rPr>
          <w:b/>
          <w:bCs/>
          <w:i/>
        </w:rPr>
        <w:t xml:space="preserve">CLÁUSULA SEXTA – </w:t>
      </w:r>
      <w:r w:rsidR="00C509EA" w:rsidRPr="00B871AF">
        <w:rPr>
          <w:b/>
          <w:bCs/>
          <w:i/>
        </w:rPr>
        <w:t>FREQUÊNCIA DO ALUNO EM CASO DE INADIMPLÊNCIA</w:t>
      </w:r>
      <w:r w:rsidR="00C509EA" w:rsidRPr="00B871AF">
        <w:t xml:space="preserve"> </w:t>
      </w:r>
    </w:p>
    <w:p w14:paraId="00000013" w14:textId="77777777" w:rsidR="00E21058" w:rsidRPr="00B871AF" w:rsidRDefault="00C509EA">
      <w:r w:rsidRPr="00B871AF">
        <w:t xml:space="preserve">O beneficiário do presente Termo não poderá frequentar a Atividade caso haja parcela em aberto com mais de 10 (dez) dias de vencido. </w:t>
      </w:r>
    </w:p>
    <w:p w14:paraId="00000014" w14:textId="77777777" w:rsidR="00E21058" w:rsidRPr="00B871AF" w:rsidRDefault="00E21058"/>
    <w:p w14:paraId="0654D6C1" w14:textId="661FDE5F" w:rsidR="00B871AF" w:rsidRPr="00B871AF" w:rsidRDefault="00B871AF" w:rsidP="00B871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after="120" w:line="240" w:lineRule="auto"/>
        <w:jc w:val="both"/>
        <w:rPr>
          <w:b/>
          <w:bCs/>
        </w:rPr>
      </w:pPr>
      <w:r w:rsidRPr="00B871AF">
        <w:rPr>
          <w:b/>
          <w:bCs/>
          <w:i/>
        </w:rPr>
        <w:t>CLÁUSULA SETIMA – DAS PENALIDADES</w:t>
      </w:r>
    </w:p>
    <w:p w14:paraId="00000016" w14:textId="77777777" w:rsidR="00E21058" w:rsidRPr="00B871AF" w:rsidRDefault="00C509EA">
      <w:r w:rsidRPr="00B871AF">
        <w:t xml:space="preserve">No caso de atraso nos pagamentos de parcelas, o CONTRATANTE arcará, na forma do Código Civil, sem prejuízo de outras sanções, com os seguintes encargos: </w:t>
      </w:r>
    </w:p>
    <w:p w14:paraId="5267B675" w14:textId="77777777" w:rsidR="00B871AF" w:rsidRPr="00B871AF" w:rsidRDefault="00C509EA" w:rsidP="00F706BB">
      <w:pPr>
        <w:ind w:firstLine="720"/>
      </w:pPr>
      <w:r w:rsidRPr="00B871AF">
        <w:t xml:space="preserve">a – Multa de 0,333% ao dia sobre o valor do débito, limitada a cobrança de tal percentual a 30 (trinta) dias; </w:t>
      </w:r>
    </w:p>
    <w:p w14:paraId="05FA2777" w14:textId="77777777" w:rsidR="00B871AF" w:rsidRPr="00B871AF" w:rsidRDefault="00C509EA" w:rsidP="00F706BB">
      <w:pPr>
        <w:ind w:firstLine="720"/>
      </w:pPr>
      <w:r w:rsidRPr="00B871AF">
        <w:t xml:space="preserve">b – Juros de mora de 1% ao mês; </w:t>
      </w:r>
    </w:p>
    <w:p w14:paraId="00000017" w14:textId="5C79D28B" w:rsidR="00E21058" w:rsidRPr="00B871AF" w:rsidRDefault="00C509EA" w:rsidP="00F706BB">
      <w:pPr>
        <w:ind w:firstLine="720"/>
      </w:pPr>
      <w:r w:rsidRPr="00B871AF">
        <w:lastRenderedPageBreak/>
        <w:t xml:space="preserve">c – Atualização monetária pelo período que permanecer em aberto pelo maior índice inflacionário divulgado pela FGV ou outro que vier a substituí-lo. </w:t>
      </w:r>
    </w:p>
    <w:p w14:paraId="488EFA5C" w14:textId="77777777" w:rsidR="00B871AF" w:rsidRPr="00B871AF" w:rsidRDefault="00B871AF"/>
    <w:p w14:paraId="75A04410" w14:textId="77777777" w:rsidR="00B871AF" w:rsidRPr="00B871AF" w:rsidRDefault="00C509EA">
      <w:r w:rsidRPr="00B871AF">
        <w:t xml:space="preserve">Parágrafo Primeiro – Se o atraso for superior a 30 (trinta) dias, o CONTRATADO poderá: </w:t>
      </w:r>
    </w:p>
    <w:p w14:paraId="1FD8F3F7" w14:textId="77777777" w:rsidR="00B871AF" w:rsidRPr="00B871AF" w:rsidRDefault="00C509EA" w:rsidP="00F706BB">
      <w:pPr>
        <w:ind w:firstLine="720"/>
      </w:pPr>
      <w:r w:rsidRPr="00B871AF">
        <w:t>a – Negativar o devedor em cadastros ou serviços legalmente constituídos e destinados à proteção ao crédito;</w:t>
      </w:r>
    </w:p>
    <w:p w14:paraId="50796739" w14:textId="77777777" w:rsidR="00B871AF" w:rsidRPr="00B871AF" w:rsidRDefault="00C509EA" w:rsidP="00F706BB">
      <w:pPr>
        <w:ind w:firstLine="720"/>
      </w:pPr>
      <w:r w:rsidRPr="00B871AF">
        <w:t xml:space="preserve">b – Promover o protesto da dívida; </w:t>
      </w:r>
    </w:p>
    <w:p w14:paraId="00000018" w14:textId="577C23E2" w:rsidR="00E21058" w:rsidRPr="00B871AF" w:rsidRDefault="00C509EA" w:rsidP="00F706BB">
      <w:pPr>
        <w:ind w:firstLine="720"/>
      </w:pPr>
      <w:r w:rsidRPr="00B871AF">
        <w:t xml:space="preserve">c – Promover a cobrança através de advogados ou empresas especializadas; neste caso, incidirão, ainda, as custas judiciais ou de protestos, mais os honorários de advogados na base de 20%. </w:t>
      </w:r>
    </w:p>
    <w:p w14:paraId="00000019" w14:textId="77777777" w:rsidR="00E21058" w:rsidRPr="00B871AF" w:rsidRDefault="00E21058"/>
    <w:p w14:paraId="0000001A" w14:textId="7B69B0BB" w:rsidR="00E21058" w:rsidRPr="00B871AF" w:rsidRDefault="00B871AF">
      <w:pPr>
        <w:rPr>
          <w:b/>
          <w:bCs/>
          <w:i/>
        </w:rPr>
      </w:pPr>
      <w:r w:rsidRPr="00B871AF">
        <w:rPr>
          <w:b/>
          <w:bCs/>
          <w:i/>
        </w:rPr>
        <w:t xml:space="preserve">CLÁUSULA OITAVA </w:t>
      </w:r>
      <w:r w:rsidRPr="00B871AF">
        <w:t>–</w:t>
      </w:r>
      <w:r w:rsidR="00C509EA" w:rsidRPr="00B871AF">
        <w:t xml:space="preserve"> </w:t>
      </w:r>
      <w:r w:rsidR="00C509EA" w:rsidRPr="00B871AF">
        <w:rPr>
          <w:b/>
          <w:bCs/>
          <w:i/>
        </w:rPr>
        <w:t xml:space="preserve">CONDIÇÕES NECESSÁRIAS </w:t>
      </w:r>
      <w:r w:rsidRPr="00B871AF">
        <w:rPr>
          <w:b/>
          <w:bCs/>
          <w:i/>
        </w:rPr>
        <w:t>PARA A</w:t>
      </w:r>
      <w:r w:rsidR="00C509EA" w:rsidRPr="00B871AF">
        <w:rPr>
          <w:b/>
          <w:bCs/>
          <w:i/>
        </w:rPr>
        <w:t xml:space="preserve"> REALIZAÇÃO DAS ATIVIDADES</w:t>
      </w:r>
    </w:p>
    <w:p w14:paraId="20AE8792" w14:textId="77777777" w:rsidR="0044333B" w:rsidRPr="00B871AF" w:rsidRDefault="0044333B" w:rsidP="0044333B">
      <w:r w:rsidRPr="00B871AF">
        <w:t xml:space="preserve">No caso da inscrição de alunos que não estejam regularmente matriculados no Ensino Regular na Instituição na qual frequentará a atividade, será imprescindível a apresentação do atestado médico, </w:t>
      </w:r>
      <w:r>
        <w:t xml:space="preserve">na secretária da unidade, contendo </w:t>
      </w:r>
      <w:r w:rsidRPr="00B871AF">
        <w:t xml:space="preserve">as seguintes informações: - Nome Completo do Aluno: - Atividade que frequentará - Ex: Futebol, capoeira, judô, artes ... - Nome do Contratante - CPF do Contratante </w:t>
      </w:r>
    </w:p>
    <w:p w14:paraId="56E7DF44" w14:textId="77777777" w:rsidR="0044333B" w:rsidRDefault="0044333B" w:rsidP="00B871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after="120" w:line="240" w:lineRule="auto"/>
        <w:jc w:val="both"/>
        <w:rPr>
          <w:b/>
          <w:bCs/>
          <w:i/>
        </w:rPr>
      </w:pPr>
    </w:p>
    <w:p w14:paraId="3F9139BB" w14:textId="6293B086" w:rsidR="00B871AF" w:rsidRPr="00B871AF" w:rsidRDefault="00B871AF" w:rsidP="00B871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240" w:after="120" w:line="240" w:lineRule="auto"/>
        <w:jc w:val="both"/>
        <w:rPr>
          <w:b/>
          <w:bCs/>
          <w:i/>
        </w:rPr>
      </w:pPr>
      <w:r w:rsidRPr="00B871AF">
        <w:rPr>
          <w:b/>
          <w:bCs/>
          <w:i/>
        </w:rPr>
        <w:t xml:space="preserve">CLÁUSULA VIGÉSIMA NONA – DO FORO: </w:t>
      </w:r>
    </w:p>
    <w:p w14:paraId="0000001E" w14:textId="41608D94" w:rsidR="00E21058" w:rsidRPr="00B871AF" w:rsidRDefault="00B871AF" w:rsidP="00B871AF">
      <w:r w:rsidRPr="00B871AF">
        <w:t xml:space="preserve"> </w:t>
      </w:r>
      <w:r w:rsidR="00C509EA" w:rsidRPr="00B871AF">
        <w:t>Para dirimir dúvidas e questões oriundas do presente instrumento, fica eleito o foro da cidade do Rio de Janeiro, em detrimento de qualquer outro, por mais privilegiado que seja.</w:t>
      </w:r>
    </w:p>
    <w:p w14:paraId="0000001F" w14:textId="77777777" w:rsidR="00E21058" w:rsidRPr="00B871AF" w:rsidRDefault="00E21058"/>
    <w:p w14:paraId="00000020" w14:textId="4076FE06" w:rsidR="00E21058" w:rsidRPr="00B871AF" w:rsidRDefault="00C509EA">
      <w:r w:rsidRPr="00B871AF">
        <w:t xml:space="preserve">E por estarem assim justos e acordados, o contratante valida o aceite das cláusulas e do presente Contrato, mediante aceite </w:t>
      </w:r>
      <w:r w:rsidR="00B871AF" w:rsidRPr="00B871AF">
        <w:t>nesta</w:t>
      </w:r>
      <w:r w:rsidRPr="00B871AF">
        <w:t xml:space="preserve"> Portal de Matrículas.</w:t>
      </w:r>
    </w:p>
    <w:p w14:paraId="00000021" w14:textId="77777777" w:rsidR="00E21058" w:rsidRDefault="00E21058"/>
    <w:sectPr w:rsidR="00E210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58"/>
    <w:rsid w:val="0044333B"/>
    <w:rsid w:val="00762FF3"/>
    <w:rsid w:val="008F376C"/>
    <w:rsid w:val="00B871AF"/>
    <w:rsid w:val="00BB5D81"/>
    <w:rsid w:val="00BD5AA1"/>
    <w:rsid w:val="00C509EA"/>
    <w:rsid w:val="00E21058"/>
    <w:rsid w:val="00F7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EECE"/>
  <w15:docId w15:val="{0B3A8E84-17E1-47B2-9DEE-58BCCF94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1033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Azevedo</dc:creator>
  <cp:lastModifiedBy>Danielle Moraes</cp:lastModifiedBy>
  <cp:revision>3</cp:revision>
  <dcterms:created xsi:type="dcterms:W3CDTF">2023-12-14T16:56:00Z</dcterms:created>
  <dcterms:modified xsi:type="dcterms:W3CDTF">2023-12-20T13:16:00Z</dcterms:modified>
</cp:coreProperties>
</file>