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b w:val="1"/>
          <w:rtl w:val="0"/>
        </w:rPr>
        <w:t xml:space="preserve">End User License Agreement</w:t>
      </w:r>
    </w:p>
    <w:p w:rsidR="00000000" w:rsidDel="00000000" w:rsidP="00000000" w:rsidRDefault="00000000" w:rsidRPr="00000000" w14:paraId="00000002">
      <w:pPr>
        <w:jc w:val="cente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Last update on December 7th 2020</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IMPORTANT: PLEASE READ THIS LICENSE CAREFULLY BEFORE USING THIS SOFTWARE.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ind w:left="360" w:hanging="360"/>
        <w:rPr>
          <w:b w:val="1"/>
          <w:color w:val="000000"/>
        </w:rPr>
      </w:pPr>
      <w:r w:rsidDel="00000000" w:rsidR="00000000" w:rsidRPr="00000000">
        <w:rPr>
          <w:b w:val="1"/>
          <w:color w:val="000000"/>
          <w:rtl w:val="0"/>
        </w:rPr>
        <w:t xml:space="preserve">Introduction</w:t>
      </w:r>
    </w:p>
    <w:p w:rsidR="00000000" w:rsidDel="00000000" w:rsidP="00000000" w:rsidRDefault="00000000" w:rsidRPr="00000000" w14:paraId="00000008">
      <w:pPr>
        <w:rPr/>
      </w:pPr>
      <w:r w:rsidDel="00000000" w:rsidR="00000000" w:rsidRPr="00000000">
        <w:rPr>
          <w:rtl w:val="0"/>
        </w:rPr>
        <w:t xml:space="preserve">This End-User License Agreement (“EULA”) is a legal agreement between you and WalliD, S.A. (“WalliD”) that governs your use of MyWalliD Wallet, a Software Product developed and made available by WalliD.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BY CLICKING “I AGREE”, OR BY TAKING ANY STEP TO INSTALL OR USE MYWALLID WALLET YOU: (1) REPRESENT THAT YOU ARE OF THE LEGAL AGE OR MAJORITY IN YOUR JURISDICTION AND (2) YOU AGREE TO BE BOUND BY THE TERMS OF THIS EULA. IF YOU DO NOT ACCEPT THE EULA TERMS, YOU CANNOT USE WALLID WALLET.</w:t>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ind w:left="360" w:hanging="360"/>
        <w:rPr>
          <w:b w:val="1"/>
          <w:color w:val="000000"/>
        </w:rPr>
      </w:pPr>
      <w:r w:rsidDel="00000000" w:rsidR="00000000" w:rsidRPr="00000000">
        <w:rPr>
          <w:b w:val="1"/>
          <w:color w:val="000000"/>
          <w:rtl w:val="0"/>
        </w:rPr>
        <w:t xml:space="preserve">Services </w:t>
      </w:r>
    </w:p>
    <w:p w:rsidR="00000000" w:rsidDel="00000000" w:rsidP="00000000" w:rsidRDefault="00000000" w:rsidRPr="00000000" w14:paraId="0000000D">
      <w:pPr>
        <w:rPr/>
      </w:pPr>
      <w:r w:rsidDel="00000000" w:rsidR="00000000" w:rsidRPr="00000000">
        <w:rPr>
          <w:rtl w:val="0"/>
        </w:rPr>
        <w:t xml:space="preserve">MyWalliD Wallet allows you to encrypt, store and share your identification documents and your credentials, issued by third parties using WalliD Services, online by using blockchain to audit such data in other applications.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ind w:left="360" w:hanging="360"/>
        <w:rPr>
          <w:b w:val="1"/>
          <w:color w:val="000000"/>
        </w:rPr>
      </w:pPr>
      <w:r w:rsidDel="00000000" w:rsidR="00000000" w:rsidRPr="00000000">
        <w:rPr>
          <w:b w:val="1"/>
          <w:color w:val="000000"/>
          <w:rtl w:val="0"/>
        </w:rPr>
        <w:t xml:space="preserve">License Grant</w:t>
      </w:r>
    </w:p>
    <w:p w:rsidR="00000000" w:rsidDel="00000000" w:rsidP="00000000" w:rsidRDefault="00000000" w:rsidRPr="00000000" w14:paraId="00000010">
      <w:pPr>
        <w:rPr/>
      </w:pPr>
      <w:r w:rsidDel="00000000" w:rsidR="00000000" w:rsidRPr="00000000">
        <w:rPr>
          <w:rtl w:val="0"/>
        </w:rPr>
        <w:t xml:space="preserve">WalliD grants to you a personal, free, perpetual, limited, revocable, non-exclusive and non-transferable license, without right to sub-license, to use WalliD Wallet in accordance with this EULA and any other written agreement with WalliD. </w:t>
      </w:r>
    </w:p>
    <w:p w:rsidR="00000000" w:rsidDel="00000000" w:rsidP="00000000" w:rsidRDefault="00000000" w:rsidRPr="00000000" w14:paraId="00000011">
      <w:pPr>
        <w:rPr/>
      </w:pPr>
      <w:r w:rsidDel="00000000" w:rsidR="00000000" w:rsidRPr="00000000">
        <w:rPr>
          <w:rtl w:val="0"/>
        </w:rPr>
        <w:t xml:space="preserve">WalliD does not transfer the title of MyWalliD Wallet to you; the license granted to you is not a sale.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keepNext w:val="1"/>
        <w:numPr>
          <w:ilvl w:val="0"/>
          <w:numId w:val="1"/>
        </w:numPr>
        <w:pBdr>
          <w:top w:space="0" w:sz="0" w:val="nil"/>
          <w:left w:space="0" w:sz="0" w:val="nil"/>
          <w:bottom w:space="0" w:sz="0" w:val="nil"/>
          <w:right w:space="0" w:sz="0" w:val="nil"/>
          <w:between w:space="0" w:sz="0" w:val="nil"/>
        </w:pBdr>
        <w:ind w:left="357" w:hanging="357"/>
        <w:rPr>
          <w:b w:val="1"/>
          <w:color w:val="000000"/>
        </w:rPr>
      </w:pPr>
      <w:r w:rsidDel="00000000" w:rsidR="00000000" w:rsidRPr="00000000">
        <w:rPr>
          <w:b w:val="1"/>
          <w:color w:val="000000"/>
          <w:rtl w:val="0"/>
        </w:rPr>
        <w:t xml:space="preserve">Restrictions of Use</w:t>
      </w:r>
    </w:p>
    <w:p w:rsidR="00000000" w:rsidDel="00000000" w:rsidP="00000000" w:rsidRDefault="00000000" w:rsidRPr="00000000" w14:paraId="00000014">
      <w:pPr>
        <w:rPr/>
      </w:pPr>
      <w:r w:rsidDel="00000000" w:rsidR="00000000" w:rsidRPr="00000000">
        <w:rPr>
          <w:rtl w:val="0"/>
        </w:rPr>
        <w:t xml:space="preserve">You shall use MyWalliD Wallet strictly in accordance with the terms of this EULA and any other written agreement with WalliD, and you shall not: (a) violate any applicable laws, rules or regulations in connection with your access or use of MyWalliD Wallet; (b) remove, alter or obscure any proprietary notice (including any notice of copyright or trademark) of WalliD; (c) use MyWalliD Wallet for any revenue generating endeavor, commercial enterprise, or other purpose for which it is not designed or intended; (d) use any proprietary information or interfaces of WalliD, or other intellectual property of WalliD in the design, manufacture, licensing or distribution of any Software.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ind w:left="360" w:hanging="360"/>
        <w:rPr>
          <w:b w:val="1"/>
          <w:color w:val="000000"/>
        </w:rPr>
      </w:pPr>
      <w:r w:rsidDel="00000000" w:rsidR="00000000" w:rsidRPr="00000000">
        <w:rPr>
          <w:b w:val="1"/>
          <w:color w:val="000000"/>
          <w:rtl w:val="0"/>
        </w:rPr>
        <w:t xml:space="preserve">Limitation of Liability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ffffff" w:val="clear"/>
        <w:spacing w:after="225" w:line="240" w:lineRule="auto"/>
        <w:rPr>
          <w:color w:val="000000"/>
        </w:rPr>
      </w:pPr>
      <w:r w:rsidDel="00000000" w:rsidR="00000000" w:rsidRPr="00000000">
        <w:rPr>
          <w:color w:val="000000"/>
          <w:rtl w:val="0"/>
        </w:rPr>
        <w:t xml:space="preserve">IN NO EVENT, EXCEPT IN THE EVENT OF WILLFUL CONDUCT OR FRAUD, WILL WALLID, ITS EMPLOYEES, AGENTS OR DISTRIBUTORS BE LIABLE FOR ANY CONSEQUENTIAL, INCIDENTAL, INDIRECT, SPECIAL OR PUNITIVE DAMAGES WHATSOEVER, INCLUDING, BUT NOT LIMITED TO, DAMAGES FOR LOSS OF PROFITS, USE, INFORMATION OR OTHER INTANGIBLE LOSSES (EVEN IF WALLID HAS BEEN ADVISED OF THE POSSIBILITY OF SUCH DAMAGES) IN CONNECTION WITH OR ARISING OUT OF OR RELATED TO THIS EULA, </w:t>
      </w:r>
      <w:r w:rsidDel="00000000" w:rsidR="00000000" w:rsidRPr="00000000">
        <w:rPr>
          <w:rtl w:val="0"/>
        </w:rPr>
        <w:t xml:space="preserve">WALLID WALLET</w:t>
      </w:r>
      <w:r w:rsidDel="00000000" w:rsidR="00000000" w:rsidRPr="00000000">
        <w:rPr>
          <w:color w:val="000000"/>
          <w:rtl w:val="0"/>
        </w:rPr>
        <w:t xml:space="preserve"> OR THE USE OR INABILITY TO USE </w:t>
      </w:r>
      <w:r w:rsidDel="00000000" w:rsidR="00000000" w:rsidRPr="00000000">
        <w:rPr>
          <w:rtl w:val="0"/>
        </w:rPr>
        <w:t xml:space="preserve">WALLID WALLET</w:t>
      </w:r>
      <w:r w:rsidDel="00000000" w:rsidR="00000000" w:rsidRPr="00000000">
        <w:rPr>
          <w:color w:val="000000"/>
          <w:rtl w:val="0"/>
        </w:rPr>
        <w:t xml:space="preserve">. SOME JURISDICTIONS DO NOT ALLOW THE LIMITATIONS OF DAMAGES AND/OR EXCLUSIONS OF LIABILITY FOR INCIDENTAL OR CONSEQUENTIAL DAMAGES. ACCORDINGLY, SOME OF THE ABOVE LIMITATIONS MAY NOT APPLY TO YOU.</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ffffff" w:val="clear"/>
        <w:spacing w:after="225" w:line="240" w:lineRule="auto"/>
        <w:rPr>
          <w:color w:val="000000"/>
        </w:rPr>
      </w:pP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ind w:left="360" w:hanging="360"/>
        <w:rPr>
          <w:b w:val="1"/>
          <w:color w:val="000000"/>
        </w:rPr>
      </w:pPr>
      <w:r w:rsidDel="00000000" w:rsidR="00000000" w:rsidRPr="00000000">
        <w:rPr>
          <w:b w:val="1"/>
          <w:color w:val="000000"/>
          <w:rtl w:val="0"/>
        </w:rPr>
        <w:t xml:space="preserve">Disclaimer of Warranty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ffffff" w:val="clear"/>
        <w:spacing w:after="225" w:line="240" w:lineRule="auto"/>
        <w:rPr>
          <w:color w:val="000000"/>
        </w:rPr>
      </w:pPr>
      <w:r w:rsidDel="00000000" w:rsidR="00000000" w:rsidRPr="00000000">
        <w:rPr>
          <w:color w:val="000000"/>
          <w:rtl w:val="0"/>
        </w:rPr>
        <w:t xml:space="preserve">THIS SOFTWARE AND THE ACCOMPANYING FILES ARE MADE AVAILABLE ON AN "AS IS" BASIS AND WITHOUT WARRANTIES AS TO PERFORMANCE OR MERCHANTABILITY OR ANY OTHER WARRANTIES WHETHER EXPRESSED OR IMPLIED. TO THE EXTENT ALLOWED BY THE APPLICABLE LAW, WALLID EXPRESSLY DISCLAIMS ALL WARRANTIES OF ANY KIND, WHETHER EXPRESS OR IMPLIED, INCLUDING, BUT NOT LIMITED TO THE IMPLIED WARRANTIES OF MERCHANTABILITY, FITNESS FOR A PARTICULAR PURPOSE AND NON-INFRINGEMENT.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225" w:line="240" w:lineRule="auto"/>
        <w:rPr>
          <w:color w:val="000000"/>
        </w:rPr>
      </w:pPr>
      <w:r w:rsidDel="00000000" w:rsidR="00000000" w:rsidRPr="00000000">
        <w:rPr>
          <w:rtl w:val="0"/>
        </w:rPr>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ind w:left="360" w:hanging="360"/>
        <w:rPr>
          <w:b w:val="1"/>
          <w:color w:val="000000"/>
        </w:rPr>
      </w:pPr>
      <w:r w:rsidDel="00000000" w:rsidR="00000000" w:rsidRPr="00000000">
        <w:rPr>
          <w:b w:val="1"/>
          <w:color w:val="000000"/>
          <w:rtl w:val="0"/>
        </w:rPr>
        <w:t xml:space="preserve">Copyright Notice</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MyWalliD Wallet was developed on the basis of Metamask, a software developed by ConsenSys Software Inc. </w:t>
      </w:r>
    </w:p>
    <w:p w:rsidR="00000000" w:rsidDel="00000000" w:rsidP="00000000" w:rsidRDefault="00000000" w:rsidRPr="00000000" w14:paraId="0000001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You acknowledge and agree that ConsenSys Software Inc. (“ConsenSys”) owns all legal right, title and interest in and to the work, software, application, source code, documentation and any other documents in the Metamask repository (collectively, the “Program”), including any intellectual property rights which subsist in the Program (whether those rights happen to be registered or not, and wherever in the world those rights may exist), whether in source code or any other form.</w:t>
      </w:r>
    </w:p>
    <w:p w:rsidR="00000000" w:rsidDel="00000000" w:rsidP="00000000" w:rsidRDefault="00000000" w:rsidRPr="00000000" w14:paraId="0000001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Subject to the limited license below, you may not (and you may not permit anyone else to) distribute, publish, copy, modify, merge, combine with another program, create derivative works of, reverse engineer, decompile or otherwise attempt to extract the source code of, the Program or any part thereof, except that you may contribute to the respective repository.</w:t>
      </w:r>
    </w:p>
    <w:p w:rsidR="00000000" w:rsidDel="00000000" w:rsidP="00000000" w:rsidRDefault="00000000" w:rsidRPr="00000000" w14:paraId="0000002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You are granted a non-exclusive, non-transferable, non-sublicensable license to distribute, publish, copy, modify, merge, combine with another program or create derivative works of the MyWalliD Wallet (such resulting program, collectively, the “Resulting Program”) solely for Non-Commercial Use as long as you:</w:t>
      </w:r>
    </w:p>
    <w:p w:rsidR="00000000" w:rsidDel="00000000" w:rsidP="00000000" w:rsidRDefault="00000000" w:rsidRPr="00000000" w14:paraId="0000002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Give prominent notice (“Notice”) with each copy of the Resulting Program that the Program is used in the Resulting Program and that the Program is the copyright of ConsenSys; and</w:t>
      </w:r>
    </w:p>
    <w:p w:rsidR="00000000" w:rsidDel="00000000" w:rsidP="00000000" w:rsidRDefault="00000000" w:rsidRPr="00000000" w14:paraId="0000002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Subject the Resulting Program and any distribution, publication, copy, modification, merger therewith, combination with another program or derivative works thereof to the same Notice requirement and Non-Commercial Use restriction set forth herein.</w:t>
      </w:r>
    </w:p>
    <w:p w:rsidR="00000000" w:rsidDel="00000000" w:rsidP="00000000" w:rsidRDefault="00000000" w:rsidRPr="00000000" w14:paraId="0000002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“Non-Commercial Use” means each use as described in clauses (1)-(3) below, as reasonably determined by ConsenSys in its sole discretion: </w:t>
      </w:r>
    </w:p>
    <w:p w:rsidR="00000000" w:rsidDel="00000000" w:rsidP="00000000" w:rsidRDefault="00000000" w:rsidRPr="00000000" w14:paraId="0000002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 personal use for research, personal study, private entertainment, hobby projects or amateur pursuits, in each case without any anticipated commercial application;</w:t>
      </w:r>
    </w:p>
    <w:p w:rsidR="00000000" w:rsidDel="00000000" w:rsidP="00000000" w:rsidRDefault="00000000" w:rsidRPr="00000000" w14:paraId="0000002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2. use by any charitable organization, educational institution, public research organization, public safety or health organization, environmental protection organization or government institution; or</w:t>
      </w:r>
    </w:p>
    <w:p w:rsidR="00000000" w:rsidDel="00000000" w:rsidP="00000000" w:rsidRDefault="00000000" w:rsidRPr="00000000" w14:paraId="0000002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3. the number of monthly active users of the Resulting Program across all versions thereof and platforms globally do not exceed 10,000 at any time.</w:t>
      </w:r>
    </w:p>
    <w:p w:rsidR="00000000" w:rsidDel="00000000" w:rsidP="00000000" w:rsidRDefault="00000000" w:rsidRPr="00000000" w14:paraId="0000002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p w:rsidR="00000000" w:rsidDel="00000000" w:rsidP="00000000" w:rsidRDefault="00000000" w:rsidRPr="00000000" w14:paraId="0000002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You will not use any trade mark, service mark, trade name, logo of ConsenSys, WalliD or any other company or organization in a way that is likely or intended to cause confusion about the owner or authorized user of such marks, names or logos.</w:t>
      </w:r>
    </w:p>
    <w:p w:rsidR="00000000" w:rsidDel="00000000" w:rsidP="00000000" w:rsidRDefault="00000000" w:rsidRPr="00000000" w14:paraId="0000002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ind w:left="360" w:hanging="360"/>
        <w:rPr>
          <w:b w:val="1"/>
          <w:color w:val="000000"/>
        </w:rPr>
      </w:pPr>
      <w:r w:rsidDel="00000000" w:rsidR="00000000" w:rsidRPr="00000000">
        <w:rPr>
          <w:b w:val="1"/>
          <w:color w:val="000000"/>
          <w:rtl w:val="0"/>
        </w:rPr>
        <w:t xml:space="preserve">Proprietary Rights to Trademarks </w:t>
      </w:r>
    </w:p>
    <w:p w:rsidR="00000000" w:rsidDel="00000000" w:rsidP="00000000" w:rsidRDefault="00000000" w:rsidRPr="00000000" w14:paraId="0000002B">
      <w:pPr>
        <w:rPr/>
      </w:pPr>
      <w:r w:rsidDel="00000000" w:rsidR="00000000" w:rsidRPr="00000000">
        <w:rPr>
          <w:rtl w:val="0"/>
        </w:rPr>
        <w:t xml:space="preserve">Any and all trademarks or service marks that WalliD uses in connection with MyWalliD Wallet or with services rendered by WalliD are marks owned by WalliD. This EULA does not grant you any right, license, or interest in such marks, and you shall not assert any right, license, or interest in such marks or any words or create designs that are confusingly similar to such marks.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ind w:left="360" w:hanging="360"/>
        <w:rPr>
          <w:b w:val="1"/>
          <w:color w:val="000000"/>
        </w:rPr>
      </w:pPr>
      <w:r w:rsidDel="00000000" w:rsidR="00000000" w:rsidRPr="00000000">
        <w:rPr>
          <w:b w:val="1"/>
          <w:color w:val="000000"/>
          <w:rtl w:val="0"/>
        </w:rPr>
        <w:t xml:space="preserve">Data Protection</w:t>
      </w:r>
    </w:p>
    <w:p w:rsidR="00000000" w:rsidDel="00000000" w:rsidP="00000000" w:rsidRDefault="00000000" w:rsidRPr="00000000" w14:paraId="0000002E">
      <w:pPr>
        <w:rPr/>
      </w:pPr>
      <w:bookmarkStart w:colFirst="0" w:colLast="0" w:name="_gjdgxs" w:id="0"/>
      <w:bookmarkEnd w:id="0"/>
      <w:r w:rsidDel="00000000" w:rsidR="00000000" w:rsidRPr="00000000">
        <w:rPr>
          <w:rtl w:val="0"/>
        </w:rPr>
        <w:t xml:space="preserve">WalliD does not collect or processes any personal data with your use of MyWalliD Wallet. </w:t>
      </w:r>
    </w:p>
    <w:p w:rsidR="00000000" w:rsidDel="00000000" w:rsidP="00000000" w:rsidRDefault="00000000" w:rsidRPr="00000000" w14:paraId="0000002F">
      <w:pPr>
        <w:rPr/>
      </w:pPr>
      <w:r w:rsidDel="00000000" w:rsidR="00000000" w:rsidRPr="00000000">
        <w:rPr>
          <w:rtl w:val="0"/>
        </w:rPr>
        <w:t xml:space="preserve">Any processing operations on personal data carried out by WalliD Wallet are executed exclusively: </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Under your control through a local desktop app for the encryption, storage and sharing of your identification documents and credentials; or </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By third parties using WalliD Services to issue your credentials, in respect to which WalliD acts as a processor of the issuing entities. </w:t>
      </w:r>
    </w:p>
    <w:p w:rsidR="00000000" w:rsidDel="00000000" w:rsidP="00000000" w:rsidRDefault="00000000" w:rsidRPr="00000000" w14:paraId="00000032">
      <w:pPr>
        <w:rPr/>
      </w:pPr>
      <w:r w:rsidDel="00000000" w:rsidR="00000000" w:rsidRPr="00000000">
        <w:rPr>
          <w:rtl w:val="0"/>
        </w:rPr>
        <w:t xml:space="preserve">All data to which MyWalliD Wallet has access is encrypted with your own keys s before being stored in your browser local storage and is not made available to WalliD in any way.</w:t>
      </w:r>
    </w:p>
    <w:p w:rsidR="00000000" w:rsidDel="00000000" w:rsidP="00000000" w:rsidRDefault="00000000" w:rsidRPr="00000000" w14:paraId="00000033">
      <w:pPr>
        <w:rPr/>
      </w:pPr>
      <w:bookmarkStart w:colFirst="0" w:colLast="0" w:name="_30j0zll" w:id="1"/>
      <w:bookmarkEnd w:id="1"/>
      <w:r w:rsidDel="00000000" w:rsidR="00000000" w:rsidRPr="00000000">
        <w:rPr>
          <w:rtl w:val="0"/>
        </w:rPr>
        <w:t xml:space="preserve">WalliD may temporarily store the data relating to your credentials, in an encrypted manner, in its servers to allow you to retrieve such credentials to your device.</w:t>
      </w:r>
    </w:p>
    <w:p w:rsidR="00000000" w:rsidDel="00000000" w:rsidP="00000000" w:rsidRDefault="00000000" w:rsidRPr="00000000" w14:paraId="00000034">
      <w:pPr>
        <w:rPr/>
      </w:pPr>
      <w:r w:rsidDel="00000000" w:rsidR="00000000" w:rsidRPr="00000000">
        <w:rPr>
          <w:rtl w:val="0"/>
        </w:rPr>
        <w:t xml:space="preserve">For more information on this matter, please consult WalliD Privacy Policy, available </w:t>
      </w:r>
      <w:r w:rsidDel="00000000" w:rsidR="00000000" w:rsidRPr="00000000">
        <w:rPr>
          <w:rtl w:val="0"/>
        </w:rPr>
        <w:t xml:space="preserve">here</w:t>
      </w: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keepNext w:val="1"/>
        <w:numPr>
          <w:ilvl w:val="0"/>
          <w:numId w:val="1"/>
        </w:numPr>
        <w:pBdr>
          <w:top w:space="0" w:sz="0" w:val="nil"/>
          <w:left w:space="0" w:sz="0" w:val="nil"/>
          <w:bottom w:space="0" w:sz="0" w:val="nil"/>
          <w:right w:space="0" w:sz="0" w:val="nil"/>
          <w:between w:space="0" w:sz="0" w:val="nil"/>
        </w:pBdr>
        <w:ind w:left="357" w:hanging="357"/>
        <w:rPr>
          <w:b w:val="1"/>
          <w:color w:val="000000"/>
        </w:rPr>
      </w:pPr>
      <w:r w:rsidDel="00000000" w:rsidR="00000000" w:rsidRPr="00000000">
        <w:rPr>
          <w:b w:val="1"/>
          <w:color w:val="000000"/>
          <w:rtl w:val="0"/>
        </w:rPr>
        <w:t xml:space="preserve">Termination of use</w:t>
      </w:r>
    </w:p>
    <w:p w:rsidR="00000000" w:rsidDel="00000000" w:rsidP="00000000" w:rsidRDefault="00000000" w:rsidRPr="00000000" w14:paraId="00000037">
      <w:pPr>
        <w:rPr/>
      </w:pPr>
      <w:r w:rsidDel="00000000" w:rsidR="00000000" w:rsidRPr="00000000">
        <w:rPr>
          <w:rtl w:val="0"/>
        </w:rPr>
        <w:t xml:space="preserve">Any failure to comply with the terms and conditions of this EULA will result in automatic and immediate termination of this license. Upon termination of this license granted herein for any reason, you agree to immediately cease use of MyWalliD Wallet and destroy all copies supplied under this EULA.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ind w:left="360" w:hanging="360"/>
        <w:rPr>
          <w:b w:val="1"/>
          <w:color w:val="000000"/>
        </w:rPr>
      </w:pPr>
      <w:r w:rsidDel="00000000" w:rsidR="00000000" w:rsidRPr="00000000">
        <w:rPr>
          <w:b w:val="1"/>
          <w:color w:val="000000"/>
          <w:rtl w:val="0"/>
        </w:rPr>
        <w:t xml:space="preserve">Severability</w:t>
      </w:r>
    </w:p>
    <w:p w:rsidR="00000000" w:rsidDel="00000000" w:rsidP="00000000" w:rsidRDefault="00000000" w:rsidRPr="00000000" w14:paraId="0000003A">
      <w:pPr>
        <w:rPr/>
      </w:pPr>
      <w:r w:rsidDel="00000000" w:rsidR="00000000" w:rsidRPr="00000000">
        <w:rPr>
          <w:rtl w:val="0"/>
        </w:rPr>
        <w:t xml:space="preserve">If any provision shall be considered unlawful, void or otherwise unenforceable, then that provision shall be deemed severable from this license and not affect the validity and enforceability of any other provisions.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ind w:left="360" w:hanging="360"/>
        <w:rPr>
          <w:b w:val="1"/>
          <w:color w:val="000000"/>
        </w:rPr>
      </w:pPr>
      <w:r w:rsidDel="00000000" w:rsidR="00000000" w:rsidRPr="00000000">
        <w:rPr>
          <w:b w:val="1"/>
          <w:color w:val="000000"/>
          <w:rtl w:val="0"/>
        </w:rPr>
        <w:t xml:space="preserve">Governing Law and Venue</w:t>
      </w:r>
    </w:p>
    <w:p w:rsidR="00000000" w:rsidDel="00000000" w:rsidP="00000000" w:rsidRDefault="00000000" w:rsidRPr="00000000" w14:paraId="0000003D">
      <w:pPr>
        <w:rPr/>
      </w:pPr>
      <w:r w:rsidDel="00000000" w:rsidR="00000000" w:rsidRPr="00000000">
        <w:rPr>
          <w:rtl w:val="0"/>
        </w:rPr>
        <w:t xml:space="preserve">This EULA shall be governed by the laws of Portugal applicable therein. You hereby irrevocably agree to submit to the exclusive jurisdiction of the courts of Portugal any dispute that may arise from this EULA.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ind w:left="360" w:hanging="360"/>
        <w:rPr>
          <w:b w:val="1"/>
          <w:color w:val="000000"/>
        </w:rPr>
      </w:pPr>
      <w:r w:rsidDel="00000000" w:rsidR="00000000" w:rsidRPr="00000000">
        <w:rPr>
          <w:b w:val="1"/>
          <w:color w:val="000000"/>
          <w:rtl w:val="0"/>
        </w:rPr>
        <w:t xml:space="preserve">Contact Information</w:t>
      </w:r>
    </w:p>
    <w:p w:rsidR="00000000" w:rsidDel="00000000" w:rsidP="00000000" w:rsidRDefault="00000000" w:rsidRPr="00000000" w14:paraId="00000040">
      <w:pPr>
        <w:rPr/>
      </w:pPr>
      <w:r w:rsidDel="00000000" w:rsidR="00000000" w:rsidRPr="00000000">
        <w:rPr>
          <w:rtl w:val="0"/>
        </w:rPr>
        <w:t xml:space="preserve">We can be reached at:</w:t>
      </w:r>
    </w:p>
    <w:p w:rsidR="00000000" w:rsidDel="00000000" w:rsidP="00000000" w:rsidRDefault="00000000" w:rsidRPr="00000000" w14:paraId="00000041">
      <w:pPr>
        <w:rPr>
          <w:b w:val="1"/>
        </w:rPr>
      </w:pPr>
      <w:r w:rsidDel="00000000" w:rsidR="00000000" w:rsidRPr="00000000">
        <w:rPr>
          <w:b w:val="1"/>
          <w:rtl w:val="0"/>
        </w:rPr>
        <w:t xml:space="preserve">WalliD, S.A.</w:t>
      </w:r>
    </w:p>
    <w:p w:rsidR="00000000" w:rsidDel="00000000" w:rsidP="00000000" w:rsidRDefault="00000000" w:rsidRPr="00000000" w14:paraId="00000042">
      <w:pPr>
        <w:rPr/>
      </w:pPr>
      <w:r w:rsidDel="00000000" w:rsidR="00000000" w:rsidRPr="00000000">
        <w:rPr>
          <w:rtl w:val="0"/>
        </w:rPr>
        <w:t xml:space="preserve">Address: LACS Anjos, Rua Febo Moniz, no. 27-B, 1150-152 Lisbon.</w:t>
      </w:r>
    </w:p>
    <w:p w:rsidR="00000000" w:rsidDel="00000000" w:rsidP="00000000" w:rsidRDefault="00000000" w:rsidRPr="00000000" w14:paraId="00000043">
      <w:pPr>
        <w:rPr/>
      </w:pPr>
      <w:r w:rsidDel="00000000" w:rsidR="00000000" w:rsidRPr="00000000">
        <w:rPr>
          <w:rtl w:val="0"/>
        </w:rPr>
        <w:t xml:space="preserve">E-mail address: support@wallid.io</w:t>
      </w:r>
    </w:p>
    <w:p w:rsidR="00000000" w:rsidDel="00000000" w:rsidP="00000000" w:rsidRDefault="00000000" w:rsidRPr="00000000" w14:paraId="00000044">
      <w:pPr>
        <w:rPr/>
      </w:pPr>
      <w:hyperlink r:id="rId6">
        <w:r w:rsidDel="00000000" w:rsidR="00000000" w:rsidRPr="00000000">
          <w:rPr>
            <w:color w:val="0000ff"/>
            <w:u w:val="single"/>
            <w:rtl w:val="0"/>
          </w:rPr>
          <w:t xml:space="preserve">www.WalliD.io</w:t>
        </w:r>
      </w:hyperlink>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6838" w:w="11906" w:orient="portrait"/>
      <w:pgMar w:bottom="2268" w:top="226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eorgia" w:cs="Georgia" w:eastAsia="Georgia" w:hAnsi="Georgia"/>
        <w:sz w:val="24"/>
        <w:szCs w:val="24"/>
        <w:lang w:val="en-US"/>
      </w:rPr>
    </w:rPrDefault>
    <w:pPrDefault>
      <w:pPr>
        <w:spacing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360" w:hanging="360"/>
    </w:pPr>
    <w:rPr>
      <w:b w:val="1"/>
      <w:smallCaps w:val="1"/>
      <w:color w:val="000000"/>
      <w:sz w:val="26"/>
      <w:szCs w:val="26"/>
    </w:rPr>
  </w:style>
  <w:style w:type="paragraph" w:styleId="Heading2">
    <w:name w:val="heading 2"/>
    <w:basedOn w:val="Normal"/>
    <w:next w:val="Normal"/>
    <w:pPr>
      <w:keepNext w:val="1"/>
      <w:spacing w:after="180" w:before="240" w:lineRule="auto"/>
      <w:ind w:left="1134" w:hanging="567"/>
    </w:pPr>
    <w:rPr>
      <w:b w:val="1"/>
      <w:i w:val="1"/>
      <w:color w:val="000000"/>
      <w:sz w:val="26"/>
      <w:szCs w:val="26"/>
    </w:rPr>
  </w:style>
  <w:style w:type="paragraph" w:styleId="Heading3">
    <w:name w:val="heading 3"/>
    <w:basedOn w:val="Normal"/>
    <w:next w:val="Normal"/>
    <w:pPr>
      <w:keepNext w:val="1"/>
      <w:spacing w:after="60" w:before="240" w:lineRule="auto"/>
      <w:ind w:left="1080" w:firstLine="54.00000000000006"/>
    </w:pPr>
    <w:rPr>
      <w:b w:val="1"/>
      <w:i w:val="1"/>
      <w:color w:val="000000"/>
    </w:rPr>
  </w:style>
  <w:style w:type="paragraph" w:styleId="Heading4">
    <w:name w:val="heading 4"/>
    <w:basedOn w:val="Normal"/>
    <w:next w:val="Normal"/>
    <w:pPr>
      <w:keepNext w:val="1"/>
      <w:spacing w:after="60" w:before="240" w:lineRule="auto"/>
      <w:ind w:left="1440" w:hanging="360"/>
    </w:pPr>
    <w:rPr>
      <w:i w:val="1"/>
      <w:color w:val="000000"/>
    </w:rPr>
  </w:style>
  <w:style w:type="paragraph" w:styleId="Heading5">
    <w:name w:val="heading 5"/>
    <w:basedOn w:val="Normal"/>
    <w:next w:val="Normal"/>
    <w:pPr>
      <w:spacing w:after="60" w:before="240" w:lineRule="auto"/>
      <w:ind w:left="2835" w:hanging="1395"/>
    </w:pPr>
    <w:rPr>
      <w:i w:val="1"/>
      <w:color w:val="00000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walli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