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13F9" w14:textId="2BDAD1C5" w:rsidR="00450551" w:rsidRPr="003F6492" w:rsidRDefault="00347FD8" w:rsidP="003F6492">
      <w:pPr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3F6492">
        <w:rPr>
          <w:rFonts w:ascii="Verdana" w:hAnsi="Verdana"/>
          <w:b/>
          <w:bCs/>
          <w:sz w:val="28"/>
          <w:szCs w:val="28"/>
          <w:lang w:val="en-US"/>
        </w:rPr>
        <w:t>FOOD BANK ANALYSIS</w:t>
      </w:r>
      <w:r w:rsidR="00452F48" w:rsidRPr="003F6492">
        <w:rPr>
          <w:rFonts w:ascii="Verdana" w:hAnsi="Verdana"/>
          <w:b/>
          <w:bCs/>
          <w:sz w:val="28"/>
          <w:szCs w:val="28"/>
          <w:lang w:val="en-US"/>
        </w:rPr>
        <w:t xml:space="preserve"> FOR APRIL  202</w:t>
      </w:r>
      <w:r w:rsidR="009B7290" w:rsidRPr="003F6492">
        <w:rPr>
          <w:rFonts w:ascii="Verdana" w:hAnsi="Verdana"/>
          <w:b/>
          <w:bCs/>
          <w:sz w:val="28"/>
          <w:szCs w:val="28"/>
          <w:lang w:val="en-US"/>
        </w:rPr>
        <w:t>2</w:t>
      </w:r>
    </w:p>
    <w:p w14:paraId="6FF41337" w14:textId="77777777" w:rsidR="003F6492" w:rsidRDefault="003F6492">
      <w:pPr>
        <w:rPr>
          <w:rFonts w:ascii="Verdana" w:hAnsi="Verdana"/>
          <w:szCs w:val="24"/>
          <w:lang w:val="en-US"/>
        </w:rPr>
      </w:pPr>
    </w:p>
    <w:p w14:paraId="15E37646" w14:textId="6FC9DB20" w:rsidR="00452F48" w:rsidRPr="00347FD8" w:rsidRDefault="00347FD8">
      <w:pPr>
        <w:rPr>
          <w:rFonts w:ascii="Verdana" w:hAnsi="Verdana"/>
          <w:szCs w:val="24"/>
          <w:lang w:val="en-US"/>
        </w:rPr>
      </w:pPr>
      <w:r w:rsidRPr="00347FD8">
        <w:rPr>
          <w:rFonts w:ascii="Verdana" w:hAnsi="Verdana"/>
          <w:szCs w:val="24"/>
          <w:lang w:val="en-US"/>
        </w:rPr>
        <w:t xml:space="preserve">April has </w:t>
      </w:r>
      <w:r>
        <w:rPr>
          <w:rFonts w:ascii="Verdana" w:hAnsi="Verdana"/>
          <w:szCs w:val="24"/>
          <w:lang w:val="en-US"/>
        </w:rPr>
        <w:t xml:space="preserve">been very similar to March in terms of numbers.  We have been able to help </w:t>
      </w:r>
      <w:r w:rsidR="002A5568">
        <w:rPr>
          <w:rFonts w:ascii="Verdana" w:hAnsi="Verdana"/>
          <w:szCs w:val="24"/>
          <w:lang w:val="en-US"/>
        </w:rPr>
        <w:t xml:space="preserve">144 </w:t>
      </w:r>
      <w:r>
        <w:rPr>
          <w:rFonts w:ascii="Verdana" w:hAnsi="Verdana"/>
          <w:szCs w:val="24"/>
          <w:lang w:val="en-US"/>
        </w:rPr>
        <w:t>adults</w:t>
      </w:r>
      <w:r w:rsidR="002A5568">
        <w:rPr>
          <w:rFonts w:ascii="Verdana" w:hAnsi="Verdana"/>
          <w:szCs w:val="24"/>
          <w:lang w:val="en-US"/>
        </w:rPr>
        <w:t xml:space="preserve"> and</w:t>
      </w:r>
      <w:r>
        <w:rPr>
          <w:rFonts w:ascii="Verdana" w:hAnsi="Verdana"/>
          <w:szCs w:val="24"/>
          <w:lang w:val="en-US"/>
        </w:rPr>
        <w:t xml:space="preserve"> </w:t>
      </w:r>
      <w:r w:rsidR="002A5568">
        <w:rPr>
          <w:rFonts w:ascii="Verdana" w:hAnsi="Verdana"/>
          <w:szCs w:val="24"/>
          <w:lang w:val="en-US"/>
        </w:rPr>
        <w:t xml:space="preserve">78 </w:t>
      </w:r>
      <w:r>
        <w:rPr>
          <w:rFonts w:ascii="Verdana" w:hAnsi="Verdana"/>
          <w:szCs w:val="24"/>
          <w:lang w:val="en-US"/>
        </w:rPr>
        <w:t xml:space="preserve">children from </w:t>
      </w:r>
      <w:r w:rsidR="002A5568">
        <w:rPr>
          <w:rFonts w:ascii="Verdana" w:hAnsi="Verdana"/>
          <w:szCs w:val="24"/>
          <w:lang w:val="en-US"/>
        </w:rPr>
        <w:t xml:space="preserve">94 </w:t>
      </w:r>
      <w:r>
        <w:rPr>
          <w:rFonts w:ascii="Verdana" w:hAnsi="Verdana"/>
          <w:szCs w:val="24"/>
          <w:lang w:val="en-US"/>
        </w:rPr>
        <w:t>households.  Last year, numbers had just started to drop a little but there is no expectation of that happening this year.</w:t>
      </w:r>
    </w:p>
    <w:p w14:paraId="5DEDE693" w14:textId="34375E6C" w:rsidR="00452F48" w:rsidRDefault="009B7290" w:rsidP="006378D8">
      <w:pPr>
        <w:jc w:val="both"/>
        <w:rPr>
          <w:rFonts w:ascii="Verdana" w:hAnsi="Verdana"/>
          <w:szCs w:val="24"/>
          <w:lang w:val="en-US"/>
        </w:rPr>
      </w:pPr>
      <w:r w:rsidRPr="00347FD8">
        <w:rPr>
          <w:rFonts w:ascii="Verdana" w:hAnsi="Verdana"/>
          <w:szCs w:val="24"/>
          <w:lang w:val="en-US"/>
        </w:rPr>
        <w:t>We are</w:t>
      </w:r>
      <w:r w:rsidR="00452F48" w:rsidRPr="00347FD8">
        <w:rPr>
          <w:rFonts w:ascii="Verdana" w:hAnsi="Verdana"/>
          <w:szCs w:val="24"/>
          <w:lang w:val="en-US"/>
        </w:rPr>
        <w:t xml:space="preserve"> aware that there are a few families who don’t like to admit that they are struggling and therefore don’t take advantage of any help that we can give.  If you are aware of any such </w:t>
      </w:r>
      <w:r w:rsidR="009310AA" w:rsidRPr="00347FD8">
        <w:rPr>
          <w:rFonts w:ascii="Verdana" w:hAnsi="Verdana"/>
          <w:szCs w:val="24"/>
          <w:lang w:val="en-US"/>
        </w:rPr>
        <w:t>people,</w:t>
      </w:r>
      <w:r w:rsidR="00452F48" w:rsidRPr="00347FD8">
        <w:rPr>
          <w:rFonts w:ascii="Verdana" w:hAnsi="Verdana"/>
          <w:szCs w:val="24"/>
          <w:lang w:val="en-US"/>
        </w:rPr>
        <w:t xml:space="preserve"> please encourage them to use us, there really is no shame in admitting that they need some </w:t>
      </w:r>
      <w:proofErr w:type="gramStart"/>
      <w:r w:rsidR="00452F48" w:rsidRPr="00347FD8">
        <w:rPr>
          <w:rFonts w:ascii="Verdana" w:hAnsi="Verdana"/>
          <w:szCs w:val="24"/>
          <w:lang w:val="en-US"/>
        </w:rPr>
        <w:t>help</w:t>
      </w:r>
      <w:proofErr w:type="gramEnd"/>
      <w:r w:rsidR="00452F48" w:rsidRPr="00347FD8">
        <w:rPr>
          <w:rFonts w:ascii="Verdana" w:hAnsi="Verdana"/>
          <w:szCs w:val="24"/>
          <w:lang w:val="en-US"/>
        </w:rPr>
        <w:t xml:space="preserve"> and we certainly don’t make any judgements.</w:t>
      </w:r>
      <w:r w:rsidRPr="00347FD8">
        <w:rPr>
          <w:rFonts w:ascii="Verdana" w:hAnsi="Verdana"/>
          <w:szCs w:val="24"/>
          <w:lang w:val="en-US"/>
        </w:rPr>
        <w:t xml:space="preserve">  They do need a voucher from a referrer, </w:t>
      </w:r>
      <w:proofErr w:type="gramStart"/>
      <w:r w:rsidR="009310AA" w:rsidRPr="00347FD8">
        <w:rPr>
          <w:rFonts w:ascii="Verdana" w:hAnsi="Verdana"/>
          <w:szCs w:val="24"/>
          <w:lang w:val="en-US"/>
        </w:rPr>
        <w:t>e.g.</w:t>
      </w:r>
      <w:proofErr w:type="gramEnd"/>
      <w:r w:rsidRPr="00347FD8">
        <w:rPr>
          <w:rFonts w:ascii="Verdana" w:hAnsi="Verdana"/>
          <w:szCs w:val="24"/>
          <w:lang w:val="en-US"/>
        </w:rPr>
        <w:t xml:space="preserve"> a minister, midwife, mental health worker, social worker, CAB, their children’s school, BIVC in Berinsfield, Q1 in Goring or their health visitor, to name a few.  The referrer should also be supporting them to ensure that they are getting all the help available.</w:t>
      </w:r>
      <w:r w:rsidR="009310AA" w:rsidRPr="00347FD8">
        <w:rPr>
          <w:rFonts w:ascii="Verdana" w:hAnsi="Verdana"/>
          <w:szCs w:val="24"/>
          <w:lang w:val="en-US"/>
        </w:rPr>
        <w:t xml:space="preserve">  This helps ensure that the family or individual is not reliant on the food bank indefinitely.</w:t>
      </w:r>
    </w:p>
    <w:p w14:paraId="4B2E2F39" w14:textId="3F6E9AF2" w:rsidR="00347FD8" w:rsidRPr="00347FD8" w:rsidRDefault="00347FD8" w:rsidP="006378D8">
      <w:pPr>
        <w:jc w:val="both"/>
        <w:rPr>
          <w:rFonts w:ascii="Verdana" w:hAnsi="Verdana"/>
          <w:szCs w:val="24"/>
          <w:lang w:val="en-US"/>
        </w:rPr>
      </w:pPr>
      <w:r>
        <w:rPr>
          <w:rFonts w:ascii="Verdana" w:hAnsi="Verdana"/>
          <w:szCs w:val="24"/>
          <w:lang w:val="en-US"/>
        </w:rPr>
        <w:t>I’d like to thank our delivery</w:t>
      </w:r>
      <w:r w:rsidR="003F6492">
        <w:rPr>
          <w:rFonts w:ascii="Verdana" w:hAnsi="Verdana"/>
          <w:szCs w:val="24"/>
          <w:lang w:val="en-US"/>
        </w:rPr>
        <w:t xml:space="preserve"> volunteers</w:t>
      </w:r>
      <w:r>
        <w:rPr>
          <w:rFonts w:ascii="Verdana" w:hAnsi="Verdana"/>
          <w:szCs w:val="24"/>
          <w:lang w:val="en-US"/>
        </w:rPr>
        <w:t xml:space="preserve"> this month especially.  If you enjoyed orienteering i</w:t>
      </w:r>
      <w:r w:rsidR="002A5568">
        <w:rPr>
          <w:rFonts w:ascii="Verdana" w:hAnsi="Verdana"/>
          <w:szCs w:val="24"/>
          <w:lang w:val="en-US"/>
        </w:rPr>
        <w:t>n a</w:t>
      </w:r>
      <w:r>
        <w:rPr>
          <w:rFonts w:ascii="Verdana" w:hAnsi="Verdana"/>
          <w:szCs w:val="24"/>
          <w:lang w:val="en-US"/>
        </w:rPr>
        <w:t xml:space="preserve"> past</w:t>
      </w:r>
      <w:r w:rsidR="002A5568">
        <w:rPr>
          <w:rFonts w:ascii="Verdana" w:hAnsi="Verdana"/>
          <w:szCs w:val="24"/>
          <w:lang w:val="en-US"/>
        </w:rPr>
        <w:t xml:space="preserve"> life</w:t>
      </w:r>
      <w:r w:rsidR="003F6492">
        <w:rPr>
          <w:rFonts w:ascii="Verdana" w:hAnsi="Verdana"/>
          <w:szCs w:val="24"/>
          <w:lang w:val="en-US"/>
        </w:rPr>
        <w:t>,</w:t>
      </w:r>
      <w:r>
        <w:rPr>
          <w:rFonts w:ascii="Verdana" w:hAnsi="Verdana"/>
          <w:szCs w:val="24"/>
          <w:lang w:val="en-US"/>
        </w:rPr>
        <w:t xml:space="preserve"> you might find delivering our food parcels a </w:t>
      </w:r>
      <w:r w:rsidR="003F6492">
        <w:rPr>
          <w:rFonts w:ascii="Verdana" w:hAnsi="Verdana"/>
          <w:szCs w:val="24"/>
          <w:lang w:val="en-US"/>
        </w:rPr>
        <w:t>satisfying</w:t>
      </w:r>
      <w:r>
        <w:rPr>
          <w:rFonts w:ascii="Verdana" w:hAnsi="Verdana"/>
          <w:szCs w:val="24"/>
          <w:lang w:val="en-US"/>
        </w:rPr>
        <w:t xml:space="preserve"> challenge! Our drivers are out for about an hour, and drive all over the place bringing very welcome supplies. We pay mileage</w:t>
      </w:r>
      <w:r w:rsidR="003F6492">
        <w:rPr>
          <w:rFonts w:ascii="Verdana" w:hAnsi="Verdana"/>
          <w:szCs w:val="24"/>
          <w:lang w:val="en-US"/>
        </w:rPr>
        <w:t>, of course, so</w:t>
      </w:r>
      <w:r>
        <w:rPr>
          <w:rFonts w:ascii="Verdana" w:hAnsi="Verdana"/>
          <w:szCs w:val="24"/>
          <w:lang w:val="en-US"/>
        </w:rPr>
        <w:t xml:space="preserve"> if you feel you might be able to help with this essential work – about once a month</w:t>
      </w:r>
      <w:r w:rsidR="003F6492">
        <w:rPr>
          <w:rFonts w:ascii="Verdana" w:hAnsi="Verdana"/>
          <w:szCs w:val="24"/>
          <w:lang w:val="en-US"/>
        </w:rPr>
        <w:t>,</w:t>
      </w:r>
      <w:r>
        <w:rPr>
          <w:rFonts w:ascii="Verdana" w:hAnsi="Verdana"/>
          <w:szCs w:val="24"/>
          <w:lang w:val="en-US"/>
        </w:rPr>
        <w:t xml:space="preserve"> please get in touch.  </w:t>
      </w:r>
      <w:r w:rsidR="003F6492">
        <w:rPr>
          <w:rFonts w:ascii="Verdana" w:hAnsi="Verdana"/>
          <w:szCs w:val="24"/>
          <w:lang w:val="en-US"/>
        </w:rPr>
        <w:t xml:space="preserve">David manages this aspect of our activity.  You can reach him on </w:t>
      </w:r>
      <w:hyperlink r:id="rId4" w:history="1">
        <w:r w:rsidR="003F6492" w:rsidRPr="000F32B9">
          <w:rPr>
            <w:rStyle w:val="Hyperlink"/>
            <w:rFonts w:ascii="Verdana" w:hAnsi="Verdana"/>
            <w:szCs w:val="24"/>
            <w:lang w:val="en-US"/>
          </w:rPr>
          <w:t>davidtole@gmail.com</w:t>
        </w:r>
      </w:hyperlink>
      <w:r w:rsidR="003F6492">
        <w:rPr>
          <w:rFonts w:ascii="Verdana" w:hAnsi="Verdana"/>
          <w:szCs w:val="24"/>
          <w:lang w:val="en-US"/>
        </w:rPr>
        <w:t xml:space="preserve">.  </w:t>
      </w:r>
    </w:p>
    <w:p w14:paraId="7660F303" w14:textId="5B9E01A1" w:rsidR="006378D8" w:rsidRPr="00347FD8" w:rsidRDefault="006378D8" w:rsidP="006378D8">
      <w:pPr>
        <w:jc w:val="both"/>
        <w:rPr>
          <w:rFonts w:ascii="Verdana" w:hAnsi="Verdana"/>
          <w:szCs w:val="24"/>
          <w:lang w:val="en-US"/>
        </w:rPr>
      </w:pPr>
      <w:r w:rsidRPr="00347FD8">
        <w:rPr>
          <w:rFonts w:ascii="Verdana" w:hAnsi="Verdana"/>
          <w:szCs w:val="24"/>
          <w:lang w:val="en-US"/>
        </w:rPr>
        <w:t xml:space="preserve">We are still receiving generous donations of food and money and Waitrose come every week with a delivery of food that has been donated in their shop.  Thank you </w:t>
      </w:r>
      <w:r w:rsidR="003F6492">
        <w:rPr>
          <w:rFonts w:ascii="Verdana" w:hAnsi="Verdana"/>
          <w:szCs w:val="24"/>
          <w:lang w:val="en-US"/>
        </w:rPr>
        <w:t xml:space="preserve">all </w:t>
      </w:r>
      <w:r w:rsidRPr="00347FD8">
        <w:rPr>
          <w:rFonts w:ascii="Verdana" w:hAnsi="Verdana"/>
          <w:szCs w:val="24"/>
          <w:lang w:val="en-US"/>
        </w:rPr>
        <w:t>so much for thinking of those in need.</w:t>
      </w:r>
    </w:p>
    <w:p w14:paraId="1AE56846" w14:textId="277F637E" w:rsidR="006378D8" w:rsidRPr="00347FD8" w:rsidRDefault="006378D8">
      <w:pPr>
        <w:rPr>
          <w:rFonts w:ascii="Verdana" w:hAnsi="Verdana"/>
          <w:szCs w:val="24"/>
          <w:lang w:val="en-US"/>
        </w:rPr>
      </w:pPr>
      <w:r w:rsidRPr="00347FD8">
        <w:rPr>
          <w:rFonts w:ascii="Verdana" w:hAnsi="Verdana"/>
          <w:szCs w:val="24"/>
          <w:lang w:val="en-US"/>
        </w:rPr>
        <w:t>My best wishes to you all.</w:t>
      </w:r>
    </w:p>
    <w:p w14:paraId="5D18A187" w14:textId="14F9A032" w:rsidR="006378D8" w:rsidRPr="00347FD8" w:rsidRDefault="006378D8">
      <w:pPr>
        <w:rPr>
          <w:rFonts w:ascii="Verdana" w:hAnsi="Verdana"/>
          <w:szCs w:val="24"/>
          <w:lang w:val="en-US"/>
        </w:rPr>
      </w:pPr>
    </w:p>
    <w:p w14:paraId="47836412" w14:textId="1E693D70" w:rsidR="006378D8" w:rsidRPr="00347FD8" w:rsidRDefault="003F6492">
      <w:pPr>
        <w:rPr>
          <w:rFonts w:ascii="Verdana" w:hAnsi="Verdana"/>
          <w:szCs w:val="24"/>
          <w:lang w:val="en-US"/>
        </w:rPr>
      </w:pPr>
      <w:r>
        <w:rPr>
          <w:rFonts w:ascii="Verdana" w:hAnsi="Verdana"/>
          <w:szCs w:val="24"/>
          <w:lang w:val="en-US"/>
        </w:rPr>
        <w:t>Alice Penney</w:t>
      </w:r>
    </w:p>
    <w:sectPr w:rsidR="006378D8" w:rsidRPr="00347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48"/>
    <w:rsid w:val="002A5568"/>
    <w:rsid w:val="00347FD8"/>
    <w:rsid w:val="003F19A4"/>
    <w:rsid w:val="003F6492"/>
    <w:rsid w:val="00450551"/>
    <w:rsid w:val="00452F48"/>
    <w:rsid w:val="006378D8"/>
    <w:rsid w:val="00833CFB"/>
    <w:rsid w:val="009310AA"/>
    <w:rsid w:val="009B7290"/>
    <w:rsid w:val="00E6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D661"/>
  <w15:chartTrackingRefBased/>
  <w15:docId w15:val="{5CD26988-F362-424C-97A9-9B039609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vidto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Wallingford Foodbank</dc:creator>
  <cp:keywords/>
  <dc:description/>
  <cp:lastModifiedBy>alice.penney@btinternet.com</cp:lastModifiedBy>
  <cp:revision>2</cp:revision>
  <dcterms:created xsi:type="dcterms:W3CDTF">2022-04-28T12:39:00Z</dcterms:created>
  <dcterms:modified xsi:type="dcterms:W3CDTF">2022-04-28T12:39:00Z</dcterms:modified>
</cp:coreProperties>
</file>