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54F3" w14:textId="1B9DF504" w:rsidR="003A7E61" w:rsidRPr="0080506C" w:rsidRDefault="003A7E61" w:rsidP="003A7E61">
      <w:pPr>
        <w:pStyle w:val="ssrcss-1q0x1qg-paragraph"/>
        <w:spacing w:before="0" w:beforeAutospacing="0" w:after="0" w:afterAutospacing="0"/>
        <w:jc w:val="center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  <w:r w:rsidRPr="0080506C"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  <w:t xml:space="preserve">Manager’s report </w:t>
      </w:r>
      <w:r w:rsidR="0080506C" w:rsidRPr="0080506C"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  <w:t>May</w:t>
      </w:r>
      <w:r w:rsidRPr="0080506C"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  <w:t xml:space="preserve"> 202</w:t>
      </w:r>
      <w:r w:rsidR="00A1325C"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  <w:t>4</w:t>
      </w:r>
    </w:p>
    <w:p w14:paraId="0D9E4946" w14:textId="77777777" w:rsidR="0080506C" w:rsidRPr="0080506C" w:rsidRDefault="0080506C" w:rsidP="003A7E61">
      <w:pPr>
        <w:pStyle w:val="ssrcss-1q0x1qg-paragraph"/>
        <w:spacing w:before="0" w:beforeAutospacing="0" w:after="0" w:afterAutospacing="0"/>
        <w:jc w:val="center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</w:p>
    <w:p w14:paraId="4DCBD89D" w14:textId="77777777" w:rsidR="003A7E61" w:rsidRPr="0080506C" w:rsidRDefault="003A7E61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</w:p>
    <w:p w14:paraId="2ED02F9E" w14:textId="342F9F62" w:rsidR="00541D6D" w:rsidRDefault="00260901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May has been a steadier month.  W</w:t>
      </w:r>
      <w:r w:rsidR="0080506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e have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fed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295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adults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and</w:t>
      </w:r>
      <w:r w:rsidR="00EC7020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222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children in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154</w:t>
      </w:r>
      <w:r w:rsidR="001255F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households this 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month, compared with </w:t>
      </w:r>
      <w:r w:rsidR="00A1325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228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adults, </w:t>
      </w:r>
      <w:r w:rsidR="00A1325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158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children in </w:t>
      </w:r>
      <w:r w:rsidR="00A1325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138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households</w:t>
      </w:r>
      <w:r w:rsidR="001F114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last year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. </w:t>
      </w:r>
      <w:r w:rsidR="00853913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This is an increase of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11.6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% </w:t>
      </w:r>
      <w:r w:rsidR="00853913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in demand, on top of a </w:t>
      </w:r>
      <w:r w:rsidR="00291E1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40</w:t>
      </w:r>
      <w:r w:rsidR="00853913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% increase last year in the same month.  </w:t>
      </w:r>
    </w:p>
    <w:p w14:paraId="66708025" w14:textId="77777777" w:rsidR="00541D6D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532BB346" w14:textId="77777777" w:rsidR="00541D6D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It may not be a surprise to many of you, that with this seemingly endless increase in demand, despite your steady support, we are finally joining other UK food banks in facing a deficit. Other local food banks, (Abingdon Didcot) have already faced huge issues in providing for their clients.  We have calculated that with a continuing increase in demand we are likely to run out of funds by the end of the year.  </w:t>
      </w:r>
    </w:p>
    <w:p w14:paraId="0AF76071" w14:textId="77777777" w:rsidR="00541D6D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06CCB5A7" w14:textId="1DC37AD7" w:rsidR="00043FF8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I am 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now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in the position 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of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asking those of you who already support us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financially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, to consider a small increase in your </w:t>
      </w:r>
      <w:r w:rsidR="00043FF8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regular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giving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,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if you are able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.  If you do not already support us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financially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, please would you consider doing so.  </w:t>
      </w:r>
      <w:r w:rsidR="00043FF8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A small regular amount would be an enormous help. </w:t>
      </w:r>
    </w:p>
    <w:p w14:paraId="512B4494" w14:textId="6756C4E7" w:rsidR="0080506C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It is straightforward to do so.  If you receive this report electronically just click on the link here </w:t>
      </w:r>
      <w:hyperlink r:id="rId4" w:anchor="!/DonationDetails" w:history="1">
        <w:r w:rsidRPr="00CC5C7A">
          <w:rPr>
            <w:rStyle w:val="Hyperlink"/>
            <w:rFonts w:ascii="Verdana" w:hAnsi="Verdana"/>
            <w:sz w:val="22"/>
            <w:szCs w:val="22"/>
            <w:bdr w:val="none" w:sz="0" w:space="0" w:color="auto" w:frame="1"/>
          </w:rPr>
          <w:t>https://cafdonate.cafonline.o</w:t>
        </w:r>
        <w:r w:rsidRPr="00CC5C7A">
          <w:rPr>
            <w:rStyle w:val="Hyperlink"/>
            <w:rFonts w:ascii="Verdana" w:hAnsi="Verdana"/>
            <w:sz w:val="22"/>
            <w:szCs w:val="22"/>
            <w:bdr w:val="none" w:sz="0" w:space="0" w:color="auto" w:frame="1"/>
          </w:rPr>
          <w:t>r</w:t>
        </w:r>
        <w:r w:rsidRPr="00CC5C7A">
          <w:rPr>
            <w:rStyle w:val="Hyperlink"/>
            <w:rFonts w:ascii="Verdana" w:hAnsi="Verdana"/>
            <w:sz w:val="22"/>
            <w:szCs w:val="22"/>
            <w:bdr w:val="none" w:sz="0" w:space="0" w:color="auto" w:frame="1"/>
          </w:rPr>
          <w:t>g/7211#!/DonationDetails</w:t>
        </w:r>
      </w:hyperlink>
    </w:p>
    <w:p w14:paraId="739CF0C0" w14:textId="2CB1D1FB" w:rsidR="00541D6D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If not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,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please visit our website and look at the donate page for ideas as to how to 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help,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both 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financially 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and 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with donations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of food.</w:t>
      </w:r>
    </w:p>
    <w:p w14:paraId="6536D528" w14:textId="77777777" w:rsidR="00541D6D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1F795356" w14:textId="00A88AE2" w:rsidR="00541D6D" w:rsidRDefault="00541D6D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The need has never been greater.</w:t>
      </w:r>
    </w:p>
    <w:p w14:paraId="4FB1C2F6" w14:textId="77777777" w:rsidR="00AE4359" w:rsidRDefault="00AE435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49E5DB80" w14:textId="021F228A" w:rsidR="00A1325C" w:rsidRDefault="00A1325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We have dealt with Bank Holidays a little differently this year as we have given double amounts of food to those requesting it on those Mondays immediately before a Bank holiday, (plus Good Friday).  This has avoided the historical shift of those who have missed a delivery on a Monday, to the Thursday.  It also means that those clients are not waiting extra days for more food.</w:t>
      </w:r>
    </w:p>
    <w:p w14:paraId="145AC249" w14:textId="77777777" w:rsidR="001F1149" w:rsidRPr="004E30E6" w:rsidRDefault="001F114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1"/>
          <w:szCs w:val="21"/>
          <w:bdr w:val="none" w:sz="0" w:space="0" w:color="auto" w:frame="1"/>
        </w:rPr>
      </w:pPr>
    </w:p>
    <w:p w14:paraId="25C4E757" w14:textId="0A023591" w:rsidR="00853913" w:rsidRDefault="00A1325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Sadly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,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this month I must report that we have identified two individuals who have misled the food bank.  It is unfortunately the case that when something is free, </w:t>
      </w:r>
      <w:r w:rsidR="00557932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especially in these challenging times,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there will be those who </w:t>
      </w:r>
      <w:r w:rsidR="00D57581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seek to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exploit others’ generosity</w:t>
      </w:r>
      <w:r w:rsidR="00853913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.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I am glad that our systems are robust and have </w:t>
      </w:r>
      <w:r w:rsidR="00853913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allowed us to end this activity.</w:t>
      </w:r>
    </w:p>
    <w:p w14:paraId="58F6CCDF" w14:textId="0DEBB772" w:rsidR="001F1149" w:rsidRDefault="00A1325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</w:t>
      </w:r>
    </w:p>
    <w:p w14:paraId="1C0EB604" w14:textId="3D3A8791" w:rsidR="001F1149" w:rsidRDefault="001F114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We were very grateful this month to have a </w:t>
      </w:r>
      <w:r w:rsidR="00A1325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series of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donation</w:t>
      </w:r>
      <w:r w:rsidR="00A1325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s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from the </w:t>
      </w:r>
      <w:r w:rsidR="00A1325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Lighthouse Nursery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School.  It is wonderful to </w:t>
      </w:r>
      <w:r w:rsidR="00913E6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still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have that support from local organisations.</w:t>
      </w:r>
    </w:p>
    <w:p w14:paraId="5CF4D8D5" w14:textId="77777777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0B151370" w14:textId="58EA46EE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Thank you all so much</w:t>
      </w:r>
    </w:p>
    <w:p w14:paraId="2F8A7EAA" w14:textId="77777777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38790A0E" w14:textId="77777777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4F1DAEFA" w14:textId="4A4786F7" w:rsidR="007F1B25" w:rsidRPr="0080506C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Alice Penney</w:t>
      </w:r>
    </w:p>
    <w:p w14:paraId="14DFBAC8" w14:textId="77777777" w:rsidR="0080506C" w:rsidRP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</w:p>
    <w:p w14:paraId="2677001E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30E1B1B6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A65A585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1A9D30F6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1A29C77A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6EF2FD67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6E8ADFDA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3B8DCB2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56FDEAFA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5003F131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CC63FBD" w14:textId="77777777" w:rsidR="0080506C" w:rsidRPr="009B7582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79A98C0" w14:textId="086BE7D8" w:rsidR="00EB0031" w:rsidRPr="009B7582" w:rsidRDefault="009B7582" w:rsidP="003131F4">
      <w:pPr>
        <w:textAlignment w:val="baseline"/>
        <w:rPr>
          <w:rFonts w:ascii="Verdana" w:eastAsia="Times New Roman" w:hAnsi="Verdana" w:cs="Times New Roman"/>
          <w:color w:val="14141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663B9960" wp14:editId="1777D623">
            <wp:extent cx="2627870" cy="2627870"/>
            <wp:effectExtent l="0" t="0" r="1270" b="1270"/>
            <wp:docPr id="13142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8680" name="Picture 1314218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92" cy="27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31" w:rsidRPr="009B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1"/>
    <w:rsid w:val="000070E5"/>
    <w:rsid w:val="00043FF8"/>
    <w:rsid w:val="000C3F9C"/>
    <w:rsid w:val="001255FC"/>
    <w:rsid w:val="001F1149"/>
    <w:rsid w:val="00260901"/>
    <w:rsid w:val="00291E16"/>
    <w:rsid w:val="003131F4"/>
    <w:rsid w:val="003A7E61"/>
    <w:rsid w:val="003F6B4F"/>
    <w:rsid w:val="00492962"/>
    <w:rsid w:val="004E30E6"/>
    <w:rsid w:val="005315C7"/>
    <w:rsid w:val="00541D6D"/>
    <w:rsid w:val="00557932"/>
    <w:rsid w:val="005D0A89"/>
    <w:rsid w:val="00682BBA"/>
    <w:rsid w:val="007F1B25"/>
    <w:rsid w:val="0080506C"/>
    <w:rsid w:val="008339FF"/>
    <w:rsid w:val="00853913"/>
    <w:rsid w:val="00867A01"/>
    <w:rsid w:val="00913E6C"/>
    <w:rsid w:val="00922DB1"/>
    <w:rsid w:val="009353AE"/>
    <w:rsid w:val="009B7582"/>
    <w:rsid w:val="00A1325C"/>
    <w:rsid w:val="00AE4359"/>
    <w:rsid w:val="00C24DA3"/>
    <w:rsid w:val="00D57581"/>
    <w:rsid w:val="00DB6646"/>
    <w:rsid w:val="00EB0031"/>
    <w:rsid w:val="00EC7020"/>
    <w:rsid w:val="00E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ABB4"/>
  <w15:chartTrackingRefBased/>
  <w15:docId w15:val="{00F3184E-B878-004F-AD79-F6B9FF66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EB0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B0031"/>
  </w:style>
  <w:style w:type="character" w:styleId="Hyperlink">
    <w:name w:val="Hyperlink"/>
    <w:basedOn w:val="DefaultParagraphFont"/>
    <w:uiPriority w:val="99"/>
    <w:unhideWhenUsed/>
    <w:rsid w:val="004929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D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fdonate.cafonline.org/7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2024-05-31T11:30:00Z</dcterms:created>
  <dcterms:modified xsi:type="dcterms:W3CDTF">2024-05-31T11:30:00Z</dcterms:modified>
</cp:coreProperties>
</file>