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eastAsia="Times New Roman"/>
          <w:b/>
          <w:sz w:val="28"/>
        </w:rPr>
        <w:t>LAPORAN TUGAS AKHIR</w:t>
      </w:r>
    </w:p>
    <w:p>
      <w:pPr>
        <w:spacing w:line="360" w:lineRule="auto" w:before="0" w:after="0"/>
        <w:ind w:firstLine="0"/>
        <w:jc w:val="center"/>
      </w:pPr>
      <w:r>
        <w:rPr>
          <w:rFonts w:ascii="Times New Roman" w:hAnsi="Times New Roman" w:eastAsia="Times New Roman"/>
          <w:b/>
          <w:sz w:val="28"/>
        </w:rPr>
        <w:t>MACHINE LEARNING</w:t>
      </w:r>
    </w:p>
    <w:p/>
    <w:p>
      <w:pPr>
        <w:spacing w:line="360" w:lineRule="auto" w:before="0" w:after="0"/>
        <w:ind w:firstLine="0"/>
        <w:jc w:val="center"/>
      </w:pPr>
      <w:r>
        <w:rPr>
          <w:rFonts w:ascii="Times New Roman" w:hAnsi="Times New Roman" w:eastAsia="Times New Roman"/>
          <w:b/>
          <w:sz w:val="26"/>
        </w:rPr>
        <w:t>Klasifikasi Kelayakan Konsumsi Jamur sebagai Komoditas Pertanian Berdasarkan Ciri Morfologi Menggunakan Decision Tree dan Random Forest</w:t>
      </w:r>
    </w:p>
    <w:p/>
    <w:p>
      <w:pPr>
        <w:spacing w:line="360" w:lineRule="auto" w:before="0" w:after="0"/>
        <w:ind w:firstLine="0"/>
        <w:jc w:val="center"/>
      </w:pPr>
      <w:r>
        <w:rPr>
          <w:rFonts w:ascii="Times New Roman" w:hAnsi="Times New Roman" w:eastAsia="Times New Roman"/>
          <w:b/>
          <w:sz w:val="24"/>
        </w:rPr>
        <w:t>Disusun oleh Kelompok 4:</w:t>
      </w:r>
    </w:p>
    <w:p>
      <w:pPr>
        <w:spacing w:line="360" w:lineRule="auto" w:before="0" w:after="0"/>
        <w:ind w:firstLine="0"/>
        <w:jc w:val="center"/>
      </w:pPr>
      <w:r>
        <w:rPr>
          <w:rFonts w:ascii="Times New Roman" w:hAnsi="Times New Roman" w:eastAsia="Times New Roman"/>
          <w:b w:val="0"/>
          <w:sz w:val="24"/>
        </w:rPr>
        <w:t>Achmad Nuhan Taufiqur Rohim - 242410103011</w:t>
      </w:r>
    </w:p>
    <w:p>
      <w:pPr>
        <w:spacing w:line="360" w:lineRule="auto" w:before="0" w:after="0"/>
        <w:ind w:firstLine="0"/>
        <w:jc w:val="center"/>
      </w:pPr>
      <w:r>
        <w:rPr>
          <w:rFonts w:ascii="Times New Roman" w:hAnsi="Times New Roman" w:eastAsia="Times New Roman"/>
          <w:b w:val="0"/>
          <w:sz w:val="24"/>
        </w:rPr>
        <w:t>Achmad Zafarell Zhouvan Dhani - 242410103041</w:t>
      </w:r>
    </w:p>
    <w:p>
      <w:pPr>
        <w:spacing w:line="360" w:lineRule="auto" w:before="0" w:after="0"/>
        <w:ind w:firstLine="0"/>
        <w:jc w:val="center"/>
      </w:pPr>
      <w:r>
        <w:rPr>
          <w:rFonts w:ascii="Times New Roman" w:hAnsi="Times New Roman" w:eastAsia="Times New Roman"/>
          <w:b w:val="0"/>
          <w:sz w:val="24"/>
        </w:rPr>
        <w:t>Raditya Fahrizal Diandra - 242410103045</w:t>
      </w:r>
    </w:p>
    <w:p>
      <w:pPr>
        <w:spacing w:line="360" w:lineRule="auto" w:before="0" w:after="0"/>
        <w:ind w:firstLine="0"/>
        <w:jc w:val="center"/>
      </w:pPr>
      <w:r>
        <w:rPr>
          <w:rFonts w:ascii="Times New Roman" w:hAnsi="Times New Roman" w:eastAsia="Times New Roman"/>
          <w:b w:val="0"/>
          <w:sz w:val="24"/>
        </w:rPr>
        <w:t>Fakhrian Iqbal Zulkarnain - 242410103060</w:t>
      </w:r>
    </w:p>
    <w:p/>
    <w:p>
      <w:pPr>
        <w:spacing w:line="360" w:lineRule="auto" w:before="0" w:after="0"/>
        <w:ind w:firstLine="0"/>
        <w:jc w:val="center"/>
      </w:pPr>
      <w:r>
        <w:rPr>
          <w:rFonts w:ascii="Times New Roman" w:hAnsi="Times New Roman" w:eastAsia="Times New Roman"/>
          <w:b/>
          <w:sz w:val="24"/>
        </w:rPr>
        <w:t>PROGRAM STUDI INFORMATIKA</w:t>
      </w:r>
    </w:p>
    <w:p>
      <w:pPr>
        <w:spacing w:line="360" w:lineRule="auto" w:before="0" w:after="0"/>
        <w:ind w:firstLine="0"/>
        <w:jc w:val="center"/>
      </w:pPr>
      <w:r>
        <w:rPr>
          <w:rFonts w:ascii="Times New Roman" w:hAnsi="Times New Roman" w:eastAsia="Times New Roman"/>
          <w:b/>
          <w:sz w:val="24"/>
        </w:rPr>
        <w:t>FAKULTAS ILMU KOMPUTER</w:t>
      </w:r>
    </w:p>
    <w:p>
      <w:pPr>
        <w:spacing w:line="360" w:lineRule="auto" w:before="0" w:after="0"/>
        <w:ind w:firstLine="0"/>
        <w:jc w:val="center"/>
      </w:pPr>
      <w:r>
        <w:rPr>
          <w:rFonts w:ascii="Times New Roman" w:hAnsi="Times New Roman" w:eastAsia="Times New Roman"/>
          <w:b/>
          <w:sz w:val="24"/>
        </w:rPr>
        <w:t>UNIVERSITAS JEMBER</w:t>
      </w:r>
    </w:p>
    <w:p>
      <w:pPr>
        <w:spacing w:line="360" w:lineRule="auto" w:before="0" w:after="0"/>
        <w:ind w:firstLine="0"/>
        <w:jc w:val="center"/>
      </w:pPr>
      <w:r>
        <w:rPr>
          <w:rFonts w:ascii="Times New Roman" w:hAnsi="Times New Roman" w:eastAsia="Times New Roman"/>
          <w:b/>
          <w:sz w:val="24"/>
        </w:rPr>
        <w:t>2026</w:t>
      </w:r>
    </w:p>
    <w:p>
      <w:r>
        <w:br w:type="page"/>
      </w:r>
    </w:p>
    <w:p>
      <w:pPr>
        <w:spacing w:line="360" w:lineRule="auto" w:before="0" w:after="240"/>
        <w:ind w:firstLine="0"/>
        <w:jc w:val="center"/>
      </w:pPr>
      <w:r>
        <w:rPr>
          <w:rFonts w:ascii="Times New Roman" w:hAnsi="Times New Roman" w:eastAsia="Times New Roman"/>
          <w:b/>
          <w:sz w:val="28"/>
        </w:rPr>
        <w:t>BAB I PENDAHULUAN</w:t>
      </w:r>
    </w:p>
    <w:p>
      <w:pPr>
        <w:spacing w:line="360" w:lineRule="auto" w:before="240" w:after="120"/>
        <w:ind w:firstLine="0"/>
        <w:jc w:val="left"/>
      </w:pPr>
      <w:r>
        <w:rPr>
          <w:rFonts w:ascii="Times New Roman" w:hAnsi="Times New Roman" w:eastAsia="Times New Roman"/>
          <w:b/>
          <w:sz w:val="24"/>
        </w:rPr>
        <w:t>1.1 Latar Belakang</w:t>
      </w:r>
    </w:p>
    <w:p>
      <w:pPr>
        <w:spacing w:line="360" w:lineRule="auto" w:before="0" w:after="0"/>
        <w:ind w:firstLine="709"/>
        <w:jc w:val="both"/>
      </w:pPr>
      <w:r>
        <w:t>Jamur digunakan sebagai bahan pangan, tetapi tidak semua jamur aman dikonsumsi. Kemiripan ciri morfologi dapat menyulitkan identifikasi manual antara jamur layak konsumsi dan jamur beracun. Wagner, Heider, dan Hattab (2021) menekankan bahwa klasifikasi jamur memerlukan data morfologi yang dibuat, dikurasi, dan disimulasikan secara hati-hati agar hasil klasifikasinya bermakna.</w:t>
      </w:r>
    </w:p>
    <w:p>
      <w:pPr>
        <w:spacing w:line="360" w:lineRule="auto" w:before="0" w:after="0"/>
        <w:ind w:firstLine="709"/>
        <w:jc w:val="both"/>
      </w:pPr>
      <w:r>
        <w:t>Penelitian ini menggunakan Decision Tree dan Random Forest untuk mengklasifikasikan edible dan poisonous pada dua dataset aktual. Fokus evaluasi diarahkan pada recall poisonous karena false negative berarti jamur beracun diprediksi layak konsumsi.</w:t>
      </w:r>
    </w:p>
    <w:p>
      <w:pPr>
        <w:spacing w:line="360" w:lineRule="auto" w:before="240" w:after="120"/>
        <w:ind w:firstLine="0"/>
        <w:jc w:val="left"/>
      </w:pPr>
      <w:r>
        <w:rPr>
          <w:rFonts w:ascii="Times New Roman" w:hAnsi="Times New Roman" w:eastAsia="Times New Roman"/>
          <w:b/>
          <w:sz w:val="24"/>
        </w:rPr>
        <w:t>1.2 Rumusan Masalah</w:t>
      </w:r>
    </w:p>
    <w:p>
      <w:pPr>
        <w:pStyle w:val="ListBullet"/>
        <w:spacing w:line="360" w:lineRule="auto" w:before="0" w:after="0"/>
        <w:ind w:firstLine="0"/>
        <w:jc w:val="both"/>
      </w:pPr>
      <w:r>
        <w:rPr>
          <w:rFonts w:ascii="Times New Roman" w:hAnsi="Times New Roman" w:eastAsia="Times New Roman"/>
          <w:b w:val="0"/>
          <w:sz w:val="24"/>
        </w:rPr>
        <w:t>Bagaimana menerapkan preprocessing yang konsisten dan bebas data leakage pada dua dataset jamur aktual?</w:t>
      </w:r>
    </w:p>
    <w:p>
      <w:pPr>
        <w:pStyle w:val="ListBullet"/>
        <w:spacing w:line="360" w:lineRule="auto" w:before="0" w:after="0"/>
        <w:ind w:firstLine="0"/>
        <w:jc w:val="both"/>
      </w:pPr>
      <w:r>
        <w:rPr>
          <w:rFonts w:ascii="Times New Roman" w:hAnsi="Times New Roman" w:eastAsia="Times New Roman"/>
          <w:b w:val="0"/>
          <w:sz w:val="24"/>
        </w:rPr>
        <w:t>Fitur apa yang paling informatif pada masing-masing dataset berdasarkan analisis deskriptif?</w:t>
      </w:r>
    </w:p>
    <w:p>
      <w:pPr>
        <w:pStyle w:val="ListBullet"/>
        <w:spacing w:line="360" w:lineRule="auto" w:before="0" w:after="0"/>
        <w:ind w:firstLine="0"/>
        <w:jc w:val="both"/>
      </w:pPr>
      <w:r>
        <w:rPr>
          <w:rFonts w:ascii="Times New Roman" w:hAnsi="Times New Roman" w:eastAsia="Times New Roman"/>
          <w:b w:val="0"/>
          <w:sz w:val="24"/>
        </w:rPr>
        <w:t>Bagaimana performa baseline dan tuned untuk Decision Tree dan Random Forest?</w:t>
      </w:r>
    </w:p>
    <w:p>
      <w:pPr>
        <w:pStyle w:val="ListBullet"/>
        <w:spacing w:line="360" w:lineRule="auto" w:before="0" w:after="0"/>
        <w:ind w:firstLine="0"/>
        <w:jc w:val="both"/>
      </w:pPr>
      <w:r>
        <w:rPr>
          <w:rFonts w:ascii="Times New Roman" w:hAnsi="Times New Roman" w:eastAsia="Times New Roman"/>
          <w:b w:val="0"/>
          <w:sz w:val="24"/>
        </w:rPr>
        <w:t>Model mana yang paling layak direkomendasikan untuk setiap dataset?</w:t>
      </w:r>
    </w:p>
    <w:p>
      <w:pPr>
        <w:spacing w:line="360" w:lineRule="auto" w:before="240" w:after="120"/>
        <w:ind w:firstLine="0"/>
        <w:jc w:val="left"/>
      </w:pPr>
      <w:r>
        <w:rPr>
          <w:rFonts w:ascii="Times New Roman" w:hAnsi="Times New Roman" w:eastAsia="Times New Roman"/>
          <w:b/>
          <w:sz w:val="24"/>
        </w:rPr>
        <w:t>1.3 Tujuan</w:t>
      </w:r>
    </w:p>
    <w:p>
      <w:pPr>
        <w:pStyle w:val="ListBullet"/>
        <w:spacing w:line="360" w:lineRule="auto" w:before="0" w:after="0"/>
        <w:ind w:firstLine="0"/>
        <w:jc w:val="both"/>
      </w:pPr>
      <w:r>
        <w:rPr>
          <w:rFonts w:ascii="Times New Roman" w:hAnsi="Times New Roman" w:eastAsia="Times New Roman"/>
          <w:b w:val="0"/>
          <w:sz w:val="24"/>
        </w:rPr>
        <w:t>Menyusun pipeline eksperimen yang dapat dijalankan ulang.</w:t>
      </w:r>
    </w:p>
    <w:p>
      <w:pPr>
        <w:pStyle w:val="ListBullet"/>
        <w:spacing w:line="360" w:lineRule="auto" w:before="0" w:after="0"/>
        <w:ind w:firstLine="0"/>
        <w:jc w:val="both"/>
      </w:pPr>
      <w:r>
        <w:rPr>
          <w:rFonts w:ascii="Times New Roman" w:hAnsi="Times New Roman" w:eastAsia="Times New Roman"/>
          <w:b w:val="0"/>
          <w:sz w:val="24"/>
        </w:rPr>
        <w:t>Menganalisis pola statistik dua dataset jamur aktual.</w:t>
      </w:r>
    </w:p>
    <w:p>
      <w:pPr>
        <w:pStyle w:val="ListBullet"/>
        <w:spacing w:line="360" w:lineRule="auto" w:before="0" w:after="0"/>
        <w:ind w:firstLine="0"/>
        <w:jc w:val="both"/>
      </w:pPr>
      <w:r>
        <w:rPr>
          <w:rFonts w:ascii="Times New Roman" w:hAnsi="Times New Roman" w:eastAsia="Times New Roman"/>
          <w:b w:val="0"/>
          <w:sz w:val="24"/>
        </w:rPr>
        <w:t>Membangun dan membandingkan model baseline serta tuned.</w:t>
      </w:r>
    </w:p>
    <w:p>
      <w:pPr>
        <w:spacing w:line="360" w:lineRule="auto" w:before="240" w:after="120"/>
        <w:ind w:firstLine="0"/>
        <w:jc w:val="left"/>
      </w:pPr>
      <w:r>
        <w:rPr>
          <w:rFonts w:ascii="Times New Roman" w:hAnsi="Times New Roman" w:eastAsia="Times New Roman"/>
          <w:b/>
          <w:sz w:val="24"/>
        </w:rPr>
        <w:t>1.4 Manfaat</w:t>
      </w:r>
    </w:p>
    <w:p>
      <w:pPr>
        <w:pStyle w:val="ListBullet"/>
        <w:spacing w:line="360" w:lineRule="auto" w:before="0" w:after="0"/>
        <w:ind w:firstLine="0"/>
        <w:jc w:val="both"/>
      </w:pPr>
      <w:r>
        <w:rPr>
          <w:rFonts w:ascii="Times New Roman" w:hAnsi="Times New Roman" w:eastAsia="Times New Roman"/>
          <w:b w:val="0"/>
          <w:sz w:val="24"/>
        </w:rPr>
        <w:t>Menyediakan studi kasus klasifikasi yang lengkap dan reprodusibel.</w:t>
      </w:r>
    </w:p>
    <w:p>
      <w:pPr>
        <w:pStyle w:val="ListBullet"/>
        <w:spacing w:line="360" w:lineRule="auto" w:before="0" w:after="0"/>
        <w:ind w:firstLine="0"/>
        <w:jc w:val="both"/>
      </w:pPr>
      <w:r>
        <w:rPr>
          <w:rFonts w:ascii="Times New Roman" w:hAnsi="Times New Roman" w:eastAsia="Times New Roman"/>
          <w:b w:val="0"/>
          <w:sz w:val="24"/>
        </w:rPr>
        <w:t>Menunjukkan pentingnya pemilihan metrik evaluasi berbasis risiko.</w:t>
      </w:r>
    </w:p>
    <w:p>
      <w:pPr>
        <w:pStyle w:val="ListBullet"/>
        <w:spacing w:line="360" w:lineRule="auto" w:before="0" w:after="0"/>
        <w:ind w:firstLine="0"/>
        <w:jc w:val="both"/>
      </w:pPr>
      <w:r>
        <w:rPr>
          <w:rFonts w:ascii="Times New Roman" w:hAnsi="Times New Roman" w:eastAsia="Times New Roman"/>
          <w:b w:val="0"/>
          <w:sz w:val="24"/>
        </w:rPr>
        <w:t>Menjadi dasar integrasi laporan machine learning berbasis bukti eksperimen.</w:t>
      </w:r>
    </w:p>
    <w:p>
      <w:pPr>
        <w:spacing w:line="360" w:lineRule="auto" w:before="240" w:after="120"/>
        <w:ind w:firstLine="0"/>
        <w:jc w:val="left"/>
      </w:pPr>
      <w:r>
        <w:rPr>
          <w:rFonts w:ascii="Times New Roman" w:hAnsi="Times New Roman" w:eastAsia="Times New Roman"/>
          <w:b/>
          <w:sz w:val="24"/>
        </w:rPr>
        <w:t>1.5 Batasan Penelitian</w:t>
      </w:r>
    </w:p>
    <w:p>
      <w:pPr>
        <w:pStyle w:val="ListBullet"/>
        <w:spacing w:line="360" w:lineRule="auto" w:before="0" w:after="0"/>
        <w:ind w:firstLine="0"/>
        <w:jc w:val="both"/>
      </w:pPr>
      <w:r>
        <w:rPr>
          <w:rFonts w:ascii="Times New Roman" w:hAnsi="Times New Roman" w:eastAsia="Times New Roman"/>
          <w:b w:val="0"/>
          <w:sz w:val="24"/>
        </w:rPr>
        <w:t>Penelitian hanya memakai dua dataset yang tersedia di repository.</w:t>
      </w:r>
    </w:p>
    <w:p>
      <w:pPr>
        <w:pStyle w:val="ListBullet"/>
        <w:spacing w:line="360" w:lineRule="auto" w:before="0" w:after="0"/>
        <w:ind w:firstLine="0"/>
        <w:jc w:val="both"/>
      </w:pPr>
      <w:r>
        <w:rPr>
          <w:rFonts w:ascii="Times New Roman" w:hAnsi="Times New Roman" w:eastAsia="Times New Roman"/>
          <w:b w:val="0"/>
          <w:sz w:val="24"/>
        </w:rPr>
        <w:t>Split train/test ditetapkan 80:20 dengan random_state=42.</w:t>
      </w:r>
    </w:p>
    <w:p>
      <w:pPr>
        <w:pStyle w:val="ListBullet"/>
        <w:spacing w:line="360" w:lineRule="auto" w:before="0" w:after="0"/>
        <w:ind w:firstLine="0"/>
        <w:jc w:val="both"/>
      </w:pPr>
      <w:r>
        <w:rPr>
          <w:rFonts w:ascii="Times New Roman" w:hAnsi="Times New Roman" w:eastAsia="Times New Roman"/>
          <w:b w:val="0"/>
          <w:sz w:val="24"/>
        </w:rPr>
        <w:t>Test set tidak dipakai untuk fitting preprocessor maupun tuning.</w:t>
      </w:r>
    </w:p>
    <w:p>
      <w:pPr>
        <w:pStyle w:val="ListBullet"/>
        <w:spacing w:line="360" w:lineRule="auto" w:before="0" w:after="0"/>
        <w:ind w:firstLine="0"/>
        <w:jc w:val="both"/>
      </w:pPr>
      <w:r>
        <w:rPr>
          <w:rFonts w:ascii="Times New Roman" w:hAnsi="Times New Roman" w:eastAsia="Times New Roman"/>
          <w:b w:val="0"/>
          <w:sz w:val="24"/>
        </w:rPr>
        <w:t>Model yang digunakan hanya Decision Tree dan Random Forest.</w:t>
      </w:r>
    </w:p>
    <w:p>
      <w:pPr>
        <w:pStyle w:val="ListBullet"/>
        <w:spacing w:line="360" w:lineRule="auto" w:before="0" w:after="0"/>
        <w:ind w:firstLine="0"/>
        <w:jc w:val="both"/>
      </w:pPr>
      <w:r>
        <w:rPr>
          <w:rFonts w:ascii="Times New Roman" w:hAnsi="Times New Roman" w:eastAsia="Times New Roman"/>
          <w:b w:val="0"/>
          <w:sz w:val="24"/>
        </w:rPr>
        <w:t>Tidak ada external validation di luar data yang tersedia.</w:t>
      </w:r>
    </w:p>
    <w:p>
      <w:r>
        <w:br w:type="page"/>
      </w:r>
    </w:p>
    <w:p>
      <w:pPr>
        <w:spacing w:line="360" w:lineRule="auto" w:before="0" w:after="240"/>
        <w:ind w:firstLine="0"/>
        <w:jc w:val="center"/>
      </w:pPr>
      <w:r>
        <w:rPr>
          <w:rFonts w:ascii="Times New Roman" w:hAnsi="Times New Roman" w:eastAsia="Times New Roman"/>
          <w:b/>
          <w:sz w:val="28"/>
        </w:rPr>
        <w:t>BAB II TINJAUAN PUSTAKA</w:t>
      </w:r>
    </w:p>
    <w:p>
      <w:pPr>
        <w:spacing w:line="360" w:lineRule="auto" w:before="240" w:after="120"/>
        <w:ind w:firstLine="0"/>
        <w:jc w:val="left"/>
      </w:pPr>
      <w:r>
        <w:rPr>
          <w:rFonts w:ascii="Times New Roman" w:hAnsi="Times New Roman" w:eastAsia="Times New Roman"/>
          <w:b/>
          <w:sz w:val="24"/>
        </w:rPr>
        <w:t>2.1 Machine Learning dan Klasifikasi</w:t>
      </w:r>
    </w:p>
    <w:p>
      <w:pPr>
        <w:spacing w:line="360" w:lineRule="auto" w:before="0" w:after="0"/>
        <w:ind w:firstLine="709"/>
        <w:jc w:val="both"/>
      </w:pPr>
      <w:r>
        <w:t>Machine learning mempelajari pola dari data untuk membuat prediksi. Pada klasifikasi biner dalam penelitian ini, model memetakan fitur morfologi jamur ke label edible (kelas 0) atau poisonous (kelas 1).</w:t>
      </w:r>
    </w:p>
    <w:p>
      <w:pPr>
        <w:spacing w:line="360" w:lineRule="auto" w:before="240" w:after="120"/>
        <w:ind w:firstLine="0"/>
        <w:jc w:val="left"/>
      </w:pPr>
      <w:r>
        <w:rPr>
          <w:rFonts w:ascii="Times New Roman" w:hAnsi="Times New Roman" w:eastAsia="Times New Roman"/>
          <w:b/>
          <w:sz w:val="24"/>
        </w:rPr>
        <w:t>2.2 Jamur sebagai Bahan Pangan</w:t>
      </w:r>
    </w:p>
    <w:p>
      <w:pPr>
        <w:spacing w:line="360" w:lineRule="auto" w:before="0" w:after="0"/>
        <w:ind w:firstLine="709"/>
        <w:jc w:val="both"/>
      </w:pPr>
      <w:r>
        <w:t>Jamur dapat digunakan sebagai bahan pangan, tetapi tidak semua jenis aman dikonsumsi. Wagner et al. (2021) menunjukkan bahwa klasifikasi berbasis ciri morfologi memerlukan data yang dikurasi dengan baik karena kemiripan karakteristik dapat menyulitkan pembedaan jamur edible dan poisonous.</w:t>
      </w:r>
    </w:p>
    <w:p>
      <w:pPr>
        <w:spacing w:line="360" w:lineRule="auto" w:before="240" w:after="120"/>
        <w:ind w:firstLine="0"/>
        <w:jc w:val="left"/>
      </w:pPr>
      <w:r>
        <w:rPr>
          <w:rFonts w:ascii="Times New Roman" w:hAnsi="Times New Roman" w:eastAsia="Times New Roman"/>
          <w:b/>
          <w:sz w:val="24"/>
        </w:rPr>
        <w:t>2.3 Decision Tree</w:t>
      </w:r>
    </w:p>
    <w:p>
      <w:pPr>
        <w:spacing w:line="360" w:lineRule="auto" w:before="0" w:after="0"/>
        <w:ind w:firstLine="709"/>
        <w:jc w:val="both"/>
      </w:pPr>
      <w:r>
        <w:t>Decision Tree adalah algoritma supervised learning yang membagi data secara rekursif berdasarkan fitur yang paling meningkatkan kemurnian node. Hasilnya dapat dibaca sebagai aturan keputusan.</w:t>
      </w:r>
    </w:p>
    <w:p>
      <w:pPr>
        <w:spacing w:line="360" w:lineRule="auto" w:before="240" w:after="120"/>
        <w:ind w:firstLine="0"/>
        <w:jc w:val="left"/>
      </w:pPr>
      <w:r>
        <w:rPr>
          <w:rFonts w:ascii="Times New Roman" w:hAnsi="Times New Roman" w:eastAsia="Times New Roman"/>
          <w:b/>
          <w:sz w:val="24"/>
        </w:rPr>
        <w:t>2.4 Gini Impurity</w:t>
      </w:r>
    </w:p>
    <w:p>
      <w:pPr>
        <w:spacing w:line="360" w:lineRule="auto" w:before="0" w:after="0"/>
        <w:ind w:firstLine="0"/>
        <w:jc w:val="both"/>
      </w:pPr>
      <w:r>
        <w:t>Gini Impurity dituliskan sebagai: Gini(t) = 1 - sum(p_i^2), dengan p_i adalah proporsi kelas ke-i pada node t. Semakin kecil nilai Gini, semakin murni node tersebut.</w:t>
      </w:r>
    </w:p>
    <w:p>
      <w:pPr>
        <w:spacing w:line="360" w:lineRule="auto" w:before="240" w:after="120"/>
        <w:ind w:firstLine="0"/>
        <w:jc w:val="left"/>
      </w:pPr>
      <w:r>
        <w:rPr>
          <w:rFonts w:ascii="Times New Roman" w:hAnsi="Times New Roman" w:eastAsia="Times New Roman"/>
          <w:b/>
          <w:sz w:val="24"/>
        </w:rPr>
        <w:t>2.5 Random Forest</w:t>
      </w:r>
    </w:p>
    <w:p>
      <w:pPr>
        <w:spacing w:line="360" w:lineRule="auto" w:before="0" w:after="0"/>
        <w:ind w:firstLine="709"/>
        <w:jc w:val="both"/>
      </w:pPr>
      <w:r>
        <w:t>Random Forest adalah ensemble dari banyak Decision Tree. Setiap tree dibangun dari bootstrap sample dan subset fitur acak, lalu prediksi akhir diambil melalui majority voting.</w:t>
      </w:r>
    </w:p>
    <w:p>
      <w:pPr>
        <w:spacing w:line="360" w:lineRule="auto" w:before="240" w:after="120"/>
        <w:ind w:firstLine="0"/>
        <w:jc w:val="left"/>
      </w:pPr>
      <w:r>
        <w:rPr>
          <w:rFonts w:ascii="Times New Roman" w:hAnsi="Times New Roman" w:eastAsia="Times New Roman"/>
          <w:b/>
          <w:sz w:val="24"/>
        </w:rPr>
        <w:t>2.6 GridSearchCV dan Cross Validation</w:t>
      </w:r>
    </w:p>
    <w:p>
      <w:pPr>
        <w:spacing w:line="360" w:lineRule="auto" w:before="0" w:after="0"/>
        <w:ind w:firstLine="709"/>
        <w:jc w:val="both"/>
      </w:pPr>
      <w:r>
        <w:t>GridSearchCV mengevaluasi kombinasi hyperparameter dalam grid yang telah ditentukan. Pada penelitian ini dipakai StratifiedKFold 5-fold agar proporsi kelas tetap terjaga pada setiap fold.</w:t>
      </w:r>
    </w:p>
    <w:p>
      <w:pPr>
        <w:spacing w:line="360" w:lineRule="auto" w:before="240" w:after="120"/>
        <w:ind w:firstLine="0"/>
        <w:jc w:val="left"/>
      </w:pPr>
      <w:r>
        <w:rPr>
          <w:rFonts w:ascii="Times New Roman" w:hAnsi="Times New Roman" w:eastAsia="Times New Roman"/>
          <w:b/>
          <w:sz w:val="24"/>
        </w:rPr>
        <w:t>2.7 Confusion Matrix</w:t>
      </w:r>
    </w:p>
    <w:p>
      <w:pPr>
        <w:spacing w:line="360" w:lineRule="auto" w:before="0" w:after="0"/>
        <w:ind w:firstLine="709"/>
        <w:jc w:val="both"/>
      </w:pPr>
      <w:r>
        <w:t>Confusion Matrix terdiri dari TP, TN, FP, dan FN. Dalam penelitian ini, FN adalah kesalahan paling berisiko karena berarti jamur beracun diprediksi layak konsumsi.</w:t>
      </w:r>
    </w:p>
    <w:p>
      <w:pPr>
        <w:spacing w:line="360" w:lineRule="auto" w:before="240" w:after="120"/>
        <w:ind w:firstLine="0"/>
        <w:jc w:val="left"/>
      </w:pPr>
      <w:r>
        <w:rPr>
          <w:rFonts w:ascii="Times New Roman" w:hAnsi="Times New Roman" w:eastAsia="Times New Roman"/>
          <w:b/>
          <w:sz w:val="24"/>
        </w:rPr>
        <w:t>2.8 Accuracy, Precision, Recall, dan F1-Score</w:t>
      </w:r>
    </w:p>
    <w:p>
      <w:pPr>
        <w:spacing w:line="360" w:lineRule="auto" w:before="0" w:after="0"/>
        <w:ind w:firstLine="0"/>
        <w:jc w:val="both"/>
      </w:pPr>
      <w:r>
        <w:t>Accuracy = (TP + TN) / (TP + TN + FP + FN).</w:t>
      </w:r>
    </w:p>
    <w:p>
      <w:pPr>
        <w:spacing w:line="360" w:lineRule="auto" w:before="0" w:after="0"/>
        <w:ind w:firstLine="0"/>
        <w:jc w:val="both"/>
      </w:pPr>
      <w:r>
        <w:t>Precision = TP / (TP + FP).</w:t>
      </w:r>
    </w:p>
    <w:p>
      <w:pPr>
        <w:spacing w:line="360" w:lineRule="auto" w:before="0" w:after="0"/>
        <w:ind w:firstLine="0"/>
        <w:jc w:val="both"/>
      </w:pPr>
      <w:r>
        <w:t>Recall = TP / (TP + FN).</w:t>
      </w:r>
    </w:p>
    <w:p>
      <w:pPr>
        <w:spacing w:line="360" w:lineRule="auto" w:before="0" w:after="0"/>
        <w:ind w:firstLine="0"/>
        <w:jc w:val="both"/>
      </w:pPr>
      <w:r>
        <w:t>F1-Score = 2 x (Precision x Recall) / (Precision + Recall).</w:t>
      </w:r>
    </w:p>
    <w:p>
      <w:pPr>
        <w:spacing w:line="360" w:lineRule="auto" w:before="240" w:after="120"/>
        <w:ind w:firstLine="0"/>
        <w:jc w:val="left"/>
      </w:pPr>
      <w:r>
        <w:rPr>
          <w:rFonts w:ascii="Times New Roman" w:hAnsi="Times New Roman" w:eastAsia="Times New Roman"/>
          <w:b/>
          <w:sz w:val="24"/>
        </w:rPr>
        <w:t>2.9 Penelitian Terdahulu</w:t>
      </w:r>
    </w:p>
    <w:p>
      <w:pPr>
        <w:spacing w:line="360" w:lineRule="auto" w:before="0" w:after="0"/>
        <w:ind w:firstLine="709"/>
        <w:jc w:val="both"/>
      </w:pPr>
      <w:r>
        <w:t>Referensi dari draft lama telah diaudit terpisah pada citation_verification.md. Hanya sumber yang dapat dipertanggungjawabkan dipertahankan pada laporan ini.</w:t>
      </w:r>
    </w:p>
    <w:p>
      <w:r>
        <w:br w:type="page"/>
      </w:r>
    </w:p>
    <w:p>
      <w:pPr>
        <w:spacing w:line="360" w:lineRule="auto" w:before="0" w:after="240"/>
        <w:ind w:firstLine="0"/>
        <w:jc w:val="center"/>
      </w:pPr>
      <w:r>
        <w:rPr>
          <w:rFonts w:ascii="Times New Roman" w:hAnsi="Times New Roman" w:eastAsia="Times New Roman"/>
          <w:b/>
          <w:sz w:val="28"/>
        </w:rPr>
        <w:t>BAB III METODOLOGI PENELITIAN</w:t>
      </w:r>
    </w:p>
    <w:p>
      <w:pPr>
        <w:spacing w:line="360" w:lineRule="auto" w:before="240" w:after="120"/>
        <w:ind w:firstLine="0"/>
        <w:jc w:val="left"/>
      </w:pPr>
      <w:r>
        <w:rPr>
          <w:rFonts w:ascii="Times New Roman" w:hAnsi="Times New Roman" w:eastAsia="Times New Roman"/>
          <w:b/>
          <w:sz w:val="24"/>
        </w:rPr>
        <w:t>3.1 Sumber dan Deskripsi Dataset</w:t>
      </w:r>
    </w:p>
    <w:p>
      <w:pPr>
        <w:spacing w:line="360" w:lineRule="auto" w:before="0" w:after="0"/>
        <w:ind w:firstLine="709"/>
        <w:jc w:val="both"/>
      </w:pPr>
      <w:r>
        <w:t>Penelitian memakai dua dataset aktual, yaitu UCI Mushroom Dataset dan Secondary Mushroom Dataset. Secondary ditulis berdasarkan Wagner, Heider, dan Hattab (2021); dataset simulasi dibuat pada 2020 dan artikel ilmiahnya diterbitkan pada 2021.</w:t>
      </w:r>
    </w:p>
    <w:p>
      <w:pPr>
        <w:spacing w:line="360" w:lineRule="auto" w:before="0" w:after="0"/>
        <w:ind w:firstLine="0"/>
        <w:jc w:val="center"/>
      </w:pPr>
      <w:r>
        <w:rPr>
          <w:rFonts w:ascii="Times New Roman" w:hAnsi="Times New Roman" w:eastAsia="Times New Roman"/>
          <w:b/>
          <w:sz w:val="22"/>
        </w:rPr>
        <w:t>Tabel 3.1 Ringkasan dua dataset penelitian</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vAlign w:val="center"/>
          </w:tcPr>
          <w:p>
            <w:pPr>
              <w:spacing w:line="360" w:lineRule="auto"/>
              <w:ind w:firstLine="0"/>
              <w:jc w:val="center"/>
            </w:pPr>
            <w:r>
              <w:rPr>
                <w:rFonts w:ascii="Times New Roman" w:hAnsi="Times New Roman" w:eastAsia="Times New Roman"/>
                <w:b w:val="0"/>
                <w:sz w:val="22"/>
              </w:rPr>
              <w:t>Dataset</w:t>
            </w:r>
          </w:p>
        </w:tc>
        <w:tc>
          <w:tcPr>
            <w:tcW w:type="dxa" w:w="1587"/>
            <w:vAlign w:val="center"/>
          </w:tcPr>
          <w:p>
            <w:pPr>
              <w:spacing w:line="360" w:lineRule="auto"/>
              <w:ind w:firstLine="0"/>
              <w:jc w:val="center"/>
            </w:pPr>
            <w:r>
              <w:rPr>
                <w:rFonts w:ascii="Times New Roman" w:hAnsi="Times New Roman" w:eastAsia="Times New Roman"/>
                <w:b w:val="0"/>
                <w:sz w:val="22"/>
              </w:rPr>
              <w:t>Sumber</w:t>
            </w:r>
          </w:p>
        </w:tc>
        <w:tc>
          <w:tcPr>
            <w:tcW w:type="dxa" w:w="1587"/>
            <w:vAlign w:val="center"/>
          </w:tcPr>
          <w:p>
            <w:pPr>
              <w:spacing w:line="360" w:lineRule="auto"/>
              <w:ind w:firstLine="0"/>
              <w:jc w:val="center"/>
            </w:pPr>
            <w:r>
              <w:rPr>
                <w:rFonts w:ascii="Times New Roman" w:hAnsi="Times New Roman" w:eastAsia="Times New Roman"/>
                <w:b w:val="0"/>
                <w:sz w:val="22"/>
              </w:rPr>
              <w:t>Data awal</w:t>
            </w:r>
          </w:p>
        </w:tc>
        <w:tc>
          <w:tcPr>
            <w:tcW w:type="dxa" w:w="1587"/>
            <w:vAlign w:val="center"/>
          </w:tcPr>
          <w:p>
            <w:pPr>
              <w:spacing w:line="360" w:lineRule="auto"/>
              <w:ind w:firstLine="0"/>
              <w:jc w:val="center"/>
            </w:pPr>
            <w:r>
              <w:rPr>
                <w:rFonts w:ascii="Times New Roman" w:hAnsi="Times New Roman" w:eastAsia="Times New Roman"/>
                <w:b w:val="0"/>
                <w:sz w:val="22"/>
              </w:rPr>
              <w:t>Fitur input mentah</w:t>
            </w:r>
          </w:p>
        </w:tc>
        <w:tc>
          <w:tcPr>
            <w:tcW w:type="dxa" w:w="1587"/>
            <w:vAlign w:val="center"/>
          </w:tcPr>
          <w:p>
            <w:pPr>
              <w:spacing w:line="360" w:lineRule="auto"/>
              <w:ind w:firstLine="0"/>
              <w:jc w:val="center"/>
            </w:pPr>
            <w:r>
              <w:rPr>
                <w:rFonts w:ascii="Times New Roman" w:hAnsi="Times New Roman" w:eastAsia="Times New Roman"/>
                <w:b w:val="0"/>
                <w:sz w:val="22"/>
              </w:rPr>
              <w:t>Target</w:t>
            </w:r>
          </w:p>
        </w:tc>
      </w:tr>
      <w:tr>
        <w:tc>
          <w:tcPr>
            <w:tcW w:type="dxa" w:w="1587"/>
            <w:vAlign w:val="center"/>
          </w:tcPr>
          <w:p>
            <w:pPr>
              <w:spacing w:line="360" w:lineRule="auto"/>
              <w:ind w:firstLine="0"/>
              <w:jc w:val="center"/>
            </w:pPr>
            <w:r>
              <w:rPr>
                <w:rFonts w:ascii="Times New Roman" w:hAnsi="Times New Roman" w:eastAsia="Times New Roman"/>
                <w:b w:val="0"/>
                <w:sz w:val="22"/>
              </w:rPr>
              <w:t>UCI Mushroom Dataset</w:t>
            </w:r>
          </w:p>
        </w:tc>
        <w:tc>
          <w:tcPr>
            <w:tcW w:type="dxa" w:w="1587"/>
            <w:vAlign w:val="center"/>
          </w:tcPr>
          <w:p>
            <w:pPr>
              <w:spacing w:line="360" w:lineRule="auto"/>
              <w:ind w:firstLine="0"/>
              <w:jc w:val="center"/>
            </w:pPr>
            <w:r>
              <w:rPr>
                <w:rFonts w:ascii="Times New Roman" w:hAnsi="Times New Roman" w:eastAsia="Times New Roman"/>
                <w:b w:val="0"/>
                <w:sz w:val="22"/>
              </w:rPr>
              <w:t>UCI ML Repository via ucimlrepo (ID 73)</w:t>
            </w:r>
          </w:p>
        </w:tc>
        <w:tc>
          <w:tcPr>
            <w:tcW w:type="dxa" w:w="1587"/>
            <w:vAlign w:val="center"/>
          </w:tcPr>
          <w:p>
            <w:pPr>
              <w:spacing w:line="360" w:lineRule="auto"/>
              <w:ind w:firstLine="0"/>
              <w:jc w:val="center"/>
            </w:pPr>
            <w:r>
              <w:rPr>
                <w:rFonts w:ascii="Times New Roman" w:hAnsi="Times New Roman" w:eastAsia="Times New Roman"/>
                <w:b w:val="0"/>
                <w:sz w:val="22"/>
              </w:rPr>
              <w:t>8.124</w:t>
            </w:r>
          </w:p>
        </w:tc>
        <w:tc>
          <w:tcPr>
            <w:tcW w:type="dxa" w:w="1587"/>
            <w:vAlign w:val="center"/>
          </w:tcPr>
          <w:p>
            <w:pPr>
              <w:spacing w:line="360" w:lineRule="auto"/>
              <w:ind w:firstLine="0"/>
              <w:jc w:val="center"/>
            </w:pPr>
            <w:r>
              <w:rPr>
                <w:rFonts w:ascii="Times New Roman" w:hAnsi="Times New Roman" w:eastAsia="Times New Roman"/>
                <w:b w:val="0"/>
                <w:sz w:val="22"/>
              </w:rPr>
              <w:t>22</w:t>
            </w:r>
          </w:p>
        </w:tc>
        <w:tc>
          <w:tcPr>
            <w:tcW w:type="dxa" w:w="1587"/>
            <w:vAlign w:val="center"/>
          </w:tcPr>
          <w:p>
            <w:pPr>
              <w:spacing w:line="360" w:lineRule="auto"/>
              <w:ind w:firstLine="0"/>
              <w:jc w:val="center"/>
            </w:pPr>
            <w:r>
              <w:rPr>
                <w:rFonts w:ascii="Times New Roman" w:hAnsi="Times New Roman" w:eastAsia="Times New Roman"/>
                <w:b w:val="0"/>
                <w:sz w:val="22"/>
              </w:rPr>
              <w:t>class</w:t>
            </w:r>
          </w:p>
        </w:tc>
      </w:tr>
      <w:tr>
        <w:tc>
          <w:tcPr>
            <w:tcW w:type="dxa" w:w="1587"/>
            <w:vAlign w:val="center"/>
          </w:tcPr>
          <w:p>
            <w:pPr>
              <w:spacing w:line="360" w:lineRule="auto"/>
              <w:ind w:firstLine="0"/>
              <w:jc w:val="center"/>
            </w:pPr>
            <w:r>
              <w:rPr>
                <w:rFonts w:ascii="Times New Roman" w:hAnsi="Times New Roman" w:eastAsia="Times New Roman"/>
                <w:b w:val="0"/>
                <w:sz w:val="22"/>
              </w:rPr>
              <w:t>Secondary Mushroom Dataset</w:t>
            </w:r>
          </w:p>
        </w:tc>
        <w:tc>
          <w:tcPr>
            <w:tcW w:type="dxa" w:w="1587"/>
            <w:vAlign w:val="center"/>
          </w:tcPr>
          <w:p>
            <w:pPr>
              <w:spacing w:line="360" w:lineRule="auto"/>
              <w:ind w:firstLine="0"/>
              <w:jc w:val="center"/>
            </w:pPr>
            <w:r>
              <w:rPr>
                <w:rFonts w:ascii="Times New Roman" w:hAnsi="Times New Roman" w:eastAsia="Times New Roman"/>
                <w:b w:val="0"/>
                <w:sz w:val="22"/>
              </w:rPr>
              <w:t>Wagner, Heider, dan Hattab (2021)</w:t>
            </w:r>
          </w:p>
        </w:tc>
        <w:tc>
          <w:tcPr>
            <w:tcW w:type="dxa" w:w="1587"/>
            <w:vAlign w:val="center"/>
          </w:tcPr>
          <w:p>
            <w:pPr>
              <w:spacing w:line="360" w:lineRule="auto"/>
              <w:ind w:firstLine="0"/>
              <w:jc w:val="center"/>
            </w:pPr>
            <w:r>
              <w:rPr>
                <w:rFonts w:ascii="Times New Roman" w:hAnsi="Times New Roman" w:eastAsia="Times New Roman"/>
                <w:b w:val="0"/>
                <w:sz w:val="22"/>
              </w:rPr>
              <w:t>61.069</w:t>
            </w:r>
          </w:p>
        </w:tc>
        <w:tc>
          <w:tcPr>
            <w:tcW w:type="dxa" w:w="1587"/>
            <w:vAlign w:val="center"/>
          </w:tcPr>
          <w:p>
            <w:pPr>
              <w:spacing w:line="360" w:lineRule="auto"/>
              <w:ind w:firstLine="0"/>
              <w:jc w:val="center"/>
            </w:pPr>
            <w:r>
              <w:rPr>
                <w:rFonts w:ascii="Times New Roman" w:hAnsi="Times New Roman" w:eastAsia="Times New Roman"/>
                <w:b w:val="0"/>
                <w:sz w:val="22"/>
              </w:rPr>
              <w:t>20</w:t>
            </w:r>
          </w:p>
        </w:tc>
        <w:tc>
          <w:tcPr>
            <w:tcW w:type="dxa" w:w="1587"/>
            <w:vAlign w:val="center"/>
          </w:tcPr>
          <w:p>
            <w:pPr>
              <w:spacing w:line="360" w:lineRule="auto"/>
              <w:ind w:firstLine="0"/>
              <w:jc w:val="center"/>
            </w:pPr>
            <w:r>
              <w:rPr>
                <w:rFonts w:ascii="Times New Roman" w:hAnsi="Times New Roman" w:eastAsia="Times New Roman"/>
                <w:b w:val="0"/>
                <w:sz w:val="22"/>
              </w:rPr>
              <w:t>class</w:t>
            </w:r>
          </w:p>
        </w:tc>
      </w:tr>
    </w:tbl>
    <w:p/>
    <w:p>
      <w:pPr>
        <w:spacing w:line="360" w:lineRule="auto" w:before="0" w:after="0"/>
        <w:ind w:firstLine="0"/>
        <w:jc w:val="center"/>
      </w:pPr>
      <w:r>
        <w:rPr>
          <w:rFonts w:ascii="Times New Roman" w:hAnsi="Times New Roman" w:eastAsia="Times New Roman"/>
          <w:b/>
          <w:sz w:val="22"/>
        </w:rPr>
        <w:t>Tabel 4.1 Ringkasan hasil preprocessing</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tblGrid>
      <w:tr>
        <w:tc>
          <w:tcPr>
            <w:tcW w:type="dxa" w:w="1134"/>
            <w:vAlign w:val="center"/>
          </w:tcPr>
          <w:p>
            <w:pPr>
              <w:spacing w:line="360" w:lineRule="auto"/>
              <w:ind w:firstLine="0"/>
              <w:jc w:val="center"/>
            </w:pPr>
            <w:r>
              <w:rPr>
                <w:rFonts w:ascii="Times New Roman" w:hAnsi="Times New Roman" w:eastAsia="Times New Roman"/>
                <w:b w:val="0"/>
                <w:sz w:val="22"/>
              </w:rPr>
              <w:t>Dataset</w:t>
            </w:r>
          </w:p>
        </w:tc>
        <w:tc>
          <w:tcPr>
            <w:tcW w:type="dxa" w:w="1134"/>
            <w:vAlign w:val="center"/>
          </w:tcPr>
          <w:p>
            <w:pPr>
              <w:spacing w:line="360" w:lineRule="auto"/>
              <w:ind w:firstLine="0"/>
              <w:jc w:val="center"/>
            </w:pPr>
            <w:r>
              <w:rPr>
                <w:rFonts w:ascii="Times New Roman" w:hAnsi="Times New Roman" w:eastAsia="Times New Roman"/>
                <w:b w:val="0"/>
                <w:sz w:val="22"/>
              </w:rPr>
              <w:t>Shape sebelum</w:t>
            </w:r>
          </w:p>
        </w:tc>
        <w:tc>
          <w:tcPr>
            <w:tcW w:type="dxa" w:w="1134"/>
            <w:vAlign w:val="center"/>
          </w:tcPr>
          <w:p>
            <w:pPr>
              <w:spacing w:line="360" w:lineRule="auto"/>
              <w:ind w:firstLine="0"/>
              <w:jc w:val="center"/>
            </w:pPr>
            <w:r>
              <w:rPr>
                <w:rFonts w:ascii="Times New Roman" w:hAnsi="Times New Roman" w:eastAsia="Times New Roman"/>
                <w:b w:val="0"/>
                <w:sz w:val="22"/>
              </w:rPr>
              <w:t>Shape sesudah</w:t>
            </w:r>
          </w:p>
        </w:tc>
        <w:tc>
          <w:tcPr>
            <w:tcW w:type="dxa" w:w="1134"/>
            <w:vAlign w:val="center"/>
          </w:tcPr>
          <w:p>
            <w:pPr>
              <w:spacing w:line="360" w:lineRule="auto"/>
              <w:ind w:firstLine="0"/>
              <w:jc w:val="center"/>
            </w:pPr>
            <w:r>
              <w:rPr>
                <w:rFonts w:ascii="Times New Roman" w:hAnsi="Times New Roman" w:eastAsia="Times New Roman"/>
                <w:b w:val="0"/>
                <w:sz w:val="22"/>
              </w:rPr>
              <w:t>Duplicate dihapus</w:t>
            </w:r>
          </w:p>
        </w:tc>
        <w:tc>
          <w:tcPr>
            <w:tcW w:type="dxa" w:w="1134"/>
            <w:vAlign w:val="center"/>
          </w:tcPr>
          <w:p>
            <w:pPr>
              <w:spacing w:line="360" w:lineRule="auto"/>
              <w:ind w:firstLine="0"/>
              <w:jc w:val="center"/>
            </w:pPr>
            <w:r>
              <w:rPr>
                <w:rFonts w:ascii="Times New Roman" w:hAnsi="Times New Roman" w:eastAsia="Times New Roman"/>
                <w:b w:val="0"/>
                <w:sz w:val="22"/>
              </w:rPr>
              <w:t>Kolom di-drop</w:t>
            </w:r>
          </w:p>
        </w:tc>
        <w:tc>
          <w:tcPr>
            <w:tcW w:type="dxa" w:w="1134"/>
            <w:vAlign w:val="center"/>
          </w:tcPr>
          <w:p>
            <w:pPr>
              <w:spacing w:line="360" w:lineRule="auto"/>
              <w:ind w:firstLine="0"/>
              <w:jc w:val="center"/>
            </w:pPr>
            <w:r>
              <w:rPr>
                <w:rFonts w:ascii="Times New Roman" w:hAnsi="Times New Roman" w:eastAsia="Times New Roman"/>
                <w:b w:val="0"/>
                <w:sz w:val="22"/>
              </w:rPr>
              <w:t>Split train/test</w:t>
            </w:r>
          </w:p>
        </w:tc>
        <w:tc>
          <w:tcPr>
            <w:tcW w:type="dxa" w:w="1134"/>
            <w:vAlign w:val="center"/>
          </w:tcPr>
          <w:p>
            <w:pPr>
              <w:spacing w:line="360" w:lineRule="auto"/>
              <w:ind w:firstLine="0"/>
              <w:jc w:val="center"/>
            </w:pPr>
            <w:r>
              <w:rPr>
                <w:rFonts w:ascii="Times New Roman" w:hAnsi="Times New Roman" w:eastAsia="Times New Roman"/>
                <w:b w:val="0"/>
                <w:sz w:val="22"/>
              </w:rPr>
              <w:t>Fitur encoded</w:t>
            </w:r>
          </w:p>
        </w:tc>
      </w:tr>
      <w:tr>
        <w:tc>
          <w:tcPr>
            <w:tcW w:type="dxa" w:w="1134"/>
            <w:vAlign w:val="center"/>
          </w:tcPr>
          <w:p>
            <w:pPr>
              <w:spacing w:line="360" w:lineRule="auto"/>
              <w:ind w:firstLine="0"/>
              <w:jc w:val="center"/>
            </w:pPr>
            <w:r>
              <w:rPr>
                <w:rFonts w:ascii="Times New Roman" w:hAnsi="Times New Roman" w:eastAsia="Times New Roman"/>
                <w:b w:val="0"/>
                <w:sz w:val="22"/>
              </w:rPr>
              <w:t>UCI</w:t>
            </w:r>
          </w:p>
        </w:tc>
        <w:tc>
          <w:tcPr>
            <w:tcW w:type="dxa" w:w="1134"/>
            <w:vAlign w:val="center"/>
          </w:tcPr>
          <w:p>
            <w:pPr>
              <w:spacing w:line="360" w:lineRule="auto"/>
              <w:ind w:firstLine="0"/>
              <w:jc w:val="center"/>
            </w:pPr>
            <w:r>
              <w:rPr>
                <w:rFonts w:ascii="Times New Roman" w:hAnsi="Times New Roman" w:eastAsia="Times New Roman"/>
                <w:b w:val="0"/>
                <w:sz w:val="22"/>
              </w:rPr>
              <w:t>8124 x 23</w:t>
            </w:r>
          </w:p>
        </w:tc>
        <w:tc>
          <w:tcPr>
            <w:tcW w:type="dxa" w:w="1134"/>
            <w:vAlign w:val="center"/>
          </w:tcPr>
          <w:p>
            <w:pPr>
              <w:spacing w:line="360" w:lineRule="auto"/>
              <w:ind w:firstLine="0"/>
              <w:jc w:val="center"/>
            </w:pPr>
            <w:r>
              <w:rPr>
                <w:rFonts w:ascii="Times New Roman" w:hAnsi="Times New Roman" w:eastAsia="Times New Roman"/>
                <w:b w:val="0"/>
                <w:sz w:val="22"/>
              </w:rPr>
              <w:t>8124 x 23</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w:t>
            </w:r>
          </w:p>
        </w:tc>
        <w:tc>
          <w:tcPr>
            <w:tcW w:type="dxa" w:w="1134"/>
            <w:vAlign w:val="center"/>
          </w:tcPr>
          <w:p>
            <w:pPr>
              <w:spacing w:line="360" w:lineRule="auto"/>
              <w:ind w:firstLine="0"/>
              <w:jc w:val="center"/>
            </w:pPr>
            <w:r>
              <w:rPr>
                <w:rFonts w:ascii="Times New Roman" w:hAnsi="Times New Roman" w:eastAsia="Times New Roman"/>
                <w:b w:val="0"/>
                <w:sz w:val="22"/>
              </w:rPr>
              <w:t>6499 / 1625</w:t>
            </w:r>
          </w:p>
        </w:tc>
        <w:tc>
          <w:tcPr>
            <w:tcW w:type="dxa" w:w="1134"/>
            <w:vAlign w:val="center"/>
          </w:tcPr>
          <w:p>
            <w:pPr>
              <w:spacing w:line="360" w:lineRule="auto"/>
              <w:ind w:firstLine="0"/>
              <w:jc w:val="center"/>
            </w:pPr>
            <w:r>
              <w:rPr>
                <w:rFonts w:ascii="Times New Roman" w:hAnsi="Times New Roman" w:eastAsia="Times New Roman"/>
                <w:b w:val="0"/>
                <w:sz w:val="22"/>
              </w:rPr>
              <w:t>117</w:t>
            </w:r>
          </w:p>
        </w:tc>
      </w:tr>
      <w:tr>
        <w:tc>
          <w:tcPr>
            <w:tcW w:type="dxa" w:w="1134"/>
            <w:vAlign w:val="center"/>
          </w:tcPr>
          <w:p>
            <w:pPr>
              <w:spacing w:line="360" w:lineRule="auto"/>
              <w:ind w:firstLine="0"/>
              <w:jc w:val="center"/>
            </w:pPr>
            <w:r>
              <w:rPr>
                <w:rFonts w:ascii="Times New Roman" w:hAnsi="Times New Roman" w:eastAsia="Times New Roman"/>
                <w:b w:val="0"/>
                <w:sz w:val="22"/>
              </w:rPr>
              <w:t>Secondary</w:t>
            </w:r>
          </w:p>
        </w:tc>
        <w:tc>
          <w:tcPr>
            <w:tcW w:type="dxa" w:w="1134"/>
            <w:vAlign w:val="center"/>
          </w:tcPr>
          <w:p>
            <w:pPr>
              <w:spacing w:line="360" w:lineRule="auto"/>
              <w:ind w:firstLine="0"/>
              <w:jc w:val="center"/>
            </w:pPr>
            <w:r>
              <w:rPr>
                <w:rFonts w:ascii="Times New Roman" w:hAnsi="Times New Roman" w:eastAsia="Times New Roman"/>
                <w:b w:val="0"/>
                <w:sz w:val="22"/>
              </w:rPr>
              <w:t>61069 x 21</w:t>
            </w:r>
          </w:p>
        </w:tc>
        <w:tc>
          <w:tcPr>
            <w:tcW w:type="dxa" w:w="1134"/>
            <w:vAlign w:val="center"/>
          </w:tcPr>
          <w:p>
            <w:pPr>
              <w:spacing w:line="360" w:lineRule="auto"/>
              <w:ind w:firstLine="0"/>
              <w:jc w:val="center"/>
            </w:pPr>
            <w:r>
              <w:rPr>
                <w:rFonts w:ascii="Times New Roman" w:hAnsi="Times New Roman" w:eastAsia="Times New Roman"/>
                <w:b w:val="0"/>
                <w:sz w:val="22"/>
              </w:rPr>
              <w:t>60923 x 17</w:t>
            </w:r>
          </w:p>
        </w:tc>
        <w:tc>
          <w:tcPr>
            <w:tcW w:type="dxa" w:w="1134"/>
            <w:vAlign w:val="center"/>
          </w:tcPr>
          <w:p>
            <w:pPr>
              <w:spacing w:line="360" w:lineRule="auto"/>
              <w:ind w:firstLine="0"/>
              <w:jc w:val="center"/>
            </w:pPr>
            <w:r>
              <w:rPr>
                <w:rFonts w:ascii="Times New Roman" w:hAnsi="Times New Roman" w:eastAsia="Times New Roman"/>
                <w:b w:val="0"/>
                <w:sz w:val="22"/>
              </w:rPr>
              <w:t>146</w:t>
            </w:r>
          </w:p>
        </w:tc>
        <w:tc>
          <w:tcPr>
            <w:tcW w:type="dxa" w:w="1134"/>
            <w:vAlign w:val="center"/>
          </w:tcPr>
          <w:p>
            <w:pPr>
              <w:spacing w:line="360" w:lineRule="auto"/>
              <w:ind w:firstLine="0"/>
              <w:jc w:val="center"/>
            </w:pPr>
            <w:r>
              <w:rPr>
                <w:rFonts w:ascii="Times New Roman" w:hAnsi="Times New Roman" w:eastAsia="Times New Roman"/>
                <w:b w:val="0"/>
                <w:sz w:val="22"/>
              </w:rPr>
              <w:t>spore-print-color, stem-root, veil-color, veil-type</w:t>
            </w:r>
          </w:p>
        </w:tc>
        <w:tc>
          <w:tcPr>
            <w:tcW w:type="dxa" w:w="1134"/>
            <w:vAlign w:val="center"/>
          </w:tcPr>
          <w:p>
            <w:pPr>
              <w:spacing w:line="360" w:lineRule="auto"/>
              <w:ind w:firstLine="0"/>
              <w:jc w:val="center"/>
            </w:pPr>
            <w:r>
              <w:rPr>
                <w:rFonts w:ascii="Times New Roman" w:hAnsi="Times New Roman" w:eastAsia="Times New Roman"/>
                <w:b w:val="0"/>
                <w:sz w:val="22"/>
              </w:rPr>
              <w:t>48738 / 12185</w:t>
            </w:r>
          </w:p>
        </w:tc>
        <w:tc>
          <w:tcPr>
            <w:tcW w:type="dxa" w:w="1134"/>
            <w:vAlign w:val="center"/>
          </w:tcPr>
          <w:p>
            <w:pPr>
              <w:spacing w:line="360" w:lineRule="auto"/>
              <w:ind w:firstLine="0"/>
              <w:jc w:val="center"/>
            </w:pPr>
            <w:r>
              <w:rPr>
                <w:rFonts w:ascii="Times New Roman" w:hAnsi="Times New Roman" w:eastAsia="Times New Roman"/>
                <w:b w:val="0"/>
                <w:sz w:val="22"/>
              </w:rPr>
              <w:t>105</w:t>
            </w:r>
          </w:p>
        </w:tc>
      </w:tr>
    </w:tbl>
    <w:p/>
    <w:p>
      <w:pPr>
        <w:spacing w:line="360" w:lineRule="auto" w:before="240" w:after="120"/>
        <w:ind w:firstLine="0"/>
        <w:jc w:val="left"/>
      </w:pPr>
      <w:r>
        <w:rPr>
          <w:rFonts w:ascii="Times New Roman" w:hAnsi="Times New Roman" w:eastAsia="Times New Roman"/>
          <w:b/>
          <w:sz w:val="24"/>
        </w:rPr>
        <w:t>3.2 Alur Penelitian</w:t>
      </w:r>
    </w:p>
    <w:p>
      <w:pPr>
        <w:pStyle w:val="ListBullet"/>
        <w:spacing w:line="360" w:lineRule="auto" w:before="0" w:after="0"/>
        <w:ind w:firstLine="0"/>
        <w:jc w:val="both"/>
      </w:pPr>
      <w:r>
        <w:rPr>
          <w:rFonts w:ascii="Times New Roman" w:hAnsi="Times New Roman" w:eastAsia="Times New Roman"/>
          <w:b w:val="0"/>
          <w:sz w:val="24"/>
        </w:rPr>
        <w:t>Data acquisition</w:t>
      </w:r>
    </w:p>
    <w:p>
      <w:pPr>
        <w:pStyle w:val="ListBullet"/>
        <w:spacing w:line="360" w:lineRule="auto" w:before="0" w:after="0"/>
        <w:ind w:firstLine="0"/>
        <w:jc w:val="both"/>
      </w:pPr>
      <w:r>
        <w:rPr>
          <w:rFonts w:ascii="Times New Roman" w:hAnsi="Times New Roman" w:eastAsia="Times New Roman"/>
          <w:b w:val="0"/>
          <w:sz w:val="24"/>
        </w:rPr>
        <w:t>Inspeksi awal</w:t>
      </w:r>
    </w:p>
    <w:p>
      <w:pPr>
        <w:pStyle w:val="ListBullet"/>
        <w:spacing w:line="360" w:lineRule="auto" w:before="0" w:after="0"/>
        <w:ind w:firstLine="0"/>
        <w:jc w:val="both"/>
      </w:pPr>
      <w:r>
        <w:rPr>
          <w:rFonts w:ascii="Times New Roman" w:hAnsi="Times New Roman" w:eastAsia="Times New Roman"/>
          <w:b w:val="0"/>
          <w:sz w:val="24"/>
        </w:rPr>
        <w:t>Preprocessing</w:t>
      </w:r>
    </w:p>
    <w:p>
      <w:pPr>
        <w:pStyle w:val="ListBullet"/>
        <w:spacing w:line="360" w:lineRule="auto" w:before="0" w:after="0"/>
        <w:ind w:firstLine="0"/>
        <w:jc w:val="both"/>
      </w:pPr>
      <w:r>
        <w:rPr>
          <w:rFonts w:ascii="Times New Roman" w:hAnsi="Times New Roman" w:eastAsia="Times New Roman"/>
          <w:b w:val="0"/>
          <w:sz w:val="24"/>
        </w:rPr>
        <w:t>EDA</w:t>
      </w:r>
    </w:p>
    <w:p>
      <w:pPr>
        <w:pStyle w:val="ListBullet"/>
        <w:spacing w:line="360" w:lineRule="auto" w:before="0" w:after="0"/>
        <w:ind w:firstLine="0"/>
        <w:jc w:val="both"/>
      </w:pPr>
      <w:r>
        <w:rPr>
          <w:rFonts w:ascii="Times New Roman" w:hAnsi="Times New Roman" w:eastAsia="Times New Roman"/>
          <w:b w:val="0"/>
          <w:sz w:val="24"/>
        </w:rPr>
        <w:t>Pembangunan model baseline</w:t>
      </w:r>
    </w:p>
    <w:p>
      <w:pPr>
        <w:pStyle w:val="ListBullet"/>
        <w:spacing w:line="360" w:lineRule="auto" w:before="0" w:after="0"/>
        <w:ind w:firstLine="0"/>
        <w:jc w:val="both"/>
      </w:pPr>
      <w:r>
        <w:rPr>
          <w:rFonts w:ascii="Times New Roman" w:hAnsi="Times New Roman" w:eastAsia="Times New Roman"/>
          <w:b w:val="0"/>
          <w:sz w:val="24"/>
        </w:rPr>
        <w:t>Audit metodologis baseline</w:t>
      </w:r>
    </w:p>
    <w:p>
      <w:pPr>
        <w:pStyle w:val="ListBullet"/>
        <w:spacing w:line="360" w:lineRule="auto" w:before="0" w:after="0"/>
        <w:ind w:firstLine="0"/>
        <w:jc w:val="both"/>
      </w:pPr>
      <w:r>
        <w:rPr>
          <w:rFonts w:ascii="Times New Roman" w:hAnsi="Times New Roman" w:eastAsia="Times New Roman"/>
          <w:b w:val="0"/>
          <w:sz w:val="24"/>
        </w:rPr>
        <w:t>Hyperparameter tuning</w:t>
      </w:r>
    </w:p>
    <w:p>
      <w:pPr>
        <w:pStyle w:val="ListBullet"/>
        <w:spacing w:line="360" w:lineRule="auto" w:before="0" w:after="0"/>
        <w:ind w:firstLine="0"/>
        <w:jc w:val="both"/>
      </w:pPr>
      <w:r>
        <w:rPr>
          <w:rFonts w:ascii="Times New Roman" w:hAnsi="Times New Roman" w:eastAsia="Times New Roman"/>
          <w:b w:val="0"/>
          <w:sz w:val="24"/>
        </w:rPr>
        <w:t>Evaluasi baseline vs tuned</w:t>
      </w:r>
    </w:p>
    <w:p>
      <w:pPr>
        <w:pStyle w:val="ListBullet"/>
        <w:spacing w:line="360" w:lineRule="auto" w:before="0" w:after="0"/>
        <w:ind w:firstLine="0"/>
        <w:jc w:val="both"/>
      </w:pPr>
      <w:r>
        <w:rPr>
          <w:rFonts w:ascii="Times New Roman" w:hAnsi="Times New Roman" w:eastAsia="Times New Roman"/>
          <w:b w:val="0"/>
          <w:sz w:val="24"/>
        </w:rPr>
        <w:t>Integrasi laporan</w:t>
      </w:r>
    </w:p>
    <w:p>
      <w:pPr>
        <w:spacing w:line="360" w:lineRule="auto" w:before="240" w:after="120"/>
        <w:ind w:firstLine="0"/>
        <w:jc w:val="left"/>
      </w:pPr>
      <w:r>
        <w:rPr>
          <w:rFonts w:ascii="Times New Roman" w:hAnsi="Times New Roman" w:eastAsia="Times New Roman"/>
          <w:b/>
          <w:sz w:val="24"/>
        </w:rPr>
        <w:t>3.3 Data Acquisition</w:t>
      </w:r>
    </w:p>
    <w:p>
      <w:pPr>
        <w:spacing w:line="360" w:lineRule="auto" w:before="0" w:after="0"/>
        <w:ind w:firstLine="709"/>
        <w:jc w:val="both"/>
      </w:pPr>
      <w:r>
        <w:t>UCI diunduh memakai fetch_ucirepo(id=73) dan disimpan ke data/raw/uci/mushroom.csv. Secondary dibaca dari file lokal di data/raw/secondary/secondary_mushroom.csv.</w:t>
      </w:r>
    </w:p>
    <w:p>
      <w:pPr>
        <w:spacing w:line="360" w:lineRule="auto" w:before="240" w:after="120"/>
        <w:ind w:firstLine="0"/>
        <w:jc w:val="left"/>
      </w:pPr>
      <w:r>
        <w:rPr>
          <w:rFonts w:ascii="Times New Roman" w:hAnsi="Times New Roman" w:eastAsia="Times New Roman"/>
          <w:b/>
          <w:sz w:val="24"/>
        </w:rPr>
        <w:t>3.4 Preprocessing</w:t>
      </w:r>
    </w:p>
    <w:p>
      <w:pPr>
        <w:spacing w:line="360" w:lineRule="auto" w:before="0" w:after="0"/>
        <w:ind w:firstLine="709"/>
        <w:jc w:val="both"/>
      </w:pPr>
      <w:r>
        <w:t>Pada UCI, stalk-root dipertahankan, missing kategorikal diisi unknown, target di-map dengan binary mapping e -&gt; 0 dan p -&gt; 1, lalu split dilakukan menjadi 6499 data train dan 1625 data test. Setelah One-Hot Encoding, jumlah fitur menjadi 117.</w:t>
      </w:r>
    </w:p>
    <w:p>
      <w:pPr>
        <w:spacing w:line="360" w:lineRule="auto" w:before="0" w:after="0"/>
        <w:ind w:firstLine="709"/>
        <w:jc w:val="both"/>
      </w:pPr>
      <w:r>
        <w:t>Pada Secondary, 146 exact duplicate dihapus. Kolom veil-type, veil-color, stem-root, dan spore-print-color di-drop karena missing sangat tinggi. Missing kategorikal lain diisi unknown, missing numerik diisi median, target di-map dengan binary mapping e -&gt; 0 dan p -&gt; 1, lalu split dilakukan menjadi 48738 data train dan 12185 data test. Setelah One-Hot Encoding, jumlah fitur menjadi 105.</w:t>
      </w:r>
    </w:p>
    <w:p>
      <w:pPr>
        <w:spacing w:line="360" w:lineRule="auto" w:before="240" w:after="120"/>
        <w:ind w:firstLine="0"/>
        <w:jc w:val="left"/>
      </w:pPr>
      <w:r>
        <w:rPr>
          <w:rFonts w:ascii="Times New Roman" w:hAnsi="Times New Roman" w:eastAsia="Times New Roman"/>
          <w:b/>
          <w:sz w:val="24"/>
        </w:rPr>
        <w:t>3.5 EDA</w:t>
      </w:r>
    </w:p>
    <w:p>
      <w:pPr>
        <w:spacing w:line="360" w:lineRule="auto" w:before="0" w:after="0"/>
        <w:ind w:firstLine="709"/>
        <w:jc w:val="both"/>
      </w:pPr>
      <w:r>
        <w:t>EDA mengikuti aturan cleaning yang sama dengan preprocessing. Analisis yang memengaruhi pemilihan fitur hanya dilakukan pada train split untuk mencegah data leakage.</w:t>
      </w:r>
    </w:p>
    <w:p>
      <w:pPr>
        <w:spacing w:line="360" w:lineRule="auto" w:before="240" w:after="120"/>
        <w:ind w:firstLine="0"/>
        <w:jc w:val="left"/>
      </w:pPr>
      <w:r>
        <w:rPr>
          <w:rFonts w:ascii="Times New Roman" w:hAnsi="Times New Roman" w:eastAsia="Times New Roman"/>
          <w:b/>
          <w:sz w:val="24"/>
        </w:rPr>
        <w:t>3.6 Pembangunan Model</w:t>
      </w:r>
    </w:p>
    <w:p>
      <w:pPr>
        <w:spacing w:line="360" w:lineRule="auto" w:before="0" w:after="0"/>
        <w:ind w:firstLine="709"/>
        <w:jc w:val="both"/>
      </w:pPr>
      <w:r>
        <w:t>Model baseline yang digunakan adalah DecisionTreeClassifier(random_state=42) dan RandomForestClassifier(random_state=42, n_jobs=-1).</w:t>
      </w:r>
    </w:p>
    <w:p>
      <w:pPr>
        <w:spacing w:line="360" w:lineRule="auto" w:before="240" w:after="120"/>
        <w:ind w:firstLine="0"/>
        <w:jc w:val="left"/>
      </w:pPr>
      <w:r>
        <w:rPr>
          <w:rFonts w:ascii="Times New Roman" w:hAnsi="Times New Roman" w:eastAsia="Times New Roman"/>
          <w:b/>
          <w:sz w:val="24"/>
        </w:rPr>
        <w:t>3.7 Optimasi Model</w:t>
      </w:r>
    </w:p>
    <w:p>
      <w:pPr>
        <w:spacing w:line="360" w:lineRule="auto" w:before="0" w:after="0"/>
        <w:ind w:firstLine="709"/>
        <w:jc w:val="both"/>
      </w:pPr>
      <w:r>
        <w:t>Optimasi dilakukan dengan GridSearchCV dan StratifiedKFold 5-fold. Skor utama yang digunakan adalah recall poisonous karena false negative paling berisiko.</w:t>
      </w:r>
    </w:p>
    <w:p>
      <w:pPr>
        <w:spacing w:line="360" w:lineRule="auto" w:before="240" w:after="120"/>
        <w:ind w:firstLine="0"/>
        <w:jc w:val="left"/>
      </w:pPr>
      <w:r>
        <w:rPr>
          <w:rFonts w:ascii="Times New Roman" w:hAnsi="Times New Roman" w:eastAsia="Times New Roman"/>
          <w:b/>
          <w:sz w:val="24"/>
        </w:rPr>
        <w:t>3.8 Evaluasi</w:t>
      </w:r>
    </w:p>
    <w:p>
      <w:pPr>
        <w:spacing w:line="360" w:lineRule="auto" w:before="0" w:after="0"/>
        <w:ind w:firstLine="709"/>
        <w:jc w:val="both"/>
      </w:pPr>
      <w:r>
        <w:t>Metrik evaluasi yang dihitung meliputi accuracy, precision poisonous, recall poisonous, F1 poisonous, TN, FP, FN, TP, waktu training atau tuning, dan waktu prediksi.</w:t>
      </w:r>
    </w:p>
    <w:p>
      <w:pPr>
        <w:spacing w:line="360" w:lineRule="auto" w:before="240" w:after="120"/>
        <w:ind w:firstLine="0"/>
        <w:jc w:val="left"/>
      </w:pPr>
      <w:r>
        <w:rPr>
          <w:rFonts w:ascii="Times New Roman" w:hAnsi="Times New Roman" w:eastAsia="Times New Roman"/>
          <w:b/>
          <w:sz w:val="24"/>
        </w:rPr>
        <w:t>3.9 Pembagian Tugas</w:t>
      </w:r>
    </w:p>
    <w:p>
      <w:pPr>
        <w:pStyle w:val="ListBullet"/>
        <w:spacing w:line="360" w:lineRule="auto" w:before="0" w:after="0"/>
        <w:ind w:firstLine="0"/>
        <w:jc w:val="both"/>
      </w:pPr>
      <w:r>
        <w:rPr>
          <w:rFonts w:ascii="Times New Roman" w:hAnsi="Times New Roman" w:eastAsia="Times New Roman"/>
          <w:b w:val="0"/>
          <w:sz w:val="24"/>
        </w:rPr>
        <w:t>Nuhan: Bab 4.1 dan preprocessing Bab III.</w:t>
      </w:r>
    </w:p>
    <w:p>
      <w:pPr>
        <w:pStyle w:val="ListBullet"/>
        <w:spacing w:line="360" w:lineRule="auto" w:before="0" w:after="0"/>
        <w:ind w:firstLine="0"/>
        <w:jc w:val="both"/>
      </w:pPr>
      <w:r>
        <w:rPr>
          <w:rFonts w:ascii="Times New Roman" w:hAnsi="Times New Roman" w:eastAsia="Times New Roman"/>
          <w:b w:val="0"/>
          <w:sz w:val="24"/>
        </w:rPr>
        <w:t>Radit: Bab 4.2 dan EDA Bab III.</w:t>
      </w:r>
    </w:p>
    <w:p>
      <w:pPr>
        <w:pStyle w:val="ListBullet"/>
        <w:spacing w:line="360" w:lineRule="auto" w:before="0" w:after="0"/>
        <w:ind w:firstLine="0"/>
        <w:jc w:val="both"/>
      </w:pPr>
      <w:r>
        <w:rPr>
          <w:rFonts w:ascii="Times New Roman" w:hAnsi="Times New Roman" w:eastAsia="Times New Roman"/>
          <w:b w:val="0"/>
          <w:sz w:val="24"/>
        </w:rPr>
        <w:t>Ibang: Bab 4.3 dan teori Decision Tree/Random Forest.</w:t>
      </w:r>
    </w:p>
    <w:p>
      <w:pPr>
        <w:pStyle w:val="ListBullet"/>
        <w:spacing w:line="360" w:lineRule="auto" w:before="0" w:after="0"/>
        <w:ind w:firstLine="0"/>
        <w:jc w:val="both"/>
      </w:pPr>
      <w:r>
        <w:rPr>
          <w:rFonts w:ascii="Times New Roman" w:hAnsi="Times New Roman" w:eastAsia="Times New Roman"/>
          <w:b w:val="0"/>
          <w:sz w:val="24"/>
        </w:rPr>
        <w:t>Farell: Bab 4.4, 4.5, optimasi, evaluasi, dan integrasi hasil.</w:t>
      </w:r>
    </w:p>
    <w:p>
      <w:pPr>
        <w:pStyle w:val="ListBullet"/>
        <w:spacing w:line="360" w:lineRule="auto" w:before="0" w:after="0"/>
        <w:ind w:firstLine="0"/>
        <w:jc w:val="both"/>
      </w:pPr>
      <w:r>
        <w:rPr>
          <w:rFonts w:ascii="Times New Roman" w:hAnsi="Times New Roman" w:eastAsia="Times New Roman"/>
          <w:b w:val="0"/>
          <w:sz w:val="24"/>
        </w:rPr>
        <w:t>Bab I, Bab V, pemeriksaan sitasi, dan format akhir dikerjakan bersama.</w:t>
      </w:r>
    </w:p>
    <w:p>
      <w:r>
        <w:br w:type="page"/>
      </w:r>
    </w:p>
    <w:p>
      <w:pPr>
        <w:spacing w:line="360" w:lineRule="auto" w:before="0" w:after="240"/>
        <w:ind w:firstLine="0"/>
        <w:jc w:val="center"/>
      </w:pPr>
      <w:r>
        <w:rPr>
          <w:rFonts w:ascii="Times New Roman" w:hAnsi="Times New Roman" w:eastAsia="Times New Roman"/>
          <w:b/>
          <w:sz w:val="28"/>
        </w:rPr>
        <w:t>BAB IV HASIL DAN PEMBAHASAN</w:t>
      </w:r>
    </w:p>
    <w:p>
      <w:pPr>
        <w:spacing w:line="360" w:lineRule="auto" w:before="240" w:after="120"/>
        <w:ind w:firstLine="0"/>
        <w:jc w:val="left"/>
      </w:pPr>
      <w:r>
        <w:rPr>
          <w:rFonts w:ascii="Times New Roman" w:hAnsi="Times New Roman" w:eastAsia="Times New Roman"/>
          <w:b/>
          <w:sz w:val="24"/>
        </w:rPr>
        <w:t>4.1 Pra-Pemrosesan Data</w:t>
      </w:r>
    </w:p>
    <w:p>
      <w:pPr>
        <w:spacing w:line="360" w:lineRule="auto" w:before="0" w:after="0"/>
        <w:ind w:firstLine="709"/>
        <w:jc w:val="both"/>
      </w:pPr>
      <w:r>
        <w:t>Hasil preprocessing menunjukkan bahwa UCI memiliki masalah missing yang sempit dan terlokalisasi pada stalk-root, sedangkan Secondary memiliki missing yang jauh lebih berat pada beberapa kolom sehingga memerlukan pembersihan yang lebih agresif.</w:t>
      </w:r>
    </w:p>
    <w:p>
      <w:pPr>
        <w:spacing w:line="360" w:lineRule="auto" w:before="0" w:after="0"/>
        <w:ind w:firstLine="709"/>
        <w:jc w:val="both"/>
      </w:pPr>
      <w:r>
        <w:t>Sebagaimana ditunjukkan pada Gambar 4.1, Menjelaskan mengapa `stalk-root` dipertahankan dan diimputasi.</w:t>
      </w:r>
    </w:p>
    <w:p>
      <w:pPr>
        <w:spacing w:line="360" w:lineRule="auto" w:before="0" w:after="0"/>
        <w:ind w:firstLine="0"/>
        <w:jc w:val="center"/>
      </w:pPr>
      <w:r>
        <w:drawing>
          <wp:inline xmlns:a="http://schemas.openxmlformats.org/drawingml/2006/main" xmlns:pic="http://schemas.openxmlformats.org/drawingml/2006/picture">
            <wp:extent cx="4860000" cy="2339067"/>
            <wp:docPr id="1" name="Picture 1"/>
            <wp:cNvGraphicFramePr>
              <a:graphicFrameLocks noChangeAspect="1"/>
            </wp:cNvGraphicFramePr>
            <a:graphic>
              <a:graphicData uri="http://schemas.openxmlformats.org/drawingml/2006/picture">
                <pic:pic>
                  <pic:nvPicPr>
                    <pic:cNvPr id="0" name="missing_values_before_cleaning.png"/>
                    <pic:cNvPicPr/>
                  </pic:nvPicPr>
                  <pic:blipFill>
                    <a:blip r:embed="rId10"/>
                    <a:stretch>
                      <a:fillRect/>
                    </a:stretch>
                  </pic:blipFill>
                  <pic:spPr>
                    <a:xfrm>
                      <a:off x="0" y="0"/>
                      <a:ext cx="4860000" cy="2339067"/>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4.1 Missing value sebelum cleaning UCI</w:t>
      </w:r>
    </w:p>
    <w:p>
      <w:pPr>
        <w:spacing w:line="360" w:lineRule="auto" w:before="0" w:after="0"/>
        <w:ind w:firstLine="709"/>
        <w:jc w:val="both"/>
      </w:pPr>
      <w:r>
        <w:t>Sebagaimana ditunjukkan pada Gambar 4.2, Menjelaskan drop kolom dengan missing sangat tinggi.</w:t>
      </w:r>
    </w:p>
    <w:p>
      <w:pPr>
        <w:spacing w:line="360" w:lineRule="auto" w:before="0" w:after="0"/>
        <w:ind w:firstLine="0"/>
        <w:jc w:val="center"/>
      </w:pPr>
      <w:r>
        <w:drawing>
          <wp:inline xmlns:a="http://schemas.openxmlformats.org/drawingml/2006/main" xmlns:pic="http://schemas.openxmlformats.org/drawingml/2006/picture">
            <wp:extent cx="4860000" cy="2334816"/>
            <wp:docPr id="2" name="Picture 2"/>
            <wp:cNvGraphicFramePr>
              <a:graphicFrameLocks noChangeAspect="1"/>
            </wp:cNvGraphicFramePr>
            <a:graphic>
              <a:graphicData uri="http://schemas.openxmlformats.org/drawingml/2006/picture">
                <pic:pic>
                  <pic:nvPicPr>
                    <pic:cNvPr id="0" name="missing_values_before_cleaning.png"/>
                    <pic:cNvPicPr/>
                  </pic:nvPicPr>
                  <pic:blipFill>
                    <a:blip r:embed="rId11"/>
                    <a:stretch>
                      <a:fillRect/>
                    </a:stretch>
                  </pic:blipFill>
                  <pic:spPr>
                    <a:xfrm>
                      <a:off x="0" y="0"/>
                      <a:ext cx="4860000" cy="2334816"/>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4.2 Missing value sebelum cleaning Secondary</w:t>
      </w:r>
    </w:p>
    <w:p>
      <w:pPr>
        <w:spacing w:line="360" w:lineRule="auto" w:before="240" w:after="120"/>
        <w:ind w:firstLine="0"/>
        <w:jc w:val="left"/>
      </w:pPr>
      <w:r>
        <w:rPr>
          <w:rFonts w:ascii="Times New Roman" w:hAnsi="Times New Roman" w:eastAsia="Times New Roman"/>
          <w:b/>
          <w:sz w:val="24"/>
        </w:rPr>
        <w:t>4.2 Analisis Statistik Deskriptif</w:t>
      </w:r>
    </w:p>
    <w:p>
      <w:pPr>
        <w:spacing w:line="360" w:lineRule="auto" w:before="0" w:after="0"/>
        <w:ind w:firstLine="709"/>
        <w:jc w:val="both"/>
      </w:pPr>
      <w:r>
        <w:t>Pada UCI, odor merupakan fitur dengan asosiasi statistik paling tinggi terhadap class. Pada Secondary, fitur batang, terutama stem-width, menjadi sinyal paling kuat menurut mutual information.</w:t>
      </w:r>
    </w:p>
    <w:p>
      <w:pPr>
        <w:spacing w:line="360" w:lineRule="auto" w:before="0" w:after="0"/>
        <w:ind w:firstLine="709"/>
        <w:jc w:val="both"/>
      </w:pPr>
      <w:r>
        <w:t>Dalam bagian ini, Gambar 4.3 Menunjukkan asosiasi kuat `odor` terhadap target.</w:t>
      </w:r>
    </w:p>
    <w:p>
      <w:pPr>
        <w:spacing w:line="360" w:lineRule="auto" w:before="0" w:after="0"/>
        <w:ind w:firstLine="0"/>
        <w:jc w:val="center"/>
      </w:pPr>
      <w:r>
        <w:drawing>
          <wp:inline xmlns:a="http://schemas.openxmlformats.org/drawingml/2006/main" xmlns:pic="http://schemas.openxmlformats.org/drawingml/2006/picture">
            <wp:extent cx="4860000" cy="2846651"/>
            <wp:docPr id="3" name="Picture 3"/>
            <wp:cNvGraphicFramePr>
              <a:graphicFrameLocks noChangeAspect="1"/>
            </wp:cNvGraphicFramePr>
            <a:graphic>
              <a:graphicData uri="http://schemas.openxmlformats.org/drawingml/2006/picture">
                <pic:pic>
                  <pic:nvPicPr>
                    <pic:cNvPr id="0" name="odor_vs_class.png"/>
                    <pic:cNvPicPr/>
                  </pic:nvPicPr>
                  <pic:blipFill>
                    <a:blip r:embed="rId12"/>
                    <a:stretch>
                      <a:fillRect/>
                    </a:stretch>
                  </pic:blipFill>
                  <pic:spPr>
                    <a:xfrm>
                      <a:off x="0" y="0"/>
                      <a:ext cx="4860000" cy="2846651"/>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4.3 `odor` vs class pada UCI</w:t>
      </w:r>
    </w:p>
    <w:p>
      <w:pPr>
        <w:spacing w:line="360" w:lineRule="auto" w:before="0" w:after="0"/>
        <w:ind w:firstLine="709"/>
        <w:jc w:val="both"/>
      </w:pPr>
      <w:r>
        <w:t>Dalam bagian ini, Gambar 4.4 Menunjukkan pemisahan kelas pada fitur batang.</w:t>
      </w:r>
    </w:p>
    <w:p>
      <w:pPr>
        <w:spacing w:line="360" w:lineRule="auto" w:before="0" w:after="0"/>
        <w:ind w:firstLine="0"/>
        <w:jc w:val="center"/>
      </w:pPr>
      <w:r>
        <w:drawing>
          <wp:inline xmlns:a="http://schemas.openxmlformats.org/drawingml/2006/main" xmlns:pic="http://schemas.openxmlformats.org/drawingml/2006/picture">
            <wp:extent cx="4860000" cy="2954118"/>
            <wp:docPr id="4" name="Picture 4"/>
            <wp:cNvGraphicFramePr>
              <a:graphicFrameLocks noChangeAspect="1"/>
            </wp:cNvGraphicFramePr>
            <a:graphic>
              <a:graphicData uri="http://schemas.openxmlformats.org/drawingml/2006/picture">
                <pic:pic>
                  <pic:nvPicPr>
                    <pic:cNvPr id="0" name="stem_width_by_class.png"/>
                    <pic:cNvPicPr/>
                  </pic:nvPicPr>
                  <pic:blipFill>
                    <a:blip r:embed="rId13"/>
                    <a:stretch>
                      <a:fillRect/>
                    </a:stretch>
                  </pic:blipFill>
                  <pic:spPr>
                    <a:xfrm>
                      <a:off x="0" y="0"/>
                      <a:ext cx="4860000" cy="2954118"/>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4.4 `stem-width` berdasarkan class pada Secondary</w:t>
      </w:r>
    </w:p>
    <w:p>
      <w:pPr>
        <w:spacing w:line="360" w:lineRule="auto" w:before="0" w:after="0"/>
        <w:ind w:firstLine="709"/>
        <w:jc w:val="both"/>
      </w:pPr>
      <w:r>
        <w:t>Dalam bagian ini, Gambar 4.5 Menunjukkan kedekatan asosiasi antar fitur kategorikal terpilih.</w:t>
      </w:r>
    </w:p>
    <w:p>
      <w:pPr>
        <w:spacing w:line="360" w:lineRule="auto" w:before="0" w:after="0"/>
        <w:ind w:firstLine="0"/>
        <w:jc w:val="center"/>
      </w:pPr>
      <w:r>
        <w:drawing>
          <wp:inline xmlns:a="http://schemas.openxmlformats.org/drawingml/2006/main" xmlns:pic="http://schemas.openxmlformats.org/drawingml/2006/picture">
            <wp:extent cx="4860000" cy="3373608"/>
            <wp:docPr id="5" name="Picture 5"/>
            <wp:cNvGraphicFramePr>
              <a:graphicFrameLocks noChangeAspect="1"/>
            </wp:cNvGraphicFramePr>
            <a:graphic>
              <a:graphicData uri="http://schemas.openxmlformats.org/drawingml/2006/picture">
                <pic:pic>
                  <pic:nvPicPr>
                    <pic:cNvPr id="0" name="selected_cramers_v_heatmap.png"/>
                    <pic:cNvPicPr/>
                  </pic:nvPicPr>
                  <pic:blipFill>
                    <a:blip r:embed="rId14"/>
                    <a:stretch>
                      <a:fillRect/>
                    </a:stretch>
                  </pic:blipFill>
                  <pic:spPr>
                    <a:xfrm>
                      <a:off x="0" y="0"/>
                      <a:ext cx="4860000" cy="3373608"/>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4.5 Heatmap Cramer's V UCI</w:t>
      </w:r>
    </w:p>
    <w:p>
      <w:pPr>
        <w:spacing w:line="360" w:lineRule="auto" w:before="0" w:after="0"/>
        <w:ind w:firstLine="0"/>
        <w:jc w:val="center"/>
      </w:pPr>
      <w:r>
        <w:rPr>
          <w:rFonts w:ascii="Times New Roman" w:hAnsi="Times New Roman" w:eastAsia="Times New Roman"/>
          <w:b/>
          <w:sz w:val="22"/>
        </w:rPr>
        <w:t>Tabel 4.2 Ranking asosiasi fitur UCI terhadap class</w:t>
      </w:r>
    </w:p>
    <w:tbl>
      <w:tblPr>
        <w:tblStyle w:val="TableGrid"/>
        <w:tblW w:type="auto" w:w="0"/>
        <w:tblLook w:firstColumn="1" w:firstRow="1" w:lastColumn="0" w:lastRow="0" w:noHBand="0" w:noVBand="1" w:val="04A0"/>
      </w:tblPr>
      <w:tblGrid>
        <w:gridCol w:w="2646"/>
        <w:gridCol w:w="2646"/>
        <w:gridCol w:w="2646"/>
      </w:tblGrid>
      <w:tr>
        <w:tc>
          <w:tcPr>
            <w:tcW w:type="dxa" w:w="2646"/>
            <w:vAlign w:val="center"/>
          </w:tcPr>
          <w:p>
            <w:pPr>
              <w:spacing w:line="360" w:lineRule="auto"/>
              <w:ind w:firstLine="0"/>
              <w:jc w:val="center"/>
            </w:pPr>
            <w:r>
              <w:rPr>
                <w:rFonts w:ascii="Times New Roman" w:hAnsi="Times New Roman" w:eastAsia="Times New Roman"/>
                <w:b w:val="0"/>
                <w:sz w:val="22"/>
              </w:rPr>
              <w:t>Peringkat</w:t>
            </w:r>
          </w:p>
        </w:tc>
        <w:tc>
          <w:tcPr>
            <w:tcW w:type="dxa" w:w="2646"/>
            <w:vAlign w:val="center"/>
          </w:tcPr>
          <w:p>
            <w:pPr>
              <w:spacing w:line="360" w:lineRule="auto"/>
              <w:ind w:firstLine="0"/>
              <w:jc w:val="center"/>
            </w:pPr>
            <w:r>
              <w:rPr>
                <w:rFonts w:ascii="Times New Roman" w:hAnsi="Times New Roman" w:eastAsia="Times New Roman"/>
                <w:b w:val="0"/>
                <w:sz w:val="22"/>
              </w:rPr>
              <w:t>Fitur</w:t>
            </w:r>
          </w:p>
        </w:tc>
        <w:tc>
          <w:tcPr>
            <w:tcW w:type="dxa" w:w="2646"/>
            <w:vAlign w:val="center"/>
          </w:tcPr>
          <w:p>
            <w:pPr>
              <w:spacing w:line="360" w:lineRule="auto"/>
              <w:ind w:firstLine="0"/>
              <w:jc w:val="center"/>
            </w:pPr>
            <w:r>
              <w:rPr>
                <w:rFonts w:ascii="Times New Roman" w:hAnsi="Times New Roman" w:eastAsia="Times New Roman"/>
                <w:b w:val="0"/>
                <w:sz w:val="22"/>
              </w:rPr>
              <w:t>Cramer's V</w:t>
            </w:r>
          </w:p>
        </w:tc>
      </w:tr>
      <w:tr>
        <w:tc>
          <w:tcPr>
            <w:tcW w:type="dxa" w:w="2646"/>
            <w:vAlign w:val="center"/>
          </w:tcPr>
          <w:p>
            <w:pPr>
              <w:spacing w:line="360" w:lineRule="auto"/>
              <w:ind w:firstLine="0"/>
              <w:jc w:val="center"/>
            </w:pPr>
            <w:r>
              <w:rPr>
                <w:rFonts w:ascii="Times New Roman" w:hAnsi="Times New Roman" w:eastAsia="Times New Roman"/>
                <w:b w:val="0"/>
                <w:sz w:val="22"/>
              </w:rPr>
              <w:t>1</w:t>
            </w:r>
          </w:p>
        </w:tc>
        <w:tc>
          <w:tcPr>
            <w:tcW w:type="dxa" w:w="2646"/>
            <w:vAlign w:val="center"/>
          </w:tcPr>
          <w:p>
            <w:pPr>
              <w:spacing w:line="360" w:lineRule="auto"/>
              <w:ind w:firstLine="0"/>
              <w:jc w:val="center"/>
            </w:pPr>
            <w:r>
              <w:rPr>
                <w:rFonts w:ascii="Times New Roman" w:hAnsi="Times New Roman" w:eastAsia="Times New Roman"/>
                <w:b w:val="0"/>
                <w:sz w:val="22"/>
              </w:rPr>
              <w:t>odor</w:t>
            </w:r>
          </w:p>
        </w:tc>
        <w:tc>
          <w:tcPr>
            <w:tcW w:type="dxa" w:w="2646"/>
            <w:vAlign w:val="center"/>
          </w:tcPr>
          <w:p>
            <w:pPr>
              <w:spacing w:line="360" w:lineRule="auto"/>
              <w:ind w:firstLine="0"/>
              <w:jc w:val="center"/>
            </w:pPr>
            <w:r>
              <w:rPr>
                <w:rFonts w:ascii="Times New Roman" w:hAnsi="Times New Roman" w:eastAsia="Times New Roman"/>
                <w:b w:val="0"/>
                <w:sz w:val="22"/>
              </w:rPr>
              <w:t>0.9701</w:t>
            </w:r>
          </w:p>
        </w:tc>
      </w:tr>
      <w:tr>
        <w:tc>
          <w:tcPr>
            <w:tcW w:type="dxa" w:w="2646"/>
            <w:vAlign w:val="center"/>
          </w:tcPr>
          <w:p>
            <w:pPr>
              <w:spacing w:line="360" w:lineRule="auto"/>
              <w:ind w:firstLine="0"/>
              <w:jc w:val="center"/>
            </w:pPr>
            <w:r>
              <w:rPr>
                <w:rFonts w:ascii="Times New Roman" w:hAnsi="Times New Roman" w:eastAsia="Times New Roman"/>
                <w:b w:val="0"/>
                <w:sz w:val="22"/>
              </w:rPr>
              <w:t>2</w:t>
            </w:r>
          </w:p>
        </w:tc>
        <w:tc>
          <w:tcPr>
            <w:tcW w:type="dxa" w:w="2646"/>
            <w:vAlign w:val="center"/>
          </w:tcPr>
          <w:p>
            <w:pPr>
              <w:spacing w:line="360" w:lineRule="auto"/>
              <w:ind w:firstLine="0"/>
              <w:jc w:val="center"/>
            </w:pPr>
            <w:r>
              <w:rPr>
                <w:rFonts w:ascii="Times New Roman" w:hAnsi="Times New Roman" w:eastAsia="Times New Roman"/>
                <w:b w:val="0"/>
                <w:sz w:val="22"/>
              </w:rPr>
              <w:t>spore-print-color</w:t>
            </w:r>
          </w:p>
        </w:tc>
        <w:tc>
          <w:tcPr>
            <w:tcW w:type="dxa" w:w="2646"/>
            <w:vAlign w:val="center"/>
          </w:tcPr>
          <w:p>
            <w:pPr>
              <w:spacing w:line="360" w:lineRule="auto"/>
              <w:ind w:firstLine="0"/>
              <w:jc w:val="center"/>
            </w:pPr>
            <w:r>
              <w:rPr>
                <w:rFonts w:ascii="Times New Roman" w:hAnsi="Times New Roman" w:eastAsia="Times New Roman"/>
                <w:b w:val="0"/>
                <w:sz w:val="22"/>
              </w:rPr>
              <w:t>0.7550</w:t>
            </w:r>
          </w:p>
        </w:tc>
      </w:tr>
      <w:tr>
        <w:tc>
          <w:tcPr>
            <w:tcW w:type="dxa" w:w="2646"/>
            <w:vAlign w:val="center"/>
          </w:tcPr>
          <w:p>
            <w:pPr>
              <w:spacing w:line="360" w:lineRule="auto"/>
              <w:ind w:firstLine="0"/>
              <w:jc w:val="center"/>
            </w:pPr>
            <w:r>
              <w:rPr>
                <w:rFonts w:ascii="Times New Roman" w:hAnsi="Times New Roman" w:eastAsia="Times New Roman"/>
                <w:b w:val="0"/>
                <w:sz w:val="22"/>
              </w:rPr>
              <w:t>3</w:t>
            </w:r>
          </w:p>
        </w:tc>
        <w:tc>
          <w:tcPr>
            <w:tcW w:type="dxa" w:w="2646"/>
            <w:vAlign w:val="center"/>
          </w:tcPr>
          <w:p>
            <w:pPr>
              <w:spacing w:line="360" w:lineRule="auto"/>
              <w:ind w:firstLine="0"/>
              <w:jc w:val="center"/>
            </w:pPr>
            <w:r>
              <w:rPr>
                <w:rFonts w:ascii="Times New Roman" w:hAnsi="Times New Roman" w:eastAsia="Times New Roman"/>
                <w:b w:val="0"/>
                <w:sz w:val="22"/>
              </w:rPr>
              <w:t>gill-color</w:t>
            </w:r>
          </w:p>
        </w:tc>
        <w:tc>
          <w:tcPr>
            <w:tcW w:type="dxa" w:w="2646"/>
            <w:vAlign w:val="center"/>
          </w:tcPr>
          <w:p>
            <w:pPr>
              <w:spacing w:line="360" w:lineRule="auto"/>
              <w:ind w:firstLine="0"/>
              <w:jc w:val="center"/>
            </w:pPr>
            <w:r>
              <w:rPr>
                <w:rFonts w:ascii="Times New Roman" w:hAnsi="Times New Roman" w:eastAsia="Times New Roman"/>
                <w:b w:val="0"/>
                <w:sz w:val="22"/>
              </w:rPr>
              <w:t>0.6790</w:t>
            </w:r>
          </w:p>
        </w:tc>
      </w:tr>
      <w:tr>
        <w:tc>
          <w:tcPr>
            <w:tcW w:type="dxa" w:w="2646"/>
            <w:vAlign w:val="center"/>
          </w:tcPr>
          <w:p>
            <w:pPr>
              <w:spacing w:line="360" w:lineRule="auto"/>
              <w:ind w:firstLine="0"/>
              <w:jc w:val="center"/>
            </w:pPr>
            <w:r>
              <w:rPr>
                <w:rFonts w:ascii="Times New Roman" w:hAnsi="Times New Roman" w:eastAsia="Times New Roman"/>
                <w:b w:val="0"/>
                <w:sz w:val="22"/>
              </w:rPr>
              <w:t>4</w:t>
            </w:r>
          </w:p>
        </w:tc>
        <w:tc>
          <w:tcPr>
            <w:tcW w:type="dxa" w:w="2646"/>
            <w:vAlign w:val="center"/>
          </w:tcPr>
          <w:p>
            <w:pPr>
              <w:spacing w:line="360" w:lineRule="auto"/>
              <w:ind w:firstLine="0"/>
              <w:jc w:val="center"/>
            </w:pPr>
            <w:r>
              <w:rPr>
                <w:rFonts w:ascii="Times New Roman" w:hAnsi="Times New Roman" w:eastAsia="Times New Roman"/>
                <w:b w:val="0"/>
                <w:sz w:val="22"/>
              </w:rPr>
              <w:t>ring-type</w:t>
            </w:r>
          </w:p>
        </w:tc>
        <w:tc>
          <w:tcPr>
            <w:tcW w:type="dxa" w:w="2646"/>
            <w:vAlign w:val="center"/>
          </w:tcPr>
          <w:p>
            <w:pPr>
              <w:spacing w:line="360" w:lineRule="auto"/>
              <w:ind w:firstLine="0"/>
              <w:jc w:val="center"/>
            </w:pPr>
            <w:r>
              <w:rPr>
                <w:rFonts w:ascii="Times New Roman" w:hAnsi="Times New Roman" w:eastAsia="Times New Roman"/>
                <w:b w:val="0"/>
                <w:sz w:val="22"/>
              </w:rPr>
              <w:t>0.6035</w:t>
            </w:r>
          </w:p>
        </w:tc>
      </w:tr>
      <w:tr>
        <w:tc>
          <w:tcPr>
            <w:tcW w:type="dxa" w:w="2646"/>
            <w:vAlign w:val="center"/>
          </w:tcPr>
          <w:p>
            <w:pPr>
              <w:spacing w:line="360" w:lineRule="auto"/>
              <w:ind w:firstLine="0"/>
              <w:jc w:val="center"/>
            </w:pPr>
            <w:r>
              <w:rPr>
                <w:rFonts w:ascii="Times New Roman" w:hAnsi="Times New Roman" w:eastAsia="Times New Roman"/>
                <w:b w:val="0"/>
                <w:sz w:val="22"/>
              </w:rPr>
              <w:t>5</w:t>
            </w:r>
          </w:p>
        </w:tc>
        <w:tc>
          <w:tcPr>
            <w:tcW w:type="dxa" w:w="2646"/>
            <w:vAlign w:val="center"/>
          </w:tcPr>
          <w:p>
            <w:pPr>
              <w:spacing w:line="360" w:lineRule="auto"/>
              <w:ind w:firstLine="0"/>
              <w:jc w:val="center"/>
            </w:pPr>
            <w:r>
              <w:rPr>
                <w:rFonts w:ascii="Times New Roman" w:hAnsi="Times New Roman" w:eastAsia="Times New Roman"/>
                <w:b w:val="0"/>
                <w:sz w:val="22"/>
              </w:rPr>
              <w:t>stalk-surface-above-ring</w:t>
            </w:r>
          </w:p>
        </w:tc>
        <w:tc>
          <w:tcPr>
            <w:tcW w:type="dxa" w:w="2646"/>
            <w:vAlign w:val="center"/>
          </w:tcPr>
          <w:p>
            <w:pPr>
              <w:spacing w:line="360" w:lineRule="auto"/>
              <w:ind w:firstLine="0"/>
              <w:jc w:val="center"/>
            </w:pPr>
            <w:r>
              <w:rPr>
                <w:rFonts w:ascii="Times New Roman" w:hAnsi="Times New Roman" w:eastAsia="Times New Roman"/>
                <w:b w:val="0"/>
                <w:sz w:val="22"/>
              </w:rPr>
              <w:t>0.5914</w:t>
            </w:r>
          </w:p>
        </w:tc>
      </w:tr>
    </w:tbl>
    <w:p/>
    <w:p>
      <w:pPr>
        <w:spacing w:line="360" w:lineRule="auto" w:before="0" w:after="0"/>
        <w:ind w:firstLine="0"/>
        <w:jc w:val="center"/>
      </w:pPr>
      <w:r>
        <w:rPr>
          <w:rFonts w:ascii="Times New Roman" w:hAnsi="Times New Roman" w:eastAsia="Times New Roman"/>
          <w:b/>
          <w:sz w:val="22"/>
        </w:rPr>
        <w:t>Tabel 4.3 Ranking mutual information fitur Secondary</w:t>
      </w:r>
    </w:p>
    <w:tbl>
      <w:tblPr>
        <w:tblStyle w:val="TableGrid"/>
        <w:tblW w:type="auto" w:w="0"/>
        <w:tblLook w:firstColumn="1" w:firstRow="1" w:lastColumn="0" w:lastRow="0" w:noHBand="0" w:noVBand="1" w:val="04A0"/>
      </w:tblPr>
      <w:tblGrid>
        <w:gridCol w:w="2646"/>
        <w:gridCol w:w="2646"/>
        <w:gridCol w:w="2646"/>
      </w:tblGrid>
      <w:tr>
        <w:tc>
          <w:tcPr>
            <w:tcW w:type="dxa" w:w="2646"/>
            <w:vAlign w:val="center"/>
          </w:tcPr>
          <w:p>
            <w:pPr>
              <w:spacing w:line="360" w:lineRule="auto"/>
              <w:ind w:firstLine="0"/>
              <w:jc w:val="center"/>
            </w:pPr>
            <w:r>
              <w:rPr>
                <w:rFonts w:ascii="Times New Roman" w:hAnsi="Times New Roman" w:eastAsia="Times New Roman"/>
                <w:b w:val="0"/>
                <w:sz w:val="22"/>
              </w:rPr>
              <w:t>Peringkat</w:t>
            </w:r>
          </w:p>
        </w:tc>
        <w:tc>
          <w:tcPr>
            <w:tcW w:type="dxa" w:w="2646"/>
            <w:vAlign w:val="center"/>
          </w:tcPr>
          <w:p>
            <w:pPr>
              <w:spacing w:line="360" w:lineRule="auto"/>
              <w:ind w:firstLine="0"/>
              <w:jc w:val="center"/>
            </w:pPr>
            <w:r>
              <w:rPr>
                <w:rFonts w:ascii="Times New Roman" w:hAnsi="Times New Roman" w:eastAsia="Times New Roman"/>
                <w:b w:val="0"/>
                <w:sz w:val="22"/>
              </w:rPr>
              <w:t>Fitur</w:t>
            </w:r>
          </w:p>
        </w:tc>
        <w:tc>
          <w:tcPr>
            <w:tcW w:type="dxa" w:w="2646"/>
            <w:vAlign w:val="center"/>
          </w:tcPr>
          <w:p>
            <w:pPr>
              <w:spacing w:line="360" w:lineRule="auto"/>
              <w:ind w:firstLine="0"/>
              <w:jc w:val="center"/>
            </w:pPr>
            <w:r>
              <w:rPr>
                <w:rFonts w:ascii="Times New Roman" w:hAnsi="Times New Roman" w:eastAsia="Times New Roman"/>
                <w:b w:val="0"/>
                <w:sz w:val="22"/>
              </w:rPr>
              <w:t>Mutual Information</w:t>
            </w:r>
          </w:p>
        </w:tc>
      </w:tr>
      <w:tr>
        <w:tc>
          <w:tcPr>
            <w:tcW w:type="dxa" w:w="2646"/>
            <w:vAlign w:val="center"/>
          </w:tcPr>
          <w:p>
            <w:pPr>
              <w:spacing w:line="360" w:lineRule="auto"/>
              <w:ind w:firstLine="0"/>
              <w:jc w:val="center"/>
            </w:pPr>
            <w:r>
              <w:rPr>
                <w:rFonts w:ascii="Times New Roman" w:hAnsi="Times New Roman" w:eastAsia="Times New Roman"/>
                <w:b w:val="0"/>
                <w:sz w:val="22"/>
              </w:rPr>
              <w:t>1</w:t>
            </w:r>
          </w:p>
        </w:tc>
        <w:tc>
          <w:tcPr>
            <w:tcW w:type="dxa" w:w="2646"/>
            <w:vAlign w:val="center"/>
          </w:tcPr>
          <w:p>
            <w:pPr>
              <w:spacing w:line="360" w:lineRule="auto"/>
              <w:ind w:firstLine="0"/>
              <w:jc w:val="center"/>
            </w:pPr>
            <w:r>
              <w:rPr>
                <w:rFonts w:ascii="Times New Roman" w:hAnsi="Times New Roman" w:eastAsia="Times New Roman"/>
                <w:b w:val="0"/>
                <w:sz w:val="22"/>
              </w:rPr>
              <w:t>stem-width</w:t>
            </w:r>
          </w:p>
        </w:tc>
        <w:tc>
          <w:tcPr>
            <w:tcW w:type="dxa" w:w="2646"/>
            <w:vAlign w:val="center"/>
          </w:tcPr>
          <w:p>
            <w:pPr>
              <w:spacing w:line="360" w:lineRule="auto"/>
              <w:ind w:firstLine="0"/>
              <w:jc w:val="center"/>
            </w:pPr>
            <w:r>
              <w:rPr>
                <w:rFonts w:ascii="Times New Roman" w:hAnsi="Times New Roman" w:eastAsia="Times New Roman"/>
                <w:b w:val="0"/>
                <w:sz w:val="22"/>
              </w:rPr>
              <w:t>0.0639</w:t>
            </w:r>
          </w:p>
        </w:tc>
      </w:tr>
      <w:tr>
        <w:tc>
          <w:tcPr>
            <w:tcW w:type="dxa" w:w="2646"/>
            <w:vAlign w:val="center"/>
          </w:tcPr>
          <w:p>
            <w:pPr>
              <w:spacing w:line="360" w:lineRule="auto"/>
              <w:ind w:firstLine="0"/>
              <w:jc w:val="center"/>
            </w:pPr>
            <w:r>
              <w:rPr>
                <w:rFonts w:ascii="Times New Roman" w:hAnsi="Times New Roman" w:eastAsia="Times New Roman"/>
                <w:b w:val="0"/>
                <w:sz w:val="22"/>
              </w:rPr>
              <w:t>2</w:t>
            </w:r>
          </w:p>
        </w:tc>
        <w:tc>
          <w:tcPr>
            <w:tcW w:type="dxa" w:w="2646"/>
            <w:vAlign w:val="center"/>
          </w:tcPr>
          <w:p>
            <w:pPr>
              <w:spacing w:line="360" w:lineRule="auto"/>
              <w:ind w:firstLine="0"/>
              <w:jc w:val="center"/>
            </w:pPr>
            <w:r>
              <w:rPr>
                <w:rFonts w:ascii="Times New Roman" w:hAnsi="Times New Roman" w:eastAsia="Times New Roman"/>
                <w:b w:val="0"/>
                <w:sz w:val="22"/>
              </w:rPr>
              <w:t>stem-height</w:t>
            </w:r>
          </w:p>
        </w:tc>
        <w:tc>
          <w:tcPr>
            <w:tcW w:type="dxa" w:w="2646"/>
            <w:vAlign w:val="center"/>
          </w:tcPr>
          <w:p>
            <w:pPr>
              <w:spacing w:line="360" w:lineRule="auto"/>
              <w:ind w:firstLine="0"/>
              <w:jc w:val="center"/>
            </w:pPr>
            <w:r>
              <w:rPr>
                <w:rFonts w:ascii="Times New Roman" w:hAnsi="Times New Roman" w:eastAsia="Times New Roman"/>
                <w:b w:val="0"/>
                <w:sz w:val="22"/>
              </w:rPr>
              <w:t>0.0444</w:t>
            </w:r>
          </w:p>
        </w:tc>
      </w:tr>
      <w:tr>
        <w:tc>
          <w:tcPr>
            <w:tcW w:type="dxa" w:w="2646"/>
            <w:vAlign w:val="center"/>
          </w:tcPr>
          <w:p>
            <w:pPr>
              <w:spacing w:line="360" w:lineRule="auto"/>
              <w:ind w:firstLine="0"/>
              <w:jc w:val="center"/>
            </w:pPr>
            <w:r>
              <w:rPr>
                <w:rFonts w:ascii="Times New Roman" w:hAnsi="Times New Roman" w:eastAsia="Times New Roman"/>
                <w:b w:val="0"/>
                <w:sz w:val="22"/>
              </w:rPr>
              <w:t>3</w:t>
            </w:r>
          </w:p>
        </w:tc>
        <w:tc>
          <w:tcPr>
            <w:tcW w:type="dxa" w:w="2646"/>
            <w:vAlign w:val="center"/>
          </w:tcPr>
          <w:p>
            <w:pPr>
              <w:spacing w:line="360" w:lineRule="auto"/>
              <w:ind w:firstLine="0"/>
              <w:jc w:val="center"/>
            </w:pPr>
            <w:r>
              <w:rPr>
                <w:rFonts w:ascii="Times New Roman" w:hAnsi="Times New Roman" w:eastAsia="Times New Roman"/>
                <w:b w:val="0"/>
                <w:sz w:val="22"/>
              </w:rPr>
              <w:t>stem-surface</w:t>
            </w:r>
          </w:p>
        </w:tc>
        <w:tc>
          <w:tcPr>
            <w:tcW w:type="dxa" w:w="2646"/>
            <w:vAlign w:val="center"/>
          </w:tcPr>
          <w:p>
            <w:pPr>
              <w:spacing w:line="360" w:lineRule="auto"/>
              <w:ind w:firstLine="0"/>
              <w:jc w:val="center"/>
            </w:pPr>
            <w:r>
              <w:rPr>
                <w:rFonts w:ascii="Times New Roman" w:hAnsi="Times New Roman" w:eastAsia="Times New Roman"/>
                <w:b w:val="0"/>
                <w:sz w:val="22"/>
              </w:rPr>
              <w:t>0.0421</w:t>
            </w:r>
          </w:p>
        </w:tc>
      </w:tr>
      <w:tr>
        <w:tc>
          <w:tcPr>
            <w:tcW w:type="dxa" w:w="2646"/>
            <w:vAlign w:val="center"/>
          </w:tcPr>
          <w:p>
            <w:pPr>
              <w:spacing w:line="360" w:lineRule="auto"/>
              <w:ind w:firstLine="0"/>
              <w:jc w:val="center"/>
            </w:pPr>
            <w:r>
              <w:rPr>
                <w:rFonts w:ascii="Times New Roman" w:hAnsi="Times New Roman" w:eastAsia="Times New Roman"/>
                <w:b w:val="0"/>
                <w:sz w:val="22"/>
              </w:rPr>
              <w:t>4</w:t>
            </w:r>
          </w:p>
        </w:tc>
        <w:tc>
          <w:tcPr>
            <w:tcW w:type="dxa" w:w="2646"/>
            <w:vAlign w:val="center"/>
          </w:tcPr>
          <w:p>
            <w:pPr>
              <w:spacing w:line="360" w:lineRule="auto"/>
              <w:ind w:firstLine="0"/>
              <w:jc w:val="center"/>
            </w:pPr>
            <w:r>
              <w:rPr>
                <w:rFonts w:ascii="Times New Roman" w:hAnsi="Times New Roman" w:eastAsia="Times New Roman"/>
                <w:b w:val="0"/>
                <w:sz w:val="22"/>
              </w:rPr>
              <w:t>stem-color</w:t>
            </w:r>
          </w:p>
        </w:tc>
        <w:tc>
          <w:tcPr>
            <w:tcW w:type="dxa" w:w="2646"/>
            <w:vAlign w:val="center"/>
          </w:tcPr>
          <w:p>
            <w:pPr>
              <w:spacing w:line="360" w:lineRule="auto"/>
              <w:ind w:firstLine="0"/>
              <w:jc w:val="center"/>
            </w:pPr>
            <w:r>
              <w:rPr>
                <w:rFonts w:ascii="Times New Roman" w:hAnsi="Times New Roman" w:eastAsia="Times New Roman"/>
                <w:b w:val="0"/>
                <w:sz w:val="22"/>
              </w:rPr>
              <w:t>0.0406</w:t>
            </w:r>
          </w:p>
        </w:tc>
      </w:tr>
      <w:tr>
        <w:tc>
          <w:tcPr>
            <w:tcW w:type="dxa" w:w="2646"/>
            <w:vAlign w:val="center"/>
          </w:tcPr>
          <w:p>
            <w:pPr>
              <w:spacing w:line="360" w:lineRule="auto"/>
              <w:ind w:firstLine="0"/>
              <w:jc w:val="center"/>
            </w:pPr>
            <w:r>
              <w:rPr>
                <w:rFonts w:ascii="Times New Roman" w:hAnsi="Times New Roman" w:eastAsia="Times New Roman"/>
                <w:b w:val="0"/>
                <w:sz w:val="22"/>
              </w:rPr>
              <w:t>5</w:t>
            </w:r>
          </w:p>
        </w:tc>
        <w:tc>
          <w:tcPr>
            <w:tcW w:type="dxa" w:w="2646"/>
            <w:vAlign w:val="center"/>
          </w:tcPr>
          <w:p>
            <w:pPr>
              <w:spacing w:line="360" w:lineRule="auto"/>
              <w:ind w:firstLine="0"/>
              <w:jc w:val="center"/>
            </w:pPr>
            <w:r>
              <w:rPr>
                <w:rFonts w:ascii="Times New Roman" w:hAnsi="Times New Roman" w:eastAsia="Times New Roman"/>
                <w:b w:val="0"/>
                <w:sz w:val="22"/>
              </w:rPr>
              <w:t>cap-diameter</w:t>
            </w:r>
          </w:p>
        </w:tc>
        <w:tc>
          <w:tcPr>
            <w:tcW w:type="dxa" w:w="2646"/>
            <w:vAlign w:val="center"/>
          </w:tcPr>
          <w:p>
            <w:pPr>
              <w:spacing w:line="360" w:lineRule="auto"/>
              <w:ind w:firstLine="0"/>
              <w:jc w:val="center"/>
            </w:pPr>
            <w:r>
              <w:rPr>
                <w:rFonts w:ascii="Times New Roman" w:hAnsi="Times New Roman" w:eastAsia="Times New Roman"/>
                <w:b w:val="0"/>
                <w:sz w:val="22"/>
              </w:rPr>
              <w:t>0.0357</w:t>
            </w:r>
          </w:p>
        </w:tc>
      </w:tr>
    </w:tbl>
    <w:p/>
    <w:p>
      <w:pPr>
        <w:spacing w:line="360" w:lineRule="auto" w:before="240" w:after="120"/>
        <w:ind w:firstLine="0"/>
        <w:jc w:val="left"/>
      </w:pPr>
      <w:r>
        <w:rPr>
          <w:rFonts w:ascii="Times New Roman" w:hAnsi="Times New Roman" w:eastAsia="Times New Roman"/>
          <w:b/>
          <w:sz w:val="24"/>
        </w:rPr>
        <w:t>4.3 Pembangunan Model</w:t>
      </w:r>
    </w:p>
    <w:p>
      <w:pPr>
        <w:spacing w:line="360" w:lineRule="auto" w:before="0" w:after="0"/>
        <w:ind w:firstLine="709"/>
        <w:jc w:val="both"/>
      </w:pPr>
      <w:r>
        <w:t>Empat model baseline dibangun dari output preprocessing. Root node aktual diperoleh dari model yang benar-benar dilatih, bukan dari asumsi EDA. Audit metodologis juga menunjukkan tidak ada target leakage yang jelas dan overlap exact train-test setelah preprocessing adalah nol untuk kedua dataset.</w:t>
      </w:r>
    </w:p>
    <w:p>
      <w:pPr>
        <w:spacing w:line="360" w:lineRule="auto" w:before="0" w:after="0"/>
        <w:ind w:firstLine="709"/>
        <w:jc w:val="both"/>
      </w:pPr>
      <w:r>
        <w:t>Pada bagian pembangunan model, Gambar 4.6 Bukti visual struktur model dan root aktual.</w:t>
      </w:r>
    </w:p>
    <w:p>
      <w:pPr>
        <w:spacing w:line="360" w:lineRule="auto" w:before="0" w:after="0"/>
        <w:ind w:firstLine="0"/>
        <w:jc w:val="center"/>
      </w:pPr>
      <w:r>
        <w:drawing>
          <wp:inline xmlns:a="http://schemas.openxmlformats.org/drawingml/2006/main" xmlns:pic="http://schemas.openxmlformats.org/drawingml/2006/picture">
            <wp:extent cx="4860000" cy="2586808"/>
            <wp:docPr id="6" name="Picture 6"/>
            <wp:cNvGraphicFramePr>
              <a:graphicFrameLocks noChangeAspect="1"/>
            </wp:cNvGraphicFramePr>
            <a:graphic>
              <a:graphicData uri="http://schemas.openxmlformats.org/drawingml/2006/picture">
                <pic:pic>
                  <pic:nvPicPr>
                    <pic:cNvPr id="0" name="decision_tree_top_levels.png"/>
                    <pic:cNvPicPr/>
                  </pic:nvPicPr>
                  <pic:blipFill>
                    <a:blip r:embed="rId15"/>
                    <a:stretch>
                      <a:fillRect/>
                    </a:stretch>
                  </pic:blipFill>
                  <pic:spPr>
                    <a:xfrm>
                      <a:off x="0" y="0"/>
                      <a:ext cx="4860000" cy="2586808"/>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4.6 Top-level Decision Tree baseline UCI</w:t>
      </w:r>
    </w:p>
    <w:p>
      <w:pPr>
        <w:spacing w:line="360" w:lineRule="auto" w:before="0" w:after="0"/>
        <w:ind w:firstLine="709"/>
        <w:jc w:val="both"/>
      </w:pPr>
      <w:r>
        <w:t>Pada bagian pembangunan model, Gambar 4.7 Menunjukkan kontribusi fitur asli pada ensemble Secondary.</w:t>
      </w:r>
    </w:p>
    <w:p>
      <w:pPr>
        <w:spacing w:line="360" w:lineRule="auto" w:before="0" w:after="0"/>
        <w:ind w:firstLine="0"/>
        <w:jc w:val="center"/>
      </w:pPr>
      <w:r>
        <w:drawing>
          <wp:inline xmlns:a="http://schemas.openxmlformats.org/drawingml/2006/main" xmlns:pic="http://schemas.openxmlformats.org/drawingml/2006/picture">
            <wp:extent cx="4860000" cy="3112026"/>
            <wp:docPr id="7" name="Picture 7"/>
            <wp:cNvGraphicFramePr>
              <a:graphicFrameLocks noChangeAspect="1"/>
            </wp:cNvGraphicFramePr>
            <a:graphic>
              <a:graphicData uri="http://schemas.openxmlformats.org/drawingml/2006/picture">
                <pic:pic>
                  <pic:nvPicPr>
                    <pic:cNvPr id="0" name="random_forest_feature_importance_top20_aggregated.png"/>
                    <pic:cNvPicPr/>
                  </pic:nvPicPr>
                  <pic:blipFill>
                    <a:blip r:embed="rId16"/>
                    <a:stretch>
                      <a:fillRect/>
                    </a:stretch>
                  </pic:blipFill>
                  <pic:spPr>
                    <a:xfrm>
                      <a:off x="0" y="0"/>
                      <a:ext cx="4860000" cy="3112026"/>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4.7 Random Forest feature importance agregat Secondary</w:t>
      </w:r>
    </w:p>
    <w:p>
      <w:pPr>
        <w:spacing w:line="360" w:lineRule="auto" w:before="0" w:after="0"/>
        <w:ind w:firstLine="0"/>
        <w:jc w:val="center"/>
      </w:pPr>
      <w:r>
        <w:rPr>
          <w:rFonts w:ascii="Times New Roman" w:hAnsi="Times New Roman" w:eastAsia="Times New Roman"/>
          <w:b/>
          <w:sz w:val="22"/>
        </w:rPr>
        <w:t>Tabel 4.4 Struktur model baseline</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tblGrid>
      <w:tr>
        <w:tc>
          <w:tcPr>
            <w:tcW w:type="dxa" w:w="1134"/>
            <w:vAlign w:val="center"/>
          </w:tcPr>
          <w:p>
            <w:pPr>
              <w:spacing w:line="360" w:lineRule="auto"/>
              <w:ind w:firstLine="0"/>
              <w:jc w:val="center"/>
            </w:pPr>
            <w:r>
              <w:rPr>
                <w:rFonts w:ascii="Times New Roman" w:hAnsi="Times New Roman" w:eastAsia="Times New Roman"/>
                <w:b w:val="0"/>
                <w:sz w:val="22"/>
              </w:rPr>
              <w:t>Dataset</w:t>
            </w:r>
          </w:p>
        </w:tc>
        <w:tc>
          <w:tcPr>
            <w:tcW w:type="dxa" w:w="1134"/>
            <w:vAlign w:val="center"/>
          </w:tcPr>
          <w:p>
            <w:pPr>
              <w:spacing w:line="360" w:lineRule="auto"/>
              <w:ind w:firstLine="0"/>
              <w:jc w:val="center"/>
            </w:pPr>
            <w:r>
              <w:rPr>
                <w:rFonts w:ascii="Times New Roman" w:hAnsi="Times New Roman" w:eastAsia="Times New Roman"/>
                <w:b w:val="0"/>
                <w:sz w:val="22"/>
              </w:rPr>
              <w:t>Model</w:t>
            </w:r>
          </w:p>
        </w:tc>
        <w:tc>
          <w:tcPr>
            <w:tcW w:type="dxa" w:w="1134"/>
            <w:vAlign w:val="center"/>
          </w:tcPr>
          <w:p>
            <w:pPr>
              <w:spacing w:line="360" w:lineRule="auto"/>
              <w:ind w:firstLine="0"/>
              <w:jc w:val="center"/>
            </w:pPr>
            <w:r>
              <w:rPr>
                <w:rFonts w:ascii="Times New Roman" w:hAnsi="Times New Roman" w:eastAsia="Times New Roman"/>
                <w:b w:val="0"/>
                <w:sz w:val="22"/>
              </w:rPr>
              <w:t>Fitur input</w:t>
            </w:r>
          </w:p>
        </w:tc>
        <w:tc>
          <w:tcPr>
            <w:tcW w:type="dxa" w:w="1134"/>
            <w:vAlign w:val="center"/>
          </w:tcPr>
          <w:p>
            <w:pPr>
              <w:spacing w:line="360" w:lineRule="auto"/>
              <w:ind w:firstLine="0"/>
              <w:jc w:val="center"/>
            </w:pPr>
            <w:r>
              <w:rPr>
                <w:rFonts w:ascii="Times New Roman" w:hAnsi="Times New Roman" w:eastAsia="Times New Roman"/>
                <w:b w:val="0"/>
                <w:sz w:val="22"/>
              </w:rPr>
              <w:t>Tree depth</w:t>
            </w:r>
          </w:p>
        </w:tc>
        <w:tc>
          <w:tcPr>
            <w:tcW w:type="dxa" w:w="1134"/>
            <w:vAlign w:val="center"/>
          </w:tcPr>
          <w:p>
            <w:pPr>
              <w:spacing w:line="360" w:lineRule="auto"/>
              <w:ind w:firstLine="0"/>
              <w:jc w:val="center"/>
            </w:pPr>
            <w:r>
              <w:rPr>
                <w:rFonts w:ascii="Times New Roman" w:hAnsi="Times New Roman" w:eastAsia="Times New Roman"/>
                <w:b w:val="0"/>
                <w:sz w:val="22"/>
              </w:rPr>
              <w:t>Leaf</w:t>
            </w:r>
          </w:p>
        </w:tc>
        <w:tc>
          <w:tcPr>
            <w:tcW w:type="dxa" w:w="1134"/>
            <w:vAlign w:val="center"/>
          </w:tcPr>
          <w:p>
            <w:pPr>
              <w:spacing w:line="360" w:lineRule="auto"/>
              <w:ind w:firstLine="0"/>
              <w:jc w:val="center"/>
            </w:pPr>
            <w:r>
              <w:rPr>
                <w:rFonts w:ascii="Times New Roman" w:hAnsi="Times New Roman" w:eastAsia="Times New Roman"/>
                <w:b w:val="0"/>
                <w:sz w:val="22"/>
              </w:rPr>
              <w:t>Estimator</w:t>
            </w:r>
          </w:p>
        </w:tc>
        <w:tc>
          <w:tcPr>
            <w:tcW w:type="dxa" w:w="1134"/>
            <w:vAlign w:val="center"/>
          </w:tcPr>
          <w:p>
            <w:pPr>
              <w:spacing w:line="360" w:lineRule="auto"/>
              <w:ind w:firstLine="0"/>
              <w:jc w:val="center"/>
            </w:pPr>
            <w:r>
              <w:rPr>
                <w:rFonts w:ascii="Times New Roman" w:hAnsi="Times New Roman" w:eastAsia="Times New Roman"/>
                <w:b w:val="0"/>
                <w:sz w:val="22"/>
              </w:rPr>
              <w:t>Root aktual</w:t>
            </w:r>
          </w:p>
        </w:tc>
      </w:tr>
      <w:tr>
        <w:tc>
          <w:tcPr>
            <w:tcW w:type="dxa" w:w="1134"/>
            <w:vAlign w:val="center"/>
          </w:tcPr>
          <w:p>
            <w:pPr>
              <w:spacing w:line="360" w:lineRule="auto"/>
              <w:ind w:firstLine="0"/>
              <w:jc w:val="center"/>
            </w:pPr>
            <w:r>
              <w:rPr>
                <w:rFonts w:ascii="Times New Roman" w:hAnsi="Times New Roman" w:eastAsia="Times New Roman"/>
                <w:b w:val="0"/>
                <w:sz w:val="22"/>
              </w:rPr>
              <w:t>secondary</w:t>
            </w:r>
          </w:p>
        </w:tc>
        <w:tc>
          <w:tcPr>
            <w:tcW w:type="dxa" w:w="1134"/>
            <w:vAlign w:val="center"/>
          </w:tcPr>
          <w:p>
            <w:pPr>
              <w:spacing w:line="360" w:lineRule="auto"/>
              <w:ind w:firstLine="0"/>
              <w:jc w:val="center"/>
            </w:pPr>
            <w:r>
              <w:rPr>
                <w:rFonts w:ascii="Times New Roman" w:hAnsi="Times New Roman" w:eastAsia="Times New Roman"/>
                <w:b w:val="0"/>
                <w:sz w:val="22"/>
              </w:rPr>
              <w:t>Decision Tree</w:t>
            </w:r>
          </w:p>
        </w:tc>
        <w:tc>
          <w:tcPr>
            <w:tcW w:type="dxa" w:w="1134"/>
            <w:vAlign w:val="center"/>
          </w:tcPr>
          <w:p>
            <w:pPr>
              <w:spacing w:line="360" w:lineRule="auto"/>
              <w:ind w:firstLine="0"/>
              <w:jc w:val="center"/>
            </w:pPr>
            <w:r>
              <w:rPr>
                <w:rFonts w:ascii="Times New Roman" w:hAnsi="Times New Roman" w:eastAsia="Times New Roman"/>
                <w:b w:val="0"/>
                <w:sz w:val="22"/>
              </w:rPr>
              <w:t>105</w:t>
            </w:r>
          </w:p>
        </w:tc>
        <w:tc>
          <w:tcPr>
            <w:tcW w:type="dxa" w:w="1134"/>
            <w:vAlign w:val="center"/>
          </w:tcPr>
          <w:p>
            <w:pPr>
              <w:spacing w:line="360" w:lineRule="auto"/>
              <w:ind w:firstLine="0"/>
              <w:jc w:val="center"/>
            </w:pPr>
            <w:r>
              <w:rPr>
                <w:rFonts w:ascii="Times New Roman" w:hAnsi="Times New Roman" w:eastAsia="Times New Roman"/>
                <w:b w:val="0"/>
                <w:sz w:val="22"/>
              </w:rPr>
              <w:t>25.0000</w:t>
            </w:r>
          </w:p>
        </w:tc>
        <w:tc>
          <w:tcPr>
            <w:tcW w:type="dxa" w:w="1134"/>
            <w:vAlign w:val="center"/>
          </w:tcPr>
          <w:p>
            <w:pPr>
              <w:spacing w:line="360" w:lineRule="auto"/>
              <w:ind w:firstLine="0"/>
              <w:jc w:val="center"/>
            </w:pPr>
            <w:r>
              <w:rPr>
                <w:rFonts w:ascii="Times New Roman" w:hAnsi="Times New Roman" w:eastAsia="Times New Roman"/>
                <w:b w:val="0"/>
                <w:sz w:val="22"/>
              </w:rPr>
              <w:t>206.0000</w:t>
            </w:r>
          </w:p>
        </w:tc>
        <w:tc>
          <w:tcPr>
            <w:tcW w:type="dxa" w:w="1134"/>
            <w:vAlign w:val="center"/>
          </w:tcPr>
          <w:p>
            <w:pPr>
              <w:spacing w:line="360" w:lineRule="auto"/>
              <w:ind w:firstLine="0"/>
              <w:jc w:val="center"/>
            </w:pPr>
            <w:r>
              <w:rPr>
                <w:rFonts w:ascii="Times New Roman" w:hAnsi="Times New Roman" w:eastAsia="Times New Roman"/>
                <w:b w:val="0"/>
                <w:sz w:val="22"/>
              </w:rPr>
              <w:t>-</w:t>
            </w:r>
          </w:p>
        </w:tc>
        <w:tc>
          <w:tcPr>
            <w:tcW w:type="dxa" w:w="1134"/>
            <w:vAlign w:val="center"/>
          </w:tcPr>
          <w:p>
            <w:pPr>
              <w:spacing w:line="360" w:lineRule="auto"/>
              <w:ind w:firstLine="0"/>
              <w:jc w:val="center"/>
            </w:pPr>
            <w:r>
              <w:rPr>
                <w:rFonts w:ascii="Times New Roman" w:hAnsi="Times New Roman" w:eastAsia="Times New Roman"/>
                <w:b w:val="0"/>
                <w:sz w:val="22"/>
              </w:rPr>
              <w:t>stem-width</w:t>
            </w:r>
          </w:p>
        </w:tc>
      </w:tr>
      <w:tr>
        <w:tc>
          <w:tcPr>
            <w:tcW w:type="dxa" w:w="1134"/>
            <w:vAlign w:val="center"/>
          </w:tcPr>
          <w:p>
            <w:pPr>
              <w:spacing w:line="360" w:lineRule="auto"/>
              <w:ind w:firstLine="0"/>
              <w:jc w:val="center"/>
            </w:pPr>
            <w:r>
              <w:rPr>
                <w:rFonts w:ascii="Times New Roman" w:hAnsi="Times New Roman" w:eastAsia="Times New Roman"/>
                <w:b w:val="0"/>
                <w:sz w:val="22"/>
              </w:rPr>
              <w:t>secondary</w:t>
            </w:r>
          </w:p>
        </w:tc>
        <w:tc>
          <w:tcPr>
            <w:tcW w:type="dxa" w:w="1134"/>
            <w:vAlign w:val="center"/>
          </w:tcPr>
          <w:p>
            <w:pPr>
              <w:spacing w:line="360" w:lineRule="auto"/>
              <w:ind w:firstLine="0"/>
              <w:jc w:val="center"/>
            </w:pPr>
            <w:r>
              <w:rPr>
                <w:rFonts w:ascii="Times New Roman" w:hAnsi="Times New Roman" w:eastAsia="Times New Roman"/>
                <w:b w:val="0"/>
                <w:sz w:val="22"/>
              </w:rPr>
              <w:t>Random Forest</w:t>
            </w:r>
          </w:p>
        </w:tc>
        <w:tc>
          <w:tcPr>
            <w:tcW w:type="dxa" w:w="1134"/>
            <w:vAlign w:val="center"/>
          </w:tcPr>
          <w:p>
            <w:pPr>
              <w:spacing w:line="360" w:lineRule="auto"/>
              <w:ind w:firstLine="0"/>
              <w:jc w:val="center"/>
            </w:pPr>
            <w:r>
              <w:rPr>
                <w:rFonts w:ascii="Times New Roman" w:hAnsi="Times New Roman" w:eastAsia="Times New Roman"/>
                <w:b w:val="0"/>
                <w:sz w:val="22"/>
              </w:rPr>
              <w:t>105</w:t>
            </w:r>
          </w:p>
        </w:tc>
        <w:tc>
          <w:tcPr>
            <w:tcW w:type="dxa" w:w="1134"/>
            <w:vAlign w:val="center"/>
          </w:tcPr>
          <w:p>
            <w:pPr>
              <w:spacing w:line="360" w:lineRule="auto"/>
              <w:ind w:firstLine="0"/>
              <w:jc w:val="center"/>
            </w:pPr>
            <w:r>
              <w:rPr>
                <w:rFonts w:ascii="Times New Roman" w:hAnsi="Times New Roman" w:eastAsia="Times New Roman"/>
                <w:b w:val="0"/>
                <w:sz w:val="22"/>
              </w:rPr>
              <w:t>-</w:t>
            </w:r>
          </w:p>
        </w:tc>
        <w:tc>
          <w:tcPr>
            <w:tcW w:type="dxa" w:w="1134"/>
            <w:vAlign w:val="center"/>
          </w:tcPr>
          <w:p>
            <w:pPr>
              <w:spacing w:line="360" w:lineRule="auto"/>
              <w:ind w:firstLine="0"/>
              <w:jc w:val="center"/>
            </w:pPr>
            <w:r>
              <w:rPr>
                <w:rFonts w:ascii="Times New Roman" w:hAnsi="Times New Roman" w:eastAsia="Times New Roman"/>
                <w:b w:val="0"/>
                <w:sz w:val="22"/>
              </w:rPr>
              <w:t>-</w:t>
            </w:r>
          </w:p>
        </w:tc>
        <w:tc>
          <w:tcPr>
            <w:tcW w:type="dxa" w:w="1134"/>
            <w:vAlign w:val="center"/>
          </w:tcPr>
          <w:p>
            <w:pPr>
              <w:spacing w:line="360" w:lineRule="auto"/>
              <w:ind w:firstLine="0"/>
              <w:jc w:val="center"/>
            </w:pPr>
            <w:r>
              <w:rPr>
                <w:rFonts w:ascii="Times New Roman" w:hAnsi="Times New Roman" w:eastAsia="Times New Roman"/>
                <w:b w:val="0"/>
                <w:sz w:val="22"/>
              </w:rPr>
              <w:t>100.0000</w:t>
            </w:r>
          </w:p>
        </w:tc>
        <w:tc>
          <w:tcPr>
            <w:tcW w:type="dxa" w:w="1134"/>
            <w:vAlign w:val="center"/>
          </w:tcPr>
          <w:p>
            <w:pPr>
              <w:spacing w:line="360" w:lineRule="auto"/>
              <w:ind w:firstLine="0"/>
              <w:jc w:val="center"/>
            </w:pPr>
            <w:r>
              <w:rPr>
                <w:rFonts w:ascii="Times New Roman" w:hAnsi="Times New Roman" w:eastAsia="Times New Roman"/>
                <w:b w:val="0"/>
                <w:sz w:val="22"/>
              </w:rPr>
              <w:t>-</w:t>
            </w:r>
          </w:p>
        </w:tc>
      </w:tr>
      <w:tr>
        <w:tc>
          <w:tcPr>
            <w:tcW w:type="dxa" w:w="1134"/>
            <w:vAlign w:val="center"/>
          </w:tcPr>
          <w:p>
            <w:pPr>
              <w:spacing w:line="360" w:lineRule="auto"/>
              <w:ind w:firstLine="0"/>
              <w:jc w:val="center"/>
            </w:pPr>
            <w:r>
              <w:rPr>
                <w:rFonts w:ascii="Times New Roman" w:hAnsi="Times New Roman" w:eastAsia="Times New Roman"/>
                <w:b w:val="0"/>
                <w:sz w:val="22"/>
              </w:rPr>
              <w:t>uci</w:t>
            </w:r>
          </w:p>
        </w:tc>
        <w:tc>
          <w:tcPr>
            <w:tcW w:type="dxa" w:w="1134"/>
            <w:vAlign w:val="center"/>
          </w:tcPr>
          <w:p>
            <w:pPr>
              <w:spacing w:line="360" w:lineRule="auto"/>
              <w:ind w:firstLine="0"/>
              <w:jc w:val="center"/>
            </w:pPr>
            <w:r>
              <w:rPr>
                <w:rFonts w:ascii="Times New Roman" w:hAnsi="Times New Roman" w:eastAsia="Times New Roman"/>
                <w:b w:val="0"/>
                <w:sz w:val="22"/>
              </w:rPr>
              <w:t>Decision Tree</w:t>
            </w:r>
          </w:p>
        </w:tc>
        <w:tc>
          <w:tcPr>
            <w:tcW w:type="dxa" w:w="1134"/>
            <w:vAlign w:val="center"/>
          </w:tcPr>
          <w:p>
            <w:pPr>
              <w:spacing w:line="360" w:lineRule="auto"/>
              <w:ind w:firstLine="0"/>
              <w:jc w:val="center"/>
            </w:pPr>
            <w:r>
              <w:rPr>
                <w:rFonts w:ascii="Times New Roman" w:hAnsi="Times New Roman" w:eastAsia="Times New Roman"/>
                <w:b w:val="0"/>
                <w:sz w:val="22"/>
              </w:rPr>
              <w:t>117</w:t>
            </w:r>
          </w:p>
        </w:tc>
        <w:tc>
          <w:tcPr>
            <w:tcW w:type="dxa" w:w="1134"/>
            <w:vAlign w:val="center"/>
          </w:tcPr>
          <w:p>
            <w:pPr>
              <w:spacing w:line="360" w:lineRule="auto"/>
              <w:ind w:firstLine="0"/>
              <w:jc w:val="center"/>
            </w:pPr>
            <w:r>
              <w:rPr>
                <w:rFonts w:ascii="Times New Roman" w:hAnsi="Times New Roman" w:eastAsia="Times New Roman"/>
                <w:b w:val="0"/>
                <w:sz w:val="22"/>
              </w:rPr>
              <w:t>7.0000</w:t>
            </w:r>
          </w:p>
        </w:tc>
        <w:tc>
          <w:tcPr>
            <w:tcW w:type="dxa" w:w="1134"/>
            <w:vAlign w:val="center"/>
          </w:tcPr>
          <w:p>
            <w:pPr>
              <w:spacing w:line="360" w:lineRule="auto"/>
              <w:ind w:firstLine="0"/>
              <w:jc w:val="center"/>
            </w:pPr>
            <w:r>
              <w:rPr>
                <w:rFonts w:ascii="Times New Roman" w:hAnsi="Times New Roman" w:eastAsia="Times New Roman"/>
                <w:b w:val="0"/>
                <w:sz w:val="22"/>
              </w:rPr>
              <w:t>14.0000</w:t>
            </w:r>
          </w:p>
        </w:tc>
        <w:tc>
          <w:tcPr>
            <w:tcW w:type="dxa" w:w="1134"/>
            <w:vAlign w:val="center"/>
          </w:tcPr>
          <w:p>
            <w:pPr>
              <w:spacing w:line="360" w:lineRule="auto"/>
              <w:ind w:firstLine="0"/>
              <w:jc w:val="center"/>
            </w:pPr>
            <w:r>
              <w:rPr>
                <w:rFonts w:ascii="Times New Roman" w:hAnsi="Times New Roman" w:eastAsia="Times New Roman"/>
                <w:b w:val="0"/>
                <w:sz w:val="22"/>
              </w:rPr>
              <w:t>-</w:t>
            </w:r>
          </w:p>
        </w:tc>
        <w:tc>
          <w:tcPr>
            <w:tcW w:type="dxa" w:w="1134"/>
            <w:vAlign w:val="center"/>
          </w:tcPr>
          <w:p>
            <w:pPr>
              <w:spacing w:line="360" w:lineRule="auto"/>
              <w:ind w:firstLine="0"/>
              <w:jc w:val="center"/>
            </w:pPr>
            <w:r>
              <w:rPr>
                <w:rFonts w:ascii="Times New Roman" w:hAnsi="Times New Roman" w:eastAsia="Times New Roman"/>
                <w:b w:val="0"/>
                <w:sz w:val="22"/>
              </w:rPr>
              <w:t>odor</w:t>
            </w:r>
          </w:p>
        </w:tc>
      </w:tr>
      <w:tr>
        <w:tc>
          <w:tcPr>
            <w:tcW w:type="dxa" w:w="1134"/>
            <w:vAlign w:val="center"/>
          </w:tcPr>
          <w:p>
            <w:pPr>
              <w:spacing w:line="360" w:lineRule="auto"/>
              <w:ind w:firstLine="0"/>
              <w:jc w:val="center"/>
            </w:pPr>
            <w:r>
              <w:rPr>
                <w:rFonts w:ascii="Times New Roman" w:hAnsi="Times New Roman" w:eastAsia="Times New Roman"/>
                <w:b w:val="0"/>
                <w:sz w:val="22"/>
              </w:rPr>
              <w:t>uci</w:t>
            </w:r>
          </w:p>
        </w:tc>
        <w:tc>
          <w:tcPr>
            <w:tcW w:type="dxa" w:w="1134"/>
            <w:vAlign w:val="center"/>
          </w:tcPr>
          <w:p>
            <w:pPr>
              <w:spacing w:line="360" w:lineRule="auto"/>
              <w:ind w:firstLine="0"/>
              <w:jc w:val="center"/>
            </w:pPr>
            <w:r>
              <w:rPr>
                <w:rFonts w:ascii="Times New Roman" w:hAnsi="Times New Roman" w:eastAsia="Times New Roman"/>
                <w:b w:val="0"/>
                <w:sz w:val="22"/>
              </w:rPr>
              <w:t>Random Forest</w:t>
            </w:r>
          </w:p>
        </w:tc>
        <w:tc>
          <w:tcPr>
            <w:tcW w:type="dxa" w:w="1134"/>
            <w:vAlign w:val="center"/>
          </w:tcPr>
          <w:p>
            <w:pPr>
              <w:spacing w:line="360" w:lineRule="auto"/>
              <w:ind w:firstLine="0"/>
              <w:jc w:val="center"/>
            </w:pPr>
            <w:r>
              <w:rPr>
                <w:rFonts w:ascii="Times New Roman" w:hAnsi="Times New Roman" w:eastAsia="Times New Roman"/>
                <w:b w:val="0"/>
                <w:sz w:val="22"/>
              </w:rPr>
              <w:t>117</w:t>
            </w:r>
          </w:p>
        </w:tc>
        <w:tc>
          <w:tcPr>
            <w:tcW w:type="dxa" w:w="1134"/>
            <w:vAlign w:val="center"/>
          </w:tcPr>
          <w:p>
            <w:pPr>
              <w:spacing w:line="360" w:lineRule="auto"/>
              <w:ind w:firstLine="0"/>
              <w:jc w:val="center"/>
            </w:pPr>
            <w:r>
              <w:rPr>
                <w:rFonts w:ascii="Times New Roman" w:hAnsi="Times New Roman" w:eastAsia="Times New Roman"/>
                <w:b w:val="0"/>
                <w:sz w:val="22"/>
              </w:rPr>
              <w:t>-</w:t>
            </w:r>
          </w:p>
        </w:tc>
        <w:tc>
          <w:tcPr>
            <w:tcW w:type="dxa" w:w="1134"/>
            <w:vAlign w:val="center"/>
          </w:tcPr>
          <w:p>
            <w:pPr>
              <w:spacing w:line="360" w:lineRule="auto"/>
              <w:ind w:firstLine="0"/>
              <w:jc w:val="center"/>
            </w:pPr>
            <w:r>
              <w:rPr>
                <w:rFonts w:ascii="Times New Roman" w:hAnsi="Times New Roman" w:eastAsia="Times New Roman"/>
                <w:b w:val="0"/>
                <w:sz w:val="22"/>
              </w:rPr>
              <w:t>-</w:t>
            </w:r>
          </w:p>
        </w:tc>
        <w:tc>
          <w:tcPr>
            <w:tcW w:type="dxa" w:w="1134"/>
            <w:vAlign w:val="center"/>
          </w:tcPr>
          <w:p>
            <w:pPr>
              <w:spacing w:line="360" w:lineRule="auto"/>
              <w:ind w:firstLine="0"/>
              <w:jc w:val="center"/>
            </w:pPr>
            <w:r>
              <w:rPr>
                <w:rFonts w:ascii="Times New Roman" w:hAnsi="Times New Roman" w:eastAsia="Times New Roman"/>
                <w:b w:val="0"/>
                <w:sz w:val="22"/>
              </w:rPr>
              <w:t>100.0000</w:t>
            </w:r>
          </w:p>
        </w:tc>
        <w:tc>
          <w:tcPr>
            <w:tcW w:type="dxa" w:w="1134"/>
            <w:vAlign w:val="center"/>
          </w:tcPr>
          <w:p>
            <w:pPr>
              <w:spacing w:line="360" w:lineRule="auto"/>
              <w:ind w:firstLine="0"/>
              <w:jc w:val="center"/>
            </w:pPr>
            <w:r>
              <w:rPr>
                <w:rFonts w:ascii="Times New Roman" w:hAnsi="Times New Roman" w:eastAsia="Times New Roman"/>
                <w:b w:val="0"/>
                <w:sz w:val="22"/>
              </w:rPr>
              <w:t>-</w:t>
            </w:r>
          </w:p>
        </w:tc>
      </w:tr>
    </w:tbl>
    <w:p/>
    <w:p>
      <w:pPr>
        <w:spacing w:line="360" w:lineRule="auto" w:before="0" w:after="0"/>
        <w:ind w:firstLine="0"/>
        <w:jc w:val="center"/>
      </w:pPr>
      <w:r>
        <w:rPr>
          <w:rFonts w:ascii="Times New Roman" w:hAnsi="Times New Roman" w:eastAsia="Times New Roman"/>
          <w:b/>
          <w:sz w:val="22"/>
        </w:rPr>
        <w:t>Tabel 4.5 Metrik baseline</w:t>
      </w: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vAlign w:val="center"/>
          </w:tcPr>
          <w:p>
            <w:pPr>
              <w:spacing w:line="360" w:lineRule="auto"/>
              <w:ind w:firstLine="0"/>
              <w:jc w:val="center"/>
            </w:pPr>
            <w:r>
              <w:rPr>
                <w:rFonts w:ascii="Times New Roman" w:hAnsi="Times New Roman" w:eastAsia="Times New Roman"/>
                <w:b w:val="0"/>
                <w:sz w:val="22"/>
              </w:rPr>
              <w:t>Dataset</w:t>
            </w:r>
          </w:p>
        </w:tc>
        <w:tc>
          <w:tcPr>
            <w:tcW w:type="dxa" w:w="1323"/>
            <w:vAlign w:val="center"/>
          </w:tcPr>
          <w:p>
            <w:pPr>
              <w:spacing w:line="360" w:lineRule="auto"/>
              <w:ind w:firstLine="0"/>
              <w:jc w:val="center"/>
            </w:pPr>
            <w:r>
              <w:rPr>
                <w:rFonts w:ascii="Times New Roman" w:hAnsi="Times New Roman" w:eastAsia="Times New Roman"/>
                <w:b w:val="0"/>
                <w:sz w:val="22"/>
              </w:rPr>
              <w:t>Model</w:t>
            </w:r>
          </w:p>
        </w:tc>
        <w:tc>
          <w:tcPr>
            <w:tcW w:type="dxa" w:w="1323"/>
            <w:vAlign w:val="center"/>
          </w:tcPr>
          <w:p>
            <w:pPr>
              <w:spacing w:line="360" w:lineRule="auto"/>
              <w:ind w:firstLine="0"/>
              <w:jc w:val="center"/>
            </w:pPr>
            <w:r>
              <w:rPr>
                <w:rFonts w:ascii="Times New Roman" w:hAnsi="Times New Roman" w:eastAsia="Times New Roman"/>
                <w:b w:val="0"/>
                <w:sz w:val="22"/>
              </w:rPr>
              <w:t>Accuracy</w:t>
            </w:r>
          </w:p>
        </w:tc>
        <w:tc>
          <w:tcPr>
            <w:tcW w:type="dxa" w:w="1323"/>
            <w:vAlign w:val="center"/>
          </w:tcPr>
          <w:p>
            <w:pPr>
              <w:spacing w:line="360" w:lineRule="auto"/>
              <w:ind w:firstLine="0"/>
              <w:jc w:val="center"/>
            </w:pPr>
            <w:r>
              <w:rPr>
                <w:rFonts w:ascii="Times New Roman" w:hAnsi="Times New Roman" w:eastAsia="Times New Roman"/>
                <w:b w:val="0"/>
                <w:sz w:val="22"/>
              </w:rPr>
              <w:t>Precision poisonous</w:t>
            </w:r>
          </w:p>
        </w:tc>
        <w:tc>
          <w:tcPr>
            <w:tcW w:type="dxa" w:w="1323"/>
            <w:vAlign w:val="center"/>
          </w:tcPr>
          <w:p>
            <w:pPr>
              <w:spacing w:line="360" w:lineRule="auto"/>
              <w:ind w:firstLine="0"/>
              <w:jc w:val="center"/>
            </w:pPr>
            <w:r>
              <w:rPr>
                <w:rFonts w:ascii="Times New Roman" w:hAnsi="Times New Roman" w:eastAsia="Times New Roman"/>
                <w:b w:val="0"/>
                <w:sz w:val="22"/>
              </w:rPr>
              <w:t>Recall poisonous</w:t>
            </w:r>
          </w:p>
        </w:tc>
        <w:tc>
          <w:tcPr>
            <w:tcW w:type="dxa" w:w="1323"/>
            <w:vAlign w:val="center"/>
          </w:tcPr>
          <w:p>
            <w:pPr>
              <w:spacing w:line="360" w:lineRule="auto"/>
              <w:ind w:firstLine="0"/>
              <w:jc w:val="center"/>
            </w:pPr>
            <w:r>
              <w:rPr>
                <w:rFonts w:ascii="Times New Roman" w:hAnsi="Times New Roman" w:eastAsia="Times New Roman"/>
                <w:b w:val="0"/>
                <w:sz w:val="22"/>
              </w:rPr>
              <w:t>F1 poisonous</w:t>
            </w:r>
          </w:p>
        </w:tc>
      </w:tr>
      <w:tr>
        <w:tc>
          <w:tcPr>
            <w:tcW w:type="dxa" w:w="1323"/>
            <w:vAlign w:val="center"/>
          </w:tcPr>
          <w:p>
            <w:pPr>
              <w:spacing w:line="360" w:lineRule="auto"/>
              <w:ind w:firstLine="0"/>
              <w:jc w:val="center"/>
            </w:pPr>
            <w:r>
              <w:rPr>
                <w:rFonts w:ascii="Times New Roman" w:hAnsi="Times New Roman" w:eastAsia="Times New Roman"/>
                <w:b w:val="0"/>
                <w:sz w:val="22"/>
              </w:rPr>
              <w:t>secondary</w:t>
            </w:r>
          </w:p>
        </w:tc>
        <w:tc>
          <w:tcPr>
            <w:tcW w:type="dxa" w:w="1323"/>
            <w:vAlign w:val="center"/>
          </w:tcPr>
          <w:p>
            <w:pPr>
              <w:spacing w:line="360" w:lineRule="auto"/>
              <w:ind w:firstLine="0"/>
              <w:jc w:val="center"/>
            </w:pPr>
            <w:r>
              <w:rPr>
                <w:rFonts w:ascii="Times New Roman" w:hAnsi="Times New Roman" w:eastAsia="Times New Roman"/>
                <w:b w:val="0"/>
                <w:sz w:val="22"/>
              </w:rPr>
              <w:t>Decision Tree</w:t>
            </w:r>
          </w:p>
        </w:tc>
        <w:tc>
          <w:tcPr>
            <w:tcW w:type="dxa" w:w="1323"/>
            <w:vAlign w:val="center"/>
          </w:tcPr>
          <w:p>
            <w:pPr>
              <w:spacing w:line="360" w:lineRule="auto"/>
              <w:ind w:firstLine="0"/>
              <w:jc w:val="center"/>
            </w:pPr>
            <w:r>
              <w:rPr>
                <w:rFonts w:ascii="Times New Roman" w:hAnsi="Times New Roman" w:eastAsia="Times New Roman"/>
                <w:b w:val="0"/>
                <w:sz w:val="22"/>
              </w:rPr>
              <w:t>0.9990</w:t>
            </w:r>
          </w:p>
        </w:tc>
        <w:tc>
          <w:tcPr>
            <w:tcW w:type="dxa" w:w="1323"/>
            <w:vAlign w:val="center"/>
          </w:tcPr>
          <w:p>
            <w:pPr>
              <w:spacing w:line="360" w:lineRule="auto"/>
              <w:ind w:firstLine="0"/>
              <w:jc w:val="center"/>
            </w:pPr>
            <w:r>
              <w:rPr>
                <w:rFonts w:ascii="Times New Roman" w:hAnsi="Times New Roman" w:eastAsia="Times New Roman"/>
                <w:b w:val="0"/>
                <w:sz w:val="22"/>
              </w:rPr>
              <w:t>0.9991</w:t>
            </w:r>
          </w:p>
        </w:tc>
        <w:tc>
          <w:tcPr>
            <w:tcW w:type="dxa" w:w="1323"/>
            <w:vAlign w:val="center"/>
          </w:tcPr>
          <w:p>
            <w:pPr>
              <w:spacing w:line="360" w:lineRule="auto"/>
              <w:ind w:firstLine="0"/>
              <w:jc w:val="center"/>
            </w:pPr>
            <w:r>
              <w:rPr>
                <w:rFonts w:ascii="Times New Roman" w:hAnsi="Times New Roman" w:eastAsia="Times New Roman"/>
                <w:b w:val="0"/>
                <w:sz w:val="22"/>
              </w:rPr>
              <w:t>0.9991</w:t>
            </w:r>
          </w:p>
        </w:tc>
        <w:tc>
          <w:tcPr>
            <w:tcW w:type="dxa" w:w="1323"/>
            <w:vAlign w:val="center"/>
          </w:tcPr>
          <w:p>
            <w:pPr>
              <w:spacing w:line="360" w:lineRule="auto"/>
              <w:ind w:firstLine="0"/>
              <w:jc w:val="center"/>
            </w:pPr>
            <w:r>
              <w:rPr>
                <w:rFonts w:ascii="Times New Roman" w:hAnsi="Times New Roman" w:eastAsia="Times New Roman"/>
                <w:b w:val="0"/>
                <w:sz w:val="22"/>
              </w:rPr>
              <w:t>0.9991</w:t>
            </w:r>
          </w:p>
        </w:tc>
      </w:tr>
      <w:tr>
        <w:tc>
          <w:tcPr>
            <w:tcW w:type="dxa" w:w="1323"/>
            <w:vAlign w:val="center"/>
          </w:tcPr>
          <w:p>
            <w:pPr>
              <w:spacing w:line="360" w:lineRule="auto"/>
              <w:ind w:firstLine="0"/>
              <w:jc w:val="center"/>
            </w:pPr>
            <w:r>
              <w:rPr>
                <w:rFonts w:ascii="Times New Roman" w:hAnsi="Times New Roman" w:eastAsia="Times New Roman"/>
                <w:b w:val="0"/>
                <w:sz w:val="22"/>
              </w:rPr>
              <w:t>secondary</w:t>
            </w:r>
          </w:p>
        </w:tc>
        <w:tc>
          <w:tcPr>
            <w:tcW w:type="dxa" w:w="1323"/>
            <w:vAlign w:val="center"/>
          </w:tcPr>
          <w:p>
            <w:pPr>
              <w:spacing w:line="360" w:lineRule="auto"/>
              <w:ind w:firstLine="0"/>
              <w:jc w:val="center"/>
            </w:pPr>
            <w:r>
              <w:rPr>
                <w:rFonts w:ascii="Times New Roman" w:hAnsi="Times New Roman" w:eastAsia="Times New Roman"/>
                <w:b w:val="0"/>
                <w:sz w:val="22"/>
              </w:rPr>
              <w:t>Random Forest</w:t>
            </w:r>
          </w:p>
        </w:tc>
        <w:tc>
          <w:tcPr>
            <w:tcW w:type="dxa" w:w="1323"/>
            <w:vAlign w:val="center"/>
          </w:tcPr>
          <w:p>
            <w:pPr>
              <w:spacing w:line="360" w:lineRule="auto"/>
              <w:ind w:firstLine="0"/>
              <w:jc w:val="center"/>
            </w:pPr>
            <w:r>
              <w:rPr>
                <w:rFonts w:ascii="Times New Roman" w:hAnsi="Times New Roman" w:eastAsia="Times New Roman"/>
                <w:b w:val="0"/>
                <w:sz w:val="22"/>
              </w:rPr>
              <w:t>1.0000</w:t>
            </w:r>
          </w:p>
        </w:tc>
        <w:tc>
          <w:tcPr>
            <w:tcW w:type="dxa" w:w="1323"/>
            <w:vAlign w:val="center"/>
          </w:tcPr>
          <w:p>
            <w:pPr>
              <w:spacing w:line="360" w:lineRule="auto"/>
              <w:ind w:firstLine="0"/>
              <w:jc w:val="center"/>
            </w:pPr>
            <w:r>
              <w:rPr>
                <w:rFonts w:ascii="Times New Roman" w:hAnsi="Times New Roman" w:eastAsia="Times New Roman"/>
                <w:b w:val="0"/>
                <w:sz w:val="22"/>
              </w:rPr>
              <w:t>1.0000</w:t>
            </w:r>
          </w:p>
        </w:tc>
        <w:tc>
          <w:tcPr>
            <w:tcW w:type="dxa" w:w="1323"/>
            <w:vAlign w:val="center"/>
          </w:tcPr>
          <w:p>
            <w:pPr>
              <w:spacing w:line="360" w:lineRule="auto"/>
              <w:ind w:firstLine="0"/>
              <w:jc w:val="center"/>
            </w:pPr>
            <w:r>
              <w:rPr>
                <w:rFonts w:ascii="Times New Roman" w:hAnsi="Times New Roman" w:eastAsia="Times New Roman"/>
                <w:b w:val="0"/>
                <w:sz w:val="22"/>
              </w:rPr>
              <w:t>1.0000</w:t>
            </w:r>
          </w:p>
        </w:tc>
        <w:tc>
          <w:tcPr>
            <w:tcW w:type="dxa" w:w="1323"/>
            <w:vAlign w:val="center"/>
          </w:tcPr>
          <w:p>
            <w:pPr>
              <w:spacing w:line="360" w:lineRule="auto"/>
              <w:ind w:firstLine="0"/>
              <w:jc w:val="center"/>
            </w:pPr>
            <w:r>
              <w:rPr>
                <w:rFonts w:ascii="Times New Roman" w:hAnsi="Times New Roman" w:eastAsia="Times New Roman"/>
                <w:b w:val="0"/>
                <w:sz w:val="22"/>
              </w:rPr>
              <w:t>1.0000</w:t>
            </w:r>
          </w:p>
        </w:tc>
      </w:tr>
      <w:tr>
        <w:tc>
          <w:tcPr>
            <w:tcW w:type="dxa" w:w="1323"/>
            <w:vAlign w:val="center"/>
          </w:tcPr>
          <w:p>
            <w:pPr>
              <w:spacing w:line="360" w:lineRule="auto"/>
              <w:ind w:firstLine="0"/>
              <w:jc w:val="center"/>
            </w:pPr>
            <w:r>
              <w:rPr>
                <w:rFonts w:ascii="Times New Roman" w:hAnsi="Times New Roman" w:eastAsia="Times New Roman"/>
                <w:b w:val="0"/>
                <w:sz w:val="22"/>
              </w:rPr>
              <w:t>uci</w:t>
            </w:r>
          </w:p>
        </w:tc>
        <w:tc>
          <w:tcPr>
            <w:tcW w:type="dxa" w:w="1323"/>
            <w:vAlign w:val="center"/>
          </w:tcPr>
          <w:p>
            <w:pPr>
              <w:spacing w:line="360" w:lineRule="auto"/>
              <w:ind w:firstLine="0"/>
              <w:jc w:val="center"/>
            </w:pPr>
            <w:r>
              <w:rPr>
                <w:rFonts w:ascii="Times New Roman" w:hAnsi="Times New Roman" w:eastAsia="Times New Roman"/>
                <w:b w:val="0"/>
                <w:sz w:val="22"/>
              </w:rPr>
              <w:t>Decision Tree</w:t>
            </w:r>
          </w:p>
        </w:tc>
        <w:tc>
          <w:tcPr>
            <w:tcW w:type="dxa" w:w="1323"/>
            <w:vAlign w:val="center"/>
          </w:tcPr>
          <w:p>
            <w:pPr>
              <w:spacing w:line="360" w:lineRule="auto"/>
              <w:ind w:firstLine="0"/>
              <w:jc w:val="center"/>
            </w:pPr>
            <w:r>
              <w:rPr>
                <w:rFonts w:ascii="Times New Roman" w:hAnsi="Times New Roman" w:eastAsia="Times New Roman"/>
                <w:b w:val="0"/>
                <w:sz w:val="22"/>
              </w:rPr>
              <w:t>1.0000</w:t>
            </w:r>
          </w:p>
        </w:tc>
        <w:tc>
          <w:tcPr>
            <w:tcW w:type="dxa" w:w="1323"/>
            <w:vAlign w:val="center"/>
          </w:tcPr>
          <w:p>
            <w:pPr>
              <w:spacing w:line="360" w:lineRule="auto"/>
              <w:ind w:firstLine="0"/>
              <w:jc w:val="center"/>
            </w:pPr>
            <w:r>
              <w:rPr>
                <w:rFonts w:ascii="Times New Roman" w:hAnsi="Times New Roman" w:eastAsia="Times New Roman"/>
                <w:b w:val="0"/>
                <w:sz w:val="22"/>
              </w:rPr>
              <w:t>1.0000</w:t>
            </w:r>
          </w:p>
        </w:tc>
        <w:tc>
          <w:tcPr>
            <w:tcW w:type="dxa" w:w="1323"/>
            <w:vAlign w:val="center"/>
          </w:tcPr>
          <w:p>
            <w:pPr>
              <w:spacing w:line="360" w:lineRule="auto"/>
              <w:ind w:firstLine="0"/>
              <w:jc w:val="center"/>
            </w:pPr>
            <w:r>
              <w:rPr>
                <w:rFonts w:ascii="Times New Roman" w:hAnsi="Times New Roman" w:eastAsia="Times New Roman"/>
                <w:b w:val="0"/>
                <w:sz w:val="22"/>
              </w:rPr>
              <w:t>1.0000</w:t>
            </w:r>
          </w:p>
        </w:tc>
        <w:tc>
          <w:tcPr>
            <w:tcW w:type="dxa" w:w="1323"/>
            <w:vAlign w:val="center"/>
          </w:tcPr>
          <w:p>
            <w:pPr>
              <w:spacing w:line="360" w:lineRule="auto"/>
              <w:ind w:firstLine="0"/>
              <w:jc w:val="center"/>
            </w:pPr>
            <w:r>
              <w:rPr>
                <w:rFonts w:ascii="Times New Roman" w:hAnsi="Times New Roman" w:eastAsia="Times New Roman"/>
                <w:b w:val="0"/>
                <w:sz w:val="22"/>
              </w:rPr>
              <w:t>1.0000</w:t>
            </w:r>
          </w:p>
        </w:tc>
      </w:tr>
      <w:tr>
        <w:tc>
          <w:tcPr>
            <w:tcW w:type="dxa" w:w="1323"/>
            <w:vAlign w:val="center"/>
          </w:tcPr>
          <w:p>
            <w:pPr>
              <w:spacing w:line="360" w:lineRule="auto"/>
              <w:ind w:firstLine="0"/>
              <w:jc w:val="center"/>
            </w:pPr>
            <w:r>
              <w:rPr>
                <w:rFonts w:ascii="Times New Roman" w:hAnsi="Times New Roman" w:eastAsia="Times New Roman"/>
                <w:b w:val="0"/>
                <w:sz w:val="22"/>
              </w:rPr>
              <w:t>uci</w:t>
            </w:r>
          </w:p>
        </w:tc>
        <w:tc>
          <w:tcPr>
            <w:tcW w:type="dxa" w:w="1323"/>
            <w:vAlign w:val="center"/>
          </w:tcPr>
          <w:p>
            <w:pPr>
              <w:spacing w:line="360" w:lineRule="auto"/>
              <w:ind w:firstLine="0"/>
              <w:jc w:val="center"/>
            </w:pPr>
            <w:r>
              <w:rPr>
                <w:rFonts w:ascii="Times New Roman" w:hAnsi="Times New Roman" w:eastAsia="Times New Roman"/>
                <w:b w:val="0"/>
                <w:sz w:val="22"/>
              </w:rPr>
              <w:t>Random Forest</w:t>
            </w:r>
          </w:p>
        </w:tc>
        <w:tc>
          <w:tcPr>
            <w:tcW w:type="dxa" w:w="1323"/>
            <w:vAlign w:val="center"/>
          </w:tcPr>
          <w:p>
            <w:pPr>
              <w:spacing w:line="360" w:lineRule="auto"/>
              <w:ind w:firstLine="0"/>
              <w:jc w:val="center"/>
            </w:pPr>
            <w:r>
              <w:rPr>
                <w:rFonts w:ascii="Times New Roman" w:hAnsi="Times New Roman" w:eastAsia="Times New Roman"/>
                <w:b w:val="0"/>
                <w:sz w:val="22"/>
              </w:rPr>
              <w:t>1.0000</w:t>
            </w:r>
          </w:p>
        </w:tc>
        <w:tc>
          <w:tcPr>
            <w:tcW w:type="dxa" w:w="1323"/>
            <w:vAlign w:val="center"/>
          </w:tcPr>
          <w:p>
            <w:pPr>
              <w:spacing w:line="360" w:lineRule="auto"/>
              <w:ind w:firstLine="0"/>
              <w:jc w:val="center"/>
            </w:pPr>
            <w:r>
              <w:rPr>
                <w:rFonts w:ascii="Times New Roman" w:hAnsi="Times New Roman" w:eastAsia="Times New Roman"/>
                <w:b w:val="0"/>
                <w:sz w:val="22"/>
              </w:rPr>
              <w:t>1.0000</w:t>
            </w:r>
          </w:p>
        </w:tc>
        <w:tc>
          <w:tcPr>
            <w:tcW w:type="dxa" w:w="1323"/>
            <w:vAlign w:val="center"/>
          </w:tcPr>
          <w:p>
            <w:pPr>
              <w:spacing w:line="360" w:lineRule="auto"/>
              <w:ind w:firstLine="0"/>
              <w:jc w:val="center"/>
            </w:pPr>
            <w:r>
              <w:rPr>
                <w:rFonts w:ascii="Times New Roman" w:hAnsi="Times New Roman" w:eastAsia="Times New Roman"/>
                <w:b w:val="0"/>
                <w:sz w:val="22"/>
              </w:rPr>
              <w:t>1.0000</w:t>
            </w:r>
          </w:p>
        </w:tc>
        <w:tc>
          <w:tcPr>
            <w:tcW w:type="dxa" w:w="1323"/>
            <w:vAlign w:val="center"/>
          </w:tcPr>
          <w:p>
            <w:pPr>
              <w:spacing w:line="360" w:lineRule="auto"/>
              <w:ind w:firstLine="0"/>
              <w:jc w:val="center"/>
            </w:pPr>
            <w:r>
              <w:rPr>
                <w:rFonts w:ascii="Times New Roman" w:hAnsi="Times New Roman" w:eastAsia="Times New Roman"/>
                <w:b w:val="0"/>
                <w:sz w:val="22"/>
              </w:rPr>
              <w:t>1.0000</w:t>
            </w:r>
          </w:p>
        </w:tc>
      </w:tr>
    </w:tbl>
    <w:p/>
    <w:p>
      <w:pPr>
        <w:spacing w:line="360" w:lineRule="auto" w:before="0" w:after="0"/>
        <w:ind w:firstLine="0"/>
        <w:jc w:val="center"/>
      </w:pPr>
      <w:r>
        <w:rPr>
          <w:rFonts w:ascii="Times New Roman" w:hAnsi="Times New Roman" w:eastAsia="Times New Roman"/>
          <w:b/>
          <w:sz w:val="22"/>
        </w:rPr>
        <w:t>Tabel 4.6 Audit metodologis baseline</w:t>
      </w: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vAlign w:val="center"/>
          </w:tcPr>
          <w:p>
            <w:pPr>
              <w:spacing w:line="360" w:lineRule="auto"/>
              <w:ind w:firstLine="0"/>
              <w:jc w:val="center"/>
            </w:pPr>
            <w:r>
              <w:rPr>
                <w:rFonts w:ascii="Times New Roman" w:hAnsi="Times New Roman" w:eastAsia="Times New Roman"/>
                <w:b w:val="0"/>
                <w:sz w:val="22"/>
              </w:rPr>
              <w:t>Dataset</w:t>
            </w:r>
          </w:p>
        </w:tc>
        <w:tc>
          <w:tcPr>
            <w:tcW w:type="dxa" w:w="1323"/>
            <w:vAlign w:val="center"/>
          </w:tcPr>
          <w:p>
            <w:pPr>
              <w:spacing w:line="360" w:lineRule="auto"/>
              <w:ind w:firstLine="0"/>
              <w:jc w:val="center"/>
            </w:pPr>
            <w:r>
              <w:rPr>
                <w:rFonts w:ascii="Times New Roman" w:hAnsi="Times New Roman" w:eastAsia="Times New Roman"/>
                <w:b w:val="0"/>
                <w:sz w:val="22"/>
              </w:rPr>
              <w:t>Model</w:t>
            </w:r>
          </w:p>
        </w:tc>
        <w:tc>
          <w:tcPr>
            <w:tcW w:type="dxa" w:w="1323"/>
            <w:vAlign w:val="center"/>
          </w:tcPr>
          <w:p>
            <w:pPr>
              <w:spacing w:line="360" w:lineRule="auto"/>
              <w:ind w:firstLine="0"/>
              <w:jc w:val="center"/>
            </w:pPr>
            <w:r>
              <w:rPr>
                <w:rFonts w:ascii="Times New Roman" w:hAnsi="Times New Roman" w:eastAsia="Times New Roman"/>
                <w:b w:val="0"/>
                <w:sz w:val="22"/>
              </w:rPr>
              <w:t>Target leakage</w:t>
            </w:r>
          </w:p>
        </w:tc>
        <w:tc>
          <w:tcPr>
            <w:tcW w:type="dxa" w:w="1323"/>
            <w:vAlign w:val="center"/>
          </w:tcPr>
          <w:p>
            <w:pPr>
              <w:spacing w:line="360" w:lineRule="auto"/>
              <w:ind w:firstLine="0"/>
              <w:jc w:val="center"/>
            </w:pPr>
            <w:r>
              <w:rPr>
                <w:rFonts w:ascii="Times New Roman" w:hAnsi="Times New Roman" w:eastAsia="Times New Roman"/>
                <w:b w:val="0"/>
                <w:sz w:val="22"/>
              </w:rPr>
              <w:t>Overlap exact</w:t>
            </w:r>
          </w:p>
        </w:tc>
        <w:tc>
          <w:tcPr>
            <w:tcW w:type="dxa" w:w="1323"/>
            <w:vAlign w:val="center"/>
          </w:tcPr>
          <w:p>
            <w:pPr>
              <w:spacing w:line="360" w:lineRule="auto"/>
              <w:ind w:firstLine="0"/>
              <w:jc w:val="center"/>
            </w:pPr>
            <w:r>
              <w:rPr>
                <w:rFonts w:ascii="Times New Roman" w:hAnsi="Times New Roman" w:eastAsia="Times New Roman"/>
                <w:b w:val="0"/>
                <w:sz w:val="22"/>
              </w:rPr>
              <w:t>Shuffled accuracy</w:t>
            </w:r>
          </w:p>
        </w:tc>
        <w:tc>
          <w:tcPr>
            <w:tcW w:type="dxa" w:w="1323"/>
            <w:vAlign w:val="center"/>
          </w:tcPr>
          <w:p>
            <w:pPr>
              <w:spacing w:line="360" w:lineRule="auto"/>
              <w:ind w:firstLine="0"/>
              <w:jc w:val="center"/>
            </w:pPr>
            <w:r>
              <w:rPr>
                <w:rFonts w:ascii="Times New Roman" w:hAnsi="Times New Roman" w:eastAsia="Times New Roman"/>
                <w:b w:val="0"/>
                <w:sz w:val="22"/>
              </w:rPr>
              <w:t>CV accuracy mean</w:t>
            </w:r>
          </w:p>
        </w:tc>
      </w:tr>
      <w:tr>
        <w:tc>
          <w:tcPr>
            <w:tcW w:type="dxa" w:w="1323"/>
            <w:vAlign w:val="center"/>
          </w:tcPr>
          <w:p>
            <w:pPr>
              <w:spacing w:line="360" w:lineRule="auto"/>
              <w:ind w:firstLine="0"/>
              <w:jc w:val="center"/>
            </w:pPr>
            <w:r>
              <w:rPr>
                <w:rFonts w:ascii="Times New Roman" w:hAnsi="Times New Roman" w:eastAsia="Times New Roman"/>
                <w:b w:val="0"/>
                <w:sz w:val="22"/>
              </w:rPr>
              <w:t>secondary</w:t>
            </w:r>
          </w:p>
        </w:tc>
        <w:tc>
          <w:tcPr>
            <w:tcW w:type="dxa" w:w="1323"/>
            <w:vAlign w:val="center"/>
          </w:tcPr>
          <w:p>
            <w:pPr>
              <w:spacing w:line="360" w:lineRule="auto"/>
              <w:ind w:firstLine="0"/>
              <w:jc w:val="center"/>
            </w:pPr>
            <w:r>
              <w:rPr>
                <w:rFonts w:ascii="Times New Roman" w:hAnsi="Times New Roman" w:eastAsia="Times New Roman"/>
                <w:b w:val="0"/>
                <w:sz w:val="22"/>
              </w:rPr>
              <w:t>Decision Tree</w:t>
            </w:r>
          </w:p>
        </w:tc>
        <w:tc>
          <w:tcPr>
            <w:tcW w:type="dxa" w:w="1323"/>
            <w:vAlign w:val="center"/>
          </w:tcPr>
          <w:p>
            <w:pPr>
              <w:spacing w:line="360" w:lineRule="auto"/>
              <w:ind w:firstLine="0"/>
              <w:jc w:val="center"/>
            </w:pPr>
            <w:r>
              <w:rPr>
                <w:rFonts w:ascii="Times New Roman" w:hAnsi="Times New Roman" w:eastAsia="Times New Roman"/>
                <w:b w:val="0"/>
                <w:sz w:val="22"/>
              </w:rPr>
              <w:t>Tidak</w:t>
            </w:r>
          </w:p>
        </w:tc>
        <w:tc>
          <w:tcPr>
            <w:tcW w:type="dxa" w:w="1323"/>
            <w:vAlign w:val="center"/>
          </w:tcPr>
          <w:p>
            <w:pPr>
              <w:spacing w:line="360" w:lineRule="auto"/>
              <w:ind w:firstLine="0"/>
              <w:jc w:val="center"/>
            </w:pPr>
            <w:r>
              <w:rPr>
                <w:rFonts w:ascii="Times New Roman" w:hAnsi="Times New Roman" w:eastAsia="Times New Roman"/>
                <w:b w:val="0"/>
                <w:sz w:val="22"/>
              </w:rPr>
              <w:t>0</w:t>
            </w:r>
          </w:p>
        </w:tc>
        <w:tc>
          <w:tcPr>
            <w:tcW w:type="dxa" w:w="1323"/>
            <w:vAlign w:val="center"/>
          </w:tcPr>
          <w:p>
            <w:pPr>
              <w:spacing w:line="360" w:lineRule="auto"/>
              <w:ind w:firstLine="0"/>
              <w:jc w:val="center"/>
            </w:pPr>
            <w:r>
              <w:rPr>
                <w:rFonts w:ascii="Times New Roman" w:hAnsi="Times New Roman" w:eastAsia="Times New Roman"/>
                <w:b w:val="0"/>
                <w:sz w:val="22"/>
              </w:rPr>
              <w:t>0.5158</w:t>
            </w:r>
          </w:p>
        </w:tc>
        <w:tc>
          <w:tcPr>
            <w:tcW w:type="dxa" w:w="1323"/>
            <w:vAlign w:val="center"/>
          </w:tcPr>
          <w:p>
            <w:pPr>
              <w:spacing w:line="360" w:lineRule="auto"/>
              <w:ind w:firstLine="0"/>
              <w:jc w:val="center"/>
            </w:pPr>
            <w:r>
              <w:rPr>
                <w:rFonts w:ascii="Times New Roman" w:hAnsi="Times New Roman" w:eastAsia="Times New Roman"/>
                <w:b w:val="0"/>
                <w:sz w:val="22"/>
              </w:rPr>
              <w:t>0.9982</w:t>
            </w:r>
          </w:p>
        </w:tc>
      </w:tr>
      <w:tr>
        <w:tc>
          <w:tcPr>
            <w:tcW w:type="dxa" w:w="1323"/>
            <w:vAlign w:val="center"/>
          </w:tcPr>
          <w:p>
            <w:pPr>
              <w:spacing w:line="360" w:lineRule="auto"/>
              <w:ind w:firstLine="0"/>
              <w:jc w:val="center"/>
            </w:pPr>
            <w:r>
              <w:rPr>
                <w:rFonts w:ascii="Times New Roman" w:hAnsi="Times New Roman" w:eastAsia="Times New Roman"/>
                <w:b w:val="0"/>
                <w:sz w:val="22"/>
              </w:rPr>
              <w:t>secondary</w:t>
            </w:r>
          </w:p>
        </w:tc>
        <w:tc>
          <w:tcPr>
            <w:tcW w:type="dxa" w:w="1323"/>
            <w:vAlign w:val="center"/>
          </w:tcPr>
          <w:p>
            <w:pPr>
              <w:spacing w:line="360" w:lineRule="auto"/>
              <w:ind w:firstLine="0"/>
              <w:jc w:val="center"/>
            </w:pPr>
            <w:r>
              <w:rPr>
                <w:rFonts w:ascii="Times New Roman" w:hAnsi="Times New Roman" w:eastAsia="Times New Roman"/>
                <w:b w:val="0"/>
                <w:sz w:val="22"/>
              </w:rPr>
              <w:t>Random Forest</w:t>
            </w:r>
          </w:p>
        </w:tc>
        <w:tc>
          <w:tcPr>
            <w:tcW w:type="dxa" w:w="1323"/>
            <w:vAlign w:val="center"/>
          </w:tcPr>
          <w:p>
            <w:pPr>
              <w:spacing w:line="360" w:lineRule="auto"/>
              <w:ind w:firstLine="0"/>
              <w:jc w:val="center"/>
            </w:pPr>
            <w:r>
              <w:rPr>
                <w:rFonts w:ascii="Times New Roman" w:hAnsi="Times New Roman" w:eastAsia="Times New Roman"/>
                <w:b w:val="0"/>
                <w:sz w:val="22"/>
              </w:rPr>
              <w:t>Tidak</w:t>
            </w:r>
          </w:p>
        </w:tc>
        <w:tc>
          <w:tcPr>
            <w:tcW w:type="dxa" w:w="1323"/>
            <w:vAlign w:val="center"/>
          </w:tcPr>
          <w:p>
            <w:pPr>
              <w:spacing w:line="360" w:lineRule="auto"/>
              <w:ind w:firstLine="0"/>
              <w:jc w:val="center"/>
            </w:pPr>
            <w:r>
              <w:rPr>
                <w:rFonts w:ascii="Times New Roman" w:hAnsi="Times New Roman" w:eastAsia="Times New Roman"/>
                <w:b w:val="0"/>
                <w:sz w:val="22"/>
              </w:rPr>
              <w:t>0</w:t>
            </w:r>
          </w:p>
        </w:tc>
        <w:tc>
          <w:tcPr>
            <w:tcW w:type="dxa" w:w="1323"/>
            <w:vAlign w:val="center"/>
          </w:tcPr>
          <w:p>
            <w:pPr>
              <w:spacing w:line="360" w:lineRule="auto"/>
              <w:ind w:firstLine="0"/>
              <w:jc w:val="center"/>
            </w:pPr>
            <w:r>
              <w:rPr>
                <w:rFonts w:ascii="Times New Roman" w:hAnsi="Times New Roman" w:eastAsia="Times New Roman"/>
                <w:b w:val="0"/>
                <w:sz w:val="22"/>
              </w:rPr>
              <w:t>0.5157</w:t>
            </w:r>
          </w:p>
        </w:tc>
        <w:tc>
          <w:tcPr>
            <w:tcW w:type="dxa" w:w="1323"/>
            <w:vAlign w:val="center"/>
          </w:tcPr>
          <w:p>
            <w:pPr>
              <w:spacing w:line="360" w:lineRule="auto"/>
              <w:ind w:firstLine="0"/>
              <w:jc w:val="center"/>
            </w:pPr>
            <w:r>
              <w:rPr>
                <w:rFonts w:ascii="Times New Roman" w:hAnsi="Times New Roman" w:eastAsia="Times New Roman"/>
                <w:b w:val="0"/>
                <w:sz w:val="22"/>
              </w:rPr>
              <w:t>1.0000</w:t>
            </w:r>
          </w:p>
        </w:tc>
      </w:tr>
      <w:tr>
        <w:tc>
          <w:tcPr>
            <w:tcW w:type="dxa" w:w="1323"/>
            <w:vAlign w:val="center"/>
          </w:tcPr>
          <w:p>
            <w:pPr>
              <w:spacing w:line="360" w:lineRule="auto"/>
              <w:ind w:firstLine="0"/>
              <w:jc w:val="center"/>
            </w:pPr>
            <w:r>
              <w:rPr>
                <w:rFonts w:ascii="Times New Roman" w:hAnsi="Times New Roman" w:eastAsia="Times New Roman"/>
                <w:b w:val="0"/>
                <w:sz w:val="22"/>
              </w:rPr>
              <w:t>uci</w:t>
            </w:r>
          </w:p>
        </w:tc>
        <w:tc>
          <w:tcPr>
            <w:tcW w:type="dxa" w:w="1323"/>
            <w:vAlign w:val="center"/>
          </w:tcPr>
          <w:p>
            <w:pPr>
              <w:spacing w:line="360" w:lineRule="auto"/>
              <w:ind w:firstLine="0"/>
              <w:jc w:val="center"/>
            </w:pPr>
            <w:r>
              <w:rPr>
                <w:rFonts w:ascii="Times New Roman" w:hAnsi="Times New Roman" w:eastAsia="Times New Roman"/>
                <w:b w:val="0"/>
                <w:sz w:val="22"/>
              </w:rPr>
              <w:t>Decision Tree</w:t>
            </w:r>
          </w:p>
        </w:tc>
        <w:tc>
          <w:tcPr>
            <w:tcW w:type="dxa" w:w="1323"/>
            <w:vAlign w:val="center"/>
          </w:tcPr>
          <w:p>
            <w:pPr>
              <w:spacing w:line="360" w:lineRule="auto"/>
              <w:ind w:firstLine="0"/>
              <w:jc w:val="center"/>
            </w:pPr>
            <w:r>
              <w:rPr>
                <w:rFonts w:ascii="Times New Roman" w:hAnsi="Times New Roman" w:eastAsia="Times New Roman"/>
                <w:b w:val="0"/>
                <w:sz w:val="22"/>
              </w:rPr>
              <w:t>Tidak</w:t>
            </w:r>
          </w:p>
        </w:tc>
        <w:tc>
          <w:tcPr>
            <w:tcW w:type="dxa" w:w="1323"/>
            <w:vAlign w:val="center"/>
          </w:tcPr>
          <w:p>
            <w:pPr>
              <w:spacing w:line="360" w:lineRule="auto"/>
              <w:ind w:firstLine="0"/>
              <w:jc w:val="center"/>
            </w:pPr>
            <w:r>
              <w:rPr>
                <w:rFonts w:ascii="Times New Roman" w:hAnsi="Times New Roman" w:eastAsia="Times New Roman"/>
                <w:b w:val="0"/>
                <w:sz w:val="22"/>
              </w:rPr>
              <w:t>0</w:t>
            </w:r>
          </w:p>
        </w:tc>
        <w:tc>
          <w:tcPr>
            <w:tcW w:type="dxa" w:w="1323"/>
            <w:vAlign w:val="center"/>
          </w:tcPr>
          <w:p>
            <w:pPr>
              <w:spacing w:line="360" w:lineRule="auto"/>
              <w:ind w:firstLine="0"/>
              <w:jc w:val="center"/>
            </w:pPr>
            <w:r>
              <w:rPr>
                <w:rFonts w:ascii="Times New Roman" w:hAnsi="Times New Roman" w:eastAsia="Times New Roman"/>
                <w:b w:val="0"/>
                <w:sz w:val="22"/>
              </w:rPr>
              <w:t>0.5212</w:t>
            </w:r>
          </w:p>
        </w:tc>
        <w:tc>
          <w:tcPr>
            <w:tcW w:type="dxa" w:w="1323"/>
            <w:vAlign w:val="center"/>
          </w:tcPr>
          <w:p>
            <w:pPr>
              <w:spacing w:line="360" w:lineRule="auto"/>
              <w:ind w:firstLine="0"/>
              <w:jc w:val="center"/>
            </w:pPr>
            <w:r>
              <w:rPr>
                <w:rFonts w:ascii="Times New Roman" w:hAnsi="Times New Roman" w:eastAsia="Times New Roman"/>
                <w:b w:val="0"/>
                <w:sz w:val="22"/>
              </w:rPr>
              <w:t>0.9997</w:t>
            </w:r>
          </w:p>
        </w:tc>
      </w:tr>
      <w:tr>
        <w:tc>
          <w:tcPr>
            <w:tcW w:type="dxa" w:w="1323"/>
            <w:vAlign w:val="center"/>
          </w:tcPr>
          <w:p>
            <w:pPr>
              <w:spacing w:line="360" w:lineRule="auto"/>
              <w:ind w:firstLine="0"/>
              <w:jc w:val="center"/>
            </w:pPr>
            <w:r>
              <w:rPr>
                <w:rFonts w:ascii="Times New Roman" w:hAnsi="Times New Roman" w:eastAsia="Times New Roman"/>
                <w:b w:val="0"/>
                <w:sz w:val="22"/>
              </w:rPr>
              <w:t>uci</w:t>
            </w:r>
          </w:p>
        </w:tc>
        <w:tc>
          <w:tcPr>
            <w:tcW w:type="dxa" w:w="1323"/>
            <w:vAlign w:val="center"/>
          </w:tcPr>
          <w:p>
            <w:pPr>
              <w:spacing w:line="360" w:lineRule="auto"/>
              <w:ind w:firstLine="0"/>
              <w:jc w:val="center"/>
            </w:pPr>
            <w:r>
              <w:rPr>
                <w:rFonts w:ascii="Times New Roman" w:hAnsi="Times New Roman" w:eastAsia="Times New Roman"/>
                <w:b w:val="0"/>
                <w:sz w:val="22"/>
              </w:rPr>
              <w:t>Random Forest</w:t>
            </w:r>
          </w:p>
        </w:tc>
        <w:tc>
          <w:tcPr>
            <w:tcW w:type="dxa" w:w="1323"/>
            <w:vAlign w:val="center"/>
          </w:tcPr>
          <w:p>
            <w:pPr>
              <w:spacing w:line="360" w:lineRule="auto"/>
              <w:ind w:firstLine="0"/>
              <w:jc w:val="center"/>
            </w:pPr>
            <w:r>
              <w:rPr>
                <w:rFonts w:ascii="Times New Roman" w:hAnsi="Times New Roman" w:eastAsia="Times New Roman"/>
                <w:b w:val="0"/>
                <w:sz w:val="22"/>
              </w:rPr>
              <w:t>Tidak</w:t>
            </w:r>
          </w:p>
        </w:tc>
        <w:tc>
          <w:tcPr>
            <w:tcW w:type="dxa" w:w="1323"/>
            <w:vAlign w:val="center"/>
          </w:tcPr>
          <w:p>
            <w:pPr>
              <w:spacing w:line="360" w:lineRule="auto"/>
              <w:ind w:firstLine="0"/>
              <w:jc w:val="center"/>
            </w:pPr>
            <w:r>
              <w:rPr>
                <w:rFonts w:ascii="Times New Roman" w:hAnsi="Times New Roman" w:eastAsia="Times New Roman"/>
                <w:b w:val="0"/>
                <w:sz w:val="22"/>
              </w:rPr>
              <w:t>0</w:t>
            </w:r>
          </w:p>
        </w:tc>
        <w:tc>
          <w:tcPr>
            <w:tcW w:type="dxa" w:w="1323"/>
            <w:vAlign w:val="center"/>
          </w:tcPr>
          <w:p>
            <w:pPr>
              <w:spacing w:line="360" w:lineRule="auto"/>
              <w:ind w:firstLine="0"/>
              <w:jc w:val="center"/>
            </w:pPr>
            <w:r>
              <w:rPr>
                <w:rFonts w:ascii="Times New Roman" w:hAnsi="Times New Roman" w:eastAsia="Times New Roman"/>
                <w:b w:val="0"/>
                <w:sz w:val="22"/>
              </w:rPr>
              <w:t>0.4917</w:t>
            </w:r>
          </w:p>
        </w:tc>
        <w:tc>
          <w:tcPr>
            <w:tcW w:type="dxa" w:w="1323"/>
            <w:vAlign w:val="center"/>
          </w:tcPr>
          <w:p>
            <w:pPr>
              <w:spacing w:line="360" w:lineRule="auto"/>
              <w:ind w:firstLine="0"/>
              <w:jc w:val="center"/>
            </w:pPr>
            <w:r>
              <w:rPr>
                <w:rFonts w:ascii="Times New Roman" w:hAnsi="Times New Roman" w:eastAsia="Times New Roman"/>
                <w:b w:val="0"/>
                <w:sz w:val="22"/>
              </w:rPr>
              <w:t>1.0000</w:t>
            </w:r>
          </w:p>
        </w:tc>
      </w:tr>
    </w:tbl>
    <w:p/>
    <w:p>
      <w:pPr>
        <w:spacing w:line="360" w:lineRule="auto" w:before="240" w:after="120"/>
        <w:ind w:firstLine="0"/>
        <w:jc w:val="left"/>
      </w:pPr>
      <w:r>
        <w:rPr>
          <w:rFonts w:ascii="Times New Roman" w:hAnsi="Times New Roman" w:eastAsia="Times New Roman"/>
          <w:b/>
          <w:sz w:val="24"/>
        </w:rPr>
        <w:t>4.4 Optimasi Model</w:t>
      </w:r>
    </w:p>
    <w:p>
      <w:pPr>
        <w:spacing w:line="360" w:lineRule="auto" w:before="0" w:after="0"/>
        <w:ind w:firstLine="709"/>
        <w:jc w:val="both"/>
      </w:pPr>
      <w:r>
        <w:t>Optimasi dilakukan dengan GridSearchCV 5-fold stratified dan recall poisonous sebagai scoring utama. Kedua Random Forest tuned kembali memilih konfigurasi yang identik dengan baseline, sehingga tuning tidak memberi peningkatan terukur pada model tersebut.</w:t>
      </w:r>
    </w:p>
    <w:p>
      <w:pPr>
        <w:spacing w:line="360" w:lineRule="auto" w:before="0" w:after="0"/>
        <w:ind w:firstLine="0"/>
        <w:jc w:val="center"/>
      </w:pPr>
      <w:r>
        <w:rPr>
          <w:rFonts w:ascii="Times New Roman" w:hAnsi="Times New Roman" w:eastAsia="Times New Roman"/>
          <w:b/>
          <w:sz w:val="22"/>
        </w:rPr>
        <w:t>Tabel 4.7 Best hyperparameter tuned models</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vAlign w:val="center"/>
          </w:tcPr>
          <w:p>
            <w:pPr>
              <w:spacing w:line="360" w:lineRule="auto"/>
              <w:ind w:firstLine="0"/>
              <w:jc w:val="center"/>
            </w:pPr>
            <w:r>
              <w:rPr>
                <w:rFonts w:ascii="Times New Roman" w:hAnsi="Times New Roman" w:eastAsia="Times New Roman"/>
                <w:b w:val="0"/>
                <w:sz w:val="22"/>
              </w:rPr>
              <w:t>Dataset</w:t>
            </w:r>
          </w:p>
        </w:tc>
        <w:tc>
          <w:tcPr>
            <w:tcW w:type="dxa" w:w="1587"/>
            <w:vAlign w:val="center"/>
          </w:tcPr>
          <w:p>
            <w:pPr>
              <w:spacing w:line="360" w:lineRule="auto"/>
              <w:ind w:firstLine="0"/>
              <w:jc w:val="center"/>
            </w:pPr>
            <w:r>
              <w:rPr>
                <w:rFonts w:ascii="Times New Roman" w:hAnsi="Times New Roman" w:eastAsia="Times New Roman"/>
                <w:b w:val="0"/>
                <w:sz w:val="22"/>
              </w:rPr>
              <w:t>Model</w:t>
            </w:r>
          </w:p>
        </w:tc>
        <w:tc>
          <w:tcPr>
            <w:tcW w:type="dxa" w:w="1587"/>
            <w:vAlign w:val="center"/>
          </w:tcPr>
          <w:p>
            <w:pPr>
              <w:spacing w:line="360" w:lineRule="auto"/>
              <w:ind w:firstLine="0"/>
              <w:jc w:val="center"/>
            </w:pPr>
            <w:r>
              <w:rPr>
                <w:rFonts w:ascii="Times New Roman" w:hAnsi="Times New Roman" w:eastAsia="Times New Roman"/>
                <w:b w:val="0"/>
                <w:sz w:val="22"/>
              </w:rPr>
              <w:t>Best params</w:t>
            </w:r>
          </w:p>
        </w:tc>
        <w:tc>
          <w:tcPr>
            <w:tcW w:type="dxa" w:w="1587"/>
            <w:vAlign w:val="center"/>
          </w:tcPr>
          <w:p>
            <w:pPr>
              <w:spacing w:line="360" w:lineRule="auto"/>
              <w:ind w:firstLine="0"/>
              <w:jc w:val="center"/>
            </w:pPr>
            <w:r>
              <w:rPr>
                <w:rFonts w:ascii="Times New Roman" w:hAnsi="Times New Roman" w:eastAsia="Times New Roman"/>
                <w:b w:val="0"/>
                <w:sz w:val="22"/>
              </w:rPr>
              <w:t>Best CV recall</w:t>
            </w:r>
          </w:p>
        </w:tc>
        <w:tc>
          <w:tcPr>
            <w:tcW w:type="dxa" w:w="1587"/>
            <w:vAlign w:val="center"/>
          </w:tcPr>
          <w:p>
            <w:pPr>
              <w:spacing w:line="360" w:lineRule="auto"/>
              <w:ind w:firstLine="0"/>
              <w:jc w:val="center"/>
            </w:pPr>
            <w:r>
              <w:rPr>
                <w:rFonts w:ascii="Times New Roman" w:hAnsi="Times New Roman" w:eastAsia="Times New Roman"/>
                <w:b w:val="0"/>
                <w:sz w:val="22"/>
              </w:rPr>
              <w:t>Root aktual</w:t>
            </w:r>
          </w:p>
        </w:tc>
      </w:tr>
      <w:tr>
        <w:tc>
          <w:tcPr>
            <w:tcW w:type="dxa" w:w="1587"/>
            <w:vAlign w:val="center"/>
          </w:tcPr>
          <w:p>
            <w:pPr>
              <w:spacing w:line="360" w:lineRule="auto"/>
              <w:ind w:firstLine="0"/>
              <w:jc w:val="center"/>
            </w:pPr>
            <w:r>
              <w:rPr>
                <w:rFonts w:ascii="Times New Roman" w:hAnsi="Times New Roman" w:eastAsia="Times New Roman"/>
                <w:b w:val="0"/>
                <w:sz w:val="22"/>
              </w:rPr>
              <w:t>secondary</w:t>
            </w:r>
          </w:p>
        </w:tc>
        <w:tc>
          <w:tcPr>
            <w:tcW w:type="dxa" w:w="1587"/>
            <w:vAlign w:val="center"/>
          </w:tcPr>
          <w:p>
            <w:pPr>
              <w:spacing w:line="360" w:lineRule="auto"/>
              <w:ind w:firstLine="0"/>
              <w:jc w:val="center"/>
            </w:pPr>
            <w:r>
              <w:rPr>
                <w:rFonts w:ascii="Times New Roman" w:hAnsi="Times New Roman" w:eastAsia="Times New Roman"/>
                <w:b w:val="0"/>
                <w:sz w:val="22"/>
              </w:rPr>
              <w:t>Decision Tree</w:t>
            </w:r>
          </w:p>
        </w:tc>
        <w:tc>
          <w:tcPr>
            <w:tcW w:type="dxa" w:w="1587"/>
            <w:vAlign w:val="center"/>
          </w:tcPr>
          <w:p>
            <w:pPr>
              <w:spacing w:line="360" w:lineRule="auto"/>
              <w:ind w:firstLine="0"/>
              <w:jc w:val="center"/>
            </w:pPr>
            <w:r>
              <w:rPr>
                <w:rFonts w:ascii="Times New Roman" w:hAnsi="Times New Roman" w:eastAsia="Times New Roman"/>
                <w:b w:val="0"/>
                <w:sz w:val="22"/>
              </w:rPr>
              <w:t>{"class_weight": "balanced", "max_depth": null, "min_samples_leaf": 1, "min_samples_split": 2}</w:t>
            </w:r>
          </w:p>
        </w:tc>
        <w:tc>
          <w:tcPr>
            <w:tcW w:type="dxa" w:w="1587"/>
            <w:vAlign w:val="center"/>
          </w:tcPr>
          <w:p>
            <w:pPr>
              <w:spacing w:line="360" w:lineRule="auto"/>
              <w:ind w:firstLine="0"/>
              <w:jc w:val="center"/>
            </w:pPr>
            <w:r>
              <w:rPr>
                <w:rFonts w:ascii="Times New Roman" w:hAnsi="Times New Roman" w:eastAsia="Times New Roman"/>
                <w:b w:val="0"/>
                <w:sz w:val="22"/>
              </w:rPr>
              <w:t>0.9983</w:t>
            </w:r>
          </w:p>
        </w:tc>
        <w:tc>
          <w:tcPr>
            <w:tcW w:type="dxa" w:w="1587"/>
            <w:vAlign w:val="center"/>
          </w:tcPr>
          <w:p>
            <w:pPr>
              <w:spacing w:line="360" w:lineRule="auto"/>
              <w:ind w:firstLine="0"/>
              <w:jc w:val="center"/>
            </w:pPr>
            <w:r>
              <w:rPr>
                <w:rFonts w:ascii="Times New Roman" w:hAnsi="Times New Roman" w:eastAsia="Times New Roman"/>
                <w:b w:val="0"/>
                <w:sz w:val="22"/>
              </w:rPr>
              <w:t>stem-width</w:t>
            </w:r>
          </w:p>
        </w:tc>
      </w:tr>
      <w:tr>
        <w:tc>
          <w:tcPr>
            <w:tcW w:type="dxa" w:w="1587"/>
            <w:vAlign w:val="center"/>
          </w:tcPr>
          <w:p>
            <w:pPr>
              <w:spacing w:line="360" w:lineRule="auto"/>
              <w:ind w:firstLine="0"/>
              <w:jc w:val="center"/>
            </w:pPr>
            <w:r>
              <w:rPr>
                <w:rFonts w:ascii="Times New Roman" w:hAnsi="Times New Roman" w:eastAsia="Times New Roman"/>
                <w:b w:val="0"/>
                <w:sz w:val="22"/>
              </w:rPr>
              <w:t>secondary</w:t>
            </w:r>
          </w:p>
        </w:tc>
        <w:tc>
          <w:tcPr>
            <w:tcW w:type="dxa" w:w="1587"/>
            <w:vAlign w:val="center"/>
          </w:tcPr>
          <w:p>
            <w:pPr>
              <w:spacing w:line="360" w:lineRule="auto"/>
              <w:ind w:firstLine="0"/>
              <w:jc w:val="center"/>
            </w:pPr>
            <w:r>
              <w:rPr>
                <w:rFonts w:ascii="Times New Roman" w:hAnsi="Times New Roman" w:eastAsia="Times New Roman"/>
                <w:b w:val="0"/>
                <w:sz w:val="22"/>
              </w:rPr>
              <w:t>Random Forest</w:t>
            </w:r>
          </w:p>
        </w:tc>
        <w:tc>
          <w:tcPr>
            <w:tcW w:type="dxa" w:w="1587"/>
            <w:vAlign w:val="center"/>
          </w:tcPr>
          <w:p>
            <w:pPr>
              <w:spacing w:line="360" w:lineRule="auto"/>
              <w:ind w:firstLine="0"/>
              <w:jc w:val="center"/>
            </w:pPr>
            <w:r>
              <w:rPr>
                <w:rFonts w:ascii="Times New Roman" w:hAnsi="Times New Roman" w:eastAsia="Times New Roman"/>
                <w:b w:val="0"/>
                <w:sz w:val="22"/>
              </w:rPr>
              <w:t>{"class_weight": null, "max_depth": null, "max_features": "sqrt", "min_samples_split": 2, "n_estimators": 100}</w:t>
            </w:r>
          </w:p>
        </w:tc>
        <w:tc>
          <w:tcPr>
            <w:tcW w:type="dxa" w:w="1587"/>
            <w:vAlign w:val="center"/>
          </w:tcPr>
          <w:p>
            <w:pPr>
              <w:spacing w:line="360" w:lineRule="auto"/>
              <w:ind w:firstLine="0"/>
              <w:jc w:val="center"/>
            </w:pPr>
            <w:r>
              <w:rPr>
                <w:rFonts w:ascii="Times New Roman" w:hAnsi="Times New Roman" w:eastAsia="Times New Roman"/>
                <w:b w:val="0"/>
                <w:sz w:val="22"/>
              </w:rPr>
              <w:t>1.0000</w:t>
            </w:r>
          </w:p>
        </w:tc>
        <w:tc>
          <w:tcPr>
            <w:tcW w:type="dxa" w:w="1587"/>
            <w:vAlign w:val="center"/>
          </w:tcPr>
          <w:p>
            <w:pPr>
              <w:spacing w:line="360" w:lineRule="auto"/>
              <w:ind w:firstLine="0"/>
              <w:jc w:val="center"/>
            </w:pPr>
            <w:r>
              <w:rPr>
                <w:rFonts w:ascii="Times New Roman" w:hAnsi="Times New Roman" w:eastAsia="Times New Roman"/>
                <w:b w:val="0"/>
                <w:sz w:val="22"/>
              </w:rPr>
              <w:t>-</w:t>
            </w:r>
          </w:p>
        </w:tc>
      </w:tr>
      <w:tr>
        <w:tc>
          <w:tcPr>
            <w:tcW w:type="dxa" w:w="1587"/>
            <w:vAlign w:val="center"/>
          </w:tcPr>
          <w:p>
            <w:pPr>
              <w:spacing w:line="360" w:lineRule="auto"/>
              <w:ind w:firstLine="0"/>
              <w:jc w:val="center"/>
            </w:pPr>
            <w:r>
              <w:rPr>
                <w:rFonts w:ascii="Times New Roman" w:hAnsi="Times New Roman" w:eastAsia="Times New Roman"/>
                <w:b w:val="0"/>
                <w:sz w:val="22"/>
              </w:rPr>
              <w:t>uci</w:t>
            </w:r>
          </w:p>
        </w:tc>
        <w:tc>
          <w:tcPr>
            <w:tcW w:type="dxa" w:w="1587"/>
            <w:vAlign w:val="center"/>
          </w:tcPr>
          <w:p>
            <w:pPr>
              <w:spacing w:line="360" w:lineRule="auto"/>
              <w:ind w:firstLine="0"/>
              <w:jc w:val="center"/>
            </w:pPr>
            <w:r>
              <w:rPr>
                <w:rFonts w:ascii="Times New Roman" w:hAnsi="Times New Roman" w:eastAsia="Times New Roman"/>
                <w:b w:val="0"/>
                <w:sz w:val="22"/>
              </w:rPr>
              <w:t>Decision Tree</w:t>
            </w:r>
          </w:p>
        </w:tc>
        <w:tc>
          <w:tcPr>
            <w:tcW w:type="dxa" w:w="1587"/>
            <w:vAlign w:val="center"/>
          </w:tcPr>
          <w:p>
            <w:pPr>
              <w:spacing w:line="360" w:lineRule="auto"/>
              <w:ind w:firstLine="0"/>
              <w:jc w:val="center"/>
            </w:pPr>
            <w:r>
              <w:rPr>
                <w:rFonts w:ascii="Times New Roman" w:hAnsi="Times New Roman" w:eastAsia="Times New Roman"/>
                <w:b w:val="0"/>
                <w:sz w:val="22"/>
              </w:rPr>
              <w:t>{"class_weight": "balanced", "max_depth": null, "min_samples_leaf": 2, "min_samples_split": 2}</w:t>
            </w:r>
          </w:p>
        </w:tc>
        <w:tc>
          <w:tcPr>
            <w:tcW w:type="dxa" w:w="1587"/>
            <w:vAlign w:val="center"/>
          </w:tcPr>
          <w:p>
            <w:pPr>
              <w:spacing w:line="360" w:lineRule="auto"/>
              <w:ind w:firstLine="0"/>
              <w:jc w:val="center"/>
            </w:pPr>
            <w:r>
              <w:rPr>
                <w:rFonts w:ascii="Times New Roman" w:hAnsi="Times New Roman" w:eastAsia="Times New Roman"/>
                <w:b w:val="0"/>
                <w:sz w:val="22"/>
              </w:rPr>
              <w:t>1.0000</w:t>
            </w:r>
          </w:p>
        </w:tc>
        <w:tc>
          <w:tcPr>
            <w:tcW w:type="dxa" w:w="1587"/>
            <w:vAlign w:val="center"/>
          </w:tcPr>
          <w:p>
            <w:pPr>
              <w:spacing w:line="360" w:lineRule="auto"/>
              <w:ind w:firstLine="0"/>
              <w:jc w:val="center"/>
            </w:pPr>
            <w:r>
              <w:rPr>
                <w:rFonts w:ascii="Times New Roman" w:hAnsi="Times New Roman" w:eastAsia="Times New Roman"/>
                <w:b w:val="0"/>
                <w:sz w:val="22"/>
              </w:rPr>
              <w:t>odor</w:t>
            </w:r>
          </w:p>
        </w:tc>
      </w:tr>
      <w:tr>
        <w:tc>
          <w:tcPr>
            <w:tcW w:type="dxa" w:w="1587"/>
            <w:vAlign w:val="center"/>
          </w:tcPr>
          <w:p>
            <w:pPr>
              <w:spacing w:line="360" w:lineRule="auto"/>
              <w:ind w:firstLine="0"/>
              <w:jc w:val="center"/>
            </w:pPr>
            <w:r>
              <w:rPr>
                <w:rFonts w:ascii="Times New Roman" w:hAnsi="Times New Roman" w:eastAsia="Times New Roman"/>
                <w:b w:val="0"/>
                <w:sz w:val="22"/>
              </w:rPr>
              <w:t>uci</w:t>
            </w:r>
          </w:p>
        </w:tc>
        <w:tc>
          <w:tcPr>
            <w:tcW w:type="dxa" w:w="1587"/>
            <w:vAlign w:val="center"/>
          </w:tcPr>
          <w:p>
            <w:pPr>
              <w:spacing w:line="360" w:lineRule="auto"/>
              <w:ind w:firstLine="0"/>
              <w:jc w:val="center"/>
            </w:pPr>
            <w:r>
              <w:rPr>
                <w:rFonts w:ascii="Times New Roman" w:hAnsi="Times New Roman" w:eastAsia="Times New Roman"/>
                <w:b w:val="0"/>
                <w:sz w:val="22"/>
              </w:rPr>
              <w:t>Random Forest</w:t>
            </w:r>
          </w:p>
        </w:tc>
        <w:tc>
          <w:tcPr>
            <w:tcW w:type="dxa" w:w="1587"/>
            <w:vAlign w:val="center"/>
          </w:tcPr>
          <w:p>
            <w:pPr>
              <w:spacing w:line="360" w:lineRule="auto"/>
              <w:ind w:firstLine="0"/>
              <w:jc w:val="center"/>
            </w:pPr>
            <w:r>
              <w:rPr>
                <w:rFonts w:ascii="Times New Roman" w:hAnsi="Times New Roman" w:eastAsia="Times New Roman"/>
                <w:b w:val="0"/>
                <w:sz w:val="22"/>
              </w:rPr>
              <w:t>{"class_weight": null, "max_depth": null, "max_features": "sqrt", "min_samples_split": 2, "n_estimators": 100}</w:t>
            </w:r>
          </w:p>
        </w:tc>
        <w:tc>
          <w:tcPr>
            <w:tcW w:type="dxa" w:w="1587"/>
            <w:vAlign w:val="center"/>
          </w:tcPr>
          <w:p>
            <w:pPr>
              <w:spacing w:line="360" w:lineRule="auto"/>
              <w:ind w:firstLine="0"/>
              <w:jc w:val="center"/>
            </w:pPr>
            <w:r>
              <w:rPr>
                <w:rFonts w:ascii="Times New Roman" w:hAnsi="Times New Roman" w:eastAsia="Times New Roman"/>
                <w:b w:val="0"/>
                <w:sz w:val="22"/>
              </w:rPr>
              <w:t>1.0000</w:t>
            </w:r>
          </w:p>
        </w:tc>
        <w:tc>
          <w:tcPr>
            <w:tcW w:type="dxa" w:w="1587"/>
            <w:vAlign w:val="center"/>
          </w:tcPr>
          <w:p>
            <w:pPr>
              <w:spacing w:line="360" w:lineRule="auto"/>
              <w:ind w:firstLine="0"/>
              <w:jc w:val="center"/>
            </w:pPr>
            <w:r>
              <w:rPr>
                <w:rFonts w:ascii="Times New Roman" w:hAnsi="Times New Roman" w:eastAsia="Times New Roman"/>
                <w:b w:val="0"/>
                <w:sz w:val="22"/>
              </w:rPr>
              <w:t>-</w:t>
            </w:r>
          </w:p>
        </w:tc>
      </w:tr>
    </w:tbl>
    <w:p/>
    <w:p>
      <w:pPr>
        <w:spacing w:line="360" w:lineRule="auto" w:before="240" w:after="120"/>
        <w:ind w:firstLine="0"/>
        <w:jc w:val="left"/>
      </w:pPr>
      <w:r>
        <w:rPr>
          <w:rFonts w:ascii="Times New Roman" w:hAnsi="Times New Roman" w:eastAsia="Times New Roman"/>
          <w:b/>
          <w:sz w:val="24"/>
        </w:rPr>
        <w:t>4.5 Evaluasi dan Perbandingan Model</w:t>
      </w:r>
    </w:p>
    <w:p>
      <w:pPr>
        <w:spacing w:line="360" w:lineRule="auto" w:before="0" w:after="0"/>
        <w:ind w:firstLine="709"/>
        <w:jc w:val="both"/>
      </w:pPr>
      <w:r>
        <w:t>Evaluasi akhir membandingkan delapan hasil, yaitu empat model baseline dan empat model tuned. Fokus interpretasi diarahkan pada false negative, yaitu jamur beracun yang diprediksi layak konsumsi.</w:t>
      </w:r>
    </w:p>
    <w:p>
      <w:pPr>
        <w:spacing w:line="360" w:lineRule="auto" w:before="0" w:after="0"/>
        <w:ind w:firstLine="709"/>
        <w:jc w:val="both"/>
      </w:pPr>
      <w:r>
        <w:t>Pada evaluasi akhir, Gambar 4.8 Menunjukkan `FP=6` dan `FN=6`.</w:t>
      </w:r>
    </w:p>
    <w:p>
      <w:pPr>
        <w:spacing w:line="360" w:lineRule="auto" w:before="0" w:after="0"/>
        <w:ind w:firstLine="0"/>
        <w:jc w:val="center"/>
      </w:pPr>
      <w:r>
        <w:drawing>
          <wp:inline xmlns:a="http://schemas.openxmlformats.org/drawingml/2006/main" xmlns:pic="http://schemas.openxmlformats.org/drawingml/2006/picture">
            <wp:extent cx="4860000" cy="4069756"/>
            <wp:docPr id="8" name="Picture 8"/>
            <wp:cNvGraphicFramePr>
              <a:graphicFrameLocks noChangeAspect="1"/>
            </wp:cNvGraphicFramePr>
            <a:graphic>
              <a:graphicData uri="http://schemas.openxmlformats.org/drawingml/2006/picture">
                <pic:pic>
                  <pic:nvPicPr>
                    <pic:cNvPr id="0" name="decision_tree_baseline_confusion_matrix.png"/>
                    <pic:cNvPicPr/>
                  </pic:nvPicPr>
                  <pic:blipFill>
                    <a:blip r:embed="rId17"/>
                    <a:stretch>
                      <a:fillRect/>
                    </a:stretch>
                  </pic:blipFill>
                  <pic:spPr>
                    <a:xfrm>
                      <a:off x="0" y="0"/>
                      <a:ext cx="4860000" cy="4069756"/>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4.8 Confusion matrix DT baseline Secondary</w:t>
      </w:r>
    </w:p>
    <w:p>
      <w:pPr>
        <w:spacing w:line="360" w:lineRule="auto" w:before="0" w:after="0"/>
        <w:ind w:firstLine="709"/>
        <w:jc w:val="both"/>
      </w:pPr>
      <w:r>
        <w:t>Pada evaluasi akhir, Gambar 4.9 Menunjukkan `FN` turun menjadi `3`, tetapi `FP` naik menjadi `8`.</w:t>
      </w:r>
    </w:p>
    <w:p>
      <w:pPr>
        <w:spacing w:line="360" w:lineRule="auto" w:before="0" w:after="0"/>
        <w:ind w:firstLine="0"/>
        <w:jc w:val="center"/>
      </w:pPr>
      <w:r>
        <w:drawing>
          <wp:inline xmlns:a="http://schemas.openxmlformats.org/drawingml/2006/main" xmlns:pic="http://schemas.openxmlformats.org/drawingml/2006/picture">
            <wp:extent cx="4860000" cy="4069756"/>
            <wp:docPr id="9" name="Picture 9"/>
            <wp:cNvGraphicFramePr>
              <a:graphicFrameLocks noChangeAspect="1"/>
            </wp:cNvGraphicFramePr>
            <a:graphic>
              <a:graphicData uri="http://schemas.openxmlformats.org/drawingml/2006/picture">
                <pic:pic>
                  <pic:nvPicPr>
                    <pic:cNvPr id="0" name="decision_tree_tuned_confusion_matrix.png"/>
                    <pic:cNvPicPr/>
                  </pic:nvPicPr>
                  <pic:blipFill>
                    <a:blip r:embed="rId18"/>
                    <a:stretch>
                      <a:fillRect/>
                    </a:stretch>
                  </pic:blipFill>
                  <pic:spPr>
                    <a:xfrm>
                      <a:off x="0" y="0"/>
                      <a:ext cx="4860000" cy="4069756"/>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4.9 Confusion matrix DT tuned Secondary</w:t>
      </w:r>
    </w:p>
    <w:p>
      <w:pPr>
        <w:spacing w:line="360" w:lineRule="auto" w:before="0" w:after="0"/>
        <w:ind w:firstLine="709"/>
        <w:jc w:val="both"/>
      </w:pPr>
      <w:r>
        <w:t>Pada evaluasi akhir, Gambar 4.10 Menjadi visual utama untuk diskusi risiko model.</w:t>
      </w:r>
    </w:p>
    <w:p>
      <w:pPr>
        <w:spacing w:line="360" w:lineRule="auto" w:before="0" w:after="0"/>
        <w:ind w:firstLine="0"/>
        <w:jc w:val="center"/>
      </w:pPr>
      <w:r>
        <w:drawing>
          <wp:inline xmlns:a="http://schemas.openxmlformats.org/drawingml/2006/main" xmlns:pic="http://schemas.openxmlformats.org/drawingml/2006/picture">
            <wp:extent cx="4860000" cy="2946683"/>
            <wp:docPr id="10" name="Picture 10"/>
            <wp:cNvGraphicFramePr>
              <a:graphicFrameLocks noChangeAspect="1"/>
            </wp:cNvGraphicFramePr>
            <a:graphic>
              <a:graphicData uri="http://schemas.openxmlformats.org/drawingml/2006/picture">
                <pic:pic>
                  <pic:nvPicPr>
                    <pic:cNvPr id="0" name="false_negative_comparison.png"/>
                    <pic:cNvPicPr/>
                  </pic:nvPicPr>
                  <pic:blipFill>
                    <a:blip r:embed="rId19"/>
                    <a:stretch>
                      <a:fillRect/>
                    </a:stretch>
                  </pic:blipFill>
                  <pic:spPr>
                    <a:xfrm>
                      <a:off x="0" y="0"/>
                      <a:ext cx="4860000" cy="2946683"/>
                    </a:xfrm>
                    <a:prstGeom prst="rect"/>
                  </pic:spPr>
                </pic:pic>
              </a:graphicData>
            </a:graphic>
          </wp:inline>
        </w:drawing>
      </w:r>
    </w:p>
    <w:p>
      <w:pPr>
        <w:spacing w:line="360" w:lineRule="auto" w:before="0" w:after="0"/>
        <w:ind w:firstLine="0"/>
        <w:jc w:val="center"/>
      </w:pPr>
      <w:r>
        <w:rPr>
          <w:rFonts w:ascii="Times New Roman" w:hAnsi="Times New Roman" w:eastAsia="Times New Roman"/>
          <w:b/>
          <w:sz w:val="22"/>
        </w:rPr>
        <w:t>Gambar 4.10 Perbandingan false negative Secondary</w:t>
      </w:r>
    </w:p>
    <w:p>
      <w:pPr>
        <w:spacing w:line="360" w:lineRule="auto" w:before="0" w:after="0"/>
        <w:ind w:firstLine="0"/>
        <w:jc w:val="center"/>
      </w:pPr>
      <w:r>
        <w:rPr>
          <w:rFonts w:ascii="Times New Roman" w:hAnsi="Times New Roman" w:eastAsia="Times New Roman"/>
          <w:b/>
          <w:sz w:val="22"/>
        </w:rPr>
        <w:t>Tabel 4.8 Perbandingan final baseline vs tuned</w:t>
      </w:r>
    </w:p>
    <w:tbl>
      <w:tblPr>
        <w:tblStyle w:val="TableGrid"/>
        <w:tblW w:type="auto" w:w="0"/>
        <w:tblLook w:firstColumn="1" w:firstRow="1" w:lastColumn="0" w:lastRow="0" w:noHBand="0" w:noVBand="1" w:val="04A0"/>
      </w:tblPr>
      <w:tblGrid>
        <w:gridCol w:w="882"/>
        <w:gridCol w:w="882"/>
        <w:gridCol w:w="882"/>
        <w:gridCol w:w="882"/>
        <w:gridCol w:w="882"/>
        <w:gridCol w:w="882"/>
        <w:gridCol w:w="882"/>
        <w:gridCol w:w="882"/>
        <w:gridCol w:w="882"/>
      </w:tblGrid>
      <w:tr>
        <w:tc>
          <w:tcPr>
            <w:tcW w:type="dxa" w:w="882"/>
            <w:vAlign w:val="center"/>
          </w:tcPr>
          <w:p>
            <w:pPr>
              <w:spacing w:line="360" w:lineRule="auto"/>
              <w:ind w:firstLine="0"/>
              <w:jc w:val="center"/>
            </w:pPr>
            <w:r>
              <w:rPr>
                <w:rFonts w:ascii="Times New Roman" w:hAnsi="Times New Roman" w:eastAsia="Times New Roman"/>
                <w:b w:val="0"/>
                <w:sz w:val="22"/>
              </w:rPr>
              <w:t>Dataset</w:t>
            </w:r>
          </w:p>
        </w:tc>
        <w:tc>
          <w:tcPr>
            <w:tcW w:type="dxa" w:w="882"/>
            <w:vAlign w:val="center"/>
          </w:tcPr>
          <w:p>
            <w:pPr>
              <w:spacing w:line="360" w:lineRule="auto"/>
              <w:ind w:firstLine="0"/>
              <w:jc w:val="center"/>
            </w:pPr>
            <w:r>
              <w:rPr>
                <w:rFonts w:ascii="Times New Roman" w:hAnsi="Times New Roman" w:eastAsia="Times New Roman"/>
                <w:b w:val="0"/>
                <w:sz w:val="22"/>
              </w:rPr>
              <w:t>Model</w:t>
            </w:r>
          </w:p>
        </w:tc>
        <w:tc>
          <w:tcPr>
            <w:tcW w:type="dxa" w:w="882"/>
            <w:vAlign w:val="center"/>
          </w:tcPr>
          <w:p>
            <w:pPr>
              <w:spacing w:line="360" w:lineRule="auto"/>
              <w:ind w:firstLine="0"/>
              <w:jc w:val="center"/>
            </w:pPr>
            <w:r>
              <w:rPr>
                <w:rFonts w:ascii="Times New Roman" w:hAnsi="Times New Roman" w:eastAsia="Times New Roman"/>
                <w:b w:val="0"/>
                <w:sz w:val="22"/>
              </w:rPr>
              <w:t>Versi</w:t>
            </w:r>
          </w:p>
        </w:tc>
        <w:tc>
          <w:tcPr>
            <w:tcW w:type="dxa" w:w="882"/>
            <w:vAlign w:val="center"/>
          </w:tcPr>
          <w:p>
            <w:pPr>
              <w:spacing w:line="360" w:lineRule="auto"/>
              <w:ind w:firstLine="0"/>
              <w:jc w:val="center"/>
            </w:pPr>
            <w:r>
              <w:rPr>
                <w:rFonts w:ascii="Times New Roman" w:hAnsi="Times New Roman" w:eastAsia="Times New Roman"/>
                <w:b w:val="0"/>
                <w:sz w:val="22"/>
              </w:rPr>
              <w:t>Accuracy</w:t>
            </w:r>
          </w:p>
        </w:tc>
        <w:tc>
          <w:tcPr>
            <w:tcW w:type="dxa" w:w="882"/>
            <w:vAlign w:val="center"/>
          </w:tcPr>
          <w:p>
            <w:pPr>
              <w:spacing w:line="360" w:lineRule="auto"/>
              <w:ind w:firstLine="0"/>
              <w:jc w:val="center"/>
            </w:pPr>
            <w:r>
              <w:rPr>
                <w:rFonts w:ascii="Times New Roman" w:hAnsi="Times New Roman" w:eastAsia="Times New Roman"/>
                <w:b w:val="0"/>
                <w:sz w:val="22"/>
              </w:rPr>
              <w:t>Precision</w:t>
            </w:r>
          </w:p>
        </w:tc>
        <w:tc>
          <w:tcPr>
            <w:tcW w:type="dxa" w:w="882"/>
            <w:vAlign w:val="center"/>
          </w:tcPr>
          <w:p>
            <w:pPr>
              <w:spacing w:line="360" w:lineRule="auto"/>
              <w:ind w:firstLine="0"/>
              <w:jc w:val="center"/>
            </w:pPr>
            <w:r>
              <w:rPr>
                <w:rFonts w:ascii="Times New Roman" w:hAnsi="Times New Roman" w:eastAsia="Times New Roman"/>
                <w:b w:val="0"/>
                <w:sz w:val="22"/>
              </w:rPr>
              <w:t>Recall</w:t>
            </w:r>
          </w:p>
        </w:tc>
        <w:tc>
          <w:tcPr>
            <w:tcW w:type="dxa" w:w="882"/>
            <w:vAlign w:val="center"/>
          </w:tcPr>
          <w:p>
            <w:pPr>
              <w:spacing w:line="360" w:lineRule="auto"/>
              <w:ind w:firstLine="0"/>
              <w:jc w:val="center"/>
            </w:pPr>
            <w:r>
              <w:rPr>
                <w:rFonts w:ascii="Times New Roman" w:hAnsi="Times New Roman" w:eastAsia="Times New Roman"/>
                <w:b w:val="0"/>
                <w:sz w:val="22"/>
              </w:rPr>
              <w:t>F1</w:t>
            </w:r>
          </w:p>
        </w:tc>
        <w:tc>
          <w:tcPr>
            <w:tcW w:type="dxa" w:w="882"/>
            <w:vAlign w:val="center"/>
          </w:tcPr>
          <w:p>
            <w:pPr>
              <w:spacing w:line="360" w:lineRule="auto"/>
              <w:ind w:firstLine="0"/>
              <w:jc w:val="center"/>
            </w:pPr>
            <w:r>
              <w:rPr>
                <w:rFonts w:ascii="Times New Roman" w:hAnsi="Times New Roman" w:eastAsia="Times New Roman"/>
                <w:b w:val="0"/>
                <w:sz w:val="22"/>
              </w:rPr>
              <w:t>FP</w:t>
            </w:r>
          </w:p>
        </w:tc>
        <w:tc>
          <w:tcPr>
            <w:tcW w:type="dxa" w:w="882"/>
            <w:vAlign w:val="center"/>
          </w:tcPr>
          <w:p>
            <w:pPr>
              <w:spacing w:line="360" w:lineRule="auto"/>
              <w:ind w:firstLine="0"/>
              <w:jc w:val="center"/>
            </w:pPr>
            <w:r>
              <w:rPr>
                <w:rFonts w:ascii="Times New Roman" w:hAnsi="Times New Roman" w:eastAsia="Times New Roman"/>
                <w:b w:val="0"/>
                <w:sz w:val="22"/>
              </w:rPr>
              <w:t>FN</w:t>
            </w:r>
          </w:p>
        </w:tc>
      </w:tr>
      <w:tr>
        <w:tc>
          <w:tcPr>
            <w:tcW w:type="dxa" w:w="882"/>
            <w:vAlign w:val="center"/>
          </w:tcPr>
          <w:p>
            <w:pPr>
              <w:spacing w:line="360" w:lineRule="auto"/>
              <w:ind w:firstLine="0"/>
              <w:jc w:val="center"/>
            </w:pPr>
            <w:r>
              <w:rPr>
                <w:rFonts w:ascii="Times New Roman" w:hAnsi="Times New Roman" w:eastAsia="Times New Roman"/>
                <w:b w:val="0"/>
                <w:sz w:val="22"/>
              </w:rPr>
              <w:t>secondary</w:t>
            </w:r>
          </w:p>
        </w:tc>
        <w:tc>
          <w:tcPr>
            <w:tcW w:type="dxa" w:w="882"/>
            <w:vAlign w:val="center"/>
          </w:tcPr>
          <w:p>
            <w:pPr>
              <w:spacing w:line="360" w:lineRule="auto"/>
              <w:ind w:firstLine="0"/>
              <w:jc w:val="center"/>
            </w:pPr>
            <w:r>
              <w:rPr>
                <w:rFonts w:ascii="Times New Roman" w:hAnsi="Times New Roman" w:eastAsia="Times New Roman"/>
                <w:b w:val="0"/>
                <w:sz w:val="22"/>
              </w:rPr>
              <w:t>Decision Tree</w:t>
            </w:r>
          </w:p>
        </w:tc>
        <w:tc>
          <w:tcPr>
            <w:tcW w:type="dxa" w:w="882"/>
            <w:vAlign w:val="center"/>
          </w:tcPr>
          <w:p>
            <w:pPr>
              <w:spacing w:line="360" w:lineRule="auto"/>
              <w:ind w:firstLine="0"/>
              <w:jc w:val="center"/>
            </w:pPr>
            <w:r>
              <w:rPr>
                <w:rFonts w:ascii="Times New Roman" w:hAnsi="Times New Roman" w:eastAsia="Times New Roman"/>
                <w:b w:val="0"/>
                <w:sz w:val="22"/>
              </w:rPr>
              <w:t>baseline</w:t>
            </w:r>
          </w:p>
        </w:tc>
        <w:tc>
          <w:tcPr>
            <w:tcW w:type="dxa" w:w="882"/>
            <w:vAlign w:val="center"/>
          </w:tcPr>
          <w:p>
            <w:pPr>
              <w:spacing w:line="360" w:lineRule="auto"/>
              <w:ind w:firstLine="0"/>
              <w:jc w:val="center"/>
            </w:pPr>
            <w:r>
              <w:rPr>
                <w:rFonts w:ascii="Times New Roman" w:hAnsi="Times New Roman" w:eastAsia="Times New Roman"/>
                <w:b w:val="0"/>
                <w:sz w:val="22"/>
              </w:rPr>
              <w:t>0.9990</w:t>
            </w:r>
          </w:p>
        </w:tc>
        <w:tc>
          <w:tcPr>
            <w:tcW w:type="dxa" w:w="882"/>
            <w:vAlign w:val="center"/>
          </w:tcPr>
          <w:p>
            <w:pPr>
              <w:spacing w:line="360" w:lineRule="auto"/>
              <w:ind w:firstLine="0"/>
              <w:jc w:val="center"/>
            </w:pPr>
            <w:r>
              <w:rPr>
                <w:rFonts w:ascii="Times New Roman" w:hAnsi="Times New Roman" w:eastAsia="Times New Roman"/>
                <w:b w:val="0"/>
                <w:sz w:val="22"/>
              </w:rPr>
              <w:t>0.9991</w:t>
            </w:r>
          </w:p>
        </w:tc>
        <w:tc>
          <w:tcPr>
            <w:tcW w:type="dxa" w:w="882"/>
            <w:vAlign w:val="center"/>
          </w:tcPr>
          <w:p>
            <w:pPr>
              <w:spacing w:line="360" w:lineRule="auto"/>
              <w:ind w:firstLine="0"/>
              <w:jc w:val="center"/>
            </w:pPr>
            <w:r>
              <w:rPr>
                <w:rFonts w:ascii="Times New Roman" w:hAnsi="Times New Roman" w:eastAsia="Times New Roman"/>
                <w:b w:val="0"/>
                <w:sz w:val="22"/>
              </w:rPr>
              <w:t>0.9991</w:t>
            </w:r>
          </w:p>
        </w:tc>
        <w:tc>
          <w:tcPr>
            <w:tcW w:type="dxa" w:w="882"/>
            <w:vAlign w:val="center"/>
          </w:tcPr>
          <w:p>
            <w:pPr>
              <w:spacing w:line="360" w:lineRule="auto"/>
              <w:ind w:firstLine="0"/>
              <w:jc w:val="center"/>
            </w:pPr>
            <w:r>
              <w:rPr>
                <w:rFonts w:ascii="Times New Roman" w:hAnsi="Times New Roman" w:eastAsia="Times New Roman"/>
                <w:b w:val="0"/>
                <w:sz w:val="22"/>
              </w:rPr>
              <w:t>0.9991</w:t>
            </w:r>
          </w:p>
        </w:tc>
        <w:tc>
          <w:tcPr>
            <w:tcW w:type="dxa" w:w="882"/>
            <w:vAlign w:val="center"/>
          </w:tcPr>
          <w:p>
            <w:pPr>
              <w:spacing w:line="360" w:lineRule="auto"/>
              <w:ind w:firstLine="0"/>
              <w:jc w:val="center"/>
            </w:pPr>
            <w:r>
              <w:rPr>
                <w:rFonts w:ascii="Times New Roman" w:hAnsi="Times New Roman" w:eastAsia="Times New Roman"/>
                <w:b w:val="0"/>
                <w:sz w:val="22"/>
              </w:rPr>
              <w:t>6</w:t>
            </w:r>
          </w:p>
        </w:tc>
        <w:tc>
          <w:tcPr>
            <w:tcW w:type="dxa" w:w="882"/>
            <w:vAlign w:val="center"/>
          </w:tcPr>
          <w:p>
            <w:pPr>
              <w:spacing w:line="360" w:lineRule="auto"/>
              <w:ind w:firstLine="0"/>
              <w:jc w:val="center"/>
            </w:pPr>
            <w:r>
              <w:rPr>
                <w:rFonts w:ascii="Times New Roman" w:hAnsi="Times New Roman" w:eastAsia="Times New Roman"/>
                <w:b w:val="0"/>
                <w:sz w:val="22"/>
              </w:rPr>
              <w:t>6</w:t>
            </w:r>
          </w:p>
        </w:tc>
      </w:tr>
      <w:tr>
        <w:tc>
          <w:tcPr>
            <w:tcW w:type="dxa" w:w="882"/>
            <w:vAlign w:val="center"/>
          </w:tcPr>
          <w:p>
            <w:pPr>
              <w:spacing w:line="360" w:lineRule="auto"/>
              <w:ind w:firstLine="0"/>
              <w:jc w:val="center"/>
            </w:pPr>
            <w:r>
              <w:rPr>
                <w:rFonts w:ascii="Times New Roman" w:hAnsi="Times New Roman" w:eastAsia="Times New Roman"/>
                <w:b w:val="0"/>
                <w:sz w:val="22"/>
              </w:rPr>
              <w:t>secondary</w:t>
            </w:r>
          </w:p>
        </w:tc>
        <w:tc>
          <w:tcPr>
            <w:tcW w:type="dxa" w:w="882"/>
            <w:vAlign w:val="center"/>
          </w:tcPr>
          <w:p>
            <w:pPr>
              <w:spacing w:line="360" w:lineRule="auto"/>
              <w:ind w:firstLine="0"/>
              <w:jc w:val="center"/>
            </w:pPr>
            <w:r>
              <w:rPr>
                <w:rFonts w:ascii="Times New Roman" w:hAnsi="Times New Roman" w:eastAsia="Times New Roman"/>
                <w:b w:val="0"/>
                <w:sz w:val="22"/>
              </w:rPr>
              <w:t>Random Forest</w:t>
            </w:r>
          </w:p>
        </w:tc>
        <w:tc>
          <w:tcPr>
            <w:tcW w:type="dxa" w:w="882"/>
            <w:vAlign w:val="center"/>
          </w:tcPr>
          <w:p>
            <w:pPr>
              <w:spacing w:line="360" w:lineRule="auto"/>
              <w:ind w:firstLine="0"/>
              <w:jc w:val="center"/>
            </w:pPr>
            <w:r>
              <w:rPr>
                <w:rFonts w:ascii="Times New Roman" w:hAnsi="Times New Roman" w:eastAsia="Times New Roman"/>
                <w:b w:val="0"/>
                <w:sz w:val="22"/>
              </w:rPr>
              <w:t>baseline</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0</w:t>
            </w:r>
          </w:p>
        </w:tc>
        <w:tc>
          <w:tcPr>
            <w:tcW w:type="dxa" w:w="882"/>
            <w:vAlign w:val="center"/>
          </w:tcPr>
          <w:p>
            <w:pPr>
              <w:spacing w:line="360" w:lineRule="auto"/>
              <w:ind w:firstLine="0"/>
              <w:jc w:val="center"/>
            </w:pPr>
            <w:r>
              <w:rPr>
                <w:rFonts w:ascii="Times New Roman" w:hAnsi="Times New Roman" w:eastAsia="Times New Roman"/>
                <w:b w:val="0"/>
                <w:sz w:val="22"/>
              </w:rPr>
              <w:t>0</w:t>
            </w:r>
          </w:p>
        </w:tc>
      </w:tr>
      <w:tr>
        <w:tc>
          <w:tcPr>
            <w:tcW w:type="dxa" w:w="882"/>
            <w:vAlign w:val="center"/>
          </w:tcPr>
          <w:p>
            <w:pPr>
              <w:spacing w:line="360" w:lineRule="auto"/>
              <w:ind w:firstLine="0"/>
              <w:jc w:val="center"/>
            </w:pPr>
            <w:r>
              <w:rPr>
                <w:rFonts w:ascii="Times New Roman" w:hAnsi="Times New Roman" w:eastAsia="Times New Roman"/>
                <w:b w:val="0"/>
                <w:sz w:val="22"/>
              </w:rPr>
              <w:t>secondary</w:t>
            </w:r>
          </w:p>
        </w:tc>
        <w:tc>
          <w:tcPr>
            <w:tcW w:type="dxa" w:w="882"/>
            <w:vAlign w:val="center"/>
          </w:tcPr>
          <w:p>
            <w:pPr>
              <w:spacing w:line="360" w:lineRule="auto"/>
              <w:ind w:firstLine="0"/>
              <w:jc w:val="center"/>
            </w:pPr>
            <w:r>
              <w:rPr>
                <w:rFonts w:ascii="Times New Roman" w:hAnsi="Times New Roman" w:eastAsia="Times New Roman"/>
                <w:b w:val="0"/>
                <w:sz w:val="22"/>
              </w:rPr>
              <w:t>Decision Tree</w:t>
            </w:r>
          </w:p>
        </w:tc>
        <w:tc>
          <w:tcPr>
            <w:tcW w:type="dxa" w:w="882"/>
            <w:vAlign w:val="center"/>
          </w:tcPr>
          <w:p>
            <w:pPr>
              <w:spacing w:line="360" w:lineRule="auto"/>
              <w:ind w:firstLine="0"/>
              <w:jc w:val="center"/>
            </w:pPr>
            <w:r>
              <w:rPr>
                <w:rFonts w:ascii="Times New Roman" w:hAnsi="Times New Roman" w:eastAsia="Times New Roman"/>
                <w:b w:val="0"/>
                <w:sz w:val="22"/>
              </w:rPr>
              <w:t>tuned</w:t>
            </w:r>
          </w:p>
        </w:tc>
        <w:tc>
          <w:tcPr>
            <w:tcW w:type="dxa" w:w="882"/>
            <w:vAlign w:val="center"/>
          </w:tcPr>
          <w:p>
            <w:pPr>
              <w:spacing w:line="360" w:lineRule="auto"/>
              <w:ind w:firstLine="0"/>
              <w:jc w:val="center"/>
            </w:pPr>
            <w:r>
              <w:rPr>
                <w:rFonts w:ascii="Times New Roman" w:hAnsi="Times New Roman" w:eastAsia="Times New Roman"/>
                <w:b w:val="0"/>
                <w:sz w:val="22"/>
              </w:rPr>
              <w:t>0.9991</w:t>
            </w:r>
          </w:p>
        </w:tc>
        <w:tc>
          <w:tcPr>
            <w:tcW w:type="dxa" w:w="882"/>
            <w:vAlign w:val="center"/>
          </w:tcPr>
          <w:p>
            <w:pPr>
              <w:spacing w:line="360" w:lineRule="auto"/>
              <w:ind w:firstLine="0"/>
              <w:jc w:val="center"/>
            </w:pPr>
            <w:r>
              <w:rPr>
                <w:rFonts w:ascii="Times New Roman" w:hAnsi="Times New Roman" w:eastAsia="Times New Roman"/>
                <w:b w:val="0"/>
                <w:sz w:val="22"/>
              </w:rPr>
              <w:t>0.9988</w:t>
            </w:r>
          </w:p>
        </w:tc>
        <w:tc>
          <w:tcPr>
            <w:tcW w:type="dxa" w:w="882"/>
            <w:vAlign w:val="center"/>
          </w:tcPr>
          <w:p>
            <w:pPr>
              <w:spacing w:line="360" w:lineRule="auto"/>
              <w:ind w:firstLine="0"/>
              <w:jc w:val="center"/>
            </w:pPr>
            <w:r>
              <w:rPr>
                <w:rFonts w:ascii="Times New Roman" w:hAnsi="Times New Roman" w:eastAsia="Times New Roman"/>
                <w:b w:val="0"/>
                <w:sz w:val="22"/>
              </w:rPr>
              <w:t>0.9996</w:t>
            </w:r>
          </w:p>
        </w:tc>
        <w:tc>
          <w:tcPr>
            <w:tcW w:type="dxa" w:w="882"/>
            <w:vAlign w:val="center"/>
          </w:tcPr>
          <w:p>
            <w:pPr>
              <w:spacing w:line="360" w:lineRule="auto"/>
              <w:ind w:firstLine="0"/>
              <w:jc w:val="center"/>
            </w:pPr>
            <w:r>
              <w:rPr>
                <w:rFonts w:ascii="Times New Roman" w:hAnsi="Times New Roman" w:eastAsia="Times New Roman"/>
                <w:b w:val="0"/>
                <w:sz w:val="22"/>
              </w:rPr>
              <w:t>0.9992</w:t>
            </w:r>
          </w:p>
        </w:tc>
        <w:tc>
          <w:tcPr>
            <w:tcW w:type="dxa" w:w="882"/>
            <w:vAlign w:val="center"/>
          </w:tcPr>
          <w:p>
            <w:pPr>
              <w:spacing w:line="360" w:lineRule="auto"/>
              <w:ind w:firstLine="0"/>
              <w:jc w:val="center"/>
            </w:pPr>
            <w:r>
              <w:rPr>
                <w:rFonts w:ascii="Times New Roman" w:hAnsi="Times New Roman" w:eastAsia="Times New Roman"/>
                <w:b w:val="0"/>
                <w:sz w:val="22"/>
              </w:rPr>
              <w:t>8</w:t>
            </w:r>
          </w:p>
        </w:tc>
        <w:tc>
          <w:tcPr>
            <w:tcW w:type="dxa" w:w="882"/>
            <w:vAlign w:val="center"/>
          </w:tcPr>
          <w:p>
            <w:pPr>
              <w:spacing w:line="360" w:lineRule="auto"/>
              <w:ind w:firstLine="0"/>
              <w:jc w:val="center"/>
            </w:pPr>
            <w:r>
              <w:rPr>
                <w:rFonts w:ascii="Times New Roman" w:hAnsi="Times New Roman" w:eastAsia="Times New Roman"/>
                <w:b w:val="0"/>
                <w:sz w:val="22"/>
              </w:rPr>
              <w:t>3</w:t>
            </w:r>
          </w:p>
        </w:tc>
      </w:tr>
      <w:tr>
        <w:tc>
          <w:tcPr>
            <w:tcW w:type="dxa" w:w="882"/>
            <w:vAlign w:val="center"/>
          </w:tcPr>
          <w:p>
            <w:pPr>
              <w:spacing w:line="360" w:lineRule="auto"/>
              <w:ind w:firstLine="0"/>
              <w:jc w:val="center"/>
            </w:pPr>
            <w:r>
              <w:rPr>
                <w:rFonts w:ascii="Times New Roman" w:hAnsi="Times New Roman" w:eastAsia="Times New Roman"/>
                <w:b w:val="0"/>
                <w:sz w:val="22"/>
              </w:rPr>
              <w:t>secondary</w:t>
            </w:r>
          </w:p>
        </w:tc>
        <w:tc>
          <w:tcPr>
            <w:tcW w:type="dxa" w:w="882"/>
            <w:vAlign w:val="center"/>
          </w:tcPr>
          <w:p>
            <w:pPr>
              <w:spacing w:line="360" w:lineRule="auto"/>
              <w:ind w:firstLine="0"/>
              <w:jc w:val="center"/>
            </w:pPr>
            <w:r>
              <w:rPr>
                <w:rFonts w:ascii="Times New Roman" w:hAnsi="Times New Roman" w:eastAsia="Times New Roman"/>
                <w:b w:val="0"/>
                <w:sz w:val="22"/>
              </w:rPr>
              <w:t>Random Forest</w:t>
            </w:r>
          </w:p>
        </w:tc>
        <w:tc>
          <w:tcPr>
            <w:tcW w:type="dxa" w:w="882"/>
            <w:vAlign w:val="center"/>
          </w:tcPr>
          <w:p>
            <w:pPr>
              <w:spacing w:line="360" w:lineRule="auto"/>
              <w:ind w:firstLine="0"/>
              <w:jc w:val="center"/>
            </w:pPr>
            <w:r>
              <w:rPr>
                <w:rFonts w:ascii="Times New Roman" w:hAnsi="Times New Roman" w:eastAsia="Times New Roman"/>
                <w:b w:val="0"/>
                <w:sz w:val="22"/>
              </w:rPr>
              <w:t>tuned</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0</w:t>
            </w:r>
          </w:p>
        </w:tc>
        <w:tc>
          <w:tcPr>
            <w:tcW w:type="dxa" w:w="882"/>
            <w:vAlign w:val="center"/>
          </w:tcPr>
          <w:p>
            <w:pPr>
              <w:spacing w:line="360" w:lineRule="auto"/>
              <w:ind w:firstLine="0"/>
              <w:jc w:val="center"/>
            </w:pPr>
            <w:r>
              <w:rPr>
                <w:rFonts w:ascii="Times New Roman" w:hAnsi="Times New Roman" w:eastAsia="Times New Roman"/>
                <w:b w:val="0"/>
                <w:sz w:val="22"/>
              </w:rPr>
              <w:t>0</w:t>
            </w:r>
          </w:p>
        </w:tc>
      </w:tr>
      <w:tr>
        <w:tc>
          <w:tcPr>
            <w:tcW w:type="dxa" w:w="882"/>
            <w:vAlign w:val="center"/>
          </w:tcPr>
          <w:p>
            <w:pPr>
              <w:spacing w:line="360" w:lineRule="auto"/>
              <w:ind w:firstLine="0"/>
              <w:jc w:val="center"/>
            </w:pPr>
            <w:r>
              <w:rPr>
                <w:rFonts w:ascii="Times New Roman" w:hAnsi="Times New Roman" w:eastAsia="Times New Roman"/>
                <w:b w:val="0"/>
                <w:sz w:val="22"/>
              </w:rPr>
              <w:t>uci</w:t>
            </w:r>
          </w:p>
        </w:tc>
        <w:tc>
          <w:tcPr>
            <w:tcW w:type="dxa" w:w="882"/>
            <w:vAlign w:val="center"/>
          </w:tcPr>
          <w:p>
            <w:pPr>
              <w:spacing w:line="360" w:lineRule="auto"/>
              <w:ind w:firstLine="0"/>
              <w:jc w:val="center"/>
            </w:pPr>
            <w:r>
              <w:rPr>
                <w:rFonts w:ascii="Times New Roman" w:hAnsi="Times New Roman" w:eastAsia="Times New Roman"/>
                <w:b w:val="0"/>
                <w:sz w:val="22"/>
              </w:rPr>
              <w:t>Decision Tree</w:t>
            </w:r>
          </w:p>
        </w:tc>
        <w:tc>
          <w:tcPr>
            <w:tcW w:type="dxa" w:w="882"/>
            <w:vAlign w:val="center"/>
          </w:tcPr>
          <w:p>
            <w:pPr>
              <w:spacing w:line="360" w:lineRule="auto"/>
              <w:ind w:firstLine="0"/>
              <w:jc w:val="center"/>
            </w:pPr>
            <w:r>
              <w:rPr>
                <w:rFonts w:ascii="Times New Roman" w:hAnsi="Times New Roman" w:eastAsia="Times New Roman"/>
                <w:b w:val="0"/>
                <w:sz w:val="22"/>
              </w:rPr>
              <w:t>baseline</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0</w:t>
            </w:r>
          </w:p>
        </w:tc>
        <w:tc>
          <w:tcPr>
            <w:tcW w:type="dxa" w:w="882"/>
            <w:vAlign w:val="center"/>
          </w:tcPr>
          <w:p>
            <w:pPr>
              <w:spacing w:line="360" w:lineRule="auto"/>
              <w:ind w:firstLine="0"/>
              <w:jc w:val="center"/>
            </w:pPr>
            <w:r>
              <w:rPr>
                <w:rFonts w:ascii="Times New Roman" w:hAnsi="Times New Roman" w:eastAsia="Times New Roman"/>
                <w:b w:val="0"/>
                <w:sz w:val="22"/>
              </w:rPr>
              <w:t>0</w:t>
            </w:r>
          </w:p>
        </w:tc>
      </w:tr>
      <w:tr>
        <w:tc>
          <w:tcPr>
            <w:tcW w:type="dxa" w:w="882"/>
            <w:vAlign w:val="center"/>
          </w:tcPr>
          <w:p>
            <w:pPr>
              <w:spacing w:line="360" w:lineRule="auto"/>
              <w:ind w:firstLine="0"/>
              <w:jc w:val="center"/>
            </w:pPr>
            <w:r>
              <w:rPr>
                <w:rFonts w:ascii="Times New Roman" w:hAnsi="Times New Roman" w:eastAsia="Times New Roman"/>
                <w:b w:val="0"/>
                <w:sz w:val="22"/>
              </w:rPr>
              <w:t>uci</w:t>
            </w:r>
          </w:p>
        </w:tc>
        <w:tc>
          <w:tcPr>
            <w:tcW w:type="dxa" w:w="882"/>
            <w:vAlign w:val="center"/>
          </w:tcPr>
          <w:p>
            <w:pPr>
              <w:spacing w:line="360" w:lineRule="auto"/>
              <w:ind w:firstLine="0"/>
              <w:jc w:val="center"/>
            </w:pPr>
            <w:r>
              <w:rPr>
                <w:rFonts w:ascii="Times New Roman" w:hAnsi="Times New Roman" w:eastAsia="Times New Roman"/>
                <w:b w:val="0"/>
                <w:sz w:val="22"/>
              </w:rPr>
              <w:t>Random Forest</w:t>
            </w:r>
          </w:p>
        </w:tc>
        <w:tc>
          <w:tcPr>
            <w:tcW w:type="dxa" w:w="882"/>
            <w:vAlign w:val="center"/>
          </w:tcPr>
          <w:p>
            <w:pPr>
              <w:spacing w:line="360" w:lineRule="auto"/>
              <w:ind w:firstLine="0"/>
              <w:jc w:val="center"/>
            </w:pPr>
            <w:r>
              <w:rPr>
                <w:rFonts w:ascii="Times New Roman" w:hAnsi="Times New Roman" w:eastAsia="Times New Roman"/>
                <w:b w:val="0"/>
                <w:sz w:val="22"/>
              </w:rPr>
              <w:t>baseline</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0</w:t>
            </w:r>
          </w:p>
        </w:tc>
        <w:tc>
          <w:tcPr>
            <w:tcW w:type="dxa" w:w="882"/>
            <w:vAlign w:val="center"/>
          </w:tcPr>
          <w:p>
            <w:pPr>
              <w:spacing w:line="360" w:lineRule="auto"/>
              <w:ind w:firstLine="0"/>
              <w:jc w:val="center"/>
            </w:pPr>
            <w:r>
              <w:rPr>
                <w:rFonts w:ascii="Times New Roman" w:hAnsi="Times New Roman" w:eastAsia="Times New Roman"/>
                <w:b w:val="0"/>
                <w:sz w:val="22"/>
              </w:rPr>
              <w:t>0</w:t>
            </w:r>
          </w:p>
        </w:tc>
      </w:tr>
      <w:tr>
        <w:tc>
          <w:tcPr>
            <w:tcW w:type="dxa" w:w="882"/>
            <w:vAlign w:val="center"/>
          </w:tcPr>
          <w:p>
            <w:pPr>
              <w:spacing w:line="360" w:lineRule="auto"/>
              <w:ind w:firstLine="0"/>
              <w:jc w:val="center"/>
            </w:pPr>
            <w:r>
              <w:rPr>
                <w:rFonts w:ascii="Times New Roman" w:hAnsi="Times New Roman" w:eastAsia="Times New Roman"/>
                <w:b w:val="0"/>
                <w:sz w:val="22"/>
              </w:rPr>
              <w:t>uci</w:t>
            </w:r>
          </w:p>
        </w:tc>
        <w:tc>
          <w:tcPr>
            <w:tcW w:type="dxa" w:w="882"/>
            <w:vAlign w:val="center"/>
          </w:tcPr>
          <w:p>
            <w:pPr>
              <w:spacing w:line="360" w:lineRule="auto"/>
              <w:ind w:firstLine="0"/>
              <w:jc w:val="center"/>
            </w:pPr>
            <w:r>
              <w:rPr>
                <w:rFonts w:ascii="Times New Roman" w:hAnsi="Times New Roman" w:eastAsia="Times New Roman"/>
                <w:b w:val="0"/>
                <w:sz w:val="22"/>
              </w:rPr>
              <w:t>Decision Tree</w:t>
            </w:r>
          </w:p>
        </w:tc>
        <w:tc>
          <w:tcPr>
            <w:tcW w:type="dxa" w:w="882"/>
            <w:vAlign w:val="center"/>
          </w:tcPr>
          <w:p>
            <w:pPr>
              <w:spacing w:line="360" w:lineRule="auto"/>
              <w:ind w:firstLine="0"/>
              <w:jc w:val="center"/>
            </w:pPr>
            <w:r>
              <w:rPr>
                <w:rFonts w:ascii="Times New Roman" w:hAnsi="Times New Roman" w:eastAsia="Times New Roman"/>
                <w:b w:val="0"/>
                <w:sz w:val="22"/>
              </w:rPr>
              <w:t>tuned</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0</w:t>
            </w:r>
          </w:p>
        </w:tc>
        <w:tc>
          <w:tcPr>
            <w:tcW w:type="dxa" w:w="882"/>
            <w:vAlign w:val="center"/>
          </w:tcPr>
          <w:p>
            <w:pPr>
              <w:spacing w:line="360" w:lineRule="auto"/>
              <w:ind w:firstLine="0"/>
              <w:jc w:val="center"/>
            </w:pPr>
            <w:r>
              <w:rPr>
                <w:rFonts w:ascii="Times New Roman" w:hAnsi="Times New Roman" w:eastAsia="Times New Roman"/>
                <w:b w:val="0"/>
                <w:sz w:val="22"/>
              </w:rPr>
              <w:t>0</w:t>
            </w:r>
          </w:p>
        </w:tc>
      </w:tr>
      <w:tr>
        <w:tc>
          <w:tcPr>
            <w:tcW w:type="dxa" w:w="882"/>
            <w:vAlign w:val="center"/>
          </w:tcPr>
          <w:p>
            <w:pPr>
              <w:spacing w:line="360" w:lineRule="auto"/>
              <w:ind w:firstLine="0"/>
              <w:jc w:val="center"/>
            </w:pPr>
            <w:r>
              <w:rPr>
                <w:rFonts w:ascii="Times New Roman" w:hAnsi="Times New Roman" w:eastAsia="Times New Roman"/>
                <w:b w:val="0"/>
                <w:sz w:val="22"/>
              </w:rPr>
              <w:t>uci</w:t>
            </w:r>
          </w:p>
        </w:tc>
        <w:tc>
          <w:tcPr>
            <w:tcW w:type="dxa" w:w="882"/>
            <w:vAlign w:val="center"/>
          </w:tcPr>
          <w:p>
            <w:pPr>
              <w:spacing w:line="360" w:lineRule="auto"/>
              <w:ind w:firstLine="0"/>
              <w:jc w:val="center"/>
            </w:pPr>
            <w:r>
              <w:rPr>
                <w:rFonts w:ascii="Times New Roman" w:hAnsi="Times New Roman" w:eastAsia="Times New Roman"/>
                <w:b w:val="0"/>
                <w:sz w:val="22"/>
              </w:rPr>
              <w:t>Random Forest</w:t>
            </w:r>
          </w:p>
        </w:tc>
        <w:tc>
          <w:tcPr>
            <w:tcW w:type="dxa" w:w="882"/>
            <w:vAlign w:val="center"/>
          </w:tcPr>
          <w:p>
            <w:pPr>
              <w:spacing w:line="360" w:lineRule="auto"/>
              <w:ind w:firstLine="0"/>
              <w:jc w:val="center"/>
            </w:pPr>
            <w:r>
              <w:rPr>
                <w:rFonts w:ascii="Times New Roman" w:hAnsi="Times New Roman" w:eastAsia="Times New Roman"/>
                <w:b w:val="0"/>
                <w:sz w:val="22"/>
              </w:rPr>
              <w:t>tuned</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1.0000</w:t>
            </w:r>
          </w:p>
        </w:tc>
        <w:tc>
          <w:tcPr>
            <w:tcW w:type="dxa" w:w="882"/>
            <w:vAlign w:val="center"/>
          </w:tcPr>
          <w:p>
            <w:pPr>
              <w:spacing w:line="360" w:lineRule="auto"/>
              <w:ind w:firstLine="0"/>
              <w:jc w:val="center"/>
            </w:pPr>
            <w:r>
              <w:rPr>
                <w:rFonts w:ascii="Times New Roman" w:hAnsi="Times New Roman" w:eastAsia="Times New Roman"/>
                <w:b w:val="0"/>
                <w:sz w:val="22"/>
              </w:rPr>
              <w:t>0</w:t>
            </w:r>
          </w:p>
        </w:tc>
        <w:tc>
          <w:tcPr>
            <w:tcW w:type="dxa" w:w="882"/>
            <w:vAlign w:val="center"/>
          </w:tcPr>
          <w:p>
            <w:pPr>
              <w:spacing w:line="360" w:lineRule="auto"/>
              <w:ind w:firstLine="0"/>
              <w:jc w:val="center"/>
            </w:pPr>
            <w:r>
              <w:rPr>
                <w:rFonts w:ascii="Times New Roman" w:hAnsi="Times New Roman" w:eastAsia="Times New Roman"/>
                <w:b w:val="0"/>
                <w:sz w:val="22"/>
              </w:rPr>
              <w:t>0</w:t>
            </w:r>
          </w:p>
        </w:tc>
      </w:tr>
    </w:tbl>
    <w:p/>
    <w:p>
      <w:pPr>
        <w:spacing w:line="360" w:lineRule="auto" w:before="0" w:after="0"/>
        <w:ind w:firstLine="0"/>
        <w:jc w:val="center"/>
      </w:pPr>
      <w:r>
        <w:rPr>
          <w:rFonts w:ascii="Times New Roman" w:hAnsi="Times New Roman" w:eastAsia="Times New Roman"/>
          <w:b/>
          <w:sz w:val="22"/>
        </w:rPr>
        <w:t>Tabel 4.9 Nilai confusion matrix seluruh model</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tblGrid>
      <w:tr>
        <w:tc>
          <w:tcPr>
            <w:tcW w:type="dxa" w:w="1134"/>
            <w:vAlign w:val="center"/>
          </w:tcPr>
          <w:p>
            <w:pPr>
              <w:spacing w:line="360" w:lineRule="auto"/>
              <w:ind w:firstLine="0"/>
              <w:jc w:val="center"/>
            </w:pPr>
            <w:r>
              <w:rPr>
                <w:rFonts w:ascii="Times New Roman" w:hAnsi="Times New Roman" w:eastAsia="Times New Roman"/>
                <w:b w:val="0"/>
                <w:sz w:val="22"/>
              </w:rPr>
              <w:t>Dataset</w:t>
            </w:r>
          </w:p>
        </w:tc>
        <w:tc>
          <w:tcPr>
            <w:tcW w:type="dxa" w:w="1134"/>
            <w:vAlign w:val="center"/>
          </w:tcPr>
          <w:p>
            <w:pPr>
              <w:spacing w:line="360" w:lineRule="auto"/>
              <w:ind w:firstLine="0"/>
              <w:jc w:val="center"/>
            </w:pPr>
            <w:r>
              <w:rPr>
                <w:rFonts w:ascii="Times New Roman" w:hAnsi="Times New Roman" w:eastAsia="Times New Roman"/>
                <w:b w:val="0"/>
                <w:sz w:val="22"/>
              </w:rPr>
              <w:t>Model</w:t>
            </w:r>
          </w:p>
        </w:tc>
        <w:tc>
          <w:tcPr>
            <w:tcW w:type="dxa" w:w="1134"/>
            <w:vAlign w:val="center"/>
          </w:tcPr>
          <w:p>
            <w:pPr>
              <w:spacing w:line="360" w:lineRule="auto"/>
              <w:ind w:firstLine="0"/>
              <w:jc w:val="center"/>
            </w:pPr>
            <w:r>
              <w:rPr>
                <w:rFonts w:ascii="Times New Roman" w:hAnsi="Times New Roman" w:eastAsia="Times New Roman"/>
                <w:b w:val="0"/>
                <w:sz w:val="22"/>
              </w:rPr>
              <w:t>Versi</w:t>
            </w:r>
          </w:p>
        </w:tc>
        <w:tc>
          <w:tcPr>
            <w:tcW w:type="dxa" w:w="1134"/>
            <w:vAlign w:val="center"/>
          </w:tcPr>
          <w:p>
            <w:pPr>
              <w:spacing w:line="360" w:lineRule="auto"/>
              <w:ind w:firstLine="0"/>
              <w:jc w:val="center"/>
            </w:pPr>
            <w:r>
              <w:rPr>
                <w:rFonts w:ascii="Times New Roman" w:hAnsi="Times New Roman" w:eastAsia="Times New Roman"/>
                <w:b w:val="0"/>
                <w:sz w:val="22"/>
              </w:rPr>
              <w:t>TN</w:t>
            </w:r>
          </w:p>
        </w:tc>
        <w:tc>
          <w:tcPr>
            <w:tcW w:type="dxa" w:w="1134"/>
            <w:vAlign w:val="center"/>
          </w:tcPr>
          <w:p>
            <w:pPr>
              <w:spacing w:line="360" w:lineRule="auto"/>
              <w:ind w:firstLine="0"/>
              <w:jc w:val="center"/>
            </w:pPr>
            <w:r>
              <w:rPr>
                <w:rFonts w:ascii="Times New Roman" w:hAnsi="Times New Roman" w:eastAsia="Times New Roman"/>
                <w:b w:val="0"/>
                <w:sz w:val="22"/>
              </w:rPr>
              <w:t>FP</w:t>
            </w:r>
          </w:p>
        </w:tc>
        <w:tc>
          <w:tcPr>
            <w:tcW w:type="dxa" w:w="1134"/>
            <w:vAlign w:val="center"/>
          </w:tcPr>
          <w:p>
            <w:pPr>
              <w:spacing w:line="360" w:lineRule="auto"/>
              <w:ind w:firstLine="0"/>
              <w:jc w:val="center"/>
            </w:pPr>
            <w:r>
              <w:rPr>
                <w:rFonts w:ascii="Times New Roman" w:hAnsi="Times New Roman" w:eastAsia="Times New Roman"/>
                <w:b w:val="0"/>
                <w:sz w:val="22"/>
              </w:rPr>
              <w:t>FN</w:t>
            </w:r>
          </w:p>
        </w:tc>
        <w:tc>
          <w:tcPr>
            <w:tcW w:type="dxa" w:w="1134"/>
            <w:vAlign w:val="center"/>
          </w:tcPr>
          <w:p>
            <w:pPr>
              <w:spacing w:line="360" w:lineRule="auto"/>
              <w:ind w:firstLine="0"/>
              <w:jc w:val="center"/>
            </w:pPr>
            <w:r>
              <w:rPr>
                <w:rFonts w:ascii="Times New Roman" w:hAnsi="Times New Roman" w:eastAsia="Times New Roman"/>
                <w:b w:val="0"/>
                <w:sz w:val="22"/>
              </w:rPr>
              <w:t>TP</w:t>
            </w:r>
          </w:p>
        </w:tc>
      </w:tr>
      <w:tr>
        <w:tc>
          <w:tcPr>
            <w:tcW w:type="dxa" w:w="1134"/>
            <w:vAlign w:val="center"/>
          </w:tcPr>
          <w:p>
            <w:pPr>
              <w:spacing w:line="360" w:lineRule="auto"/>
              <w:ind w:firstLine="0"/>
              <w:jc w:val="center"/>
            </w:pPr>
            <w:r>
              <w:rPr>
                <w:rFonts w:ascii="Times New Roman" w:hAnsi="Times New Roman" w:eastAsia="Times New Roman"/>
                <w:b w:val="0"/>
                <w:sz w:val="22"/>
              </w:rPr>
              <w:t>secondary</w:t>
            </w:r>
          </w:p>
        </w:tc>
        <w:tc>
          <w:tcPr>
            <w:tcW w:type="dxa" w:w="1134"/>
            <w:vAlign w:val="center"/>
          </w:tcPr>
          <w:p>
            <w:pPr>
              <w:spacing w:line="360" w:lineRule="auto"/>
              <w:ind w:firstLine="0"/>
              <w:jc w:val="center"/>
            </w:pPr>
            <w:r>
              <w:rPr>
                <w:rFonts w:ascii="Times New Roman" w:hAnsi="Times New Roman" w:eastAsia="Times New Roman"/>
                <w:b w:val="0"/>
                <w:sz w:val="22"/>
              </w:rPr>
              <w:t>Decision Tree</w:t>
            </w:r>
          </w:p>
        </w:tc>
        <w:tc>
          <w:tcPr>
            <w:tcW w:type="dxa" w:w="1134"/>
            <w:vAlign w:val="center"/>
          </w:tcPr>
          <w:p>
            <w:pPr>
              <w:spacing w:line="360" w:lineRule="auto"/>
              <w:ind w:firstLine="0"/>
              <w:jc w:val="center"/>
            </w:pPr>
            <w:r>
              <w:rPr>
                <w:rFonts w:ascii="Times New Roman" w:hAnsi="Times New Roman" w:eastAsia="Times New Roman"/>
                <w:b w:val="0"/>
                <w:sz w:val="22"/>
              </w:rPr>
              <w:t>baseline</w:t>
            </w:r>
          </w:p>
        </w:tc>
        <w:tc>
          <w:tcPr>
            <w:tcW w:type="dxa" w:w="1134"/>
            <w:vAlign w:val="center"/>
          </w:tcPr>
          <w:p>
            <w:pPr>
              <w:spacing w:line="360" w:lineRule="auto"/>
              <w:ind w:firstLine="0"/>
              <w:jc w:val="center"/>
            </w:pPr>
            <w:r>
              <w:rPr>
                <w:rFonts w:ascii="Times New Roman" w:hAnsi="Times New Roman" w:eastAsia="Times New Roman"/>
                <w:b w:val="0"/>
                <w:sz w:val="22"/>
              </w:rPr>
              <w:t>5430</w:t>
            </w:r>
          </w:p>
        </w:tc>
        <w:tc>
          <w:tcPr>
            <w:tcW w:type="dxa" w:w="1134"/>
            <w:vAlign w:val="center"/>
          </w:tcPr>
          <w:p>
            <w:pPr>
              <w:spacing w:line="360" w:lineRule="auto"/>
              <w:ind w:firstLine="0"/>
              <w:jc w:val="center"/>
            </w:pPr>
            <w:r>
              <w:rPr>
                <w:rFonts w:ascii="Times New Roman" w:hAnsi="Times New Roman" w:eastAsia="Times New Roman"/>
                <w:b w:val="0"/>
                <w:sz w:val="22"/>
              </w:rPr>
              <w:t>6</w:t>
            </w:r>
          </w:p>
        </w:tc>
        <w:tc>
          <w:tcPr>
            <w:tcW w:type="dxa" w:w="1134"/>
            <w:vAlign w:val="center"/>
          </w:tcPr>
          <w:p>
            <w:pPr>
              <w:spacing w:line="360" w:lineRule="auto"/>
              <w:ind w:firstLine="0"/>
              <w:jc w:val="center"/>
            </w:pPr>
            <w:r>
              <w:rPr>
                <w:rFonts w:ascii="Times New Roman" w:hAnsi="Times New Roman" w:eastAsia="Times New Roman"/>
                <w:b w:val="0"/>
                <w:sz w:val="22"/>
              </w:rPr>
              <w:t>6</w:t>
            </w:r>
          </w:p>
        </w:tc>
        <w:tc>
          <w:tcPr>
            <w:tcW w:type="dxa" w:w="1134"/>
            <w:vAlign w:val="center"/>
          </w:tcPr>
          <w:p>
            <w:pPr>
              <w:spacing w:line="360" w:lineRule="auto"/>
              <w:ind w:firstLine="0"/>
              <w:jc w:val="center"/>
            </w:pPr>
            <w:r>
              <w:rPr>
                <w:rFonts w:ascii="Times New Roman" w:hAnsi="Times New Roman" w:eastAsia="Times New Roman"/>
                <w:b w:val="0"/>
                <w:sz w:val="22"/>
              </w:rPr>
              <w:t>6743</w:t>
            </w:r>
          </w:p>
        </w:tc>
      </w:tr>
      <w:tr>
        <w:tc>
          <w:tcPr>
            <w:tcW w:type="dxa" w:w="1134"/>
            <w:vAlign w:val="center"/>
          </w:tcPr>
          <w:p>
            <w:pPr>
              <w:spacing w:line="360" w:lineRule="auto"/>
              <w:ind w:firstLine="0"/>
              <w:jc w:val="center"/>
            </w:pPr>
            <w:r>
              <w:rPr>
                <w:rFonts w:ascii="Times New Roman" w:hAnsi="Times New Roman" w:eastAsia="Times New Roman"/>
                <w:b w:val="0"/>
                <w:sz w:val="22"/>
              </w:rPr>
              <w:t>secondary</w:t>
            </w:r>
          </w:p>
        </w:tc>
        <w:tc>
          <w:tcPr>
            <w:tcW w:type="dxa" w:w="1134"/>
            <w:vAlign w:val="center"/>
          </w:tcPr>
          <w:p>
            <w:pPr>
              <w:spacing w:line="360" w:lineRule="auto"/>
              <w:ind w:firstLine="0"/>
              <w:jc w:val="center"/>
            </w:pPr>
            <w:r>
              <w:rPr>
                <w:rFonts w:ascii="Times New Roman" w:hAnsi="Times New Roman" w:eastAsia="Times New Roman"/>
                <w:b w:val="0"/>
                <w:sz w:val="22"/>
              </w:rPr>
              <w:t>Random Forest</w:t>
            </w:r>
          </w:p>
        </w:tc>
        <w:tc>
          <w:tcPr>
            <w:tcW w:type="dxa" w:w="1134"/>
            <w:vAlign w:val="center"/>
          </w:tcPr>
          <w:p>
            <w:pPr>
              <w:spacing w:line="360" w:lineRule="auto"/>
              <w:ind w:firstLine="0"/>
              <w:jc w:val="center"/>
            </w:pPr>
            <w:r>
              <w:rPr>
                <w:rFonts w:ascii="Times New Roman" w:hAnsi="Times New Roman" w:eastAsia="Times New Roman"/>
                <w:b w:val="0"/>
                <w:sz w:val="22"/>
              </w:rPr>
              <w:t>baseline</w:t>
            </w:r>
          </w:p>
        </w:tc>
        <w:tc>
          <w:tcPr>
            <w:tcW w:type="dxa" w:w="1134"/>
            <w:vAlign w:val="center"/>
          </w:tcPr>
          <w:p>
            <w:pPr>
              <w:spacing w:line="360" w:lineRule="auto"/>
              <w:ind w:firstLine="0"/>
              <w:jc w:val="center"/>
            </w:pPr>
            <w:r>
              <w:rPr>
                <w:rFonts w:ascii="Times New Roman" w:hAnsi="Times New Roman" w:eastAsia="Times New Roman"/>
                <w:b w:val="0"/>
                <w:sz w:val="22"/>
              </w:rPr>
              <w:t>5436</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6749</w:t>
            </w:r>
          </w:p>
        </w:tc>
      </w:tr>
      <w:tr>
        <w:tc>
          <w:tcPr>
            <w:tcW w:type="dxa" w:w="1134"/>
            <w:vAlign w:val="center"/>
          </w:tcPr>
          <w:p>
            <w:pPr>
              <w:spacing w:line="360" w:lineRule="auto"/>
              <w:ind w:firstLine="0"/>
              <w:jc w:val="center"/>
            </w:pPr>
            <w:r>
              <w:rPr>
                <w:rFonts w:ascii="Times New Roman" w:hAnsi="Times New Roman" w:eastAsia="Times New Roman"/>
                <w:b w:val="0"/>
                <w:sz w:val="22"/>
              </w:rPr>
              <w:t>secondary</w:t>
            </w:r>
          </w:p>
        </w:tc>
        <w:tc>
          <w:tcPr>
            <w:tcW w:type="dxa" w:w="1134"/>
            <w:vAlign w:val="center"/>
          </w:tcPr>
          <w:p>
            <w:pPr>
              <w:spacing w:line="360" w:lineRule="auto"/>
              <w:ind w:firstLine="0"/>
              <w:jc w:val="center"/>
            </w:pPr>
            <w:r>
              <w:rPr>
                <w:rFonts w:ascii="Times New Roman" w:hAnsi="Times New Roman" w:eastAsia="Times New Roman"/>
                <w:b w:val="0"/>
                <w:sz w:val="22"/>
              </w:rPr>
              <w:t>Decision Tree</w:t>
            </w:r>
          </w:p>
        </w:tc>
        <w:tc>
          <w:tcPr>
            <w:tcW w:type="dxa" w:w="1134"/>
            <w:vAlign w:val="center"/>
          </w:tcPr>
          <w:p>
            <w:pPr>
              <w:spacing w:line="360" w:lineRule="auto"/>
              <w:ind w:firstLine="0"/>
              <w:jc w:val="center"/>
            </w:pPr>
            <w:r>
              <w:rPr>
                <w:rFonts w:ascii="Times New Roman" w:hAnsi="Times New Roman" w:eastAsia="Times New Roman"/>
                <w:b w:val="0"/>
                <w:sz w:val="22"/>
              </w:rPr>
              <w:t>tuned</w:t>
            </w:r>
          </w:p>
        </w:tc>
        <w:tc>
          <w:tcPr>
            <w:tcW w:type="dxa" w:w="1134"/>
            <w:vAlign w:val="center"/>
          </w:tcPr>
          <w:p>
            <w:pPr>
              <w:spacing w:line="360" w:lineRule="auto"/>
              <w:ind w:firstLine="0"/>
              <w:jc w:val="center"/>
            </w:pPr>
            <w:r>
              <w:rPr>
                <w:rFonts w:ascii="Times New Roman" w:hAnsi="Times New Roman" w:eastAsia="Times New Roman"/>
                <w:b w:val="0"/>
                <w:sz w:val="22"/>
              </w:rPr>
              <w:t>5428</w:t>
            </w:r>
          </w:p>
        </w:tc>
        <w:tc>
          <w:tcPr>
            <w:tcW w:type="dxa" w:w="1134"/>
            <w:vAlign w:val="center"/>
          </w:tcPr>
          <w:p>
            <w:pPr>
              <w:spacing w:line="360" w:lineRule="auto"/>
              <w:ind w:firstLine="0"/>
              <w:jc w:val="center"/>
            </w:pPr>
            <w:r>
              <w:rPr>
                <w:rFonts w:ascii="Times New Roman" w:hAnsi="Times New Roman" w:eastAsia="Times New Roman"/>
                <w:b w:val="0"/>
                <w:sz w:val="22"/>
              </w:rPr>
              <w:t>8</w:t>
            </w:r>
          </w:p>
        </w:tc>
        <w:tc>
          <w:tcPr>
            <w:tcW w:type="dxa" w:w="1134"/>
            <w:vAlign w:val="center"/>
          </w:tcPr>
          <w:p>
            <w:pPr>
              <w:spacing w:line="360" w:lineRule="auto"/>
              <w:ind w:firstLine="0"/>
              <w:jc w:val="center"/>
            </w:pPr>
            <w:r>
              <w:rPr>
                <w:rFonts w:ascii="Times New Roman" w:hAnsi="Times New Roman" w:eastAsia="Times New Roman"/>
                <w:b w:val="0"/>
                <w:sz w:val="22"/>
              </w:rPr>
              <w:t>3</w:t>
            </w:r>
          </w:p>
        </w:tc>
        <w:tc>
          <w:tcPr>
            <w:tcW w:type="dxa" w:w="1134"/>
            <w:vAlign w:val="center"/>
          </w:tcPr>
          <w:p>
            <w:pPr>
              <w:spacing w:line="360" w:lineRule="auto"/>
              <w:ind w:firstLine="0"/>
              <w:jc w:val="center"/>
            </w:pPr>
            <w:r>
              <w:rPr>
                <w:rFonts w:ascii="Times New Roman" w:hAnsi="Times New Roman" w:eastAsia="Times New Roman"/>
                <w:b w:val="0"/>
                <w:sz w:val="22"/>
              </w:rPr>
              <w:t>6746</w:t>
            </w:r>
          </w:p>
        </w:tc>
      </w:tr>
      <w:tr>
        <w:tc>
          <w:tcPr>
            <w:tcW w:type="dxa" w:w="1134"/>
            <w:vAlign w:val="center"/>
          </w:tcPr>
          <w:p>
            <w:pPr>
              <w:spacing w:line="360" w:lineRule="auto"/>
              <w:ind w:firstLine="0"/>
              <w:jc w:val="center"/>
            </w:pPr>
            <w:r>
              <w:rPr>
                <w:rFonts w:ascii="Times New Roman" w:hAnsi="Times New Roman" w:eastAsia="Times New Roman"/>
                <w:b w:val="0"/>
                <w:sz w:val="22"/>
              </w:rPr>
              <w:t>secondary</w:t>
            </w:r>
          </w:p>
        </w:tc>
        <w:tc>
          <w:tcPr>
            <w:tcW w:type="dxa" w:w="1134"/>
            <w:vAlign w:val="center"/>
          </w:tcPr>
          <w:p>
            <w:pPr>
              <w:spacing w:line="360" w:lineRule="auto"/>
              <w:ind w:firstLine="0"/>
              <w:jc w:val="center"/>
            </w:pPr>
            <w:r>
              <w:rPr>
                <w:rFonts w:ascii="Times New Roman" w:hAnsi="Times New Roman" w:eastAsia="Times New Roman"/>
                <w:b w:val="0"/>
                <w:sz w:val="22"/>
              </w:rPr>
              <w:t>Random Forest</w:t>
            </w:r>
          </w:p>
        </w:tc>
        <w:tc>
          <w:tcPr>
            <w:tcW w:type="dxa" w:w="1134"/>
            <w:vAlign w:val="center"/>
          </w:tcPr>
          <w:p>
            <w:pPr>
              <w:spacing w:line="360" w:lineRule="auto"/>
              <w:ind w:firstLine="0"/>
              <w:jc w:val="center"/>
            </w:pPr>
            <w:r>
              <w:rPr>
                <w:rFonts w:ascii="Times New Roman" w:hAnsi="Times New Roman" w:eastAsia="Times New Roman"/>
                <w:b w:val="0"/>
                <w:sz w:val="22"/>
              </w:rPr>
              <w:t>tuned</w:t>
            </w:r>
          </w:p>
        </w:tc>
        <w:tc>
          <w:tcPr>
            <w:tcW w:type="dxa" w:w="1134"/>
            <w:vAlign w:val="center"/>
          </w:tcPr>
          <w:p>
            <w:pPr>
              <w:spacing w:line="360" w:lineRule="auto"/>
              <w:ind w:firstLine="0"/>
              <w:jc w:val="center"/>
            </w:pPr>
            <w:r>
              <w:rPr>
                <w:rFonts w:ascii="Times New Roman" w:hAnsi="Times New Roman" w:eastAsia="Times New Roman"/>
                <w:b w:val="0"/>
                <w:sz w:val="22"/>
              </w:rPr>
              <w:t>5436</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6749</w:t>
            </w:r>
          </w:p>
        </w:tc>
      </w:tr>
      <w:tr>
        <w:tc>
          <w:tcPr>
            <w:tcW w:type="dxa" w:w="1134"/>
            <w:vAlign w:val="center"/>
          </w:tcPr>
          <w:p>
            <w:pPr>
              <w:spacing w:line="360" w:lineRule="auto"/>
              <w:ind w:firstLine="0"/>
              <w:jc w:val="center"/>
            </w:pPr>
            <w:r>
              <w:rPr>
                <w:rFonts w:ascii="Times New Roman" w:hAnsi="Times New Roman" w:eastAsia="Times New Roman"/>
                <w:b w:val="0"/>
                <w:sz w:val="22"/>
              </w:rPr>
              <w:t>uci</w:t>
            </w:r>
          </w:p>
        </w:tc>
        <w:tc>
          <w:tcPr>
            <w:tcW w:type="dxa" w:w="1134"/>
            <w:vAlign w:val="center"/>
          </w:tcPr>
          <w:p>
            <w:pPr>
              <w:spacing w:line="360" w:lineRule="auto"/>
              <w:ind w:firstLine="0"/>
              <w:jc w:val="center"/>
            </w:pPr>
            <w:r>
              <w:rPr>
                <w:rFonts w:ascii="Times New Roman" w:hAnsi="Times New Roman" w:eastAsia="Times New Roman"/>
                <w:b w:val="0"/>
                <w:sz w:val="22"/>
              </w:rPr>
              <w:t>Decision Tree</w:t>
            </w:r>
          </w:p>
        </w:tc>
        <w:tc>
          <w:tcPr>
            <w:tcW w:type="dxa" w:w="1134"/>
            <w:vAlign w:val="center"/>
          </w:tcPr>
          <w:p>
            <w:pPr>
              <w:spacing w:line="360" w:lineRule="auto"/>
              <w:ind w:firstLine="0"/>
              <w:jc w:val="center"/>
            </w:pPr>
            <w:r>
              <w:rPr>
                <w:rFonts w:ascii="Times New Roman" w:hAnsi="Times New Roman" w:eastAsia="Times New Roman"/>
                <w:b w:val="0"/>
                <w:sz w:val="22"/>
              </w:rPr>
              <w:t>baseline</w:t>
            </w:r>
          </w:p>
        </w:tc>
        <w:tc>
          <w:tcPr>
            <w:tcW w:type="dxa" w:w="1134"/>
            <w:vAlign w:val="center"/>
          </w:tcPr>
          <w:p>
            <w:pPr>
              <w:spacing w:line="360" w:lineRule="auto"/>
              <w:ind w:firstLine="0"/>
              <w:jc w:val="center"/>
            </w:pPr>
            <w:r>
              <w:rPr>
                <w:rFonts w:ascii="Times New Roman" w:hAnsi="Times New Roman" w:eastAsia="Times New Roman"/>
                <w:b w:val="0"/>
                <w:sz w:val="22"/>
              </w:rPr>
              <w:t>842</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783</w:t>
            </w:r>
          </w:p>
        </w:tc>
      </w:tr>
      <w:tr>
        <w:tc>
          <w:tcPr>
            <w:tcW w:type="dxa" w:w="1134"/>
            <w:vAlign w:val="center"/>
          </w:tcPr>
          <w:p>
            <w:pPr>
              <w:spacing w:line="360" w:lineRule="auto"/>
              <w:ind w:firstLine="0"/>
              <w:jc w:val="center"/>
            </w:pPr>
            <w:r>
              <w:rPr>
                <w:rFonts w:ascii="Times New Roman" w:hAnsi="Times New Roman" w:eastAsia="Times New Roman"/>
                <w:b w:val="0"/>
                <w:sz w:val="22"/>
              </w:rPr>
              <w:t>uci</w:t>
            </w:r>
          </w:p>
        </w:tc>
        <w:tc>
          <w:tcPr>
            <w:tcW w:type="dxa" w:w="1134"/>
            <w:vAlign w:val="center"/>
          </w:tcPr>
          <w:p>
            <w:pPr>
              <w:spacing w:line="360" w:lineRule="auto"/>
              <w:ind w:firstLine="0"/>
              <w:jc w:val="center"/>
            </w:pPr>
            <w:r>
              <w:rPr>
                <w:rFonts w:ascii="Times New Roman" w:hAnsi="Times New Roman" w:eastAsia="Times New Roman"/>
                <w:b w:val="0"/>
                <w:sz w:val="22"/>
              </w:rPr>
              <w:t>Random Forest</w:t>
            </w:r>
          </w:p>
        </w:tc>
        <w:tc>
          <w:tcPr>
            <w:tcW w:type="dxa" w:w="1134"/>
            <w:vAlign w:val="center"/>
          </w:tcPr>
          <w:p>
            <w:pPr>
              <w:spacing w:line="360" w:lineRule="auto"/>
              <w:ind w:firstLine="0"/>
              <w:jc w:val="center"/>
            </w:pPr>
            <w:r>
              <w:rPr>
                <w:rFonts w:ascii="Times New Roman" w:hAnsi="Times New Roman" w:eastAsia="Times New Roman"/>
                <w:b w:val="0"/>
                <w:sz w:val="22"/>
              </w:rPr>
              <w:t>baseline</w:t>
            </w:r>
          </w:p>
        </w:tc>
        <w:tc>
          <w:tcPr>
            <w:tcW w:type="dxa" w:w="1134"/>
            <w:vAlign w:val="center"/>
          </w:tcPr>
          <w:p>
            <w:pPr>
              <w:spacing w:line="360" w:lineRule="auto"/>
              <w:ind w:firstLine="0"/>
              <w:jc w:val="center"/>
            </w:pPr>
            <w:r>
              <w:rPr>
                <w:rFonts w:ascii="Times New Roman" w:hAnsi="Times New Roman" w:eastAsia="Times New Roman"/>
                <w:b w:val="0"/>
                <w:sz w:val="22"/>
              </w:rPr>
              <w:t>842</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783</w:t>
            </w:r>
          </w:p>
        </w:tc>
      </w:tr>
      <w:tr>
        <w:tc>
          <w:tcPr>
            <w:tcW w:type="dxa" w:w="1134"/>
            <w:vAlign w:val="center"/>
          </w:tcPr>
          <w:p>
            <w:pPr>
              <w:spacing w:line="360" w:lineRule="auto"/>
              <w:ind w:firstLine="0"/>
              <w:jc w:val="center"/>
            </w:pPr>
            <w:r>
              <w:rPr>
                <w:rFonts w:ascii="Times New Roman" w:hAnsi="Times New Roman" w:eastAsia="Times New Roman"/>
                <w:b w:val="0"/>
                <w:sz w:val="22"/>
              </w:rPr>
              <w:t>uci</w:t>
            </w:r>
          </w:p>
        </w:tc>
        <w:tc>
          <w:tcPr>
            <w:tcW w:type="dxa" w:w="1134"/>
            <w:vAlign w:val="center"/>
          </w:tcPr>
          <w:p>
            <w:pPr>
              <w:spacing w:line="360" w:lineRule="auto"/>
              <w:ind w:firstLine="0"/>
              <w:jc w:val="center"/>
            </w:pPr>
            <w:r>
              <w:rPr>
                <w:rFonts w:ascii="Times New Roman" w:hAnsi="Times New Roman" w:eastAsia="Times New Roman"/>
                <w:b w:val="0"/>
                <w:sz w:val="22"/>
              </w:rPr>
              <w:t>Decision Tree</w:t>
            </w:r>
          </w:p>
        </w:tc>
        <w:tc>
          <w:tcPr>
            <w:tcW w:type="dxa" w:w="1134"/>
            <w:vAlign w:val="center"/>
          </w:tcPr>
          <w:p>
            <w:pPr>
              <w:spacing w:line="360" w:lineRule="auto"/>
              <w:ind w:firstLine="0"/>
              <w:jc w:val="center"/>
            </w:pPr>
            <w:r>
              <w:rPr>
                <w:rFonts w:ascii="Times New Roman" w:hAnsi="Times New Roman" w:eastAsia="Times New Roman"/>
                <w:b w:val="0"/>
                <w:sz w:val="22"/>
              </w:rPr>
              <w:t>tuned</w:t>
            </w:r>
          </w:p>
        </w:tc>
        <w:tc>
          <w:tcPr>
            <w:tcW w:type="dxa" w:w="1134"/>
            <w:vAlign w:val="center"/>
          </w:tcPr>
          <w:p>
            <w:pPr>
              <w:spacing w:line="360" w:lineRule="auto"/>
              <w:ind w:firstLine="0"/>
              <w:jc w:val="center"/>
            </w:pPr>
            <w:r>
              <w:rPr>
                <w:rFonts w:ascii="Times New Roman" w:hAnsi="Times New Roman" w:eastAsia="Times New Roman"/>
                <w:b w:val="0"/>
                <w:sz w:val="22"/>
              </w:rPr>
              <w:t>842</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783</w:t>
            </w:r>
          </w:p>
        </w:tc>
      </w:tr>
      <w:tr>
        <w:tc>
          <w:tcPr>
            <w:tcW w:type="dxa" w:w="1134"/>
            <w:vAlign w:val="center"/>
          </w:tcPr>
          <w:p>
            <w:pPr>
              <w:spacing w:line="360" w:lineRule="auto"/>
              <w:ind w:firstLine="0"/>
              <w:jc w:val="center"/>
            </w:pPr>
            <w:r>
              <w:rPr>
                <w:rFonts w:ascii="Times New Roman" w:hAnsi="Times New Roman" w:eastAsia="Times New Roman"/>
                <w:b w:val="0"/>
                <w:sz w:val="22"/>
              </w:rPr>
              <w:t>uci</w:t>
            </w:r>
          </w:p>
        </w:tc>
        <w:tc>
          <w:tcPr>
            <w:tcW w:type="dxa" w:w="1134"/>
            <w:vAlign w:val="center"/>
          </w:tcPr>
          <w:p>
            <w:pPr>
              <w:spacing w:line="360" w:lineRule="auto"/>
              <w:ind w:firstLine="0"/>
              <w:jc w:val="center"/>
            </w:pPr>
            <w:r>
              <w:rPr>
                <w:rFonts w:ascii="Times New Roman" w:hAnsi="Times New Roman" w:eastAsia="Times New Roman"/>
                <w:b w:val="0"/>
                <w:sz w:val="22"/>
              </w:rPr>
              <w:t>Random Forest</w:t>
            </w:r>
          </w:p>
        </w:tc>
        <w:tc>
          <w:tcPr>
            <w:tcW w:type="dxa" w:w="1134"/>
            <w:vAlign w:val="center"/>
          </w:tcPr>
          <w:p>
            <w:pPr>
              <w:spacing w:line="360" w:lineRule="auto"/>
              <w:ind w:firstLine="0"/>
              <w:jc w:val="center"/>
            </w:pPr>
            <w:r>
              <w:rPr>
                <w:rFonts w:ascii="Times New Roman" w:hAnsi="Times New Roman" w:eastAsia="Times New Roman"/>
                <w:b w:val="0"/>
                <w:sz w:val="22"/>
              </w:rPr>
              <w:t>tuned</w:t>
            </w:r>
          </w:p>
        </w:tc>
        <w:tc>
          <w:tcPr>
            <w:tcW w:type="dxa" w:w="1134"/>
            <w:vAlign w:val="center"/>
          </w:tcPr>
          <w:p>
            <w:pPr>
              <w:spacing w:line="360" w:lineRule="auto"/>
              <w:ind w:firstLine="0"/>
              <w:jc w:val="center"/>
            </w:pPr>
            <w:r>
              <w:rPr>
                <w:rFonts w:ascii="Times New Roman" w:hAnsi="Times New Roman" w:eastAsia="Times New Roman"/>
                <w:b w:val="0"/>
                <w:sz w:val="22"/>
              </w:rPr>
              <w:t>842</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0</w:t>
            </w:r>
          </w:p>
        </w:tc>
        <w:tc>
          <w:tcPr>
            <w:tcW w:type="dxa" w:w="1134"/>
            <w:vAlign w:val="center"/>
          </w:tcPr>
          <w:p>
            <w:pPr>
              <w:spacing w:line="360" w:lineRule="auto"/>
              <w:ind w:firstLine="0"/>
              <w:jc w:val="center"/>
            </w:pPr>
            <w:r>
              <w:rPr>
                <w:rFonts w:ascii="Times New Roman" w:hAnsi="Times New Roman" w:eastAsia="Times New Roman"/>
                <w:b w:val="0"/>
                <w:sz w:val="22"/>
              </w:rPr>
              <w:t>783</w:t>
            </w:r>
          </w:p>
        </w:tc>
      </w:tr>
    </w:tbl>
    <w:p/>
    <w:p>
      <w:pPr>
        <w:spacing w:line="360" w:lineRule="auto" w:before="0" w:after="0"/>
        <w:ind w:firstLine="709"/>
        <w:jc w:val="both"/>
      </w:pPr>
      <w:r>
        <w:t>Hasil utama menunjukkan bahwa seluruh model UCI, baik baseline maupun tuned, memiliki FP=0 dan FN=0. Pada Secondary, Decision Tree tuned menurunkan FN dari 6 menjadi 3, tetapi FP naik dari 6 menjadi 8. Random Forest baseline dan tuned sama-sama mencapai FP=0 dan FN=0.</w:t>
      </w:r>
    </w:p>
    <w:p>
      <w:pPr>
        <w:spacing w:line="360" w:lineRule="auto" w:before="0" w:after="0"/>
        <w:ind w:firstLine="709"/>
        <w:jc w:val="both"/>
      </w:pPr>
      <w:r>
        <w:t>Berdasarkan trade-off performa, interpretabilitas, dan kompleksitas, model rekomendasi untuk UCI adalah Decision Tree baseline, sedangkan model rekomendasi untuk Secondary adalah Random Forest baseline.</w:t>
      </w:r>
    </w:p>
    <w:p>
      <w:r>
        <w:br w:type="page"/>
      </w:r>
    </w:p>
    <w:p>
      <w:pPr>
        <w:spacing w:line="360" w:lineRule="auto" w:before="0" w:after="240"/>
        <w:ind w:firstLine="0"/>
        <w:jc w:val="center"/>
      </w:pPr>
      <w:r>
        <w:rPr>
          <w:rFonts w:ascii="Times New Roman" w:hAnsi="Times New Roman" w:eastAsia="Times New Roman"/>
          <w:b/>
          <w:sz w:val="28"/>
        </w:rPr>
        <w:t>BAB V KESIMPULAN DAN SARAN</w:t>
      </w:r>
    </w:p>
    <w:p>
      <w:pPr>
        <w:spacing w:line="360" w:lineRule="auto" w:before="240" w:after="120"/>
        <w:ind w:firstLine="0"/>
        <w:jc w:val="left"/>
      </w:pPr>
      <w:r>
        <w:rPr>
          <w:rFonts w:ascii="Times New Roman" w:hAnsi="Times New Roman" w:eastAsia="Times New Roman"/>
          <w:b/>
          <w:sz w:val="24"/>
        </w:rPr>
        <w:t>5.1 Kesimpulan</w:t>
      </w:r>
    </w:p>
    <w:p>
      <w:pPr>
        <w:pStyle w:val="ListBullet"/>
        <w:spacing w:line="360" w:lineRule="auto" w:before="0" w:after="0"/>
        <w:ind w:firstLine="0"/>
        <w:jc w:val="both"/>
      </w:pPr>
      <w:r>
        <w:rPr>
          <w:rFonts w:ascii="Times New Roman" w:hAnsi="Times New Roman" w:eastAsia="Times New Roman"/>
          <w:b w:val="0"/>
          <w:sz w:val="24"/>
        </w:rPr>
        <w:t>Pipeline eksperimen berhasil dijalankan ulang pada dua dataset aktual.</w:t>
      </w:r>
    </w:p>
    <w:p>
      <w:pPr>
        <w:pStyle w:val="ListBullet"/>
        <w:spacing w:line="360" w:lineRule="auto" w:before="0" w:after="0"/>
        <w:ind w:firstLine="0"/>
        <w:jc w:val="both"/>
      </w:pPr>
      <w:r>
        <w:rPr>
          <w:rFonts w:ascii="Times New Roman" w:hAnsi="Times New Roman" w:eastAsia="Times New Roman"/>
          <w:b w:val="0"/>
          <w:sz w:val="24"/>
        </w:rPr>
        <w:t>UCI memiliki 8124 baris mentah, 22 fitur input, split 6499/1625, dan 117 fitur setelah One-Hot Encoding.</w:t>
      </w:r>
    </w:p>
    <w:p>
      <w:pPr>
        <w:pStyle w:val="ListBullet"/>
        <w:spacing w:line="360" w:lineRule="auto" w:before="0" w:after="0"/>
        <w:ind w:firstLine="0"/>
        <w:jc w:val="both"/>
      </w:pPr>
      <w:r>
        <w:rPr>
          <w:rFonts w:ascii="Times New Roman" w:hAnsi="Times New Roman" w:eastAsia="Times New Roman"/>
          <w:b w:val="0"/>
          <w:sz w:val="24"/>
        </w:rPr>
        <w:t>Secondary memiliki 61069 data awal, 146 duplicate dihapus, 60923 data setelah cleaning, split 48738/12185, dan 105 fitur setelah One-Hot Encoding.</w:t>
      </w:r>
    </w:p>
    <w:p>
      <w:pPr>
        <w:pStyle w:val="ListBullet"/>
        <w:spacing w:line="360" w:lineRule="auto" w:before="0" w:after="0"/>
        <w:ind w:firstLine="0"/>
        <w:jc w:val="both"/>
      </w:pPr>
      <w:r>
        <w:rPr>
          <w:rFonts w:ascii="Times New Roman" w:hAnsi="Times New Roman" w:eastAsia="Times New Roman"/>
          <w:b w:val="0"/>
          <w:sz w:val="24"/>
        </w:rPr>
        <w:t>Root Decision Tree aktual adalah odor untuk UCI dan stem-width untuk Secondary.</w:t>
      </w:r>
    </w:p>
    <w:p>
      <w:pPr>
        <w:pStyle w:val="ListBullet"/>
        <w:spacing w:line="360" w:lineRule="auto" w:before="0" w:after="0"/>
        <w:ind w:firstLine="0"/>
        <w:jc w:val="both"/>
      </w:pPr>
      <w:r>
        <w:rPr>
          <w:rFonts w:ascii="Times New Roman" w:hAnsi="Times New Roman" w:eastAsia="Times New Roman"/>
          <w:b w:val="0"/>
          <w:sz w:val="24"/>
        </w:rPr>
        <w:t>UCI tanpa odor tetap sempurna, sehingga performa tinggi tidak boleh diklaim hanya bergantung pada odor.</w:t>
      </w:r>
    </w:p>
    <w:p>
      <w:pPr>
        <w:pStyle w:val="ListBullet"/>
        <w:spacing w:line="360" w:lineRule="auto" w:before="0" w:after="0"/>
        <w:ind w:firstLine="0"/>
        <w:jc w:val="both"/>
      </w:pPr>
      <w:r>
        <w:rPr>
          <w:rFonts w:ascii="Times New Roman" w:hAnsi="Times New Roman" w:eastAsia="Times New Roman"/>
          <w:b w:val="0"/>
          <w:sz w:val="24"/>
        </w:rPr>
        <w:t>Tuning tidak selalu meningkatkan performa. Random Forest pada kedua dataset tidak memperoleh peningkatan terukur.</w:t>
      </w:r>
    </w:p>
    <w:p>
      <w:pPr>
        <w:pStyle w:val="ListBullet"/>
        <w:spacing w:line="360" w:lineRule="auto" w:before="0" w:after="0"/>
        <w:ind w:firstLine="0"/>
        <w:jc w:val="both"/>
      </w:pPr>
      <w:r>
        <w:rPr>
          <w:rFonts w:ascii="Times New Roman" w:hAnsi="Times New Roman" w:eastAsia="Times New Roman"/>
          <w:b w:val="0"/>
          <w:sz w:val="24"/>
        </w:rPr>
        <w:t>Model rekomendasi akhir adalah Decision Tree baseline untuk UCI dan Random Forest baseline untuk Secondary.</w:t>
      </w:r>
    </w:p>
    <w:p>
      <w:pPr>
        <w:spacing w:line="360" w:lineRule="auto" w:before="240" w:after="120"/>
        <w:ind w:firstLine="0"/>
        <w:jc w:val="left"/>
      </w:pPr>
      <w:r>
        <w:rPr>
          <w:rFonts w:ascii="Times New Roman" w:hAnsi="Times New Roman" w:eastAsia="Times New Roman"/>
          <w:b/>
          <w:sz w:val="24"/>
        </w:rPr>
        <w:t>5.2 Saran</w:t>
      </w:r>
    </w:p>
    <w:p>
      <w:pPr>
        <w:pStyle w:val="ListBullet"/>
        <w:spacing w:line="360" w:lineRule="auto" w:before="0" w:after="0"/>
        <w:ind w:firstLine="0"/>
        <w:jc w:val="both"/>
      </w:pPr>
      <w:r>
        <w:rPr>
          <w:rFonts w:ascii="Times New Roman" w:hAnsi="Times New Roman" w:eastAsia="Times New Roman"/>
          <w:b w:val="0"/>
          <w:sz w:val="24"/>
        </w:rPr>
        <w:t>Jaga konsistensi daftar pustaka hanya pada sumber yang sudah diverifikasi.</w:t>
      </w:r>
    </w:p>
    <w:p>
      <w:pPr>
        <w:pStyle w:val="ListBullet"/>
        <w:spacing w:line="360" w:lineRule="auto" w:before="0" w:after="0"/>
        <w:ind w:firstLine="0"/>
        <w:jc w:val="both"/>
      </w:pPr>
      <w:r>
        <w:rPr>
          <w:rFonts w:ascii="Times New Roman" w:hAnsi="Times New Roman" w:eastAsia="Times New Roman"/>
          <w:b w:val="0"/>
          <w:sz w:val="24"/>
        </w:rPr>
        <w:t>Tambahkan external validation atau group-wise split bila metadata biologis tersedia.</w:t>
      </w:r>
    </w:p>
    <w:p>
      <w:pPr>
        <w:pStyle w:val="ListBullet"/>
        <w:spacing w:line="360" w:lineRule="auto" w:before="0" w:after="0"/>
        <w:ind w:firstLine="0"/>
        <w:jc w:val="both"/>
      </w:pPr>
      <w:r>
        <w:rPr>
          <w:rFonts w:ascii="Times New Roman" w:hAnsi="Times New Roman" w:eastAsia="Times New Roman"/>
          <w:b w:val="0"/>
          <w:sz w:val="24"/>
        </w:rPr>
        <w:t>Lakukan analisis probabilitas dan threshold untuk skenario berisiko tinggi.</w:t>
      </w:r>
    </w:p>
    <w:p>
      <w:r>
        <w:br w:type="page"/>
      </w:r>
    </w:p>
    <w:p>
      <w:pPr>
        <w:spacing w:line="360" w:lineRule="auto" w:before="0" w:after="240"/>
        <w:ind w:firstLine="0"/>
        <w:jc w:val="center"/>
      </w:pPr>
      <w:r>
        <w:rPr>
          <w:rFonts w:ascii="Times New Roman" w:hAnsi="Times New Roman" w:eastAsia="Times New Roman"/>
          <w:b/>
          <w:sz w:val="28"/>
        </w:rPr>
        <w:t>LAMPIRAN</w:t>
      </w:r>
    </w:p>
    <w:p>
      <w:pPr>
        <w:spacing w:line="360" w:lineRule="auto" w:before="240" w:after="120"/>
        <w:ind w:firstLine="0"/>
        <w:jc w:val="left"/>
      </w:pPr>
      <w:r>
        <w:rPr>
          <w:rFonts w:ascii="Times New Roman" w:hAnsi="Times New Roman" w:eastAsia="Times New Roman"/>
          <w:b/>
          <w:sz w:val="24"/>
        </w:rPr>
        <w:t>Lampiran A. Jobdesk</w:t>
      </w:r>
    </w:p>
    <w:p>
      <w:pPr>
        <w:pStyle w:val="ListBullet"/>
        <w:spacing w:line="360" w:lineRule="auto" w:before="0" w:after="0"/>
        <w:ind w:firstLine="0"/>
        <w:jc w:val="both"/>
      </w:pPr>
      <w:r>
        <w:rPr>
          <w:rFonts w:ascii="Times New Roman" w:hAnsi="Times New Roman" w:eastAsia="Times New Roman"/>
          <w:b w:val="0"/>
          <w:sz w:val="24"/>
        </w:rPr>
        <w:t>Nuhan: Bab 4.1 dan preprocessing Bab III.</w:t>
      </w:r>
    </w:p>
    <w:p>
      <w:pPr>
        <w:pStyle w:val="ListBullet"/>
        <w:spacing w:line="360" w:lineRule="auto" w:before="0" w:after="0"/>
        <w:ind w:firstLine="0"/>
        <w:jc w:val="both"/>
      </w:pPr>
      <w:r>
        <w:rPr>
          <w:rFonts w:ascii="Times New Roman" w:hAnsi="Times New Roman" w:eastAsia="Times New Roman"/>
          <w:b w:val="0"/>
          <w:sz w:val="24"/>
        </w:rPr>
        <w:t>Radit: Bab 4.2 dan EDA Bab III.</w:t>
      </w:r>
    </w:p>
    <w:p>
      <w:pPr>
        <w:pStyle w:val="ListBullet"/>
        <w:spacing w:line="360" w:lineRule="auto" w:before="0" w:after="0"/>
        <w:ind w:firstLine="0"/>
        <w:jc w:val="both"/>
      </w:pPr>
      <w:r>
        <w:rPr>
          <w:rFonts w:ascii="Times New Roman" w:hAnsi="Times New Roman" w:eastAsia="Times New Roman"/>
          <w:b w:val="0"/>
          <w:sz w:val="24"/>
        </w:rPr>
        <w:t>Ibang: Bab 4.3 dan teori Decision Tree/Random Forest.</w:t>
      </w:r>
    </w:p>
    <w:p>
      <w:pPr>
        <w:pStyle w:val="ListBullet"/>
        <w:spacing w:line="360" w:lineRule="auto" w:before="0" w:after="0"/>
        <w:ind w:firstLine="0"/>
        <w:jc w:val="both"/>
      </w:pPr>
      <w:r>
        <w:rPr>
          <w:rFonts w:ascii="Times New Roman" w:hAnsi="Times New Roman" w:eastAsia="Times New Roman"/>
          <w:b w:val="0"/>
          <w:sz w:val="24"/>
        </w:rPr>
        <w:t>Farell: Bab 4.4, 4.5, optimasi, evaluasi, dan integrasi hasil.</w:t>
      </w:r>
    </w:p>
    <w:p>
      <w:pPr>
        <w:pStyle w:val="ListBullet"/>
        <w:spacing w:line="360" w:lineRule="auto" w:before="0" w:after="0"/>
        <w:ind w:firstLine="0"/>
        <w:jc w:val="both"/>
      </w:pPr>
      <w:r>
        <w:rPr>
          <w:rFonts w:ascii="Times New Roman" w:hAnsi="Times New Roman" w:eastAsia="Times New Roman"/>
          <w:b w:val="0"/>
          <w:sz w:val="24"/>
        </w:rPr>
        <w:t>Bab I, Bab V, pemeriksaan sitasi, dan format akhir dikerjakan bersama.</w:t>
      </w:r>
    </w:p>
    <w:p>
      <w:pPr>
        <w:spacing w:line="360" w:lineRule="auto" w:before="240" w:after="120"/>
        <w:ind w:firstLine="0"/>
        <w:jc w:val="left"/>
      </w:pPr>
      <w:r>
        <w:rPr>
          <w:rFonts w:ascii="Times New Roman" w:hAnsi="Times New Roman" w:eastAsia="Times New Roman"/>
          <w:b/>
          <w:sz w:val="24"/>
        </w:rPr>
        <w:t>Lampiran B. Perintah Menjalankan Proyek</w:t>
      </w:r>
    </w:p>
    <w:p>
      <w:pPr>
        <w:spacing w:line="360" w:lineRule="auto" w:before="0" w:after="0"/>
        <w:ind w:firstLine="0"/>
        <w:jc w:val="both"/>
      </w:pPr>
      <w:r>
        <w:t>python src\download_data.py</w:t>
      </w:r>
    </w:p>
    <w:p>
      <w:pPr>
        <w:spacing w:line="360" w:lineRule="auto" w:before="0" w:after="0"/>
        <w:ind w:firstLine="0"/>
        <w:jc w:val="both"/>
      </w:pPr>
      <w:r>
        <w:t>python src\run_preprocessing.py --dataset all</w:t>
      </w:r>
    </w:p>
    <w:p>
      <w:pPr>
        <w:spacing w:line="360" w:lineRule="auto" w:before="0" w:after="0"/>
        <w:ind w:firstLine="0"/>
        <w:jc w:val="both"/>
      </w:pPr>
      <w:r>
        <w:t>python src\run_eda.py</w:t>
      </w:r>
    </w:p>
    <w:p>
      <w:pPr>
        <w:spacing w:line="360" w:lineRule="auto" w:before="0" w:after="0"/>
        <w:ind w:firstLine="0"/>
        <w:jc w:val="both"/>
      </w:pPr>
      <w:r>
        <w:t>python src\run_modeling.py --dataset all</w:t>
      </w:r>
    </w:p>
    <w:p>
      <w:pPr>
        <w:spacing w:line="360" w:lineRule="auto" w:before="0" w:after="0"/>
        <w:ind w:firstLine="0"/>
        <w:jc w:val="both"/>
      </w:pPr>
      <w:r>
        <w:t>python src\run_optimization_evaluation.py --dataset all</w:t>
      </w:r>
    </w:p>
    <w:p>
      <w:pPr>
        <w:spacing w:line="360" w:lineRule="auto" w:before="0" w:after="0"/>
        <w:ind w:firstLine="0"/>
        <w:jc w:val="both"/>
      </w:pPr>
      <w:r>
        <w:t>python -m pytest -q</w:t>
      </w:r>
    </w:p>
    <w:p>
      <w:pPr>
        <w:spacing w:line="360" w:lineRule="auto" w:before="240" w:after="120"/>
        <w:ind w:firstLine="0"/>
        <w:jc w:val="left"/>
      </w:pPr>
      <w:r>
        <w:rPr>
          <w:rFonts w:ascii="Times New Roman" w:hAnsi="Times New Roman" w:eastAsia="Times New Roman"/>
          <w:b/>
          <w:sz w:val="24"/>
        </w:rPr>
        <w:t>Lampiran C. Struktur Repository</w:t>
      </w:r>
    </w:p>
    <w:p>
      <w:pPr>
        <w:spacing w:line="360" w:lineRule="auto" w:before="0" w:after="0"/>
        <w:ind w:firstLine="0"/>
        <w:jc w:val="both"/>
      </w:pPr>
      <w:r>
        <w:t>machine-learning/ -&gt; artifacts/, data/, docs/, notebooks/, reports/, src/, tests/</w:t>
      </w:r>
    </w:p>
    <w:p>
      <w:pPr>
        <w:spacing w:line="360" w:lineRule="auto" w:before="240" w:after="120"/>
        <w:ind w:firstLine="0"/>
        <w:jc w:val="left"/>
      </w:pPr>
      <w:r>
        <w:rPr>
          <w:rFonts w:ascii="Times New Roman" w:hAnsi="Times New Roman" w:eastAsia="Times New Roman"/>
          <w:b/>
          <w:sz w:val="24"/>
        </w:rPr>
        <w:t>Lampiran D. Hasil Test</w:t>
      </w:r>
    </w:p>
    <w:p>
      <w:pPr>
        <w:spacing w:line="360" w:lineRule="auto" w:before="0" w:after="0"/>
        <w:ind w:firstLine="0"/>
        <w:jc w:val="both"/>
      </w:pPr>
      <w:r>
        <w:t>25 passed in 16.65s</w:t>
      </w:r>
    </w:p>
    <w:p>
      <w:r>
        <w:br w:type="page"/>
      </w:r>
    </w:p>
    <w:p>
      <w:pPr>
        <w:spacing w:line="360" w:lineRule="auto" w:before="0" w:after="240"/>
        <w:ind w:firstLine="0"/>
        <w:jc w:val="center"/>
      </w:pPr>
      <w:r>
        <w:rPr>
          <w:rFonts w:ascii="Times New Roman" w:hAnsi="Times New Roman" w:eastAsia="Times New Roman"/>
          <w:b/>
          <w:sz w:val="28"/>
        </w:rPr>
        <w:t>DAFTAR PUSTAKA</w:t>
      </w:r>
    </w:p>
    <w:p>
      <w:pPr>
        <w:spacing w:line="360" w:lineRule="auto" w:before="0" w:after="0"/>
        <w:ind w:firstLine="0"/>
        <w:jc w:val="both"/>
      </w:pPr>
      <w:r>
        <w:t>Wagner, D., Heider, D., &amp; Hattab, G. (2021). Mushroom data creation, curation, and simulation to support classification tasks. Scientific Reports, 11, 8134. https://doi.org/10.1038/s41598-021-87602-3</w:t>
      </w:r>
    </w:p>
    <w:sectPr w:rsidR="00FC693F" w:rsidRPr="0006063C" w:rsidSect="00034616">
      <w:footerReference w:type="default" r:id="rId9"/>
      <w:pgSz w:w="11906" w:h="16838"/>
      <w:pgMar w:top="2268" w:right="1701" w:bottom="1701"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