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B11A1" w14:textId="77777777" w:rsidR="00497B03" w:rsidRDefault="00374E50">
      <w:r>
        <w:t>First Quarter</w:t>
      </w:r>
    </w:p>
    <w:p w14:paraId="6E72FF9C" w14:textId="77777777" w:rsidR="004B5D4B" w:rsidRDefault="004B5D4B" w:rsidP="004B5D4B">
      <w:r>
        <w:t>During this phase of the moon, the approximately perpendicular angle between the forces of the Sun and Moon cause a neap tide. Neap tides have the smallest amplitudes, having the highest lows and lowest highs, because the forces of the moon and sun are not aligned. Tides, regardless of the relative positions of t</w:t>
      </w:r>
      <w:bookmarkStart w:id="0" w:name="_GoBack"/>
      <w:bookmarkEnd w:id="0"/>
      <w:r>
        <w:t>he sun and moon, occur twice every day, separated by 12 hours.</w:t>
      </w:r>
    </w:p>
    <w:p w14:paraId="78225029" w14:textId="5033B6F6" w:rsidR="00374E50" w:rsidRDefault="00C14AC8">
      <w:r>
        <w:t>Full Moon</w:t>
      </w:r>
    </w:p>
    <w:p w14:paraId="3092350B" w14:textId="73FCE805" w:rsidR="00374E50" w:rsidRDefault="00C14AC8">
      <w:r>
        <w:t>Transitioning from the first quarter, the full moon produces the largest tides, the spring tide. In this phase, the forces between the moon and sun are aligned. The alignment of forces creates the largest differences, that is, the highest high tides, and the lowest low tides.</w:t>
      </w:r>
    </w:p>
    <w:p w14:paraId="314990AE" w14:textId="41DB7E44" w:rsidR="00374E50" w:rsidRDefault="00374E50">
      <w:r>
        <w:t>Last Quarter</w:t>
      </w:r>
    </w:p>
    <w:p w14:paraId="1C87DEEE" w14:textId="1BCA99A6" w:rsidR="00374E50" w:rsidRDefault="004B5D4B">
      <w:r>
        <w:t>This phase is like the first quarter, where the moon and sun are perpendicular. This phase creates another neap tide.</w:t>
      </w:r>
    </w:p>
    <w:p w14:paraId="04F25406" w14:textId="46752C27" w:rsidR="00374E50" w:rsidRDefault="00374E50">
      <w:r>
        <w:t>Full Moon</w:t>
      </w:r>
    </w:p>
    <w:p w14:paraId="182BAC83" w14:textId="7E329404" w:rsidR="004B5D4B" w:rsidRDefault="004B5D4B">
      <w:r>
        <w:t>And … This concludes the presentation. Quiz time?</w:t>
      </w:r>
    </w:p>
    <w:p w14:paraId="75656811" w14:textId="04A5FE00" w:rsidR="004B5D4B" w:rsidRDefault="004B5D4B">
      <w:r>
        <w:t>What tide is this?</w:t>
      </w:r>
    </w:p>
    <w:p w14:paraId="6F0DF0A2" w14:textId="031DA3B4" w:rsidR="004B5D4B" w:rsidRDefault="004B5D4B">
      <w:r>
        <w:t>(A Spring Tide)</w:t>
      </w:r>
    </w:p>
    <w:sectPr w:rsidR="004B5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E50"/>
    <w:rsid w:val="00374E50"/>
    <w:rsid w:val="00497B03"/>
    <w:rsid w:val="004B5D4B"/>
    <w:rsid w:val="00C14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FAFEB"/>
  <w15:chartTrackingRefBased/>
  <w15:docId w15:val="{A64D25AF-CD97-4E10-ACC7-0D5D5C64C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134</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2018-05-18T11:46:00Z</dcterms:created>
  <dcterms:modified xsi:type="dcterms:W3CDTF">2018-05-18T12:14:00Z</dcterms:modified>
</cp:coreProperties>
</file>