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2A2F" w14:textId="45C9DAAA" w:rsidR="00F12C76" w:rsidRPr="00AE023A" w:rsidRDefault="002177E2" w:rsidP="00AE023A">
      <w:pPr>
        <w:ind w:left="-851"/>
        <w:rPr>
          <w:rFonts w:ascii="Times New Roman" w:hAnsi="Times New Roman" w:cs="Times New Roman"/>
          <w:color w:val="808080"/>
          <w:sz w:val="19"/>
          <w:szCs w:val="19"/>
        </w:rPr>
      </w:pPr>
      <w:bookmarkStart w:id="0" w:name="_GoBack"/>
      <w:bookmarkEnd w:id="0"/>
      <w:r w:rsidRPr="00CC0F9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C32059" wp14:editId="03BCCE27">
            <wp:simplePos x="0" y="0"/>
            <wp:positionH relativeFrom="margin">
              <wp:align>center</wp:align>
            </wp:positionH>
            <wp:positionV relativeFrom="paragraph">
              <wp:posOffset>3339694</wp:posOffset>
            </wp:positionV>
            <wp:extent cx="3482340" cy="2084705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F9F">
        <w:rPr>
          <w:rFonts w:ascii="Times New Roman" w:hAnsi="Times New Roman" w:cs="Times New Roman"/>
          <w:sz w:val="28"/>
          <w:szCs w:val="28"/>
        </w:rPr>
        <w:t>Сортировка вставками (</w:t>
      </w:r>
      <w:r w:rsidRPr="00CC0F9F">
        <w:rPr>
          <w:rFonts w:ascii="Times New Roman" w:hAnsi="Times New Roman" w:cs="Times New Roman"/>
          <w:i/>
          <w:iCs/>
          <w:sz w:val="28"/>
          <w:szCs w:val="28"/>
        </w:rPr>
        <w:t>Insertion Sort</w:t>
      </w:r>
      <w:r w:rsidRPr="00CC0F9F">
        <w:rPr>
          <w:rFonts w:ascii="Times New Roman" w:hAnsi="Times New Roman" w:cs="Times New Roman"/>
          <w:sz w:val="28"/>
          <w:szCs w:val="28"/>
        </w:rPr>
        <w:t>) — это простой алгоритм сортировки. Суть его заключается в том, что, на каждом шаге алгоритма мы берем один из элементов массива, находим позицию для вставки и вставляем. Стоит отметить, что массив из 1-го элемента считается отсортированным.</w:t>
      </w:r>
      <w:r w:rsidRPr="00CC0F9F">
        <w:rPr>
          <w:rFonts w:ascii="Times New Roman" w:hAnsi="Times New Roman" w:cs="Times New Roman"/>
          <w:sz w:val="28"/>
          <w:szCs w:val="28"/>
        </w:rPr>
        <w:br/>
      </w:r>
      <w:bookmarkStart w:id="1" w:name="habracut"/>
      <w:bookmarkEnd w:id="1"/>
      <w:r w:rsidRPr="00CC0F9F">
        <w:rPr>
          <w:rFonts w:ascii="Times New Roman" w:hAnsi="Times New Roman" w:cs="Times New Roman"/>
          <w:sz w:val="28"/>
          <w:szCs w:val="28"/>
        </w:rPr>
        <w:br/>
        <w:t>Словесное описание алгоритма звучит довольно сложно, но на деле это самая простая в реализации сортировка. Каждый из нас, не зависимо от рода деятельности, применял алгоритм сортировки, просто не осознавал это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C0F9F">
        <w:rPr>
          <w:rFonts w:ascii="Times New Roman" w:hAnsi="Times New Roman" w:cs="Times New Roman"/>
          <w:sz w:val="28"/>
          <w:szCs w:val="28"/>
        </w:rPr>
        <w:t xml:space="preserve"> </w:t>
      </w:r>
      <w:r w:rsidR="0017020E" w:rsidRPr="00CC0F9F">
        <w:rPr>
          <w:rFonts w:ascii="Times New Roman" w:hAnsi="Times New Roman" w:cs="Times New Roman"/>
          <w:sz w:val="28"/>
          <w:szCs w:val="28"/>
        </w:rPr>
        <w:t>Например,</w:t>
      </w:r>
      <w:r w:rsidRPr="00CC0F9F">
        <w:rPr>
          <w:rFonts w:ascii="Times New Roman" w:hAnsi="Times New Roman" w:cs="Times New Roman"/>
          <w:sz w:val="28"/>
          <w:szCs w:val="28"/>
        </w:rPr>
        <w:t xml:space="preserve"> когда сортировали купюры в кошельке — берем 100 рублей и смотрим — идут 10, 50 и 500 рублёвые купюры. Вот как раз между 50 и 500 и вставляем нашу сотню:) Или приведу пример из всех книжек — игра в карточного «Дурака». Когда мы тянем карту из колоды, смотрим на наши разложенные по возрастанию карты и в зависимости от достоинства вытянутой карты помещаем карту в соответствующее место. Для большей наглядности приведу анимацию из википедии. </w:t>
      </w:r>
    </w:p>
    <w:sectPr w:rsidR="00F12C76" w:rsidRPr="00AE023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A1"/>
    <w:rsid w:val="0017020E"/>
    <w:rsid w:val="002177E2"/>
    <w:rsid w:val="006C0B77"/>
    <w:rsid w:val="008242FF"/>
    <w:rsid w:val="00870751"/>
    <w:rsid w:val="00922C48"/>
    <w:rsid w:val="00A81259"/>
    <w:rsid w:val="00AE023A"/>
    <w:rsid w:val="00B915B7"/>
    <w:rsid w:val="00EA59DF"/>
    <w:rsid w:val="00EE4070"/>
    <w:rsid w:val="00F12C76"/>
    <w:rsid w:val="00F2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266D"/>
  <w15:chartTrackingRefBased/>
  <w15:docId w15:val="{FE199F3B-E416-402F-B561-B63E6173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7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5</cp:revision>
  <dcterms:created xsi:type="dcterms:W3CDTF">2023-01-01T23:51:00Z</dcterms:created>
  <dcterms:modified xsi:type="dcterms:W3CDTF">2023-01-01T23:51:00Z</dcterms:modified>
</cp:coreProperties>
</file>