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1C8B" w14:textId="77777777" w:rsidR="00F522A8" w:rsidRDefault="00F522A8" w:rsidP="00F522A8">
      <w:pPr>
        <w:pStyle w:val="a3"/>
        <w:spacing w:before="240" w:beforeAutospacing="0" w:after="240" w:afterAutospacing="0"/>
        <w:jc w:val="center"/>
      </w:pPr>
      <w:r>
        <w:rPr>
          <w:color w:val="000000"/>
          <w:sz w:val="22"/>
          <w:szCs w:val="22"/>
        </w:rPr>
        <w:t> 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5227CC" wp14:editId="15CD759C">
            <wp:extent cx="895350" cy="1009650"/>
            <wp:effectExtent l="0" t="0" r="0" b="0"/>
            <wp:docPr id="1" name="Рисунок 1" descr="https://lh5.googleusercontent.com/DTL1DajQ77zIRITYmMPnndTnyZa6PZSb__ZIz9urlpPQVaQUYQuVJkwF3GzDpnqlGFStjqOR1YIqMUSwfbnKSqmy3LQUj2BtSBlakcciPkjzdyjzQ8f6txRIi91pJXRsn9uhcnUy2b5Ry4nEjsi0a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DTL1DajQ77zIRITYmMPnndTnyZa6PZSb__ZIz9urlpPQVaQUYQuVJkwF3GzDpnqlGFStjqOR1YIqMUSwfbnKSqmy3LQUj2BtSBlakcciPkjzdyjzQ8f6txRIi91pJXRsn9uhcnUy2b5Ry4nEjsi0aj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CE0B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color w:val="000000"/>
          <w:sz w:val="28"/>
          <w:szCs w:val="28"/>
        </w:rPr>
        <w:t>МИНИСТЕРСТВО НАУКИ И ВЫСШЕГО ОБРАЗОВАНИЯ РОССИЙСКОЙ ФЕДЕРАЦИИ</w:t>
      </w:r>
    </w:p>
    <w:p w14:paraId="45757C20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27A27A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color w:val="000000"/>
          <w:sz w:val="28"/>
          <w:szCs w:val="28"/>
        </w:rPr>
        <w:t>«</w:t>
      </w:r>
      <w:r w:rsidRPr="00E429AA">
        <w:rPr>
          <w:b/>
          <w:bCs/>
          <w:color w:val="000000"/>
          <w:sz w:val="28"/>
          <w:szCs w:val="28"/>
        </w:rPr>
        <w:t xml:space="preserve">МИРЭА </w:t>
      </w:r>
      <w:r w:rsidRPr="00E429AA">
        <w:rPr>
          <w:color w:val="000000"/>
          <w:sz w:val="28"/>
          <w:szCs w:val="28"/>
        </w:rPr>
        <w:t xml:space="preserve">− </w:t>
      </w:r>
      <w:proofErr w:type="spellStart"/>
      <w:r w:rsidRPr="00E429AA">
        <w:rPr>
          <w:b/>
          <w:bCs/>
          <w:color w:val="000000"/>
          <w:sz w:val="28"/>
          <w:szCs w:val="28"/>
        </w:rPr>
        <w:t>Российскии</w:t>
      </w:r>
      <w:proofErr w:type="spellEnd"/>
      <w:r w:rsidRPr="00E429AA">
        <w:rPr>
          <w:b/>
          <w:bCs/>
          <w:color w:val="000000"/>
          <w:sz w:val="28"/>
          <w:szCs w:val="28"/>
        </w:rPr>
        <w:t xml:space="preserve">̆ </w:t>
      </w:r>
      <w:proofErr w:type="spellStart"/>
      <w:r w:rsidRPr="00E429AA">
        <w:rPr>
          <w:b/>
          <w:bCs/>
          <w:color w:val="000000"/>
          <w:sz w:val="28"/>
          <w:szCs w:val="28"/>
        </w:rPr>
        <w:t>технологическии</w:t>
      </w:r>
      <w:proofErr w:type="spellEnd"/>
      <w:r w:rsidRPr="00E429AA">
        <w:rPr>
          <w:b/>
          <w:bCs/>
          <w:color w:val="000000"/>
          <w:sz w:val="28"/>
          <w:szCs w:val="28"/>
        </w:rPr>
        <w:t>̆ университет</w:t>
      </w:r>
      <w:r w:rsidRPr="00E429AA">
        <w:rPr>
          <w:color w:val="000000"/>
          <w:sz w:val="28"/>
          <w:szCs w:val="28"/>
        </w:rPr>
        <w:t>»</w:t>
      </w:r>
    </w:p>
    <w:p w14:paraId="56910DC4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>РТУ МИРЭА</w:t>
      </w:r>
    </w:p>
    <w:p w14:paraId="15CA042D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 xml:space="preserve">Институт </w:t>
      </w:r>
      <w:proofErr w:type="spellStart"/>
      <w:r w:rsidRPr="00E429AA">
        <w:rPr>
          <w:b/>
          <w:bCs/>
          <w:color w:val="000000"/>
          <w:sz w:val="28"/>
          <w:szCs w:val="28"/>
        </w:rPr>
        <w:t>комплекснои</w:t>
      </w:r>
      <w:proofErr w:type="spellEnd"/>
      <w:r w:rsidRPr="00E429AA">
        <w:rPr>
          <w:b/>
          <w:bCs/>
          <w:color w:val="000000"/>
          <w:sz w:val="28"/>
          <w:szCs w:val="28"/>
        </w:rPr>
        <w:t>̆ безопасности и цифровых технологий (ИКБ) Кафедра КБ-14 «Цифровые технологии обработки данных»</w:t>
      </w:r>
    </w:p>
    <w:p w14:paraId="020F0260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>Направление подготовки</w:t>
      </w:r>
    </w:p>
    <w:p w14:paraId="14DAD00E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>09.03.02 Информационные системы и технологии</w:t>
      </w:r>
    </w:p>
    <w:p w14:paraId="296C5EE3" w14:textId="77777777" w:rsidR="00F522A8" w:rsidRPr="00E429AA" w:rsidRDefault="00792FF9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>Практическая работа №6-8</w:t>
      </w:r>
    </w:p>
    <w:p w14:paraId="3D8104FB" w14:textId="77777777" w:rsidR="00F522A8" w:rsidRPr="00E429AA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8"/>
          <w:szCs w:val="28"/>
        </w:rPr>
      </w:pPr>
      <w:r w:rsidRPr="00E429AA">
        <w:rPr>
          <w:b/>
          <w:bCs/>
          <w:color w:val="000000"/>
          <w:sz w:val="28"/>
          <w:szCs w:val="28"/>
        </w:rPr>
        <w:t>ОТЧЕТ</w:t>
      </w:r>
    </w:p>
    <w:p w14:paraId="19A8D4D9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7CFA3D21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270812F3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7BCBC6C5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5395733E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4AD33507" w14:textId="77777777" w:rsidR="00F522A8" w:rsidRDefault="00F522A8" w:rsidP="00E429AA">
      <w:pPr>
        <w:pStyle w:val="a3"/>
        <w:spacing w:before="280" w:beforeAutospacing="0" w:after="280" w:afterAutospacing="0"/>
        <w:rPr>
          <w:b/>
          <w:bCs/>
          <w:color w:val="000000"/>
          <w:sz w:val="22"/>
          <w:szCs w:val="22"/>
        </w:rPr>
      </w:pPr>
    </w:p>
    <w:p w14:paraId="23A631F4" w14:textId="77777777" w:rsidR="00F522A8" w:rsidRDefault="00F522A8" w:rsidP="00F522A8">
      <w:pPr>
        <w:pStyle w:val="a3"/>
        <w:spacing w:before="280" w:beforeAutospacing="0" w:after="280" w:afterAutospacing="0"/>
        <w:jc w:val="center"/>
        <w:rPr>
          <w:b/>
          <w:bCs/>
          <w:color w:val="000000"/>
          <w:sz w:val="22"/>
          <w:szCs w:val="22"/>
        </w:rPr>
      </w:pPr>
    </w:p>
    <w:p w14:paraId="39D7110B" w14:textId="77777777" w:rsidR="00F522A8" w:rsidRPr="00E9052B" w:rsidRDefault="00F522A8" w:rsidP="00F522A8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Выполнил студент группы:</w:t>
      </w:r>
    </w:p>
    <w:p w14:paraId="0AB59DB4" w14:textId="3B7ECBEA" w:rsidR="00F522A8" w:rsidRPr="00E9052B" w:rsidRDefault="00F522A8" w:rsidP="00F522A8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БСБО-0</w:t>
      </w:r>
      <w:r w:rsidR="00E429AA"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-20</w:t>
      </w:r>
    </w:p>
    <w:p w14:paraId="746FB989" w14:textId="43482409" w:rsidR="00F522A8" w:rsidRPr="00E9052B" w:rsidRDefault="00E429AA" w:rsidP="00F522A8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Любовский</w:t>
      </w:r>
      <w:proofErr w:type="spellEnd"/>
      <w:r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</w:t>
      </w:r>
      <w:r w:rsidR="00F522A8" w:rsidRPr="00E9052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D2DB0FB" w14:textId="77777777" w:rsidR="00F522A8" w:rsidRPr="00E9052B" w:rsidRDefault="00F522A8" w:rsidP="00F522A8">
      <w:pPr>
        <w:pStyle w:val="a3"/>
        <w:spacing w:before="280" w:beforeAutospacing="0" w:after="280" w:afterAutospacing="0"/>
        <w:jc w:val="center"/>
        <w:rPr>
          <w:b/>
          <w:sz w:val="28"/>
          <w:szCs w:val="28"/>
        </w:rPr>
      </w:pPr>
      <w:r w:rsidRPr="00E9052B">
        <w:rPr>
          <w:b/>
          <w:sz w:val="28"/>
          <w:szCs w:val="28"/>
        </w:rPr>
        <w:t>Москва 2023г.</w:t>
      </w:r>
    </w:p>
    <w:p w14:paraId="5CEB82E5" w14:textId="77777777" w:rsidR="00C0062F" w:rsidRPr="00E9052B" w:rsidRDefault="00C0062F" w:rsidP="00C006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52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14:paraId="520972D1" w14:textId="5542235F" w:rsidR="00C0062F" w:rsidRPr="00C0062F" w:rsidRDefault="00C0062F" w:rsidP="00E429AA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Компания, в рамках развития своей IT-инфраструктуры, нуждается в улучшении и настройках политики безопасности баз данных и </w:t>
      </w:r>
      <w:r w:rsidR="00E4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 автоматических бэкапов</w:t>
      </w:r>
    </w:p>
    <w:p w14:paraId="4F869DC8" w14:textId="5AA38B3F" w:rsidR="00C0062F" w:rsidRPr="00C0062F" w:rsidRDefault="00C0062F" w:rsidP="00E429AA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</w:t>
      </w:r>
      <w:r w:rsidRPr="00E429AA">
        <w:rPr>
          <w:rFonts w:ascii="Times New Roman" w:hAnsi="Times New Roman" w:cs="Times New Roman"/>
          <w:sz w:val="28"/>
          <w:szCs w:val="28"/>
        </w:rPr>
        <w:t>эталонной модели</w:t>
      </w:r>
      <w:r w:rsidRPr="00E429A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внести следующие изменения или дополнения:</w:t>
      </w:r>
    </w:p>
    <w:p w14:paraId="7A5FE409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должен присутствовать отдельный кластер для как минимум одной таблицы, которая будет часто использоваться (добавлени</w:t>
      </w:r>
      <w:r w:rsidR="00B25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е, изменение и удаление данных)</w:t>
      </w: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BBC1A11" w14:textId="77777777" w:rsidR="00B25264" w:rsidRDefault="00B25264" w:rsidP="00B2526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D2CDA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CREATE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INDEX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printers_idx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printers(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printer_name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576B3AB9" w14:textId="107B5C3A" w:rsid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gram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CLUSTER  printers</w:t>
      </w:r>
      <w:proofErr w:type="gram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USING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printers_idx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678DCE72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3307431" w14:textId="77777777" w:rsidR="006200BF" w:rsidRPr="00C0062F" w:rsidRDefault="006200BF" w:rsidP="00B2526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4E68273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 транзакционные параметры и фактор заполнения для оптимизации производительности. </w:t>
      </w:r>
    </w:p>
    <w:p w14:paraId="3A2738FD" w14:textId="77777777" w:rsidR="006200BF" w:rsidRPr="006200BF" w:rsidRDefault="006200BF" w:rsidP="006200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C67A82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--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Установить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транзакционный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уровень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READ COMMITTED</w:t>
      </w:r>
    </w:p>
    <w:p w14:paraId="3E568A98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TRANSACTION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ISOLATION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LEVEL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READ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COMMITTED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90FB9FF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B5F17C6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 xml:space="preserve">-- Установить фактор заполнения 80% для таблицы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printers</w:t>
      </w:r>
      <w:proofErr w:type="spellEnd"/>
    </w:p>
    <w:p w14:paraId="5A1FB9E1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TABLE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printers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fillfactor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0E2ADA5D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A4ACAF2" w14:textId="77777777" w:rsidR="006200BF" w:rsidRDefault="006200BF" w:rsidP="006200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589C73" w14:textId="77777777" w:rsidR="006200BF" w:rsidRPr="00C0062F" w:rsidRDefault="006200BF" w:rsidP="006200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C76CF41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Предоставить отдельные допуски для доступа к кластеру.</w:t>
      </w:r>
    </w:p>
    <w:p w14:paraId="64F9C488" w14:textId="77777777" w:rsidR="006200BF" w:rsidRDefault="006200BF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55E5D8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CREATE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ROLE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worker;</w:t>
      </w:r>
    </w:p>
    <w:p w14:paraId="155F7CA4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CREATE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ROLE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manager;</w:t>
      </w:r>
    </w:p>
    <w:p w14:paraId="0B3D6C02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E6546B1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GRANT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SELECT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INSERT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printers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TO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worker;</w:t>
      </w:r>
    </w:p>
    <w:p w14:paraId="1E55D676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GRANT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SELECT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INSERT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UPDATE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printers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TO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manager;</w:t>
      </w:r>
    </w:p>
    <w:p w14:paraId="5E111E65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13D7897" w14:textId="77777777" w:rsidR="006200BF" w:rsidRDefault="006200BF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480FD9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D94CD3F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92ECCA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92C173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1417DE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E482BF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E788226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025BE74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082908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B1AD6EC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B3EC5C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47F49FC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24603BE" w14:textId="77777777" w:rsidR="00D47561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30A5687" w14:textId="77777777" w:rsidR="00D47561" w:rsidRPr="00C0062F" w:rsidRDefault="00D47561" w:rsidP="00620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EA67652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основном кластере должна быть настроена автоматическая очистка и </w:t>
      </w:r>
      <w:proofErr w:type="spellStart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бэкапирование</w:t>
      </w:r>
      <w:proofErr w:type="spellEnd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как минимум 2 таблиц, которые являются важными для работы системы и могут меняться со временем. </w:t>
      </w:r>
    </w:p>
    <w:p w14:paraId="03161C9B" w14:textId="77777777" w:rsidR="008405C7" w:rsidRDefault="008405C7" w:rsidP="008405C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B0EBEA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-- Настройка автоматической очистки</w:t>
      </w:r>
    </w:p>
    <w:p w14:paraId="78573640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44C92D53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 xml:space="preserve">-- Установить параметр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autovacuum</w:t>
      </w:r>
      <w:proofErr w:type="spellEnd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 xml:space="preserve"> для таблицы important_table1</w:t>
      </w:r>
    </w:p>
    <w:p w14:paraId="74DC92F4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TABLE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employees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autovacuum_enabled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4CFE979F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TABLE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contact_persons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(</w:t>
      </w:r>
      <w:proofErr w:type="spellStart"/>
      <w:proofErr w:type="gram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autovacuum_enabled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5E0B87B3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B61CF2A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--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Установить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параметры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max_worker_processes</w:t>
      </w:r>
      <w:proofErr w:type="spellEnd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,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max_parallel_workers_per_gather</w:t>
      </w:r>
      <w:proofErr w:type="spellEnd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и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max_parallel_workers</w:t>
      </w:r>
      <w:proofErr w:type="spellEnd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в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конфигурационном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файле</w:t>
      </w:r>
    </w:p>
    <w:p w14:paraId="72558919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 xml:space="preserve">-- для управления параллельным выполнением очистки таблиц </w:t>
      </w:r>
    </w:p>
    <w:p w14:paraId="56797440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SYSTEM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max_worker_processes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6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0C6D91F2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SYSTEM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max_parallel_workers_per_gather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6284AA75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SYSTEM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max_parallel_workers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4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68C3787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C3AF489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--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Установить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параметры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autovacuum_vacuum_scale_factor</w:t>
      </w:r>
      <w:proofErr w:type="spellEnd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и</w:t>
      </w: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autovacuum_analyze_scale_factor</w:t>
      </w:r>
      <w:proofErr w:type="spellEnd"/>
    </w:p>
    <w:p w14:paraId="1CC3F1FB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-- для выполнения очистки и анализа таблицы important_table1</w:t>
      </w:r>
    </w:p>
    <w:p w14:paraId="2426E53B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TABLE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employees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autovacuum_vacuum_scale_factor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autovacuum_analyze_scale_factor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05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0334C102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ALTER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TABLE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contact_persons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SET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autovacuum_vacuum_scale_factor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autovacuum_analyze_scale_factor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05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9DD2286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07679CB" w14:textId="77777777" w:rsidR="008405C7" w:rsidRDefault="008405C7" w:rsidP="008405C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C2B55A2" w14:textId="16D67FFE" w:rsidR="00995F8C" w:rsidRDefault="00995F8C" w:rsidP="00E429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Подготовим следующий </w:t>
      </w:r>
      <w:r w:rsidR="00E429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 w:rsidR="00E429AA" w:rsidRPr="00E4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бэкапирования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</w:t>
      </w:r>
      <w:r w:rsidRPr="00995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B9A619B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gram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#!/</w:t>
      </w:r>
      <w:proofErr w:type="gram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bin/bash</w:t>
      </w:r>
    </w:p>
    <w:p w14:paraId="4C9F6959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pg_dump.exe -t employees -t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contact_persons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-U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postgres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-f </w:t>
      </w:r>
      <w:r w:rsidRPr="00E429AA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E429AA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/backups/</w:t>
      </w:r>
      <w:proofErr w:type="spellStart"/>
      <w:r w:rsidRPr="00E429AA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db.bak</w:t>
      </w:r>
      <w:proofErr w:type="spellEnd"/>
      <w:r w:rsidRPr="00E429AA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clients_database</w:t>
      </w:r>
      <w:proofErr w:type="spellEnd"/>
    </w:p>
    <w:p w14:paraId="1A9966B5" w14:textId="77777777" w:rsidR="00E429AA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proofErr w:type="spellStart"/>
      <w:r w:rsidRPr="00E429AA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echo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Команда выполнена.</w:t>
      </w:r>
    </w:p>
    <w:p w14:paraId="734C67F6" w14:textId="77777777" w:rsidR="00E429AA" w:rsidRDefault="00E429AA" w:rsidP="00E429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DB035" w14:textId="38D08ACD" w:rsidR="00995F8C" w:rsidRDefault="00995F8C" w:rsidP="00E429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 </w:t>
      </w:r>
      <w:r w:rsidR="00E429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crontab</w:t>
      </w:r>
      <w:r w:rsidR="00E429AA" w:rsidRPr="00E4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E429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выставляем следующие параметры:</w:t>
      </w:r>
    </w:p>
    <w:p w14:paraId="3662BE7C" w14:textId="26BCE8B6" w:rsidR="00995F8C" w:rsidRPr="00E429AA" w:rsidRDefault="00E429AA" w:rsidP="00E429AA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0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E429AA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3</w:t>
      </w:r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* * * /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sripts</w:t>
      </w:r>
      <w:proofErr w:type="spellEnd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/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db_back</w:t>
      </w:r>
      <w:proofErr w:type="spellEnd"/>
      <w:r w:rsid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proofErr w:type="spellStart"/>
      <w:r w:rsidRPr="00E429AA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sh</w:t>
      </w:r>
      <w:proofErr w:type="spellEnd"/>
    </w:p>
    <w:p w14:paraId="05327EA1" w14:textId="7981EF5E" w:rsidR="00995F8C" w:rsidRPr="00C0062F" w:rsidRDefault="00995F8C" w:rsidP="008405C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0A952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Настроить гибкую настраиваемую </w:t>
      </w:r>
      <w:proofErr w:type="spellStart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автоочистку</w:t>
      </w:r>
      <w:proofErr w:type="spellEnd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бэкапирование</w:t>
      </w:r>
      <w:proofErr w:type="spellEnd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всей системы.</w:t>
      </w:r>
    </w:p>
    <w:p w14:paraId="4EDCAFE4" w14:textId="77777777" w:rsidR="00845349" w:rsidRDefault="00845349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549679" w14:textId="77777777" w:rsidR="00845349" w:rsidRDefault="00845349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настройки параметров очистки в конфигурационном файле:</w:t>
      </w:r>
    </w:p>
    <w:p w14:paraId="173730D3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</w:p>
    <w:p w14:paraId="3B58DCA7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B15CFE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autovacuum_naptime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3min</w:t>
      </w:r>
    </w:p>
    <w:p w14:paraId="6ED4C31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autovacuum_vacuum_threshold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</w:p>
    <w:p w14:paraId="734CB60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0EFE369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autovacuum_analyze_threshold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50</w:t>
      </w:r>
    </w:p>
    <w:p w14:paraId="6DF42E40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B9F37CC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autovacuum_vacuum_scale_factor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</w:p>
    <w:p w14:paraId="362C7257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autovacuum_analyze_scale_factor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0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.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1</w:t>
      </w:r>
    </w:p>
    <w:p w14:paraId="622B364A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3410BC6B" w14:textId="77777777" w:rsidR="00845349" w:rsidRPr="00E429AA" w:rsidRDefault="00845349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19183C" w14:textId="77777777" w:rsidR="00E87C29" w:rsidRPr="00E87C29" w:rsidRDefault="00E87C29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делаем то же самое:</w:t>
      </w:r>
    </w:p>
    <w:p w14:paraId="3AC37496" w14:textId="2F6E55A3" w:rsidR="00845349" w:rsidRPr="00E429AA" w:rsidRDefault="00C7374C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r w:rsidR="00845349" w:rsidRPr="00E429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3A8284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#!/</w:t>
      </w:r>
      <w:proofErr w:type="gram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bin/bash</w:t>
      </w:r>
    </w:p>
    <w:p w14:paraId="651DC963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pg_dumpall.exe -U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postgres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-f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/backups/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db_all.bak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</w:p>
    <w:p w14:paraId="42C3D180" w14:textId="77777777" w:rsidR="00C7374C" w:rsidRPr="001C7C1A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C7C1A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echo</w:t>
      </w:r>
      <w:r w:rsidRPr="001C7C1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Команда</w:t>
      </w:r>
      <w:r w:rsidRPr="001C7C1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выполнена</w:t>
      </w:r>
      <w:r w:rsidRPr="001C7C1A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</w:p>
    <w:p w14:paraId="6D4902F9" w14:textId="77777777" w:rsidR="00C7374C" w:rsidRPr="001C7C1A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A798F10" w14:textId="77777777" w:rsidR="009E43F2" w:rsidRPr="001C7C1A" w:rsidRDefault="009E43F2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81701E" w14:textId="6AE5402C" w:rsidR="00C7374C" w:rsidRPr="001C7C1A" w:rsidRDefault="00C7374C" w:rsidP="00C737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Crontab</w:t>
      </w:r>
      <w:r w:rsidR="009E43F2" w:rsidRPr="001C7C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5B70FC8" w14:textId="31781015" w:rsid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* * * /sripts/db_back</w:t>
      </w:r>
      <w:r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_all.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sh</w:t>
      </w:r>
    </w:p>
    <w:p w14:paraId="660DCB6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6EF32AE" w14:textId="77777777" w:rsidR="00C7374C" w:rsidRPr="00C7374C" w:rsidRDefault="00C7374C" w:rsidP="008453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2165C4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вести журналы посещения пользователей, отслеживая их активность в системе, и журналы использования самой нагруженной таблицы для анализа производительности</w:t>
      </w:r>
    </w:p>
    <w:p w14:paraId="3749F4C2" w14:textId="77777777" w:rsidR="00E87C29" w:rsidRDefault="00E87C29" w:rsidP="00E87C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3F872D" w14:textId="77777777" w:rsidR="00E87C29" w:rsidRPr="00E87C29" w:rsidRDefault="00E87C29" w:rsidP="00E87C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Выставляем следующие параметры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</w:t>
      </w:r>
      <w:proofErr w:type="spellEnd"/>
      <w:r w:rsidR="00112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файле</w:t>
      </w:r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5CCD5EA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log_connections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</w:p>
    <w:p w14:paraId="0E373A8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log_disconnections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on</w:t>
      </w:r>
    </w:p>
    <w:p w14:paraId="77CD9360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log_statement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'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all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'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  </w:t>
      </w:r>
    </w:p>
    <w:p w14:paraId="249BC283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244314F6" w14:textId="77777777" w:rsidR="00E87C29" w:rsidRPr="00E429AA" w:rsidRDefault="00E87C29" w:rsidP="00E87C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7E926" w14:textId="77777777" w:rsidR="00E87C29" w:rsidRPr="00E87C29" w:rsidRDefault="00E87C29" w:rsidP="00E87C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параметры отвечают за логирование действий, происходящих в базе данных. </w:t>
      </w:r>
      <w:proofErr w:type="spellStart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log_connections</w:t>
      </w:r>
      <w:proofErr w:type="spellEnd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логирование подключений к базе данных, </w:t>
      </w:r>
      <w:proofErr w:type="spellStart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log_disconnections</w:t>
      </w:r>
      <w:proofErr w:type="spellEnd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логирование отключений от базы данных, а </w:t>
      </w:r>
      <w:proofErr w:type="spellStart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log_statement</w:t>
      </w:r>
      <w:proofErr w:type="spellEnd"/>
      <w:r w:rsidRPr="00E8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логирование SQL-запросов, которые отправляются к базе данных.</w:t>
      </w:r>
    </w:p>
    <w:p w14:paraId="45083118" w14:textId="77777777" w:rsidR="00E87C29" w:rsidRPr="00E87C29" w:rsidRDefault="00E87C29" w:rsidP="00E87C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03AD6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определить производительность системы при различных уровнях нагрузки. Для проведения нагрузочного тестирования базы данных использовать </w:t>
      </w:r>
      <w:proofErr w:type="spellStart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pgbench</w:t>
      </w:r>
      <w:proofErr w:type="spellEnd"/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EE0AC5" w14:textId="77777777" w:rsidR="007639FA" w:rsidRDefault="007639FA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конфигурации к тестам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D1FF809" w14:textId="77777777" w:rsidR="007639FA" w:rsidRDefault="007639FA" w:rsidP="002F19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39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F7E6289" wp14:editId="7E6F7E07">
            <wp:extent cx="6080703" cy="166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72" cy="16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F35D" w14:textId="77777777" w:rsidR="00C7374C" w:rsidRDefault="00C7374C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775FD2A" w14:textId="77777777" w:rsidR="00C7374C" w:rsidRDefault="00C7374C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13ABA69" w14:textId="77777777" w:rsidR="00C7374C" w:rsidRDefault="00C7374C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CF26B45" w14:textId="77777777" w:rsidR="00C7374C" w:rsidRDefault="00C7374C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AFA45E" w14:textId="77777777" w:rsidR="00C7374C" w:rsidRDefault="00C7374C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DB15E5" w14:textId="4B0A0005" w:rsidR="007639FA" w:rsidRDefault="007639FA" w:rsidP="007639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 разным уровнем нагрузки</w:t>
      </w:r>
      <w:r w:rsidRPr="00763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3E3CCDB" w14:textId="77777777" w:rsidR="007639FA" w:rsidRPr="007639FA" w:rsidRDefault="007639FA" w:rsidP="002F19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39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FCC1DC" wp14:editId="4A6FEEFA">
            <wp:extent cx="4595775" cy="6914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7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BF27" w14:textId="77777777" w:rsidR="007639FA" w:rsidRDefault="007639FA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033F5" w14:textId="77777777" w:rsidR="007639FA" w:rsidRDefault="007639FA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5E9FD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4E5A4A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AA6C5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C9DE6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23B39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6DC2A" w14:textId="77777777" w:rsidR="00D021C8" w:rsidRDefault="00D021C8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E904A8" w14:textId="77777777" w:rsidR="007639FA" w:rsidRPr="00C0062F" w:rsidRDefault="007639FA" w:rsidP="007639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649339" w14:textId="77777777" w:rsidR="00C0062F" w:rsidRDefault="00C0062F" w:rsidP="00C006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стратегию мониторинга и оповещения для контроля состояния системы и оперативного реагирования на возможные проблемы. Это включает мониторинг производительности, использования ресурсов и состояния журналов, а также оповещения при превышении пороговых значений или возникновении ошибок.</w:t>
      </w:r>
    </w:p>
    <w:p w14:paraId="2570C4A8" w14:textId="77777777" w:rsidR="008F3936" w:rsidRDefault="008F3936" w:rsidP="008F39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11B7C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psutil</w:t>
      </w:r>
      <w:proofErr w:type="spellEnd"/>
    </w:p>
    <w:p w14:paraId="0AC35C28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time</w:t>
      </w:r>
    </w:p>
    <w:p w14:paraId="03B3135F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7FAD6C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MEMORY_THRESHOLD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80.0</w:t>
      </w:r>
    </w:p>
    <w:p w14:paraId="3D0DD9F8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CPU_THRESHOLD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80.0</w:t>
      </w:r>
    </w:p>
    <w:p w14:paraId="576FE4D8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DISK_THRESHOLD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80.0</w:t>
      </w:r>
    </w:p>
    <w:p w14:paraId="7AAB25E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2DB182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True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A3A008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мониторинг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использования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ресурсов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процесса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Postgres</w:t>
      </w:r>
    </w:p>
    <w:p w14:paraId="1E32567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proc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psutil.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process</w:t>
      </w:r>
      <w:proofErr w:type="gramEnd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_iter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name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memory_percent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0C2CDC8B" w14:textId="25399BD8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proc.info[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name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postgres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0157FE3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proc.info[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43D7F49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proc.info[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4ECE34F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proc.info[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memory_percent</w:t>
      </w:r>
      <w:proofErr w:type="spellEnd"/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57D3D7B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mem_info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proc.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memory</w:t>
      </w:r>
      <w:proofErr w:type="gramEnd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_info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7506EFA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rss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mem_info.rss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  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</w:t>
      </w:r>
      <w:proofErr w:type="gramEnd"/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в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мегабайтах</w:t>
      </w:r>
    </w:p>
    <w:p w14:paraId="2624BCA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vms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mem_info.vms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  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</w:t>
      </w:r>
      <w:proofErr w:type="gramEnd"/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в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мегабайтах</w:t>
      </w:r>
    </w:p>
    <w:p w14:paraId="6A66043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</w:p>
    <w:p w14:paraId="66BBCE79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"Postgres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process (PID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): CPU usage: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, "</w:t>
      </w:r>
    </w:p>
    <w:p w14:paraId="4DECEFC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"memory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usage: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rss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:.2f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MB RSS,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vms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:.2f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MB VMS)"</w:t>
      </w:r>
    </w:p>
    <w:p w14:paraId="15B71D0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)</w:t>
      </w:r>
    </w:p>
    <w:p w14:paraId="2CE25650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21605B2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MEMORY_THRESHOLD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1E52DD8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</w:p>
    <w:p w14:paraId="701C8971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"Postgres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process (PID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 "</w:t>
      </w:r>
    </w:p>
    <w:p w14:paraId="11D199F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"is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using too much memory: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310C00A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)</w:t>
      </w:r>
    </w:p>
    <w:p w14:paraId="3482E14A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C0991B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CPU_THRESHOLD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627543F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</w:p>
    <w:p w14:paraId="1DD7D50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"Postgres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process (PID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pid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 "</w:t>
      </w:r>
    </w:p>
    <w:p w14:paraId="7C13FC60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"is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using too much CPU: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</w:t>
      </w:r>
    </w:p>
    <w:p w14:paraId="25C5EDB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7374C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color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yellow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</w:t>
      </w:r>
    </w:p>
    <w:p w14:paraId="353DE657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)</w:t>
      </w:r>
    </w:p>
    <w:p w14:paraId="22BA756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6374D3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psutil.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cpu_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29AB59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mem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psutil.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virtual</w:t>
      </w:r>
      <w:proofErr w:type="gramEnd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_memory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34351D93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mem.percent</w:t>
      </w:r>
      <w:proofErr w:type="spellEnd"/>
      <w:proofErr w:type="gramEnd"/>
    </w:p>
    <w:p w14:paraId="74BC616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mem_used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mem.used</w:t>
      </w:r>
      <w:proofErr w:type="spellEnd"/>
      <w:proofErr w:type="gram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  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в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гигабайтах</w:t>
      </w:r>
    </w:p>
    <w:p w14:paraId="79F16D7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disk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psutil.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disk</w:t>
      </w:r>
      <w:proofErr w:type="gramEnd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_usage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/</w:t>
      </w:r>
      <w:r w:rsidRPr="00C7374C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E00EE7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disk.percent</w:t>
      </w:r>
      <w:proofErr w:type="spellEnd"/>
      <w:proofErr w:type="gramEnd"/>
    </w:p>
    <w:p w14:paraId="44C8C6F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disk_used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disk.used</w:t>
      </w:r>
      <w:proofErr w:type="spellEnd"/>
      <w:proofErr w:type="gram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1024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  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в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гигабайтах</w:t>
      </w:r>
    </w:p>
    <w:p w14:paraId="658597A4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</w:p>
    <w:p w14:paraId="51176B5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"System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usage: CPU usage: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, "</w:t>
      </w:r>
    </w:p>
    <w:p w14:paraId="0A7D8648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"memory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usage: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mem_used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:.2f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GB used), "</w:t>
      </w:r>
    </w:p>
    <w:p w14:paraId="0C9528F0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"disk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usage: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</w:t>
      </w:r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</w:t>
      </w:r>
      <w:proofErr w:type="gram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disk_used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:.2f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GB used)"</w:t>
      </w:r>
    </w:p>
    <w:p w14:paraId="51503C2E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)</w:t>
      </w:r>
    </w:p>
    <w:p w14:paraId="0E218502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6F85E77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MEMORY_THRESHOLD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14CD2AB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"System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is using too much memory: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mem_percent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B3AE95A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E16E5A9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CPU_THRESHOLD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F752E35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"System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is using too much CPU: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cpu_percent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D7A685D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C02B212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disk_percent</w:t>
      </w:r>
      <w:proofErr w:type="spell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DISK_THRESHOLD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E7620CC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7374C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"System</w:t>
      </w:r>
      <w:proofErr w:type="spellEnd"/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is using too much disk: 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disk_percent</w:t>
      </w:r>
      <w:proofErr w:type="spellEnd"/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7374C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%"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4D51E27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EF2BB86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time.</w:t>
      </w:r>
      <w:r w:rsidRPr="00C7374C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sleep</w:t>
      </w:r>
      <w:proofErr w:type="spellEnd"/>
      <w:proofErr w:type="gramEnd"/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C7374C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60</w:t>
      </w:r>
      <w:r w:rsidRPr="00C7374C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3110D92D" w14:textId="77777777" w:rsidR="00C7374C" w:rsidRPr="00C7374C" w:rsidRDefault="00C7374C" w:rsidP="00C7374C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6B65C074" w14:textId="77777777" w:rsidR="008F3936" w:rsidRDefault="008F3936" w:rsidP="008F39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E8E2D0" w14:textId="5BBC55F0" w:rsidR="00C0062F" w:rsidRPr="001C7C1A" w:rsidRDefault="008F3936" w:rsidP="001C7C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код представляет собой бесконечный цикл, который мониторит использование ресурсов на уровне системы и процесса </w:t>
      </w:r>
      <w:proofErr w:type="spellStart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</w:t>
      </w:r>
      <w:proofErr w:type="spellEnd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мониторинга используется библиотека </w:t>
      </w:r>
      <w:proofErr w:type="spellStart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psutil</w:t>
      </w:r>
      <w:proofErr w:type="spellEnd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использование памяти, CPU или диска превышает заданные пороговые значения (MEMORY_THRESHOLD, CPU_THRESHOLD и DISK_THRESHOLD соответственно), то выводится сообщение с предупреждением о превышении порога. Для вывода цветного текста используется библиотека </w:t>
      </w:r>
      <w:proofErr w:type="spellStart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termcolor</w:t>
      </w:r>
      <w:proofErr w:type="spellEnd"/>
      <w:r w:rsidRPr="008F3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 проверки осуществляются в бесконечном цикле с интервалом в 60 секунд.</w:t>
      </w:r>
    </w:p>
    <w:sectPr w:rsidR="00C0062F" w:rsidRPr="001C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03BD"/>
    <w:multiLevelType w:val="multilevel"/>
    <w:tmpl w:val="210E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26"/>
    <w:rsid w:val="00112046"/>
    <w:rsid w:val="001C7C1A"/>
    <w:rsid w:val="002B028F"/>
    <w:rsid w:val="002F1949"/>
    <w:rsid w:val="00565AC1"/>
    <w:rsid w:val="00617226"/>
    <w:rsid w:val="006200BF"/>
    <w:rsid w:val="006923BA"/>
    <w:rsid w:val="006E7227"/>
    <w:rsid w:val="00717A23"/>
    <w:rsid w:val="007639FA"/>
    <w:rsid w:val="00792FF9"/>
    <w:rsid w:val="008405C7"/>
    <w:rsid w:val="00845349"/>
    <w:rsid w:val="008F3936"/>
    <w:rsid w:val="00995F8C"/>
    <w:rsid w:val="009E43F2"/>
    <w:rsid w:val="00B25264"/>
    <w:rsid w:val="00C0062F"/>
    <w:rsid w:val="00C7374C"/>
    <w:rsid w:val="00D021C8"/>
    <w:rsid w:val="00D47561"/>
    <w:rsid w:val="00D8524D"/>
    <w:rsid w:val="00DA5079"/>
    <w:rsid w:val="00E429AA"/>
    <w:rsid w:val="00E87C29"/>
    <w:rsid w:val="00E9052B"/>
    <w:rsid w:val="00ED599C"/>
    <w:rsid w:val="00F13646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135F"/>
  <w15:chartTrackingRefBased/>
  <w15:docId w15:val="{E85673CD-B0A2-4726-9913-287FF393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A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06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0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00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Stanislav</cp:lastModifiedBy>
  <cp:revision>3</cp:revision>
  <dcterms:created xsi:type="dcterms:W3CDTF">2023-05-27T15:10:00Z</dcterms:created>
  <dcterms:modified xsi:type="dcterms:W3CDTF">2023-05-27T15:14:00Z</dcterms:modified>
</cp:coreProperties>
</file>