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3EFD1" w14:textId="79740BE7" w:rsidR="00134305" w:rsidRPr="00935B54" w:rsidRDefault="00134305" w:rsidP="00023953">
      <w:pPr>
        <w:jc w:val="both"/>
        <w:rPr>
          <w:rFonts w:ascii="Times" w:hAnsi="Times"/>
        </w:rPr>
      </w:pPr>
      <w:r w:rsidRPr="00935B54">
        <w:rPr>
          <w:rFonts w:ascii="Times" w:hAnsi="Times"/>
        </w:rPr>
        <w:t xml:space="preserve">To: </w:t>
      </w:r>
      <w:r w:rsidR="00392750" w:rsidRPr="001C78B0">
        <w:rPr>
          <w:rFonts w:ascii="Times New Roman" w:eastAsia="Times New Roman" w:hAnsi="Times New Roman" w:cs="Times New Roman"/>
        </w:rPr>
        <w:t>Engineering Communications</w:t>
      </w:r>
    </w:p>
    <w:p w14:paraId="6CA40488" w14:textId="74E792E0" w:rsidR="00134305" w:rsidRPr="00935B54" w:rsidRDefault="00D83524" w:rsidP="00023953">
      <w:pPr>
        <w:jc w:val="both"/>
        <w:rPr>
          <w:rFonts w:ascii="Times" w:hAnsi="Times"/>
        </w:rPr>
      </w:pPr>
      <w:r w:rsidRPr="00935B54">
        <w:rPr>
          <w:rFonts w:ascii="Times" w:hAnsi="Times"/>
          <w:noProof/>
        </w:rPr>
        <w:drawing>
          <wp:anchor distT="0" distB="0" distL="114300" distR="114300" simplePos="0" relativeHeight="251658240" behindDoc="0" locked="0" layoutInCell="1" allowOverlap="1" wp14:anchorId="11BE0AD1" wp14:editId="5E7C24B2">
            <wp:simplePos x="0" y="0"/>
            <wp:positionH relativeFrom="column">
              <wp:posOffset>1533525</wp:posOffset>
            </wp:positionH>
            <wp:positionV relativeFrom="paragraph">
              <wp:posOffset>24765</wp:posOffset>
            </wp:positionV>
            <wp:extent cx="234647" cy="156210"/>
            <wp:effectExtent l="0" t="0" r="0" b="0"/>
            <wp:wrapNone/>
            <wp:docPr id="1" name="Picture 1" descr="../../../../ini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4647" cy="156210"/>
                    </a:xfrm>
                    <a:prstGeom prst="rect">
                      <a:avLst/>
                    </a:prstGeom>
                    <a:noFill/>
                    <a:ln>
                      <a:noFill/>
                    </a:ln>
                  </pic:spPr>
                </pic:pic>
              </a:graphicData>
            </a:graphic>
            <wp14:sizeRelH relativeFrom="page">
              <wp14:pctWidth>0</wp14:pctWidth>
            </wp14:sizeRelH>
            <wp14:sizeRelV relativeFrom="page">
              <wp14:pctHeight>0</wp14:pctHeight>
            </wp14:sizeRelV>
          </wp:anchor>
        </w:drawing>
      </w:r>
      <w:r w:rsidR="00134305" w:rsidRPr="00935B54">
        <w:rPr>
          <w:rFonts w:ascii="Times" w:hAnsi="Times"/>
        </w:rPr>
        <w:t>From: Willis Allstead (9</w:t>
      </w:r>
      <w:r w:rsidR="00392750">
        <w:rPr>
          <w:rFonts w:ascii="Times" w:hAnsi="Times"/>
        </w:rPr>
        <w:t>-3</w:t>
      </w:r>
      <w:r w:rsidR="00134305" w:rsidRPr="00935B54">
        <w:rPr>
          <w:rFonts w:ascii="Times" w:hAnsi="Times"/>
        </w:rPr>
        <w:t>)</w:t>
      </w:r>
      <w:r w:rsidRPr="00935B54">
        <w:rPr>
          <w:rFonts w:ascii="Times" w:hAnsi="Times"/>
          <w:noProof/>
        </w:rPr>
        <w:t xml:space="preserve"> </w:t>
      </w:r>
    </w:p>
    <w:p w14:paraId="6B4ECCEA" w14:textId="1C6BF6CB" w:rsidR="00134305" w:rsidRPr="00935B54" w:rsidRDefault="00134305" w:rsidP="00023953">
      <w:pPr>
        <w:jc w:val="both"/>
        <w:rPr>
          <w:rFonts w:ascii="Times" w:hAnsi="Times"/>
        </w:rPr>
      </w:pPr>
      <w:r w:rsidRPr="00935B54">
        <w:rPr>
          <w:rFonts w:ascii="Times" w:hAnsi="Times"/>
        </w:rPr>
        <w:t xml:space="preserve">Date: </w:t>
      </w:r>
      <w:r w:rsidR="00392750">
        <w:rPr>
          <w:rFonts w:ascii="Times" w:hAnsi="Times"/>
        </w:rPr>
        <w:t>October</w:t>
      </w:r>
      <w:r w:rsidR="001D2271" w:rsidRPr="00935B54">
        <w:rPr>
          <w:rFonts w:ascii="Times" w:hAnsi="Times"/>
        </w:rPr>
        <w:t xml:space="preserve"> </w:t>
      </w:r>
      <w:r w:rsidR="00392750">
        <w:rPr>
          <w:rFonts w:ascii="Times" w:hAnsi="Times"/>
        </w:rPr>
        <w:t>20</w:t>
      </w:r>
      <w:r w:rsidRPr="00935B54">
        <w:rPr>
          <w:rFonts w:ascii="Times" w:hAnsi="Times"/>
        </w:rPr>
        <w:t>, 2017</w:t>
      </w:r>
    </w:p>
    <w:p w14:paraId="4918226C" w14:textId="57AFA648" w:rsidR="00134305" w:rsidRPr="00935B54" w:rsidRDefault="00134305" w:rsidP="00023953">
      <w:pPr>
        <w:jc w:val="both"/>
        <w:rPr>
          <w:rFonts w:ascii="Times" w:hAnsi="Times"/>
        </w:rPr>
      </w:pPr>
      <w:r w:rsidRPr="00935B54">
        <w:rPr>
          <w:rFonts w:ascii="Times" w:hAnsi="Times"/>
        </w:rPr>
        <w:t xml:space="preserve">Subject: </w:t>
      </w:r>
      <w:r w:rsidR="006D1C73" w:rsidRPr="00935B54">
        <w:rPr>
          <w:rFonts w:ascii="Times" w:hAnsi="Times"/>
        </w:rPr>
        <w:t xml:space="preserve">SLO </w:t>
      </w:r>
      <w:r w:rsidR="008D0899" w:rsidRPr="00935B54">
        <w:rPr>
          <w:rFonts w:ascii="Times" w:hAnsi="Times"/>
        </w:rPr>
        <w:t>#</w:t>
      </w:r>
      <w:r w:rsidR="00392750">
        <w:rPr>
          <w:rFonts w:ascii="Times" w:hAnsi="Times"/>
        </w:rPr>
        <w:t>6</w:t>
      </w:r>
      <w:r w:rsidR="0070115E" w:rsidRPr="00935B54">
        <w:rPr>
          <w:rFonts w:ascii="Times" w:hAnsi="Times"/>
        </w:rPr>
        <w:t xml:space="preserve"> </w:t>
      </w:r>
      <w:r w:rsidR="0070115E" w:rsidRPr="00935B54">
        <w:rPr>
          <w:rFonts w:ascii="Helvetica" w:eastAsia="Helvetica" w:hAnsi="Helvetica" w:cs="Helvetica"/>
        </w:rPr>
        <w:t>–</w:t>
      </w:r>
      <w:r w:rsidR="0070115E" w:rsidRPr="00935B54">
        <w:rPr>
          <w:rFonts w:ascii="Times" w:hAnsi="Times"/>
        </w:rPr>
        <w:t xml:space="preserve"> </w:t>
      </w:r>
      <w:r w:rsidR="00A03E17">
        <w:rPr>
          <w:rFonts w:ascii="Times" w:hAnsi="Times"/>
        </w:rPr>
        <w:t>Professional and Ethical Responsibility</w:t>
      </w:r>
    </w:p>
    <w:p w14:paraId="3DED54FD" w14:textId="5B98BA0C" w:rsidR="003B1C67" w:rsidRPr="00935B54" w:rsidRDefault="003B1C67" w:rsidP="00023953">
      <w:pPr>
        <w:jc w:val="both"/>
        <w:rPr>
          <w:rFonts w:ascii="Times" w:hAnsi="Times"/>
        </w:rPr>
      </w:pPr>
    </w:p>
    <w:p w14:paraId="54E239E3" w14:textId="493EFC8C" w:rsidR="009717E0" w:rsidRDefault="009069D3" w:rsidP="00023953">
      <w:pPr>
        <w:jc w:val="both"/>
        <w:rPr>
          <w:rFonts w:ascii="Times" w:hAnsi="Times"/>
        </w:rPr>
      </w:pPr>
      <w:r>
        <w:rPr>
          <w:rFonts w:ascii="Times" w:hAnsi="Times"/>
        </w:rPr>
        <w:t>Willis</w:t>
      </w:r>
      <w:r w:rsidRPr="00935B54">
        <w:rPr>
          <w:rFonts w:ascii="Times" w:hAnsi="Times"/>
        </w:rPr>
        <w:t xml:space="preserve">, </w:t>
      </w:r>
      <w:r>
        <w:rPr>
          <w:rFonts w:ascii="Times" w:hAnsi="Times"/>
        </w:rPr>
        <w:t xml:space="preserve">the web </w:t>
      </w:r>
      <w:r>
        <w:rPr>
          <w:rFonts w:ascii="Times" w:hAnsi="Times"/>
        </w:rPr>
        <w:t>manager</w:t>
      </w:r>
      <w:r>
        <w:rPr>
          <w:rFonts w:ascii="Times" w:hAnsi="Times"/>
        </w:rPr>
        <w:t xml:space="preserve"> at </w:t>
      </w:r>
      <w:r>
        <w:rPr>
          <w:rFonts w:ascii="Times" w:hAnsi="Times"/>
        </w:rPr>
        <w:t>the Brushfire Literature and Arts journal</w:t>
      </w:r>
      <w:r>
        <w:rPr>
          <w:rFonts w:ascii="Times" w:hAnsi="Times"/>
        </w:rPr>
        <w:t>,</w:t>
      </w:r>
      <w:r>
        <w:rPr>
          <w:rFonts w:ascii="Times" w:hAnsi="Times"/>
        </w:rPr>
        <w:t xml:space="preserve"> was assigned the task of redesigning Brushfire’s website. Willis was required</w:t>
      </w:r>
      <w:r w:rsidR="00F66A2F">
        <w:rPr>
          <w:rFonts w:ascii="Times" w:hAnsi="Times"/>
        </w:rPr>
        <w:t xml:space="preserve"> by his superiors</w:t>
      </w:r>
      <w:r>
        <w:rPr>
          <w:rFonts w:ascii="Times" w:hAnsi="Times"/>
        </w:rPr>
        <w:t xml:space="preserve"> to act ethically</w:t>
      </w:r>
      <w:r w:rsidR="00F66A2F">
        <w:rPr>
          <w:rFonts w:ascii="Times" w:hAnsi="Times"/>
        </w:rPr>
        <w:t xml:space="preserve"> and professionally</w:t>
      </w:r>
      <w:r>
        <w:rPr>
          <w:rFonts w:ascii="Times" w:hAnsi="Times"/>
        </w:rPr>
        <w:t xml:space="preserve">, as was normal </w:t>
      </w:r>
      <w:r w:rsidR="00F66A2F">
        <w:rPr>
          <w:rFonts w:ascii="Times" w:hAnsi="Times"/>
        </w:rPr>
        <w:t>at ASUN, his place of work</w:t>
      </w:r>
      <w:r>
        <w:rPr>
          <w:rFonts w:ascii="Times" w:hAnsi="Times"/>
        </w:rPr>
        <w:t>.</w:t>
      </w:r>
      <w:r w:rsidR="00F66A2F">
        <w:rPr>
          <w:rFonts w:ascii="Times" w:hAnsi="Times"/>
        </w:rPr>
        <w:t xml:space="preserve"> He was required to design the website’s structure while making the entire website ADA compliant for disabled users. His superiors would not easily be able to tell if Willis had followed through with his promise to make the website ADA compliant. Enabling the ADA version of the website required specific software which Willis had, but which could cost his superiors money to acquire licenses for. Despite this reality, Willis followed sever</w:t>
      </w:r>
      <w:r w:rsidR="00A11E40">
        <w:rPr>
          <w:rFonts w:ascii="Times" w:hAnsi="Times"/>
        </w:rPr>
        <w:t>al canons of the code of ethics outlined by the National Society of Professional Engineers.</w:t>
      </w:r>
    </w:p>
    <w:p w14:paraId="106B68B8" w14:textId="77777777" w:rsidR="00A11E40" w:rsidRDefault="00A11E40" w:rsidP="00023953">
      <w:pPr>
        <w:jc w:val="both"/>
        <w:rPr>
          <w:rFonts w:ascii="Times" w:hAnsi="Times"/>
        </w:rPr>
      </w:pPr>
    </w:p>
    <w:p w14:paraId="75510292" w14:textId="7787E901" w:rsidR="00A11E40" w:rsidRDefault="00A11E40" w:rsidP="00023953">
      <w:pPr>
        <w:jc w:val="both"/>
        <w:rPr>
          <w:rFonts w:ascii="Times" w:hAnsi="Times"/>
        </w:rPr>
      </w:pPr>
      <w:r>
        <w:rPr>
          <w:rFonts w:ascii="Times" w:hAnsi="Times"/>
        </w:rPr>
        <w:t>Willis was convinced upon assignment of this task that he was competent in web development and design, following canon 2 of the code of ethics. He</w:t>
      </w:r>
      <w:r>
        <w:rPr>
          <w:rFonts w:ascii="Times" w:hAnsi="Times"/>
        </w:rPr>
        <w:t xml:space="preserve"> had eight or more years of experience developing websites for private use and for clients</w:t>
      </w:r>
      <w:r>
        <w:rPr>
          <w:rFonts w:ascii="Times" w:hAnsi="Times"/>
        </w:rPr>
        <w:t xml:space="preserve"> and he</w:t>
      </w:r>
      <w:r>
        <w:rPr>
          <w:rFonts w:ascii="Times" w:hAnsi="Times"/>
        </w:rPr>
        <w:t xml:space="preserve"> had kept up to date with new ADA standards and tools for developing websites, as he had been as</w:t>
      </w:r>
      <w:r>
        <w:rPr>
          <w:rFonts w:ascii="Times" w:hAnsi="Times"/>
        </w:rPr>
        <w:t xml:space="preserve">signed this type of task </w:t>
      </w:r>
      <w:r w:rsidR="0077190B">
        <w:rPr>
          <w:rFonts w:ascii="Times" w:hAnsi="Times"/>
        </w:rPr>
        <w:t>recently</w:t>
      </w:r>
      <w:r>
        <w:rPr>
          <w:rFonts w:ascii="Times" w:hAnsi="Times"/>
        </w:rPr>
        <w:t>.</w:t>
      </w:r>
      <w:r>
        <w:rPr>
          <w:rFonts w:ascii="Times" w:hAnsi="Times"/>
        </w:rPr>
        <w:softHyphen/>
      </w:r>
      <w:r>
        <w:rPr>
          <w:rFonts w:ascii="Times" w:hAnsi="Times"/>
        </w:rPr>
        <w:t xml:space="preserve"> </w:t>
      </w:r>
      <w:bookmarkStart w:id="0" w:name="_GoBack"/>
      <w:bookmarkEnd w:id="0"/>
      <w:r>
        <w:rPr>
          <w:rFonts w:ascii="Times" w:hAnsi="Times"/>
        </w:rPr>
        <w:t>Willis did not deceive his employer by not implementing or only partially implementing ADA compliant code in his redesign of Brushfire’s website, which meant he was also in line with canon 5 of the code of ethics.</w:t>
      </w:r>
    </w:p>
    <w:p w14:paraId="0A2E8E73" w14:textId="77777777" w:rsidR="00A11E40" w:rsidRDefault="00A11E40" w:rsidP="00023953">
      <w:pPr>
        <w:jc w:val="both"/>
        <w:rPr>
          <w:rFonts w:ascii="Times" w:hAnsi="Times"/>
        </w:rPr>
      </w:pPr>
    </w:p>
    <w:p w14:paraId="039D16DE" w14:textId="6E8F7FB2" w:rsidR="00A11E40" w:rsidRDefault="00A11E40" w:rsidP="00023953">
      <w:pPr>
        <w:jc w:val="both"/>
        <w:rPr>
          <w:rFonts w:ascii="Times" w:hAnsi="Times"/>
        </w:rPr>
      </w:pPr>
      <w:r>
        <w:rPr>
          <w:rFonts w:ascii="Times" w:hAnsi="Times"/>
        </w:rPr>
        <w:t xml:space="preserve">Having a sense of professional and ethical responsibility was important to Willis as he had experienced accepting prior assignments without the proper qualifications. </w:t>
      </w:r>
      <w:r w:rsidR="001324EB">
        <w:rPr>
          <w:rFonts w:ascii="Times" w:hAnsi="Times"/>
        </w:rPr>
        <w:t>This resulted in work he was not content with adding to his public website portfolio for future clients or employers. Willis had learned from those mistakes and employed the code of ethics to ensure what he was working on followed ethical rules properly.</w:t>
      </w:r>
    </w:p>
    <w:p w14:paraId="64407FF9" w14:textId="77777777" w:rsidR="00A11E40" w:rsidRDefault="00A11E40" w:rsidP="00134305">
      <w:pPr>
        <w:rPr>
          <w:rFonts w:ascii="Times" w:hAnsi="Times"/>
        </w:rPr>
      </w:pPr>
    </w:p>
    <w:p w14:paraId="197A6893" w14:textId="77777777" w:rsidR="00A11E40" w:rsidRPr="00935B54" w:rsidRDefault="00A11E40" w:rsidP="00134305">
      <w:pPr>
        <w:rPr>
          <w:rFonts w:ascii="Times" w:hAnsi="Times"/>
        </w:rPr>
      </w:pPr>
    </w:p>
    <w:sectPr w:rsidR="00A11E40" w:rsidRPr="00935B54" w:rsidSect="001A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05"/>
    <w:rsid w:val="00023953"/>
    <w:rsid w:val="00024805"/>
    <w:rsid w:val="001324EB"/>
    <w:rsid w:val="001339B5"/>
    <w:rsid w:val="00134305"/>
    <w:rsid w:val="00166E31"/>
    <w:rsid w:val="001A487C"/>
    <w:rsid w:val="001D2271"/>
    <w:rsid w:val="0032005A"/>
    <w:rsid w:val="00332E88"/>
    <w:rsid w:val="00364C56"/>
    <w:rsid w:val="00392750"/>
    <w:rsid w:val="003A3DAA"/>
    <w:rsid w:val="003B1C67"/>
    <w:rsid w:val="00407D45"/>
    <w:rsid w:val="00493820"/>
    <w:rsid w:val="005238CE"/>
    <w:rsid w:val="005262C7"/>
    <w:rsid w:val="005E30CE"/>
    <w:rsid w:val="006252A0"/>
    <w:rsid w:val="006272CE"/>
    <w:rsid w:val="006D1C73"/>
    <w:rsid w:val="0070115E"/>
    <w:rsid w:val="00722BE7"/>
    <w:rsid w:val="0077190B"/>
    <w:rsid w:val="00771EDC"/>
    <w:rsid w:val="007E3A6C"/>
    <w:rsid w:val="008208FC"/>
    <w:rsid w:val="0082326A"/>
    <w:rsid w:val="008A53D1"/>
    <w:rsid w:val="008D0899"/>
    <w:rsid w:val="009069D3"/>
    <w:rsid w:val="00935B54"/>
    <w:rsid w:val="00976F7B"/>
    <w:rsid w:val="00A03E17"/>
    <w:rsid w:val="00A11E40"/>
    <w:rsid w:val="00B74D7F"/>
    <w:rsid w:val="00C2617B"/>
    <w:rsid w:val="00D83524"/>
    <w:rsid w:val="00DE02A8"/>
    <w:rsid w:val="00E8478F"/>
    <w:rsid w:val="00F31567"/>
    <w:rsid w:val="00F66A2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A9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30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453617">
      <w:bodyDiv w:val="1"/>
      <w:marLeft w:val="0"/>
      <w:marRight w:val="0"/>
      <w:marTop w:val="0"/>
      <w:marBottom w:val="0"/>
      <w:divBdr>
        <w:top w:val="none" w:sz="0" w:space="0" w:color="auto"/>
        <w:left w:val="none" w:sz="0" w:space="0" w:color="auto"/>
        <w:bottom w:val="none" w:sz="0" w:space="0" w:color="auto"/>
        <w:right w:val="none" w:sz="0" w:space="0" w:color="auto"/>
      </w:divBdr>
      <w:divsChild>
        <w:div w:id="672341780">
          <w:marLeft w:val="0"/>
          <w:marRight w:val="0"/>
          <w:marTop w:val="0"/>
          <w:marBottom w:val="0"/>
          <w:divBdr>
            <w:top w:val="none" w:sz="0" w:space="0" w:color="auto"/>
            <w:left w:val="none" w:sz="0" w:space="0" w:color="auto"/>
            <w:bottom w:val="none" w:sz="0" w:space="0" w:color="auto"/>
            <w:right w:val="none" w:sz="0" w:space="0" w:color="auto"/>
          </w:divBdr>
          <w:divsChild>
            <w:div w:id="1454330089">
              <w:marLeft w:val="0"/>
              <w:marRight w:val="0"/>
              <w:marTop w:val="0"/>
              <w:marBottom w:val="0"/>
              <w:divBdr>
                <w:top w:val="none" w:sz="0" w:space="0" w:color="auto"/>
                <w:left w:val="none" w:sz="0" w:space="0" w:color="auto"/>
                <w:bottom w:val="none" w:sz="0" w:space="0" w:color="auto"/>
                <w:right w:val="none" w:sz="0" w:space="0" w:color="auto"/>
              </w:divBdr>
              <w:divsChild>
                <w:div w:id="19553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288</Words>
  <Characters>1646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Allstead</dc:creator>
  <cp:keywords/>
  <dc:description/>
  <cp:lastModifiedBy>Microsoft Office User</cp:lastModifiedBy>
  <cp:revision>11</cp:revision>
  <dcterms:created xsi:type="dcterms:W3CDTF">2017-09-13T20:40:00Z</dcterms:created>
  <dcterms:modified xsi:type="dcterms:W3CDTF">2017-10-20T21:10:00Z</dcterms:modified>
</cp:coreProperties>
</file>