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889D" w14:textId="77777777" w:rsidR="00575818" w:rsidRDefault="00575818"/>
    <w:p w14:paraId="7819C473" w14:textId="77777777"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7216" behindDoc="0" locked="0" layoutInCell="1" allowOverlap="1" wp14:anchorId="2FA7E60C" wp14:editId="573139B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D385A5" w14:textId="77777777" w:rsidR="001F7801" w:rsidRDefault="001F7801" w:rsidP="001F7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7E60C" id="Rectangle 1" o:spid="_x0000_s1026" style="position:absolute;margin-left:0;margin-top:1in;width:52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" fillcolor="#c00000 [3204]" stroked="f" strokeweight="1pt">
                <v:textbox>
                  <w:txbxContent>
                    <w:p w14:paraId="49D385A5" w14:textId="77777777" w:rsidR="001F7801" w:rsidRDefault="001F7801" w:rsidP="001F7801">
                      <w:pPr>
                        <w:jc w:val="center"/>
                      </w:pPr>
                    </w:p>
                  </w:txbxContent>
                </v:textbox>
                <w10:wrap type="topAndBottom"/>
              </v:rect>
            </w:pict>
          </mc:Fallback>
        </mc:AlternateContent>
      </w:r>
      <w:sdt>
        <w:sdtPr>
          <w:rPr>
            <w:lang w:val="en-GB"/>
          </w:rPr>
          <w:alias w:val="Title"/>
          <w:tag w:val=""/>
          <w:id w:val="1020970623"/>
          <w:placeholder>
            <w:docPart w:val="639FB325F23D405AB9EDD60D5298CF20"/>
          </w:placeholder>
          <w:dataBinding w:prefixMappings="xmlns:ns0='http://purl.org/dc/elements/1.1/' xmlns:ns1='http://schemas.openxmlformats.org/package/2006/metadata/core-properties' " w:xpath="/ns1:coreProperties[1]/ns0:title[1]" w:storeItemID="{6C3C8BC8-F283-45AE-878A-BAB7291924A1}"/>
          <w:text/>
        </w:sdtPr>
        <w:sdtEndPr/>
        <w:sdtContent>
          <w:r w:rsidR="007F176C">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C6839A7A43FF47378A61E992C578A61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7F176C">
            <w:rPr>
              <w:rStyle w:val="SubtitleChar"/>
              <w:lang w:val="en-GB"/>
            </w:rPr>
            <w:t>Quick Start Guide</w:t>
          </w:r>
        </w:sdtContent>
      </w:sdt>
    </w:p>
    <w:p w14:paraId="0F9272AE" w14:textId="77777777" w:rsidR="00EC4E7C" w:rsidRDefault="00CE025E" w:rsidP="00EC4E7C">
      <w:pPr>
        <w:pStyle w:val="Language"/>
      </w:pPr>
      <w:r>
        <w:rPr>
          <w:noProof/>
        </w:rPr>
        <mc:AlternateContent>
          <mc:Choice Requires="wps">
            <w:drawing>
              <wp:anchor distT="0" distB="0" distL="114300" distR="114300" simplePos="0" relativeHeight="251658240" behindDoc="0" locked="0" layoutInCell="1" allowOverlap="1" wp14:anchorId="168110A2" wp14:editId="7067CBD3">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68A17C" w14:textId="77777777" w:rsidR="00CE025E" w:rsidRDefault="00AF118B" w:rsidP="00CE025E">
                            <w:pPr>
                              <w:pStyle w:val="Language"/>
                              <w:jc w:val="center"/>
                            </w:pPr>
                            <w:fldSimple w:instr=" DOCPROPERTY  Language  \* MERGEFORMAT ">
                              <w:r w:rsidR="00705E27">
                                <w:t>IT</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110A2" id="Rectangle 2" o:spid="_x0000_s1027" style="position:absolute;left:0;text-align:left;margin-left:0;margin-top:5.7pt;width:5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" fillcolor="#c00000 [3204]" stroked="f" strokeweight="1pt">
                <v:textbox>
                  <w:txbxContent>
                    <w:p w14:paraId="6968A17C" w14:textId="77777777" w:rsidR="00CE025E" w:rsidRDefault="00AF118B" w:rsidP="00CE025E">
                      <w:pPr>
                        <w:pStyle w:val="Language"/>
                        <w:jc w:val="center"/>
                      </w:pPr>
                      <w:fldSimple w:instr=" DOCPROPERTY  Language  \* MERGEFORMAT ">
                        <w:r w:rsidR="00705E27">
                          <w:t>IT</w:t>
                        </w:r>
                      </w:fldSimple>
                    </w:p>
                  </w:txbxContent>
                </v:textbox>
              </v:rect>
            </w:pict>
          </mc:Fallback>
        </mc:AlternateContent>
      </w:r>
      <w:r w:rsidR="00C42288">
        <w:fldChar w:fldCharType="begin"/>
      </w:r>
      <w:r w:rsidR="00C42288">
        <w:instrText xml:space="preserve"> DOCPROPERTY  DocTitle  \* MERGEFORMAT </w:instrText>
      </w:r>
      <w:r w:rsidR="00C42288">
        <w:fldChar w:fldCharType="separate"/>
      </w:r>
      <w:proofErr w:type="spellStart"/>
      <w:r w:rsidR="00705E27">
        <w:t>Guida</w:t>
      </w:r>
      <w:proofErr w:type="spellEnd"/>
      <w:r w:rsidR="00705E27">
        <w:t xml:space="preserve"> </w:t>
      </w:r>
      <w:proofErr w:type="spellStart"/>
      <w:r w:rsidR="00705E27">
        <w:t>rapida</w:t>
      </w:r>
      <w:proofErr w:type="spellEnd"/>
      <w:r w:rsidR="00C42288">
        <w:fldChar w:fldCharType="end"/>
      </w:r>
    </w:p>
    <w:p w14:paraId="21A98BE3" w14:textId="77777777" w:rsidR="00837615" w:rsidRPr="00705E27" w:rsidRDefault="00837615" w:rsidP="00B41AA7">
      <w:pPr>
        <w:pBdr>
          <w:bottom w:val="single" w:sz="6" w:space="1" w:color="auto"/>
        </w:pBdr>
        <w:rPr>
          <w:lang w:val="en-GB"/>
        </w:rPr>
      </w:pPr>
    </w:p>
    <w:p w14:paraId="006834B3" w14:textId="77777777" w:rsidR="00B41AA7" w:rsidRPr="0085461E" w:rsidRDefault="00705E27" w:rsidP="00837615">
      <w:pPr>
        <w:pStyle w:val="Heading2"/>
      </w:pPr>
      <w:r w:rsidRPr="0085461E">
        <w:t>Introduzione</w:t>
      </w:r>
    </w:p>
    <w:p w14:paraId="38BA5F7D" w14:textId="77777777" w:rsidR="00B41AA7" w:rsidRPr="0085461E" w:rsidRDefault="0085461E" w:rsidP="00705E27">
      <w:r>
        <w:t xml:space="preserve">L’ </w:t>
      </w:r>
      <w:r w:rsidR="00705E27">
        <w:rPr>
          <w:lang w:val="en-GB"/>
        </w:rPr>
        <w:fldChar w:fldCharType="begin"/>
      </w:r>
      <w:r w:rsidR="00705E27" w:rsidRPr="0085461E">
        <w:instrText xml:space="preserve"> DOCPROPERTY  ProductName  \* MERGEFORMAT </w:instrText>
      </w:r>
      <w:r w:rsidR="00705E27">
        <w:rPr>
          <w:lang w:val="en-GB"/>
        </w:rPr>
        <w:fldChar w:fldCharType="separate"/>
      </w:r>
      <w:r w:rsidR="00570184" w:rsidRPr="0085461E">
        <w:t>ESPEED32</w:t>
      </w:r>
      <w:r w:rsidR="00705E27">
        <w:rPr>
          <w:lang w:val="en-GB"/>
        </w:rPr>
        <w:fldChar w:fldCharType="end"/>
      </w:r>
      <w:r w:rsidRPr="0085461E">
        <w:t xml:space="preserve"> </w:t>
      </w:r>
      <w:r w:rsidR="00705E27" w:rsidRPr="0085461E">
        <w:t xml:space="preserve">è un </w:t>
      </w:r>
      <w:r>
        <w:t>pulsante professionale</w:t>
      </w:r>
      <w:r w:rsidR="00705E27" w:rsidRPr="0085461E">
        <w:t xml:space="preserve"> per slot car basato sul microcontrollore ESP32 a 32 bit</w:t>
      </w:r>
      <w:r>
        <w:t>.</w:t>
      </w:r>
    </w:p>
    <w:p w14:paraId="60EE1B8C" w14:textId="77777777" w:rsidR="00B41AA7" w:rsidRPr="0085461E" w:rsidRDefault="00705E27" w:rsidP="00B41AA7">
      <w:pPr>
        <w:pStyle w:val="Heading2"/>
      </w:pPr>
      <w:r w:rsidRPr="0085461E">
        <w:t>Calibrazione</w:t>
      </w:r>
    </w:p>
    <w:p w14:paraId="29A3A99F" w14:textId="77777777" w:rsidR="00837615" w:rsidRPr="0085461E" w:rsidRDefault="00705E27" w:rsidP="00837615">
      <w:r w:rsidRPr="0085461E">
        <w:t xml:space="preserve">La calibrazione del grilletto deve essere eseguita ogni volta che si modifica la corsa del grilletto o si aggiorna il firmware. Per eseguire la calibrazione del grilletto, </w:t>
      </w:r>
      <w:r w:rsidR="0085461E">
        <w:t>man</w:t>
      </w:r>
      <w:r w:rsidRPr="0085461E">
        <w:t xml:space="preserve">tenere premuto il selettore rotativo mentre si </w:t>
      </w:r>
      <w:r w:rsidR="0085461E">
        <w:t xml:space="preserve">alimenta l’ </w:t>
      </w:r>
      <w:r w:rsidR="00837615">
        <w:rPr>
          <w:lang w:val="en-GB"/>
        </w:rPr>
        <w:fldChar w:fldCharType="begin"/>
      </w:r>
      <w:r w:rsidR="00837615" w:rsidRPr="0085461E">
        <w:instrText xml:space="preserve"> DOCPROPERTY  ProductName  \* MERGEFORMAT </w:instrText>
      </w:r>
      <w:r w:rsidR="00837615">
        <w:rPr>
          <w:lang w:val="en-GB"/>
        </w:rPr>
        <w:fldChar w:fldCharType="separate"/>
      </w:r>
      <w:r w:rsidR="00570184" w:rsidRPr="0085461E">
        <w:t>ESPEED32</w:t>
      </w:r>
      <w:r w:rsidR="00837615">
        <w:rPr>
          <w:lang w:val="en-GB"/>
        </w:rPr>
        <w:fldChar w:fldCharType="end"/>
      </w:r>
      <w:r w:rsidR="00837615" w:rsidRPr="0085461E">
        <w:t>, finché non appare la schermata di calibrazione.</w:t>
      </w:r>
      <w:r w:rsidR="0085461E">
        <w:t xml:space="preserve"> A questo punto rilasciate il pulsante sul selettore rotativo. La calibrazione consiste nel p</w:t>
      </w:r>
      <w:r w:rsidR="00837615" w:rsidRPr="0085461E">
        <w:t xml:space="preserve">remere e rilasciare completamente il grilletto </w:t>
      </w:r>
      <w:r w:rsidR="0085461E">
        <w:t>2-3</w:t>
      </w:r>
      <w:r w:rsidR="00837615" w:rsidRPr="0085461E">
        <w:t xml:space="preserve"> volte, quindi premere </w:t>
      </w:r>
      <w:r w:rsidR="0085461E">
        <w:t>nuovamente</w:t>
      </w:r>
      <w:r w:rsidR="00837615" w:rsidRPr="0085461E">
        <w:t xml:space="preserve"> volta il selettore rotativo</w:t>
      </w:r>
      <w:r w:rsidR="0085461E">
        <w:t xml:space="preserve"> per uscire e salvare la calibrazione</w:t>
      </w:r>
      <w:r w:rsidR="00837615" w:rsidRPr="0085461E">
        <w:t xml:space="preserve">. Per verificare </w:t>
      </w:r>
      <w:r w:rsidR="0085461E">
        <w:t>che la calibrazione sia</w:t>
      </w:r>
      <w:r w:rsidR="00837615" w:rsidRPr="0085461E">
        <w:t xml:space="preserve"> corretta, controllare se </w:t>
      </w:r>
      <w:r w:rsidR="0085461E">
        <w:t>l’indicatore dell’</w:t>
      </w:r>
      <w:r w:rsidR="00837615" w:rsidRPr="0085461E">
        <w:t>acceleratore mostra 0% quando il grilletto è completamente rilasciato e 100% quando il grilletto è completamente premuto.</w:t>
      </w:r>
    </w:p>
    <w:p w14:paraId="06AEF17C" w14:textId="77777777" w:rsidR="00837615" w:rsidRPr="0085461E" w:rsidRDefault="00837615" w:rsidP="00837615">
      <w:pPr>
        <w:pStyle w:val="Heading2"/>
      </w:pPr>
      <w:r w:rsidRPr="0085461E">
        <w:t>Navigazione sullo schermo</w:t>
      </w:r>
    </w:p>
    <w:p w14:paraId="0072E8C9" w14:textId="77777777" w:rsidR="00B41AA7" w:rsidRPr="0085461E" w:rsidRDefault="00837615" w:rsidP="00B41AA7">
      <w:r w:rsidRPr="0085461E">
        <w:t>Ruotare il selettore rotativo per scorrere le impostazioni nel menu principale: l'impostazione selezionata è evidenziata. Premere una volta il selettore per modificare il valore dell'impostazione selezionata: il valore è ora evidenziato. Ruotare il selettore per modificare il valore dell'impostazione selezionata, quindi premere nuovamente il selettore per confermare il valore.</w:t>
      </w:r>
    </w:p>
    <w:p w14:paraId="5359061D" w14:textId="77777777" w:rsidR="00F156F8" w:rsidRPr="00BA6113" w:rsidRDefault="00837615" w:rsidP="00F156F8">
      <w:pPr>
        <w:pStyle w:val="Heading2"/>
      </w:pPr>
      <w:r w:rsidRPr="00BA6113">
        <w:t>Impostazioni</w:t>
      </w:r>
    </w:p>
    <w:p w14:paraId="244AA6CB" w14:textId="1807B7BA" w:rsidR="00C41A08" w:rsidRPr="0085461E" w:rsidRDefault="00F156F8" w:rsidP="00DD4FB0">
      <w:r w:rsidRPr="0085461E">
        <w:rPr>
          <w:rStyle w:val="Strong"/>
        </w:rPr>
        <w:t>SENSI – Sensibilità:</w:t>
      </w:r>
      <w:r w:rsidR="00AB003F">
        <w:rPr>
          <w:rStyle w:val="Strong"/>
        </w:rPr>
        <w:t xml:space="preserve"> </w:t>
      </w:r>
      <w:r w:rsidRPr="0085461E">
        <w:t xml:space="preserve">Indica la potenza </w:t>
      </w:r>
      <w:r w:rsidR="00AB003F">
        <w:t xml:space="preserve">minima </w:t>
      </w:r>
      <w:r w:rsidRPr="0085461E">
        <w:t>fornita al motore</w:t>
      </w:r>
      <w:r w:rsidR="00AB003F">
        <w:t xml:space="preserve">. E’ la potenza che </w:t>
      </w:r>
      <w:r w:rsidRPr="0085461E">
        <w:t>viene applicata</w:t>
      </w:r>
      <w:r w:rsidR="00AB003F">
        <w:t xml:space="preserve"> al motore al</w:t>
      </w:r>
      <w:r w:rsidRPr="0085461E">
        <w:t xml:space="preserve">la minima pressione rilevabile al grilletto. La sensibilità dovrebbe essere almeno sufficiente per far partire l'auto. Se </w:t>
      </w:r>
      <w:r w:rsidR="00AB003F">
        <w:t xml:space="preserve">il percorso </w:t>
      </w:r>
      <w:r w:rsidRPr="0085461E">
        <w:t xml:space="preserve">è "veloce" o l'auto è </w:t>
      </w:r>
      <w:r w:rsidR="00AB003F">
        <w:t xml:space="preserve">poco sensibile, </w:t>
      </w:r>
      <w:r w:rsidRPr="0085461E">
        <w:t xml:space="preserve">è possibile scegliere una sensibilità </w:t>
      </w:r>
      <w:r w:rsidR="00AB003F">
        <w:t xml:space="preserve">(SENSI) </w:t>
      </w:r>
      <w:r w:rsidRPr="0085461E">
        <w:t>maggiore</w:t>
      </w:r>
      <w:r w:rsidR="00AB003F">
        <w:t>, anche il 50% per esempio</w:t>
      </w:r>
      <w:r w:rsidRPr="0085461E">
        <w:t>. L'unità di misura SENSI è percentuale [%] e varia da 0% a 90%</w:t>
      </w:r>
      <w:r w:rsidR="00C41A08">
        <w:t>.</w:t>
      </w:r>
    </w:p>
    <w:p w14:paraId="5A4C7E49" w14:textId="7B20092D" w:rsidR="00C41A08" w:rsidRPr="0085461E" w:rsidRDefault="00AB003F" w:rsidP="00DD4FB0">
      <w:r>
        <w:rPr>
          <w:rStyle w:val="Strong"/>
        </w:rPr>
        <w:t>BRAKE</w:t>
      </w:r>
      <w:r w:rsidR="00F156F8" w:rsidRPr="0085461E">
        <w:rPr>
          <w:rStyle w:val="Strong"/>
        </w:rPr>
        <w:t xml:space="preserve"> – Livello freno:</w:t>
      </w:r>
      <w:r>
        <w:rPr>
          <w:rStyle w:val="Strong"/>
        </w:rPr>
        <w:t xml:space="preserve"> </w:t>
      </w:r>
      <w:r w:rsidR="00F156F8" w:rsidRPr="0085461E">
        <w:t>Indica la potenza di frenata del motore quando il grilletto viene completamente rilasciato. Per eseguire la frenata, il motore viene messo in cortocircuito con un PWM il cui ciclo di lavoro è uguale al valore di BRAKE. L'unità di misura BRAKE è percentuale [%] e varia da 0% a 100% (100% significa che è applicata la massima frenata).</w:t>
      </w:r>
    </w:p>
    <w:p w14:paraId="09ADB324" w14:textId="77777777" w:rsidR="005D1F2B" w:rsidRDefault="00F156F8" w:rsidP="005D1F2B">
      <w:r w:rsidRPr="0085461E">
        <w:rPr>
          <w:rStyle w:val="Strong"/>
        </w:rPr>
        <w:t>ANTIS – Antispin:</w:t>
      </w:r>
      <w:r w:rsidR="00AB003F">
        <w:rPr>
          <w:rStyle w:val="Strong"/>
        </w:rPr>
        <w:t xml:space="preserve"> </w:t>
      </w:r>
      <w:r w:rsidRPr="0085461E">
        <w:t xml:space="preserve">Antispin (controllo della trazione) </w:t>
      </w:r>
    </w:p>
    <w:p w14:paraId="5D1D5C17" w14:textId="6262389A" w:rsidR="00C41A08" w:rsidRDefault="00C41A08" w:rsidP="005D1F2B">
      <w:pPr>
        <w:jc w:val="center"/>
      </w:pPr>
      <w:r>
        <w:rPr>
          <w:noProof/>
        </w:rPr>
        <w:drawing>
          <wp:inline distT="0" distB="0" distL="0" distR="0" wp14:anchorId="5903479A" wp14:editId="6DDEB2CA">
            <wp:extent cx="1544686" cy="75437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6363"/>
                    <a:stretch/>
                  </pic:blipFill>
                  <pic:spPr bwMode="auto">
                    <a:xfrm>
                      <a:off x="0" y="0"/>
                      <a:ext cx="1577453" cy="770379"/>
                    </a:xfrm>
                    <a:prstGeom prst="rect">
                      <a:avLst/>
                    </a:prstGeom>
                    <a:noFill/>
                    <a:ln>
                      <a:noFill/>
                    </a:ln>
                    <a:extLst>
                      <a:ext uri="{53640926-AAD7-44D8-BBD7-CCE9431645EC}">
                        <a14:shadowObscured xmlns:a14="http://schemas.microsoft.com/office/drawing/2010/main"/>
                      </a:ext>
                    </a:extLst>
                  </pic:spPr>
                </pic:pic>
              </a:graphicData>
            </a:graphic>
          </wp:inline>
        </w:drawing>
      </w:r>
      <w:r w:rsidR="005D1F2B">
        <w:t xml:space="preserve">     </w:t>
      </w:r>
      <w:r>
        <w:rPr>
          <w:noProof/>
        </w:rPr>
        <w:drawing>
          <wp:inline distT="0" distB="0" distL="0" distR="0" wp14:anchorId="137DD30A" wp14:editId="020B835E">
            <wp:extent cx="776480" cy="8243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480" cy="824345"/>
                    </a:xfrm>
                    <a:prstGeom prst="rect">
                      <a:avLst/>
                    </a:prstGeom>
                    <a:effectLst>
                      <a:softEdge rad="38100"/>
                    </a:effectLst>
                  </pic:spPr>
                </pic:pic>
              </a:graphicData>
            </a:graphic>
          </wp:inline>
        </w:drawing>
      </w:r>
    </w:p>
    <w:p w14:paraId="54E5C49C" w14:textId="7495E5CE" w:rsidR="00C41A08" w:rsidRPr="00BA6113" w:rsidRDefault="00DD4FB0" w:rsidP="00DD4FB0">
      <w:pPr>
        <w:rPr>
          <w:rStyle w:val="Strong"/>
          <w:b w:val="0"/>
          <w:bCs w:val="0"/>
          <w:sz w:val="24"/>
          <w:szCs w:val="24"/>
        </w:rPr>
      </w:pPr>
      <w:r>
        <w:t>L’antispin v</w:t>
      </w:r>
      <w:r w:rsidRPr="0085461E">
        <w:t xml:space="preserve">iene utilizzato per fornire una rampa </w:t>
      </w:r>
      <w:r>
        <w:t xml:space="preserve">graduale </w:t>
      </w:r>
      <w:r w:rsidRPr="0085461E">
        <w:t>di potenza al motore, anche se il grilletto viene premuto bruscamente.</w:t>
      </w:r>
      <w:r w:rsidR="00D50507" w:rsidRPr="00D50507">
        <w:t xml:space="preserve"> </w:t>
      </w:r>
      <w:r w:rsidR="00D50507">
        <w:t>Questo previene lo slittamento della macchina.</w:t>
      </w:r>
      <w:r w:rsidR="00D50507" w:rsidRPr="0085461E">
        <w:t xml:space="preserve"> ANTIS è espresso in millisecondi [ms]. Indica quanto tempo impiega il motore a </w:t>
      </w:r>
      <w:r w:rsidR="00D50507">
        <w:t>per andare da 0% al</w:t>
      </w:r>
      <w:r w:rsidR="00D50507" w:rsidRPr="0085461E">
        <w:t xml:space="preserve"> 100% di potenza </w:t>
      </w:r>
      <w:r w:rsidR="00D50507">
        <w:t>quando il grilletto viene premulto bruscamente</w:t>
      </w:r>
      <w:r w:rsidR="00D50507" w:rsidRPr="0085461E">
        <w:t>.</w:t>
      </w:r>
      <w:r w:rsidR="00BD114D">
        <w:t xml:space="preserve">Ad esempio, </w:t>
      </w:r>
      <w:r w:rsidR="00F156F8" w:rsidRPr="0085461E">
        <w:t>ANTIS</w:t>
      </w:r>
      <w:r w:rsidR="00BD114D">
        <w:t>= 150ms</w:t>
      </w:r>
      <w:r w:rsidR="00F156F8" w:rsidRPr="0085461E">
        <w:t xml:space="preserve"> e il grilletto viene </w:t>
      </w:r>
      <w:r w:rsidR="00F156F8" w:rsidRPr="0085461E">
        <w:lastRenderedPageBreak/>
        <w:t>premuto istantaneamente, il motore riceverà una rampa di potenza che impiegherà 150 ms per raggiungere la potenza massima. Più alto è il numero</w:t>
      </w:r>
      <w:r w:rsidR="00BD114D">
        <w:t xml:space="preserve"> sul parametero ANITS</w:t>
      </w:r>
      <w:r w:rsidR="00F156F8" w:rsidRPr="0085461E">
        <w:t xml:space="preserve">, più morbida è la rampa di potenza applicata. I valori possibili di ANTIS vanno da 0 ms a 250 ms. </w:t>
      </w:r>
      <w:r w:rsidR="00F156F8" w:rsidRPr="00BA6113">
        <w:t>Valore ANTIS tipico: 1</w:t>
      </w:r>
      <w:r w:rsidR="00BD114D" w:rsidRPr="00BA6113">
        <w:t>3</w:t>
      </w:r>
      <w:r w:rsidR="00F156F8" w:rsidRPr="00BA6113">
        <w:t>0 ms per auto 1/32; 0 ms per auto 1/24</w:t>
      </w:r>
    </w:p>
    <w:p w14:paraId="5FEBF325" w14:textId="1B889783" w:rsidR="00341810" w:rsidRDefault="00D50507" w:rsidP="00DD4FB0">
      <w:r>
        <w:rPr>
          <w:noProof/>
          <w:lang w:val="en-GB"/>
        </w:rPr>
        <w:drawing>
          <wp:anchor distT="0" distB="0" distL="114300" distR="114300" simplePos="0" relativeHeight="251659264" behindDoc="0" locked="0" layoutInCell="1" allowOverlap="1" wp14:anchorId="2DBB8F0C" wp14:editId="53C96DA6">
            <wp:simplePos x="0" y="0"/>
            <wp:positionH relativeFrom="margin">
              <wp:align>center</wp:align>
            </wp:positionH>
            <wp:positionV relativeFrom="paragraph">
              <wp:posOffset>382905</wp:posOffset>
            </wp:positionV>
            <wp:extent cx="6029325" cy="1074420"/>
            <wp:effectExtent l="0" t="0" r="9525"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9325" cy="1074420"/>
                    </a:xfrm>
                    <a:prstGeom prst="rect">
                      <a:avLst/>
                    </a:prstGeom>
                  </pic:spPr>
                </pic:pic>
              </a:graphicData>
            </a:graphic>
            <wp14:sizeRelH relativeFrom="margin">
              <wp14:pctWidth>0</wp14:pctWidth>
            </wp14:sizeRelH>
            <wp14:sizeRelV relativeFrom="margin">
              <wp14:pctHeight>0</wp14:pctHeight>
            </wp14:sizeRelV>
          </wp:anchor>
        </w:drawing>
      </w:r>
      <w:r w:rsidR="00A758B7" w:rsidRPr="0085461E">
        <w:rPr>
          <w:rStyle w:val="Strong"/>
        </w:rPr>
        <w:t>CURV</w:t>
      </w:r>
      <w:r w:rsidR="00AB003F">
        <w:rPr>
          <w:rStyle w:val="Strong"/>
        </w:rPr>
        <w:t>E</w:t>
      </w:r>
      <w:r w:rsidR="00A758B7" w:rsidRPr="0085461E">
        <w:rPr>
          <w:rStyle w:val="Strong"/>
        </w:rPr>
        <w:t xml:space="preserve"> –</w:t>
      </w:r>
      <w:r w:rsidR="00A758B7" w:rsidRPr="0085461E">
        <w:t xml:space="preserve">Curva </w:t>
      </w:r>
      <w:r w:rsidR="00BD114D">
        <w:t xml:space="preserve">posizione </w:t>
      </w:r>
      <w:r w:rsidR="00A758B7" w:rsidRPr="0085461E">
        <w:t>trigger</w:t>
      </w:r>
      <w:r w:rsidR="00BD114D">
        <w:t xml:space="preserve">/potenza </w:t>
      </w:r>
      <w:r w:rsidR="00A758B7" w:rsidRPr="0085461E">
        <w:t>motore</w:t>
      </w:r>
      <w:r w:rsidR="00BD114D">
        <w:t>.</w:t>
      </w:r>
      <w:r w:rsidR="00A758B7" w:rsidRPr="0085461E">
        <w:t xml:space="preserve"> il parametro CURVE consente di personalizzare la mappatura della posizione del trigger in base alla potenza in uscita dal motore. Un valore predefinito del 50% corrisponde a una curva lineare. Se CURVE è &lt;50% la risposta del trigger sarà più morbida all'inizio della corsa e più aggressiva alla fine; viceversa seCURVE è &gt;50%. </w:t>
      </w:r>
      <w:r w:rsidR="00A758B7" w:rsidRPr="00D50507">
        <w:t>Varia dal 10% al 90%.</w:t>
      </w:r>
    </w:p>
    <w:p w14:paraId="62294EDC" w14:textId="77777777" w:rsidR="00BA6113" w:rsidRPr="00D50507" w:rsidRDefault="00BA6113" w:rsidP="00DD4FB0">
      <w:pPr>
        <w:rPr>
          <w:rStyle w:val="Strong"/>
          <w:b w:val="0"/>
          <w:bCs w:val="0"/>
          <w:sz w:val="24"/>
          <w:szCs w:val="24"/>
        </w:rPr>
      </w:pPr>
      <w:bookmarkStart w:id="0" w:name="_GoBack"/>
      <w:bookmarkEnd w:id="0"/>
    </w:p>
    <w:p w14:paraId="4AEA093B" w14:textId="76996E38" w:rsidR="00C41A08" w:rsidRPr="0085461E" w:rsidRDefault="00341810" w:rsidP="00DD4FB0">
      <w:r w:rsidRPr="0085461E">
        <w:rPr>
          <w:rStyle w:val="Strong"/>
        </w:rPr>
        <w:t>PWM_F – frequenza PWM del motore:</w:t>
      </w:r>
      <w:r w:rsidR="00AB003F">
        <w:rPr>
          <w:rStyle w:val="Strong"/>
        </w:rPr>
        <w:t xml:space="preserve"> </w:t>
      </w:r>
      <w:r w:rsidRPr="0085461E">
        <w:t>la frequenza del PWM (Pulse Width Modulation) utilizzato per controllare il motore. Una frequenza più alta produce una risposta più morbida, specialmente a basse posizioni di trigger; una frequenza più bassa produce una coppia più alta con accelerazione minima e una risposta più lineare. L'unità di misura PWM_F è Kilohertz [kHz] e varia da 0,2kHz a 5,0kHz</w:t>
      </w:r>
    </w:p>
    <w:tbl>
      <w:tblPr>
        <w:tblStyle w:val="ListTable3-Accent3"/>
        <w:tblW w:w="0" w:type="auto"/>
        <w:jc w:val="center"/>
        <w:tblLook w:val="00A0" w:firstRow="1" w:lastRow="0" w:firstColumn="1" w:lastColumn="0" w:noHBand="0" w:noVBand="0"/>
      </w:tblPr>
      <w:tblGrid>
        <w:gridCol w:w="1790"/>
        <w:gridCol w:w="3756"/>
        <w:gridCol w:w="1971"/>
        <w:gridCol w:w="2660"/>
      </w:tblGrid>
      <w:tr w:rsidR="00053DA4" w:rsidRPr="00893F72" w14:paraId="761A6EAD" w14:textId="77777777" w:rsidTr="00C41A0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90" w:type="dxa"/>
            <w:shd w:val="clear" w:color="auto" w:fill="BFBFBF" w:themeFill="background1" w:themeFillShade="BF"/>
          </w:tcPr>
          <w:p w14:paraId="0F70E737" w14:textId="77777777" w:rsidR="00053DA4" w:rsidRPr="00893F72" w:rsidRDefault="00893F72" w:rsidP="00053DA4">
            <w:pPr>
              <w:rPr>
                <w:rStyle w:val="Strong"/>
                <w:b/>
                <w:bCs/>
                <w:color w:val="auto"/>
                <w:sz w:val="22"/>
              </w:rPr>
            </w:pPr>
            <w:r>
              <w:rPr>
                <w:rStyle w:val="Strong"/>
                <w:b/>
                <w:bCs/>
                <w:color w:val="auto"/>
                <w:sz w:val="22"/>
              </w:rPr>
              <w:t>Parametro</w:t>
            </w:r>
          </w:p>
        </w:tc>
        <w:tc>
          <w:tcPr>
            <w:cnfStyle w:val="000010000000" w:firstRow="0" w:lastRow="0" w:firstColumn="0" w:lastColumn="0" w:oddVBand="1" w:evenVBand="0" w:oddHBand="0" w:evenHBand="0" w:firstRowFirstColumn="0" w:firstRowLastColumn="0" w:lastRowFirstColumn="0" w:lastRowLastColumn="0"/>
            <w:tcW w:w="3756" w:type="dxa"/>
            <w:shd w:val="clear" w:color="auto" w:fill="BFBFBF" w:themeFill="background1" w:themeFillShade="BF"/>
          </w:tcPr>
          <w:p w14:paraId="7962E718" w14:textId="77777777" w:rsidR="00053DA4" w:rsidRPr="00893F72" w:rsidRDefault="00053DA4" w:rsidP="00053DA4">
            <w:pPr>
              <w:rPr>
                <w:rStyle w:val="Strong"/>
                <w:b/>
                <w:bCs/>
                <w:color w:val="auto"/>
                <w:sz w:val="22"/>
              </w:rPr>
            </w:pPr>
            <w:r w:rsidRPr="00893F72">
              <w:rPr>
                <w:rStyle w:val="Strong"/>
                <w:b/>
                <w:bCs/>
                <w:color w:val="auto"/>
                <w:sz w:val="22"/>
              </w:rPr>
              <w:t>Valore consigliato</w:t>
            </w:r>
          </w:p>
        </w:tc>
        <w:tc>
          <w:tcPr>
            <w:tcW w:w="1971" w:type="dxa"/>
            <w:shd w:val="clear" w:color="auto" w:fill="BFBFBF" w:themeFill="background1" w:themeFillShade="BF"/>
          </w:tcPr>
          <w:p w14:paraId="624873CF" w14:textId="77777777" w:rsidR="00053DA4" w:rsidRPr="00893F72" w:rsidRDefault="00C41A08" w:rsidP="00053DA4">
            <w:pPr>
              <w:cnfStyle w:val="100000000000" w:firstRow="1" w:lastRow="0" w:firstColumn="0" w:lastColumn="0" w:oddVBand="0" w:evenVBand="0" w:oddHBand="0" w:evenHBand="0" w:firstRowFirstColumn="0" w:firstRowLastColumn="0" w:lastRowFirstColumn="0" w:lastRowLastColumn="0"/>
              <w:rPr>
                <w:rStyle w:val="Strong"/>
                <w:b/>
                <w:bCs/>
                <w:color w:val="auto"/>
                <w:sz w:val="22"/>
              </w:rPr>
            </w:pPr>
            <w:r w:rsidRPr="00893F72">
              <w:rPr>
                <w:rStyle w:val="Strong"/>
                <w:b/>
                <w:bCs/>
                <w:color w:val="auto"/>
                <w:sz w:val="22"/>
              </w:rPr>
              <w:t>Range</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BFBFBF" w:themeFill="background1" w:themeFillShade="BF"/>
          </w:tcPr>
          <w:p w14:paraId="108FC237" w14:textId="77777777" w:rsidR="00053DA4" w:rsidRPr="00893F72" w:rsidRDefault="00053DA4" w:rsidP="00053DA4">
            <w:pPr>
              <w:rPr>
                <w:rStyle w:val="Strong"/>
                <w:b/>
                <w:bCs/>
                <w:color w:val="auto"/>
                <w:sz w:val="22"/>
              </w:rPr>
            </w:pPr>
            <w:r w:rsidRPr="00893F72">
              <w:rPr>
                <w:rStyle w:val="Strong"/>
                <w:b/>
                <w:bCs/>
                <w:color w:val="auto"/>
                <w:sz w:val="22"/>
              </w:rPr>
              <w:t>Unità</w:t>
            </w:r>
            <w:r w:rsidR="00C41A08" w:rsidRPr="00893F72">
              <w:rPr>
                <w:rStyle w:val="Strong"/>
                <w:b/>
                <w:bCs/>
                <w:color w:val="auto"/>
                <w:sz w:val="22"/>
              </w:rPr>
              <w:t xml:space="preserve"> di misura</w:t>
            </w:r>
          </w:p>
        </w:tc>
      </w:tr>
      <w:tr w:rsidR="00053DA4" w:rsidRPr="00893F72" w14:paraId="74015363" w14:textId="77777777" w:rsidTr="00C41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6F14D39D" w14:textId="77777777" w:rsidR="00053DA4" w:rsidRPr="00893F72" w:rsidRDefault="00053DA4" w:rsidP="00053DA4">
            <w:pPr>
              <w:rPr>
                <w:sz w:val="22"/>
                <w:lang w:val="en-GB"/>
              </w:rPr>
            </w:pPr>
            <w:r w:rsidRPr="00893F72">
              <w:rPr>
                <w:sz w:val="22"/>
                <w:lang w:val="en-GB"/>
              </w:rPr>
              <w:t>SENSI</w:t>
            </w:r>
          </w:p>
        </w:tc>
        <w:tc>
          <w:tcPr>
            <w:cnfStyle w:val="000010000000" w:firstRow="0" w:lastRow="0" w:firstColumn="0" w:lastColumn="0" w:oddVBand="1" w:evenVBand="0" w:oddHBand="0" w:evenHBand="0" w:firstRowFirstColumn="0" w:firstRowLastColumn="0" w:lastRowFirstColumn="0" w:lastRowLastColumn="0"/>
            <w:tcW w:w="3756" w:type="dxa"/>
          </w:tcPr>
          <w:p w14:paraId="0D07161D" w14:textId="77777777" w:rsidR="00053DA4" w:rsidRPr="00893F72" w:rsidRDefault="00053DA4" w:rsidP="00053DA4">
            <w:pPr>
              <w:rPr>
                <w:sz w:val="22"/>
                <w:lang w:val="en-GB"/>
              </w:rPr>
            </w:pPr>
            <w:r w:rsidRPr="00893F72">
              <w:rPr>
                <w:sz w:val="22"/>
                <w:lang w:val="en-GB"/>
              </w:rPr>
              <w:t>10%</w:t>
            </w:r>
          </w:p>
        </w:tc>
        <w:tc>
          <w:tcPr>
            <w:tcW w:w="1971" w:type="dxa"/>
          </w:tcPr>
          <w:p w14:paraId="63E8158C" w14:textId="77777777" w:rsidR="00053DA4" w:rsidRPr="00893F72" w:rsidRDefault="00053DA4" w:rsidP="00053DA4">
            <w:pPr>
              <w:cnfStyle w:val="000000100000" w:firstRow="0" w:lastRow="0" w:firstColumn="0" w:lastColumn="0" w:oddVBand="0" w:evenVBand="0" w:oddHBand="1" w:evenHBand="0" w:firstRowFirstColumn="0" w:firstRowLastColumn="0" w:lastRowFirstColumn="0" w:lastRowLastColumn="0"/>
              <w:rPr>
                <w:sz w:val="22"/>
                <w:lang w:val="en-GB"/>
              </w:rPr>
            </w:pPr>
            <w:r w:rsidRPr="00893F72">
              <w:rPr>
                <w:sz w:val="22"/>
                <w:lang w:val="en-GB"/>
              </w:rPr>
              <w:t>0% - 90%</w:t>
            </w:r>
          </w:p>
        </w:tc>
        <w:tc>
          <w:tcPr>
            <w:cnfStyle w:val="000010000000" w:firstRow="0" w:lastRow="0" w:firstColumn="0" w:lastColumn="0" w:oddVBand="1" w:evenVBand="0" w:oddHBand="0" w:evenHBand="0" w:firstRowFirstColumn="0" w:firstRowLastColumn="0" w:lastRowFirstColumn="0" w:lastRowLastColumn="0"/>
            <w:tcW w:w="2660" w:type="dxa"/>
          </w:tcPr>
          <w:p w14:paraId="598F92D8" w14:textId="77777777" w:rsidR="00053DA4" w:rsidRPr="00893F72" w:rsidRDefault="00053DA4" w:rsidP="00053DA4">
            <w:pPr>
              <w:rPr>
                <w:sz w:val="22"/>
                <w:lang w:val="en-GB"/>
              </w:rPr>
            </w:pPr>
            <w:r w:rsidRPr="00893F72">
              <w:rPr>
                <w:sz w:val="22"/>
                <w:lang w:val="en-GB"/>
              </w:rPr>
              <w:t>Percentuale [%]</w:t>
            </w:r>
          </w:p>
        </w:tc>
      </w:tr>
      <w:tr w:rsidR="00053DA4" w:rsidRPr="00893F72" w14:paraId="3FDCFD1B" w14:textId="77777777" w:rsidTr="00C41A08">
        <w:trPr>
          <w:jc w:val="center"/>
        </w:trPr>
        <w:tc>
          <w:tcPr>
            <w:cnfStyle w:val="001000000000" w:firstRow="0" w:lastRow="0" w:firstColumn="1" w:lastColumn="0" w:oddVBand="0" w:evenVBand="0" w:oddHBand="0" w:evenHBand="0" w:firstRowFirstColumn="0" w:firstRowLastColumn="0" w:lastRowFirstColumn="0" w:lastRowLastColumn="0"/>
            <w:tcW w:w="1790" w:type="dxa"/>
          </w:tcPr>
          <w:p w14:paraId="71E904E2" w14:textId="77777777" w:rsidR="00053DA4" w:rsidRPr="00893F72" w:rsidRDefault="00AB003F" w:rsidP="00053DA4">
            <w:pPr>
              <w:rPr>
                <w:sz w:val="22"/>
                <w:lang w:val="en-GB"/>
              </w:rPr>
            </w:pPr>
            <w:r w:rsidRPr="00893F72">
              <w:rPr>
                <w:sz w:val="22"/>
                <w:lang w:val="en-GB"/>
              </w:rPr>
              <w:t>BRAKE</w:t>
            </w:r>
          </w:p>
        </w:tc>
        <w:tc>
          <w:tcPr>
            <w:cnfStyle w:val="000010000000" w:firstRow="0" w:lastRow="0" w:firstColumn="0" w:lastColumn="0" w:oddVBand="1" w:evenVBand="0" w:oddHBand="0" w:evenHBand="0" w:firstRowFirstColumn="0" w:firstRowLastColumn="0" w:lastRowFirstColumn="0" w:lastRowLastColumn="0"/>
            <w:tcW w:w="3756" w:type="dxa"/>
          </w:tcPr>
          <w:p w14:paraId="136D3F20" w14:textId="77777777" w:rsidR="00053DA4" w:rsidRPr="00893F72" w:rsidRDefault="00053DA4" w:rsidP="00053DA4">
            <w:pPr>
              <w:rPr>
                <w:sz w:val="22"/>
                <w:lang w:val="en-GB"/>
              </w:rPr>
            </w:pPr>
            <w:r w:rsidRPr="00893F72">
              <w:rPr>
                <w:sz w:val="22"/>
                <w:lang w:val="en-GB"/>
              </w:rPr>
              <w:t>90%</w:t>
            </w:r>
          </w:p>
        </w:tc>
        <w:tc>
          <w:tcPr>
            <w:tcW w:w="1971" w:type="dxa"/>
          </w:tcPr>
          <w:p w14:paraId="611B6D30" w14:textId="77777777" w:rsidR="00053DA4" w:rsidRPr="00893F72" w:rsidRDefault="00053DA4" w:rsidP="00053DA4">
            <w:pPr>
              <w:cnfStyle w:val="000000000000" w:firstRow="0" w:lastRow="0" w:firstColumn="0" w:lastColumn="0" w:oddVBand="0" w:evenVBand="0" w:oddHBand="0" w:evenHBand="0" w:firstRowFirstColumn="0" w:firstRowLastColumn="0" w:lastRowFirstColumn="0" w:lastRowLastColumn="0"/>
              <w:rPr>
                <w:sz w:val="22"/>
                <w:lang w:val="en-GB"/>
              </w:rPr>
            </w:pPr>
            <w:r w:rsidRPr="00893F72">
              <w:rPr>
                <w:sz w:val="22"/>
                <w:lang w:val="en-GB"/>
              </w:rPr>
              <w:t xml:space="preserve">0% </w:t>
            </w:r>
            <w:r w:rsidR="00C41A08" w:rsidRPr="00893F72">
              <w:rPr>
                <w:sz w:val="22"/>
                <w:lang w:val="en-GB"/>
              </w:rPr>
              <w:t>-</w:t>
            </w:r>
            <w:r w:rsidRPr="00893F72">
              <w:rPr>
                <w:sz w:val="22"/>
                <w:lang w:val="en-GB"/>
              </w:rPr>
              <w:t xml:space="preserve"> 100%</w:t>
            </w:r>
          </w:p>
        </w:tc>
        <w:tc>
          <w:tcPr>
            <w:cnfStyle w:val="000010000000" w:firstRow="0" w:lastRow="0" w:firstColumn="0" w:lastColumn="0" w:oddVBand="1" w:evenVBand="0" w:oddHBand="0" w:evenHBand="0" w:firstRowFirstColumn="0" w:firstRowLastColumn="0" w:lastRowFirstColumn="0" w:lastRowLastColumn="0"/>
            <w:tcW w:w="2660" w:type="dxa"/>
          </w:tcPr>
          <w:p w14:paraId="7438BDF9" w14:textId="77777777" w:rsidR="00053DA4" w:rsidRPr="00893F72" w:rsidRDefault="00053DA4" w:rsidP="00053DA4">
            <w:pPr>
              <w:rPr>
                <w:sz w:val="22"/>
                <w:lang w:val="en-GB"/>
              </w:rPr>
            </w:pPr>
            <w:r w:rsidRPr="00893F72">
              <w:rPr>
                <w:sz w:val="22"/>
                <w:lang w:val="en-GB"/>
              </w:rPr>
              <w:t>Percentuale [%]</w:t>
            </w:r>
          </w:p>
        </w:tc>
      </w:tr>
      <w:tr w:rsidR="00053DA4" w:rsidRPr="00893F72" w14:paraId="67261B10" w14:textId="77777777" w:rsidTr="00C41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1BE6D432" w14:textId="77777777" w:rsidR="00053DA4" w:rsidRPr="00893F72" w:rsidRDefault="00AB003F" w:rsidP="00053DA4">
            <w:pPr>
              <w:rPr>
                <w:sz w:val="22"/>
                <w:lang w:val="en-GB"/>
              </w:rPr>
            </w:pPr>
            <w:r w:rsidRPr="00893F72">
              <w:rPr>
                <w:sz w:val="22"/>
                <w:lang w:val="en-GB"/>
              </w:rPr>
              <w:t>ANTIS</w:t>
            </w:r>
          </w:p>
        </w:tc>
        <w:tc>
          <w:tcPr>
            <w:cnfStyle w:val="000010000000" w:firstRow="0" w:lastRow="0" w:firstColumn="0" w:lastColumn="0" w:oddVBand="1" w:evenVBand="0" w:oddHBand="0" w:evenHBand="0" w:firstRowFirstColumn="0" w:firstRowLastColumn="0" w:lastRowFirstColumn="0" w:lastRowLastColumn="0"/>
            <w:tcW w:w="3756" w:type="dxa"/>
          </w:tcPr>
          <w:p w14:paraId="01673E69" w14:textId="77777777" w:rsidR="00053DA4" w:rsidRPr="00893F72" w:rsidRDefault="00053DA4" w:rsidP="00C41A08">
            <w:pPr>
              <w:rPr>
                <w:sz w:val="22"/>
              </w:rPr>
            </w:pPr>
            <w:r w:rsidRPr="00893F72">
              <w:rPr>
                <w:sz w:val="22"/>
              </w:rPr>
              <w:t>130 ms</w:t>
            </w:r>
            <w:r w:rsidR="00C41A08" w:rsidRPr="00893F72">
              <w:rPr>
                <w:sz w:val="22"/>
              </w:rPr>
              <w:t xml:space="preserve"> per </w:t>
            </w:r>
            <w:r w:rsidRPr="00893F72">
              <w:rPr>
                <w:sz w:val="22"/>
              </w:rPr>
              <w:t>1/32</w:t>
            </w:r>
            <w:r w:rsidR="00C41A08" w:rsidRPr="00893F72">
              <w:rPr>
                <w:sz w:val="22"/>
              </w:rPr>
              <w:t xml:space="preserve">, </w:t>
            </w:r>
            <w:r w:rsidRPr="00893F72">
              <w:rPr>
                <w:sz w:val="22"/>
              </w:rPr>
              <w:t xml:space="preserve">0 ms </w:t>
            </w:r>
            <w:r w:rsidR="00C41A08" w:rsidRPr="00893F72">
              <w:rPr>
                <w:sz w:val="22"/>
              </w:rPr>
              <w:t xml:space="preserve">per </w:t>
            </w:r>
            <w:r w:rsidRPr="00893F72">
              <w:rPr>
                <w:sz w:val="22"/>
              </w:rPr>
              <w:t>1/24</w:t>
            </w:r>
          </w:p>
        </w:tc>
        <w:tc>
          <w:tcPr>
            <w:tcW w:w="1971" w:type="dxa"/>
          </w:tcPr>
          <w:p w14:paraId="70D1F71E" w14:textId="77777777" w:rsidR="00053DA4" w:rsidRPr="00893F72" w:rsidRDefault="00053DA4" w:rsidP="00053DA4">
            <w:pPr>
              <w:cnfStyle w:val="000000100000" w:firstRow="0" w:lastRow="0" w:firstColumn="0" w:lastColumn="0" w:oddVBand="0" w:evenVBand="0" w:oddHBand="1" w:evenHBand="0" w:firstRowFirstColumn="0" w:firstRowLastColumn="0" w:lastRowFirstColumn="0" w:lastRowLastColumn="0"/>
              <w:rPr>
                <w:sz w:val="22"/>
                <w:lang w:val="en-GB"/>
              </w:rPr>
            </w:pPr>
            <w:r w:rsidRPr="00893F72">
              <w:rPr>
                <w:sz w:val="22"/>
                <w:lang w:val="en-GB"/>
              </w:rPr>
              <w:t xml:space="preserve">0 </w:t>
            </w:r>
            <w:r w:rsidR="00C41A08" w:rsidRPr="00893F72">
              <w:rPr>
                <w:sz w:val="22"/>
                <w:lang w:val="en-GB"/>
              </w:rPr>
              <w:t>-</w:t>
            </w:r>
            <w:r w:rsidRPr="00893F72">
              <w:rPr>
                <w:sz w:val="22"/>
                <w:lang w:val="en-GB"/>
              </w:rPr>
              <w:t xml:space="preserve"> 250 </w:t>
            </w:r>
            <w:proofErr w:type="spellStart"/>
            <w:r w:rsidRPr="00893F72">
              <w:rPr>
                <w:sz w:val="22"/>
                <w:lang w:val="en-GB"/>
              </w:rPr>
              <w:t>ms</w:t>
            </w:r>
            <w:proofErr w:type="spellEnd"/>
          </w:p>
        </w:tc>
        <w:tc>
          <w:tcPr>
            <w:cnfStyle w:val="000010000000" w:firstRow="0" w:lastRow="0" w:firstColumn="0" w:lastColumn="0" w:oddVBand="1" w:evenVBand="0" w:oddHBand="0" w:evenHBand="0" w:firstRowFirstColumn="0" w:firstRowLastColumn="0" w:lastRowFirstColumn="0" w:lastRowLastColumn="0"/>
            <w:tcW w:w="2660" w:type="dxa"/>
          </w:tcPr>
          <w:p w14:paraId="420223D9" w14:textId="77777777" w:rsidR="00053DA4" w:rsidRPr="00893F72" w:rsidRDefault="00053DA4" w:rsidP="00053DA4">
            <w:pPr>
              <w:rPr>
                <w:sz w:val="22"/>
                <w:lang w:val="en-GB"/>
              </w:rPr>
            </w:pPr>
            <w:r w:rsidRPr="00893F72">
              <w:rPr>
                <w:sz w:val="22"/>
                <w:lang w:val="en-GB"/>
              </w:rPr>
              <w:t>Millisecondi [ms]</w:t>
            </w:r>
          </w:p>
        </w:tc>
      </w:tr>
      <w:tr w:rsidR="00053DA4" w:rsidRPr="00893F72" w14:paraId="17332695" w14:textId="77777777" w:rsidTr="00C41A08">
        <w:trPr>
          <w:jc w:val="center"/>
        </w:trPr>
        <w:tc>
          <w:tcPr>
            <w:cnfStyle w:val="001000000000" w:firstRow="0" w:lastRow="0" w:firstColumn="1" w:lastColumn="0" w:oddVBand="0" w:evenVBand="0" w:oddHBand="0" w:evenHBand="0" w:firstRowFirstColumn="0" w:firstRowLastColumn="0" w:lastRowFirstColumn="0" w:lastRowLastColumn="0"/>
            <w:tcW w:w="1790" w:type="dxa"/>
          </w:tcPr>
          <w:p w14:paraId="3BE92FD8" w14:textId="77777777" w:rsidR="00053DA4" w:rsidRPr="00893F72" w:rsidRDefault="00053DA4" w:rsidP="00053DA4">
            <w:pPr>
              <w:rPr>
                <w:sz w:val="22"/>
                <w:lang w:val="en-GB"/>
              </w:rPr>
            </w:pPr>
            <w:r w:rsidRPr="00893F72">
              <w:rPr>
                <w:sz w:val="22"/>
                <w:lang w:val="en-GB"/>
              </w:rPr>
              <w:t>CURV</w:t>
            </w:r>
            <w:r w:rsidR="00AB003F" w:rsidRPr="00893F72">
              <w:rPr>
                <w:sz w:val="22"/>
                <w:lang w:val="en-GB"/>
              </w:rPr>
              <w:t>E</w:t>
            </w:r>
          </w:p>
        </w:tc>
        <w:tc>
          <w:tcPr>
            <w:cnfStyle w:val="000010000000" w:firstRow="0" w:lastRow="0" w:firstColumn="0" w:lastColumn="0" w:oddVBand="1" w:evenVBand="0" w:oddHBand="0" w:evenHBand="0" w:firstRowFirstColumn="0" w:firstRowLastColumn="0" w:lastRowFirstColumn="0" w:lastRowLastColumn="0"/>
            <w:tcW w:w="3756" w:type="dxa"/>
          </w:tcPr>
          <w:p w14:paraId="7BDD550C" w14:textId="77777777" w:rsidR="00053DA4" w:rsidRPr="00893F72" w:rsidRDefault="00053DA4" w:rsidP="00053DA4">
            <w:pPr>
              <w:rPr>
                <w:sz w:val="22"/>
                <w:lang w:val="en-GB"/>
              </w:rPr>
            </w:pPr>
            <w:r w:rsidRPr="00893F72">
              <w:rPr>
                <w:sz w:val="22"/>
                <w:lang w:val="en-GB"/>
              </w:rPr>
              <w:t>50%</w:t>
            </w:r>
          </w:p>
        </w:tc>
        <w:tc>
          <w:tcPr>
            <w:tcW w:w="1971" w:type="dxa"/>
          </w:tcPr>
          <w:p w14:paraId="7514968E" w14:textId="77777777" w:rsidR="00053DA4" w:rsidRPr="00893F72" w:rsidRDefault="00053DA4" w:rsidP="00053DA4">
            <w:pPr>
              <w:cnfStyle w:val="000000000000" w:firstRow="0" w:lastRow="0" w:firstColumn="0" w:lastColumn="0" w:oddVBand="0" w:evenVBand="0" w:oddHBand="0" w:evenHBand="0" w:firstRowFirstColumn="0" w:firstRowLastColumn="0" w:lastRowFirstColumn="0" w:lastRowLastColumn="0"/>
              <w:rPr>
                <w:sz w:val="22"/>
                <w:lang w:val="en-GB"/>
              </w:rPr>
            </w:pPr>
            <w:r w:rsidRPr="00893F72">
              <w:rPr>
                <w:sz w:val="22"/>
                <w:lang w:val="en-GB"/>
              </w:rPr>
              <w:t xml:space="preserve">10% </w:t>
            </w:r>
            <w:r w:rsidR="00C41A08" w:rsidRPr="00893F72">
              <w:rPr>
                <w:sz w:val="22"/>
                <w:lang w:val="en-GB"/>
              </w:rPr>
              <w:t>-</w:t>
            </w:r>
            <w:r w:rsidRPr="00893F72">
              <w:rPr>
                <w:sz w:val="22"/>
                <w:lang w:val="en-GB"/>
              </w:rPr>
              <w:t xml:space="preserve"> 90%</w:t>
            </w:r>
          </w:p>
        </w:tc>
        <w:tc>
          <w:tcPr>
            <w:cnfStyle w:val="000010000000" w:firstRow="0" w:lastRow="0" w:firstColumn="0" w:lastColumn="0" w:oddVBand="1" w:evenVBand="0" w:oddHBand="0" w:evenHBand="0" w:firstRowFirstColumn="0" w:firstRowLastColumn="0" w:lastRowFirstColumn="0" w:lastRowLastColumn="0"/>
            <w:tcW w:w="2660" w:type="dxa"/>
          </w:tcPr>
          <w:p w14:paraId="31E0C6B0" w14:textId="77777777" w:rsidR="00053DA4" w:rsidRPr="00893F72" w:rsidRDefault="00053DA4" w:rsidP="00053DA4">
            <w:pPr>
              <w:rPr>
                <w:sz w:val="22"/>
                <w:lang w:val="en-GB"/>
              </w:rPr>
            </w:pPr>
            <w:r w:rsidRPr="00893F72">
              <w:rPr>
                <w:sz w:val="22"/>
                <w:lang w:val="en-GB"/>
              </w:rPr>
              <w:t>Percentuale [%]</w:t>
            </w:r>
          </w:p>
        </w:tc>
      </w:tr>
      <w:tr w:rsidR="00053DA4" w:rsidRPr="00893F72" w14:paraId="72CBBDBB" w14:textId="77777777" w:rsidTr="00C41A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205BD109" w14:textId="77777777" w:rsidR="00053DA4" w:rsidRPr="00893F72" w:rsidRDefault="00AB003F" w:rsidP="00053DA4">
            <w:pPr>
              <w:rPr>
                <w:sz w:val="22"/>
                <w:lang w:val="en-GB"/>
              </w:rPr>
            </w:pPr>
            <w:r w:rsidRPr="00893F72">
              <w:rPr>
                <w:sz w:val="22"/>
                <w:lang w:val="en-GB"/>
              </w:rPr>
              <w:t>DRAGB</w:t>
            </w:r>
          </w:p>
        </w:tc>
        <w:tc>
          <w:tcPr>
            <w:cnfStyle w:val="000010000000" w:firstRow="0" w:lastRow="0" w:firstColumn="0" w:lastColumn="0" w:oddVBand="1" w:evenVBand="0" w:oddHBand="0" w:evenHBand="0" w:firstRowFirstColumn="0" w:firstRowLastColumn="0" w:lastRowFirstColumn="0" w:lastRowLastColumn="0"/>
            <w:tcW w:w="3756" w:type="dxa"/>
          </w:tcPr>
          <w:p w14:paraId="7D6F14DE" w14:textId="77777777" w:rsidR="00053DA4" w:rsidRPr="00893F72" w:rsidRDefault="00053DA4" w:rsidP="00053DA4">
            <w:pPr>
              <w:rPr>
                <w:sz w:val="22"/>
                <w:lang w:val="en-GB"/>
              </w:rPr>
            </w:pPr>
            <w:r w:rsidRPr="00893F72">
              <w:rPr>
                <w:sz w:val="22"/>
                <w:lang w:val="en-GB"/>
              </w:rPr>
              <w:t>100%</w:t>
            </w:r>
          </w:p>
        </w:tc>
        <w:tc>
          <w:tcPr>
            <w:tcW w:w="1971" w:type="dxa"/>
          </w:tcPr>
          <w:p w14:paraId="2980773F" w14:textId="77777777" w:rsidR="00053DA4" w:rsidRPr="00893F72" w:rsidRDefault="00053DA4" w:rsidP="00053DA4">
            <w:pPr>
              <w:cnfStyle w:val="000000100000" w:firstRow="0" w:lastRow="0" w:firstColumn="0" w:lastColumn="0" w:oddVBand="0" w:evenVBand="0" w:oddHBand="1" w:evenHBand="0" w:firstRowFirstColumn="0" w:firstRowLastColumn="0" w:lastRowFirstColumn="0" w:lastRowLastColumn="0"/>
              <w:rPr>
                <w:sz w:val="22"/>
                <w:lang w:val="en-GB"/>
              </w:rPr>
            </w:pPr>
            <w:r w:rsidRPr="00893F72">
              <w:rPr>
                <w:sz w:val="22"/>
                <w:lang w:val="en-GB"/>
              </w:rPr>
              <w:t xml:space="preserve">0% </w:t>
            </w:r>
            <w:r w:rsidR="00C41A08" w:rsidRPr="00893F72">
              <w:rPr>
                <w:sz w:val="22"/>
                <w:lang w:val="en-GB"/>
              </w:rPr>
              <w:t>-</w:t>
            </w:r>
            <w:r w:rsidRPr="00893F72">
              <w:rPr>
                <w:sz w:val="22"/>
                <w:lang w:val="en-GB"/>
              </w:rPr>
              <w:t xml:space="preserve"> 100%</w:t>
            </w:r>
          </w:p>
        </w:tc>
        <w:tc>
          <w:tcPr>
            <w:cnfStyle w:val="000010000000" w:firstRow="0" w:lastRow="0" w:firstColumn="0" w:lastColumn="0" w:oddVBand="1" w:evenVBand="0" w:oddHBand="0" w:evenHBand="0" w:firstRowFirstColumn="0" w:firstRowLastColumn="0" w:lastRowFirstColumn="0" w:lastRowLastColumn="0"/>
            <w:tcW w:w="2660" w:type="dxa"/>
          </w:tcPr>
          <w:p w14:paraId="406B6342" w14:textId="77777777" w:rsidR="00053DA4" w:rsidRPr="00893F72" w:rsidRDefault="00053DA4" w:rsidP="00053DA4">
            <w:pPr>
              <w:rPr>
                <w:sz w:val="22"/>
                <w:lang w:val="en-GB"/>
              </w:rPr>
            </w:pPr>
            <w:r w:rsidRPr="00893F72">
              <w:rPr>
                <w:sz w:val="22"/>
                <w:lang w:val="en-GB"/>
              </w:rPr>
              <w:t>Percentuale [%]</w:t>
            </w:r>
          </w:p>
        </w:tc>
      </w:tr>
      <w:tr w:rsidR="00053DA4" w:rsidRPr="00893F72" w14:paraId="5E9F4090" w14:textId="77777777" w:rsidTr="00D50507">
        <w:trPr>
          <w:trHeight w:val="58"/>
          <w:jc w:val="center"/>
        </w:trPr>
        <w:tc>
          <w:tcPr>
            <w:cnfStyle w:val="001000000000" w:firstRow="0" w:lastRow="0" w:firstColumn="1" w:lastColumn="0" w:oddVBand="0" w:evenVBand="0" w:oddHBand="0" w:evenHBand="0" w:firstRowFirstColumn="0" w:firstRowLastColumn="0" w:lastRowFirstColumn="0" w:lastRowLastColumn="0"/>
            <w:tcW w:w="1790" w:type="dxa"/>
          </w:tcPr>
          <w:p w14:paraId="0D3A9836" w14:textId="77777777" w:rsidR="00053DA4" w:rsidRPr="00893F72" w:rsidRDefault="00053DA4" w:rsidP="00053DA4">
            <w:pPr>
              <w:rPr>
                <w:sz w:val="22"/>
                <w:lang w:val="en-GB"/>
              </w:rPr>
            </w:pPr>
            <w:r w:rsidRPr="00893F72">
              <w:rPr>
                <w:sz w:val="22"/>
                <w:lang w:val="en-GB"/>
              </w:rPr>
              <w:t>PWM_F</w:t>
            </w:r>
          </w:p>
        </w:tc>
        <w:tc>
          <w:tcPr>
            <w:cnfStyle w:val="000010000000" w:firstRow="0" w:lastRow="0" w:firstColumn="0" w:lastColumn="0" w:oddVBand="1" w:evenVBand="0" w:oddHBand="0" w:evenHBand="0" w:firstRowFirstColumn="0" w:firstRowLastColumn="0" w:lastRowFirstColumn="0" w:lastRowLastColumn="0"/>
            <w:tcW w:w="3756" w:type="dxa"/>
          </w:tcPr>
          <w:p w14:paraId="1BEE0B0A" w14:textId="77777777" w:rsidR="00053DA4" w:rsidRPr="00893F72" w:rsidRDefault="00053DA4" w:rsidP="00053DA4">
            <w:pPr>
              <w:rPr>
                <w:sz w:val="22"/>
                <w:lang w:val="en-GB"/>
              </w:rPr>
            </w:pPr>
            <w:r w:rsidRPr="00893F72">
              <w:rPr>
                <w:sz w:val="22"/>
                <w:lang w:val="en-GB"/>
              </w:rPr>
              <w:t>3 kHz</w:t>
            </w:r>
          </w:p>
        </w:tc>
        <w:tc>
          <w:tcPr>
            <w:tcW w:w="1971" w:type="dxa"/>
          </w:tcPr>
          <w:p w14:paraId="162A33AF" w14:textId="77777777" w:rsidR="00053DA4" w:rsidRPr="00893F72" w:rsidRDefault="00053DA4" w:rsidP="00053DA4">
            <w:pPr>
              <w:cnfStyle w:val="000000000000" w:firstRow="0" w:lastRow="0" w:firstColumn="0" w:lastColumn="0" w:oddVBand="0" w:evenVBand="0" w:oddHBand="0" w:evenHBand="0" w:firstRowFirstColumn="0" w:firstRowLastColumn="0" w:lastRowFirstColumn="0" w:lastRowLastColumn="0"/>
              <w:rPr>
                <w:sz w:val="22"/>
                <w:lang w:val="en-GB"/>
              </w:rPr>
            </w:pPr>
            <w:r w:rsidRPr="00893F72">
              <w:rPr>
                <w:sz w:val="22"/>
                <w:lang w:val="en-GB"/>
              </w:rPr>
              <w:t>0,2</w:t>
            </w:r>
            <w:r w:rsidR="00C41A08" w:rsidRPr="00893F72">
              <w:rPr>
                <w:sz w:val="22"/>
                <w:lang w:val="en-GB"/>
              </w:rPr>
              <w:t xml:space="preserve"> -</w:t>
            </w:r>
            <w:r w:rsidRPr="00893F72">
              <w:rPr>
                <w:sz w:val="22"/>
                <w:lang w:val="en-GB"/>
              </w:rPr>
              <w:t xml:space="preserve"> 5,0kHz</w:t>
            </w:r>
          </w:p>
        </w:tc>
        <w:tc>
          <w:tcPr>
            <w:cnfStyle w:val="000010000000" w:firstRow="0" w:lastRow="0" w:firstColumn="0" w:lastColumn="0" w:oddVBand="1" w:evenVBand="0" w:oddHBand="0" w:evenHBand="0" w:firstRowFirstColumn="0" w:firstRowLastColumn="0" w:lastRowFirstColumn="0" w:lastRowLastColumn="0"/>
            <w:tcW w:w="2660" w:type="dxa"/>
          </w:tcPr>
          <w:p w14:paraId="6C0D8B20" w14:textId="77777777" w:rsidR="00053DA4" w:rsidRPr="00893F72" w:rsidRDefault="00053DA4" w:rsidP="00053DA4">
            <w:pPr>
              <w:rPr>
                <w:sz w:val="22"/>
                <w:lang w:val="en-GB"/>
              </w:rPr>
            </w:pPr>
            <w:r w:rsidRPr="00893F72">
              <w:rPr>
                <w:sz w:val="22"/>
                <w:lang w:val="en-GB"/>
              </w:rPr>
              <w:t>Chilohertz [kHz]</w:t>
            </w:r>
          </w:p>
        </w:tc>
      </w:tr>
    </w:tbl>
    <w:p w14:paraId="66E161CA" w14:textId="2ADE64C6" w:rsidR="00D50507" w:rsidRPr="00D50507" w:rsidRDefault="00D50507" w:rsidP="00D50507">
      <w:pPr>
        <w:pStyle w:val="Heading2"/>
        <w:rPr>
          <w:rStyle w:val="Strong"/>
          <w:rFonts w:eastAsiaTheme="minorHAnsi"/>
          <w:b/>
          <w:lang w:val="en-US"/>
        </w:rPr>
      </w:pPr>
      <w:r w:rsidRPr="00D50507">
        <w:rPr>
          <w:rStyle w:val="Strong"/>
          <w:rFonts w:eastAsiaTheme="minorHAnsi"/>
          <w:b/>
          <w:lang w:val="en-US"/>
        </w:rPr>
        <w:t>Electrical Characteristics (recommended operating condition)</w:t>
      </w:r>
    </w:p>
    <w:tbl>
      <w:tblPr>
        <w:tblStyle w:val="Style1"/>
        <w:tblW w:w="0" w:type="auto"/>
        <w:tblLook w:val="00A0" w:firstRow="1" w:lastRow="0" w:firstColumn="1" w:lastColumn="0" w:noHBand="0" w:noVBand="0"/>
      </w:tblPr>
      <w:tblGrid>
        <w:gridCol w:w="2647"/>
        <w:gridCol w:w="1228"/>
        <w:gridCol w:w="1709"/>
        <w:gridCol w:w="1467"/>
        <w:gridCol w:w="1538"/>
        <w:gridCol w:w="1872"/>
      </w:tblGrid>
      <w:tr w:rsidR="00D50507" w14:paraId="7705499F" w14:textId="77777777" w:rsidTr="00D45167">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6F717E76" w14:textId="77777777" w:rsidR="00D50507" w:rsidRPr="00F441EB" w:rsidRDefault="00D50507" w:rsidP="00D45167">
            <w:pPr>
              <w:rPr>
                <w:rStyle w:val="Strong"/>
                <w:bCs w:val="0"/>
                <w:szCs w:val="24"/>
              </w:rPr>
            </w:pPr>
            <w:r w:rsidRPr="00403733">
              <w:rPr>
                <w:rStyle w:val="Strong"/>
                <w:b/>
                <w:szCs w:val="24"/>
              </w:rPr>
              <w:t>Setting</w:t>
            </w:r>
          </w:p>
        </w:tc>
        <w:tc>
          <w:tcPr>
            <w:tcW w:w="1083" w:type="dxa"/>
            <w:vMerge w:val="restart"/>
          </w:tcPr>
          <w:p w14:paraId="700D6D46" w14:textId="77777777" w:rsidR="00D50507" w:rsidRPr="00F441EB" w:rsidRDefault="00D50507" w:rsidP="00D45167">
            <w:pPr>
              <w:rPr>
                <w:rStyle w:val="Strong"/>
                <w:bCs w:val="0"/>
                <w:szCs w:val="24"/>
              </w:rPr>
            </w:pPr>
            <w:r>
              <w:rPr>
                <w:rStyle w:val="Strong"/>
                <w:b/>
                <w:szCs w:val="24"/>
              </w:rPr>
              <w:t>Symbol</w:t>
            </w:r>
          </w:p>
        </w:tc>
        <w:tc>
          <w:tcPr>
            <w:tcW w:w="4786" w:type="dxa"/>
            <w:gridSpan w:val="3"/>
          </w:tcPr>
          <w:p w14:paraId="4E2612BC" w14:textId="77777777" w:rsidR="00D50507" w:rsidRPr="00403733" w:rsidRDefault="00D50507" w:rsidP="00D45167">
            <w:pPr>
              <w:jc w:val="center"/>
              <w:rPr>
                <w:rStyle w:val="Strong"/>
                <w:szCs w:val="24"/>
              </w:rPr>
            </w:pPr>
            <w:r>
              <w:rPr>
                <w:rStyle w:val="Strong"/>
                <w:b/>
                <w:szCs w:val="24"/>
              </w:rPr>
              <w:t>Value</w:t>
            </w:r>
          </w:p>
        </w:tc>
        <w:tc>
          <w:tcPr>
            <w:tcW w:w="1903" w:type="dxa"/>
            <w:vMerge w:val="restart"/>
          </w:tcPr>
          <w:p w14:paraId="25A99D53" w14:textId="77777777" w:rsidR="00D50507" w:rsidRPr="00F441EB" w:rsidRDefault="00D50507" w:rsidP="00D45167">
            <w:pPr>
              <w:rPr>
                <w:rStyle w:val="Strong"/>
                <w:bCs w:val="0"/>
                <w:szCs w:val="24"/>
              </w:rPr>
            </w:pPr>
            <w:r w:rsidRPr="00403733">
              <w:rPr>
                <w:rStyle w:val="Strong"/>
                <w:b/>
                <w:szCs w:val="24"/>
              </w:rPr>
              <w:t>Unit</w:t>
            </w:r>
          </w:p>
        </w:tc>
      </w:tr>
      <w:tr w:rsidR="00D50507" w14:paraId="10BB31C3" w14:textId="77777777" w:rsidTr="00D45167">
        <w:tc>
          <w:tcPr>
            <w:tcW w:w="2689" w:type="dxa"/>
            <w:vMerge/>
          </w:tcPr>
          <w:p w14:paraId="20E65C1D" w14:textId="77777777" w:rsidR="00D50507" w:rsidRPr="00F441EB" w:rsidRDefault="00D50507" w:rsidP="00D45167">
            <w:pPr>
              <w:rPr>
                <w:lang w:val="en-GB"/>
              </w:rPr>
            </w:pPr>
          </w:p>
        </w:tc>
        <w:tc>
          <w:tcPr>
            <w:tcW w:w="1083" w:type="dxa"/>
            <w:vMerge/>
          </w:tcPr>
          <w:p w14:paraId="4068880C" w14:textId="77777777" w:rsidR="00D50507" w:rsidRDefault="00D50507" w:rsidP="00D45167">
            <w:pPr>
              <w:rPr>
                <w:lang w:val="en-GB"/>
              </w:rPr>
            </w:pPr>
          </w:p>
        </w:tc>
        <w:tc>
          <w:tcPr>
            <w:tcW w:w="1737" w:type="dxa"/>
          </w:tcPr>
          <w:p w14:paraId="05380117" w14:textId="77777777" w:rsidR="00D50507" w:rsidRPr="00F441EB" w:rsidRDefault="00D50507" w:rsidP="00D45167">
            <w:pPr>
              <w:rPr>
                <w:b/>
                <w:bCs/>
                <w:lang w:val="en-GB"/>
              </w:rPr>
            </w:pPr>
            <w:r w:rsidRPr="00F441EB">
              <w:rPr>
                <w:b/>
                <w:bCs/>
                <w:lang w:val="en-GB"/>
              </w:rPr>
              <w:t>Min.</w:t>
            </w:r>
          </w:p>
        </w:tc>
        <w:tc>
          <w:tcPr>
            <w:tcW w:w="1489" w:type="dxa"/>
          </w:tcPr>
          <w:p w14:paraId="508E82D5" w14:textId="77777777" w:rsidR="00D50507" w:rsidRPr="00F441EB" w:rsidRDefault="00D50507" w:rsidP="00D45167">
            <w:pPr>
              <w:rPr>
                <w:b/>
                <w:bCs/>
                <w:lang w:val="en-GB"/>
              </w:rPr>
            </w:pPr>
            <w:r w:rsidRPr="00F441EB">
              <w:rPr>
                <w:b/>
                <w:bCs/>
                <w:lang w:val="en-GB"/>
              </w:rPr>
              <w:t>Typ.</w:t>
            </w:r>
          </w:p>
        </w:tc>
        <w:tc>
          <w:tcPr>
            <w:tcW w:w="1560" w:type="dxa"/>
          </w:tcPr>
          <w:p w14:paraId="063DF70E" w14:textId="77777777" w:rsidR="00D50507" w:rsidRPr="00F441EB" w:rsidRDefault="00D50507" w:rsidP="00D45167">
            <w:pPr>
              <w:rPr>
                <w:b/>
                <w:bCs/>
                <w:lang w:val="en-GB"/>
              </w:rPr>
            </w:pPr>
            <w:r w:rsidRPr="00F441EB">
              <w:rPr>
                <w:b/>
                <w:bCs/>
                <w:lang w:val="en-GB"/>
              </w:rPr>
              <w:t>Max.</w:t>
            </w:r>
          </w:p>
        </w:tc>
        <w:tc>
          <w:tcPr>
            <w:tcW w:w="1903" w:type="dxa"/>
            <w:vMerge/>
          </w:tcPr>
          <w:p w14:paraId="123B871D" w14:textId="77777777" w:rsidR="00D50507" w:rsidRDefault="00D50507" w:rsidP="00D45167">
            <w:pPr>
              <w:rPr>
                <w:lang w:val="en-GB"/>
              </w:rPr>
            </w:pPr>
          </w:p>
        </w:tc>
      </w:tr>
      <w:tr w:rsidR="00D50507" w14:paraId="2C03B1E3" w14:textId="77777777" w:rsidTr="00D45167">
        <w:tc>
          <w:tcPr>
            <w:tcW w:w="2689" w:type="dxa"/>
          </w:tcPr>
          <w:p w14:paraId="7870D197" w14:textId="77777777" w:rsidR="00D50507" w:rsidRPr="00F441EB" w:rsidRDefault="00D50507" w:rsidP="00D45167">
            <w:pPr>
              <w:rPr>
                <w:lang w:val="en-GB"/>
              </w:rPr>
            </w:pPr>
            <w:r>
              <w:rPr>
                <w:lang w:val="en-GB"/>
              </w:rPr>
              <w:t>Power supply voltage</w:t>
            </w:r>
          </w:p>
        </w:tc>
        <w:tc>
          <w:tcPr>
            <w:tcW w:w="1083" w:type="dxa"/>
          </w:tcPr>
          <w:p w14:paraId="1B258033" w14:textId="77777777" w:rsidR="00D50507" w:rsidRPr="00A83EA9" w:rsidRDefault="0084580B" w:rsidP="00D45167">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VIN+</m:t>
                    </m:r>
                  </m:e>
                  <m:sub/>
                </m:sSub>
              </m:oMath>
            </m:oMathPara>
          </w:p>
        </w:tc>
        <w:tc>
          <w:tcPr>
            <w:tcW w:w="1737" w:type="dxa"/>
          </w:tcPr>
          <w:p w14:paraId="08B3DF33" w14:textId="77777777" w:rsidR="00D50507" w:rsidRDefault="00D50507" w:rsidP="00D45167">
            <w:pPr>
              <w:rPr>
                <w:lang w:val="en-GB"/>
              </w:rPr>
            </w:pPr>
            <w:r>
              <w:rPr>
                <w:lang w:val="en-GB"/>
              </w:rPr>
              <w:t>6.0</w:t>
            </w:r>
          </w:p>
        </w:tc>
        <w:tc>
          <w:tcPr>
            <w:tcW w:w="1489" w:type="dxa"/>
          </w:tcPr>
          <w:p w14:paraId="7786639E" w14:textId="77777777" w:rsidR="00D50507" w:rsidRDefault="00D50507" w:rsidP="00D45167">
            <w:pPr>
              <w:rPr>
                <w:lang w:val="en-GB"/>
              </w:rPr>
            </w:pPr>
            <w:r>
              <w:rPr>
                <w:lang w:val="en-GB"/>
              </w:rPr>
              <w:t>12</w:t>
            </w:r>
          </w:p>
        </w:tc>
        <w:tc>
          <w:tcPr>
            <w:tcW w:w="1560" w:type="dxa"/>
          </w:tcPr>
          <w:p w14:paraId="79A89829" w14:textId="77777777" w:rsidR="00D50507" w:rsidRDefault="00D50507" w:rsidP="00D45167">
            <w:pPr>
              <w:rPr>
                <w:lang w:val="en-GB"/>
              </w:rPr>
            </w:pPr>
            <w:r>
              <w:rPr>
                <w:lang w:val="en-GB"/>
              </w:rPr>
              <w:t>18</w:t>
            </w:r>
          </w:p>
        </w:tc>
        <w:tc>
          <w:tcPr>
            <w:tcW w:w="1903" w:type="dxa"/>
          </w:tcPr>
          <w:p w14:paraId="53E24F29" w14:textId="77777777" w:rsidR="00D50507" w:rsidRDefault="00D50507" w:rsidP="00D45167">
            <w:pPr>
              <w:rPr>
                <w:lang w:val="en-GB"/>
              </w:rPr>
            </w:pPr>
            <w:r>
              <w:rPr>
                <w:lang w:val="en-GB"/>
              </w:rPr>
              <w:t>V</w:t>
            </w:r>
          </w:p>
        </w:tc>
      </w:tr>
      <w:tr w:rsidR="00D50507" w14:paraId="2A361FC0" w14:textId="77777777" w:rsidTr="00D45167">
        <w:tc>
          <w:tcPr>
            <w:tcW w:w="2689" w:type="dxa"/>
          </w:tcPr>
          <w:p w14:paraId="24CC0AB6" w14:textId="77777777" w:rsidR="00D50507" w:rsidRPr="00F441EB" w:rsidRDefault="00D50507" w:rsidP="00D45167">
            <w:pPr>
              <w:rPr>
                <w:lang w:val="en-GB"/>
              </w:rPr>
            </w:pPr>
            <w:r>
              <w:rPr>
                <w:lang w:val="en-GB"/>
              </w:rPr>
              <w:t>Motor Current</w:t>
            </w:r>
          </w:p>
        </w:tc>
        <w:tc>
          <w:tcPr>
            <w:tcW w:w="1083" w:type="dxa"/>
          </w:tcPr>
          <w:p w14:paraId="42C3B944" w14:textId="77777777" w:rsidR="00D50507" w:rsidRPr="00F77D18" w:rsidRDefault="0084580B" w:rsidP="00D45167">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69A734AD" w14:textId="77777777" w:rsidR="00D50507" w:rsidRDefault="00D50507" w:rsidP="00D45167">
            <w:pPr>
              <w:rPr>
                <w:lang w:val="en-GB"/>
              </w:rPr>
            </w:pPr>
            <w:r>
              <w:rPr>
                <w:lang w:val="en-GB"/>
              </w:rPr>
              <w:t>35</w:t>
            </w:r>
          </w:p>
        </w:tc>
        <w:tc>
          <w:tcPr>
            <w:tcW w:w="1489" w:type="dxa"/>
          </w:tcPr>
          <w:p w14:paraId="4E9CBBEB" w14:textId="77777777" w:rsidR="00D50507" w:rsidRDefault="00D50507" w:rsidP="00D45167">
            <w:pPr>
              <w:rPr>
                <w:lang w:val="en-GB"/>
              </w:rPr>
            </w:pPr>
            <w:r>
              <w:rPr>
                <w:lang w:val="en-GB"/>
              </w:rPr>
              <w:t>47</w:t>
            </w:r>
          </w:p>
        </w:tc>
        <w:tc>
          <w:tcPr>
            <w:tcW w:w="1560" w:type="dxa"/>
          </w:tcPr>
          <w:p w14:paraId="6DE215DD" w14:textId="77777777" w:rsidR="00D50507" w:rsidRDefault="00D50507" w:rsidP="00D45167">
            <w:pPr>
              <w:rPr>
                <w:lang w:val="en-GB"/>
              </w:rPr>
            </w:pPr>
            <w:r>
              <w:rPr>
                <w:lang w:val="en-GB"/>
              </w:rPr>
              <w:t>60</w:t>
            </w:r>
          </w:p>
        </w:tc>
        <w:tc>
          <w:tcPr>
            <w:tcW w:w="1903" w:type="dxa"/>
          </w:tcPr>
          <w:p w14:paraId="156DA3EB" w14:textId="77777777" w:rsidR="00D50507" w:rsidRDefault="00D50507" w:rsidP="00D45167">
            <w:pPr>
              <w:rPr>
                <w:lang w:val="en-GB"/>
              </w:rPr>
            </w:pPr>
            <w:r>
              <w:rPr>
                <w:lang w:val="en-GB"/>
              </w:rPr>
              <w:t>mA</w:t>
            </w:r>
          </w:p>
        </w:tc>
      </w:tr>
      <w:tr w:rsidR="00D50507" w14:paraId="033CD8BC" w14:textId="77777777" w:rsidTr="00D45167">
        <w:tc>
          <w:tcPr>
            <w:tcW w:w="2689" w:type="dxa"/>
          </w:tcPr>
          <w:p w14:paraId="796CD71F" w14:textId="4316D475" w:rsidR="00D50507" w:rsidRDefault="005D1F2B" w:rsidP="00D45167">
            <w:pPr>
              <w:rPr>
                <w:lang w:val="en-GB"/>
              </w:rPr>
            </w:pPr>
            <w:proofErr w:type="spellStart"/>
            <w:r>
              <w:rPr>
                <w:lang w:val="en-GB"/>
              </w:rPr>
              <w:t>Startup</w:t>
            </w:r>
            <w:proofErr w:type="spellEnd"/>
            <w:r>
              <w:rPr>
                <w:lang w:val="en-GB"/>
              </w:rPr>
              <w:t xml:space="preserve"> Time</w:t>
            </w:r>
          </w:p>
        </w:tc>
        <w:tc>
          <w:tcPr>
            <w:tcW w:w="1083" w:type="dxa"/>
          </w:tcPr>
          <w:p w14:paraId="5F85C050" w14:textId="5FD29B6A" w:rsidR="00D50507" w:rsidRPr="00F77D18" w:rsidRDefault="0084580B" w:rsidP="00D45167">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startUp</m:t>
                    </m:r>
                  </m:sub>
                </m:sSub>
              </m:oMath>
            </m:oMathPara>
          </w:p>
        </w:tc>
        <w:tc>
          <w:tcPr>
            <w:tcW w:w="1737" w:type="dxa"/>
          </w:tcPr>
          <w:p w14:paraId="292FA73D" w14:textId="002683CB" w:rsidR="00D50507" w:rsidRDefault="005D1F2B" w:rsidP="00D45167">
            <w:pPr>
              <w:rPr>
                <w:lang w:val="en-GB"/>
              </w:rPr>
            </w:pPr>
            <w:r>
              <w:rPr>
                <w:lang w:val="en-GB"/>
              </w:rPr>
              <w:t>-</w:t>
            </w:r>
          </w:p>
        </w:tc>
        <w:tc>
          <w:tcPr>
            <w:tcW w:w="1489" w:type="dxa"/>
          </w:tcPr>
          <w:p w14:paraId="242F9166" w14:textId="75AD4F85" w:rsidR="00D50507" w:rsidRDefault="005D1F2B" w:rsidP="00D45167">
            <w:pPr>
              <w:rPr>
                <w:lang w:val="en-GB"/>
              </w:rPr>
            </w:pPr>
            <w:r>
              <w:rPr>
                <w:lang w:val="en-GB"/>
              </w:rPr>
              <w:t>150</w:t>
            </w:r>
          </w:p>
        </w:tc>
        <w:tc>
          <w:tcPr>
            <w:tcW w:w="1560" w:type="dxa"/>
          </w:tcPr>
          <w:p w14:paraId="4FE9BF69" w14:textId="21D84046" w:rsidR="00D50507" w:rsidRDefault="005D1F2B" w:rsidP="00D45167">
            <w:pPr>
              <w:rPr>
                <w:lang w:val="en-GB"/>
              </w:rPr>
            </w:pPr>
            <w:r>
              <w:rPr>
                <w:lang w:val="en-GB"/>
              </w:rPr>
              <w:t>-</w:t>
            </w:r>
          </w:p>
        </w:tc>
        <w:tc>
          <w:tcPr>
            <w:tcW w:w="1903" w:type="dxa"/>
          </w:tcPr>
          <w:p w14:paraId="5560F250" w14:textId="790F3D1F" w:rsidR="00D50507" w:rsidRDefault="005D1F2B" w:rsidP="00D45167">
            <w:pPr>
              <w:rPr>
                <w:lang w:val="en-GB"/>
              </w:rPr>
            </w:pPr>
            <w:proofErr w:type="spellStart"/>
            <w:r>
              <w:rPr>
                <w:lang w:val="en-GB"/>
              </w:rPr>
              <w:t>ms</w:t>
            </w:r>
            <w:proofErr w:type="spellEnd"/>
          </w:p>
        </w:tc>
      </w:tr>
    </w:tbl>
    <w:p w14:paraId="1E7CAA8F" w14:textId="77777777" w:rsidR="00053DA4" w:rsidRPr="00053DA4" w:rsidRDefault="00053DA4" w:rsidP="00C41A08">
      <w:pPr>
        <w:rPr>
          <w:lang w:val="en-GB"/>
        </w:rPr>
      </w:pPr>
    </w:p>
    <w:sectPr w:rsidR="00053DA4" w:rsidRPr="00053DA4" w:rsidSect="00082A74">
      <w:headerReference w:type="default" r:id="rId12"/>
      <w:footerReference w:type="default" r:id="rId13"/>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94634" w14:textId="77777777" w:rsidR="0084580B" w:rsidRDefault="0084580B" w:rsidP="00B41AA7">
      <w:pPr>
        <w:spacing w:after="0"/>
      </w:pPr>
      <w:r>
        <w:separator/>
      </w:r>
    </w:p>
  </w:endnote>
  <w:endnote w:type="continuationSeparator" w:id="0">
    <w:p w14:paraId="173C61D1" w14:textId="77777777" w:rsidR="0084580B" w:rsidRDefault="0084580B"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BE49" w14:textId="77777777" w:rsidR="00B41AA7" w:rsidRDefault="00B41AA7">
    <w:pPr>
      <w:pStyle w:val="Footer"/>
    </w:pPr>
    <w:r>
      <w:rPr>
        <w:noProof/>
      </w:rPr>
      <mc:AlternateContent>
        <mc:Choice Requires="wpg">
          <w:drawing>
            <wp:anchor distT="0" distB="0" distL="114300" distR="114300" simplePos="0" relativeHeight="251659264" behindDoc="0" locked="0" layoutInCell="1" allowOverlap="1" wp14:anchorId="002FF906" wp14:editId="4B7104D7">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12957" w14:textId="77777777" w:rsidR="00B41AA7" w:rsidRPr="0015678D" w:rsidRDefault="0084580B">
                            <w:pPr>
                              <w:pStyle w:val="Footer"/>
                              <w:jc w:val="right"/>
                              <w:rPr>
                                <w:lang w:val="en-GB"/>
                              </w:rPr>
                            </w:pPr>
                            <w:sdt>
                              <w:sdtPr>
                                <w:rPr>
                                  <w:caps/>
                                  <w:color w:val="C00000" w:themeColor="accent1"/>
                                  <w:sz w:val="20"/>
                                  <w:szCs w:val="20"/>
                                  <w:lang w:val="en-GB"/>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70184">
                                  <w:rPr>
                                    <w:caps/>
                                    <w:color w:val="C00000" w:themeColor="accent1"/>
                                    <w:sz w:val="20"/>
                                    <w:szCs w:val="20"/>
                                    <w:lang w:val="en-GB"/>
                                  </w:rPr>
                                  <w:t>ESPEED32</w:t>
                                </w:r>
                              </w:sdtContent>
                            </w:sdt>
                            <w:r w:rsidR="00B41AA7" w:rsidRPr="0015678D">
                              <w:rPr>
                                <w:caps/>
                                <w:color w:val="808080" w:themeColor="background1" w:themeShade="80"/>
                                <w:sz w:val="20"/>
                                <w:szCs w:val="20"/>
                                <w:lang w:val="en-GB"/>
                              </w:rPr>
                              <w:t>|</w:t>
                            </w:r>
                            <w:sdt>
                              <w:sdtPr>
                                <w:rPr>
                                  <w:color w:val="808080" w:themeColor="background1" w:themeShade="80"/>
                                  <w:sz w:val="20"/>
                                  <w:szCs w:val="20"/>
                                  <w:lang w:val="en-GB"/>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F176C">
                                  <w:rPr>
                                    <w:color w:val="808080" w:themeColor="background1" w:themeShade="80"/>
                                    <w:sz w:val="20"/>
                                    <w:szCs w:val="20"/>
                                    <w:lang w:val="en-GB"/>
                                  </w:rPr>
                                  <w:t>Quick Start Guide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02FF906" id="Group 17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Egw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Enf+sSDAwAArwoAAA4AAAAAAAAAAAAAAAAALgIAAGRycy9l&#10;Mm9Eb2MueG1sUEsBAi0AFAAGAAgAAAAhAPGGwHrbAAAABAEAAA8AAAAAAAAAAAAAAAAA3QUAAGRy&#10;cy9kb3ducmV2LnhtbFBLBQYAAAAABAAEAPMAAADl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0112957" w14:textId="77777777" w:rsidR="00B41AA7" w:rsidRPr="0015678D" w:rsidRDefault="0084580B">
                      <w:pPr>
                        <w:pStyle w:val="Footer"/>
                        <w:jc w:val="right"/>
                        <w:rPr>
                          <w:lang w:val="en-GB"/>
                        </w:rPr>
                      </w:pPr>
                      <w:sdt>
                        <w:sdtPr>
                          <w:rPr>
                            <w:caps/>
                            <w:color w:val="C00000" w:themeColor="accent1"/>
                            <w:sz w:val="20"/>
                            <w:szCs w:val="20"/>
                            <w:lang w:val="en-GB"/>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70184">
                            <w:rPr>
                              <w:caps/>
                              <w:color w:val="C00000" w:themeColor="accent1"/>
                              <w:sz w:val="20"/>
                              <w:szCs w:val="20"/>
                              <w:lang w:val="en-GB"/>
                            </w:rPr>
                            <w:t>ESPEED32</w:t>
                          </w:r>
                        </w:sdtContent>
                      </w:sdt>
                      <w:r w:rsidR="00B41AA7" w:rsidRPr="0015678D">
                        <w:rPr>
                          <w:caps/>
                          <w:color w:val="808080" w:themeColor="background1" w:themeShade="80"/>
                          <w:sz w:val="20"/>
                          <w:szCs w:val="20"/>
                          <w:lang w:val="en-GB"/>
                        </w:rPr>
                        <w:t>|</w:t>
                      </w:r>
                      <w:sdt>
                        <w:sdtPr>
                          <w:rPr>
                            <w:color w:val="808080" w:themeColor="background1" w:themeShade="80"/>
                            <w:sz w:val="20"/>
                            <w:szCs w:val="20"/>
                            <w:lang w:val="en-GB"/>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F176C">
                            <w:rPr>
                              <w:color w:val="808080" w:themeColor="background1" w:themeShade="80"/>
                              <w:sz w:val="20"/>
                              <w:szCs w:val="20"/>
                              <w:lang w:val="en-GB"/>
                            </w:rPr>
                            <w:t>Quick Start Guide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FD32" w14:textId="77777777" w:rsidR="0084580B" w:rsidRDefault="0084580B" w:rsidP="00B41AA7">
      <w:pPr>
        <w:spacing w:after="0"/>
      </w:pPr>
      <w:r>
        <w:separator/>
      </w:r>
    </w:p>
  </w:footnote>
  <w:footnote w:type="continuationSeparator" w:id="0">
    <w:p w14:paraId="09212C60" w14:textId="77777777" w:rsidR="0084580B" w:rsidRDefault="0084580B"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5005" w14:textId="700B6CFD"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54FF7C92" wp14:editId="685AD87C">
          <wp:simplePos x="0" y="0"/>
          <wp:positionH relativeFrom="column">
            <wp:posOffset>4799247</wp:posOffset>
          </wp:positionH>
          <wp:positionV relativeFrom="paragraph">
            <wp:posOffset>-131940</wp:posOffset>
          </wp:positionV>
          <wp:extent cx="1860605" cy="341135"/>
          <wp:effectExtent l="0" t="0" r="6350" b="1905"/>
          <wp:wrapNone/>
          <wp:docPr id="1494157340" name="Picture 4" descr="A red rectangular object with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descr="A red rectangular object with a white cros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0605" cy="341135"/>
                  </a:xfrm>
                  <a:prstGeom prst="rect">
                    <a:avLst/>
                  </a:prstGeom>
                </pic:spPr>
              </pic:pic>
            </a:graphicData>
          </a:graphic>
          <wp14:sizeRelH relativeFrom="margin">
            <wp14:pctWidth>0</wp14:pctWidth>
          </wp14:sizeRelH>
          <wp14:sizeRelV relativeFrom="margin">
            <wp14:pctHeight>0</wp14:pctHeight>
          </wp14:sizeRelV>
        </wp:anchor>
      </w:drawing>
    </w:r>
    <w:r>
      <w:rPr>
        <w:color w:val="404040" w:themeColor="text1" w:themeTint="BF"/>
      </w:rPr>
      <w:t>Versione v</w:t>
    </w:r>
    <w:r>
      <w:rPr>
        <w:color w:val="404040" w:themeColor="text1" w:themeTint="BF"/>
      </w:rPr>
      <w:fldChar w:fldCharType="begin"/>
    </w:r>
    <w:r>
      <w:rPr>
        <w:color w:val="404040" w:themeColor="text1" w:themeTint="BF"/>
      </w:rPr>
      <w:instrText xml:space="preserve"> DOCPROPERTY  RevNumber  \* MERGEFORMAT </w:instrText>
    </w:r>
    <w:r>
      <w:rPr>
        <w:color w:val="404040" w:themeColor="text1" w:themeTint="BF"/>
      </w:rPr>
      <w:fldChar w:fldCharType="separate"/>
    </w:r>
    <w:r w:rsidR="00E76541">
      <w:rPr>
        <w:color w:val="404040" w:themeColor="text1" w:themeTint="BF"/>
      </w:rPr>
      <w:t>1.0</w:t>
    </w:r>
    <w:r>
      <w:rPr>
        <w:color w:val="404040" w:themeColor="text1" w:themeTint="BF"/>
      </w:rPr>
      <w:fldChar w:fldCharType="end"/>
    </w:r>
  </w:p>
  <w:p w14:paraId="5DB47D72"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27"/>
    <w:rsid w:val="00053DA4"/>
    <w:rsid w:val="00082A74"/>
    <w:rsid w:val="0015678D"/>
    <w:rsid w:val="001F7801"/>
    <w:rsid w:val="00297D5D"/>
    <w:rsid w:val="002F34F5"/>
    <w:rsid w:val="00341810"/>
    <w:rsid w:val="00377C8F"/>
    <w:rsid w:val="003817EF"/>
    <w:rsid w:val="003A2622"/>
    <w:rsid w:val="003C2C94"/>
    <w:rsid w:val="003D1CE6"/>
    <w:rsid w:val="004060F6"/>
    <w:rsid w:val="00414276"/>
    <w:rsid w:val="00570184"/>
    <w:rsid w:val="00575818"/>
    <w:rsid w:val="005D1F2B"/>
    <w:rsid w:val="006767DF"/>
    <w:rsid w:val="006C5EF5"/>
    <w:rsid w:val="00705E27"/>
    <w:rsid w:val="007F176C"/>
    <w:rsid w:val="00837615"/>
    <w:rsid w:val="0084580B"/>
    <w:rsid w:val="0085461E"/>
    <w:rsid w:val="00893F72"/>
    <w:rsid w:val="00897558"/>
    <w:rsid w:val="008A2E9F"/>
    <w:rsid w:val="009F1A54"/>
    <w:rsid w:val="00A758B7"/>
    <w:rsid w:val="00A83C9F"/>
    <w:rsid w:val="00AB003F"/>
    <w:rsid w:val="00AF118B"/>
    <w:rsid w:val="00B11EF2"/>
    <w:rsid w:val="00B41AA7"/>
    <w:rsid w:val="00B432FA"/>
    <w:rsid w:val="00BA6113"/>
    <w:rsid w:val="00BD114D"/>
    <w:rsid w:val="00C41A08"/>
    <w:rsid w:val="00C42288"/>
    <w:rsid w:val="00CE025E"/>
    <w:rsid w:val="00CF7986"/>
    <w:rsid w:val="00D1517E"/>
    <w:rsid w:val="00D44F2A"/>
    <w:rsid w:val="00D50507"/>
    <w:rsid w:val="00DD4FB0"/>
    <w:rsid w:val="00E76541"/>
    <w:rsid w:val="00E92DC6"/>
    <w:rsid w:val="00EC4E7C"/>
    <w:rsid w:val="00F156F8"/>
    <w:rsid w:val="00F77A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6A7E"/>
  <w15:chartTrackingRefBased/>
  <w15:docId w15:val="{34925426-4EDC-4CA6-A724-433A751F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AA7"/>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Body">
    <w:name w:val="Body"/>
    <w:link w:val="BodyChar"/>
    <w:qFormat/>
    <w:rsid w:val="00C41A08"/>
    <w:pPr>
      <w:spacing w:before="160" w:line="240" w:lineRule="auto"/>
    </w:pPr>
    <w:rPr>
      <w:rFonts w:ascii="Source Sans Pro" w:eastAsia="Times New Roman" w:hAnsi="Source Sans Pro" w:cs="Times New Roman"/>
      <w:kern w:val="0"/>
      <w:lang w:val="en-US" w:eastAsia="de-DE"/>
      <w14:ligatures w14:val="none"/>
    </w:rPr>
  </w:style>
  <w:style w:type="character" w:customStyle="1" w:styleId="BodyChar">
    <w:name w:val="Body Char"/>
    <w:link w:val="Body"/>
    <w:rsid w:val="00C41A08"/>
    <w:rPr>
      <w:rFonts w:ascii="Source Sans Pro" w:eastAsia="Times New Roman" w:hAnsi="Source Sans Pro" w:cs="Times New Roman"/>
      <w:kern w:val="0"/>
      <w:lang w:val="en-US" w:eastAsia="de-DE"/>
      <w14:ligatures w14:val="none"/>
    </w:rPr>
  </w:style>
  <w:style w:type="table" w:customStyle="1" w:styleId="Style1">
    <w:name w:val="Style1"/>
    <w:basedOn w:val="TableNormal"/>
    <w:uiPriority w:val="99"/>
    <w:rsid w:val="00D50507"/>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9FB325F23D405AB9EDD60D5298CF20"/>
        <w:category>
          <w:name w:val="General"/>
          <w:gallery w:val="placeholder"/>
        </w:category>
        <w:types>
          <w:type w:val="bbPlcHdr"/>
        </w:types>
        <w:behaviors>
          <w:behavior w:val="content"/>
        </w:behaviors>
        <w:guid w:val="{DA7AA90A-0DB4-4DCE-A58F-6FFBC928A87C}"/>
      </w:docPartPr>
      <w:docPartBody>
        <w:p w:rsidR="003A6FB7" w:rsidRDefault="00B62EB8">
          <w:pPr>
            <w:pStyle w:val="639FB325F23D405AB9EDD60D5298CF20"/>
          </w:pPr>
          <w:r w:rsidRPr="00FF420A">
            <w:rPr>
              <w:rStyle w:val="PlaceholderText"/>
            </w:rPr>
            <w:t>[Title]</w:t>
          </w:r>
        </w:p>
      </w:docPartBody>
    </w:docPart>
    <w:docPart>
      <w:docPartPr>
        <w:name w:val="C6839A7A43FF47378A61E992C578A615"/>
        <w:category>
          <w:name w:val="General"/>
          <w:gallery w:val="placeholder"/>
        </w:category>
        <w:types>
          <w:type w:val="bbPlcHdr"/>
        </w:types>
        <w:behaviors>
          <w:behavior w:val="content"/>
        </w:behaviors>
        <w:guid w:val="{90A79242-D507-4D32-9824-0C8EB56BCF43}"/>
      </w:docPartPr>
      <w:docPartBody>
        <w:p w:rsidR="003A6FB7" w:rsidRDefault="00B62EB8">
          <w:pPr>
            <w:pStyle w:val="C6839A7A43FF47378A61E992C578A61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E2"/>
    <w:rsid w:val="002E56E2"/>
    <w:rsid w:val="003A6FB7"/>
    <w:rsid w:val="003D1CE6"/>
    <w:rsid w:val="00636E62"/>
    <w:rsid w:val="00683EE9"/>
    <w:rsid w:val="009B3ABF"/>
    <w:rsid w:val="00B62EB8"/>
    <w:rsid w:val="00F56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639FB325F23D405AB9EDD60D5298CF20">
    <w:name w:val="639FB325F23D405AB9EDD60D5298CF20"/>
  </w:style>
  <w:style w:type="paragraph" w:customStyle="1" w:styleId="C6839A7A43FF47378A61E992C578A615">
    <w:name w:val="C6839A7A43FF47378A61E992C578A615"/>
  </w:style>
  <w:style w:type="paragraph" w:customStyle="1" w:styleId="44C5B016DD344953AA8F3ED14CB5CCE3">
    <w:name w:val="44C5B016DD344953AA8F3ED14CB5CCE3"/>
    <w:rsid w:val="002E5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F1144-1CDE-454F-BA59-4113D3FA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One-pager_Template.dotx</Template>
  <TotalTime>576</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Quick Start Guide</dc:subject>
  <dc:creator>Alessandro Fano</dc:creator>
  <cp:keywords/>
  <dc:description/>
  <cp:lastModifiedBy>Fragiacomo Fabio (IFI DC ATV BP TMS)</cp:lastModifiedBy>
  <cp:revision>8</cp:revision>
  <cp:lastPrinted>2024-10-05T13:52:00Z</cp:lastPrinted>
  <dcterms:created xsi:type="dcterms:W3CDTF">2024-10-03T17:11:00Z</dcterms:created>
  <dcterms:modified xsi:type="dcterms:W3CDTF">2024-12-30T08:39:00Z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43b072f0-0f82-4aac-be1e-8abeffc32f66">
    <vt:bool>false</vt:bool>
  </property>
</Properties>
</file>