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F2" w:rsidRDefault="00577E7A" w:rsidP="00577E7A">
      <w:pPr>
        <w:pStyle w:val="Heading1"/>
        <w:numPr>
          <w:ilvl w:val="0"/>
          <w:numId w:val="0"/>
        </w:numPr>
        <w:ind w:left="1418"/>
        <w:rPr>
          <w:lang w:val="it-IT"/>
        </w:rPr>
      </w:pPr>
      <w:bookmarkStart w:id="0" w:name="_mioConsistencyCheck0"/>
      <w:bookmarkEnd w:id="0"/>
      <w:r>
        <w:rPr>
          <w:lang w:val="it-IT"/>
        </w:rPr>
        <w:t>SlotEsp32 User Manual</w:t>
      </w:r>
    </w:p>
    <w:p w:rsidR="00826329" w:rsidRPr="00826329" w:rsidRDefault="00826329" w:rsidP="00826329">
      <w:pPr>
        <w:pStyle w:val="Body"/>
        <w:rPr>
          <w:lang w:val="it-IT"/>
        </w:rPr>
      </w:pPr>
    </w:p>
    <w:p w:rsidR="00577E7A" w:rsidRDefault="00577E7A" w:rsidP="00577E7A">
      <w:pPr>
        <w:pStyle w:val="Body"/>
      </w:pPr>
      <w:r w:rsidRPr="00577E7A">
        <w:t xml:space="preserve">The SlotEsp32 is </w:t>
      </w:r>
      <w:proofErr w:type="gramStart"/>
      <w:r w:rsidRPr="00577E7A">
        <w:t>an</w:t>
      </w:r>
      <w:proofErr w:type="gramEnd"/>
      <w:r w:rsidRPr="00577E7A">
        <w:t xml:space="preserve"> powerful S</w:t>
      </w:r>
      <w:r>
        <w:t xml:space="preserve">lot car controller based </w:t>
      </w:r>
    </w:p>
    <w:p w:rsidR="00577E7A" w:rsidRDefault="00577E7A" w:rsidP="00577E7A">
      <w:pPr>
        <w:pStyle w:val="Body"/>
      </w:pPr>
      <w:r>
        <w:t>Main features:</w:t>
      </w:r>
    </w:p>
    <w:p w:rsidR="00577E7A" w:rsidRDefault="00577E7A" w:rsidP="00577E7A">
      <w:pPr>
        <w:pStyle w:val="Body"/>
        <w:numPr>
          <w:ilvl w:val="0"/>
          <w:numId w:val="32"/>
        </w:numPr>
      </w:pPr>
      <w:r>
        <w:t xml:space="preserve">Powerful </w:t>
      </w:r>
      <w:r>
        <w:t>ESP32</w:t>
      </w:r>
      <w:r w:rsidR="00D738F6">
        <w:t xml:space="preserve"> microcontroller</w:t>
      </w:r>
      <w:r>
        <w:t xml:space="preserve">: 1 core menu 1 core for trigger reading </w:t>
      </w:r>
      <w:r w:rsidR="00D738F6">
        <w:t>&amp;</w:t>
      </w:r>
      <w:r>
        <w:t xml:space="preserve"> motor control</w:t>
      </w:r>
    </w:p>
    <w:p w:rsidR="00577E7A" w:rsidRDefault="00577E7A" w:rsidP="00577E7A">
      <w:pPr>
        <w:pStyle w:val="Body"/>
        <w:numPr>
          <w:ilvl w:val="0"/>
          <w:numId w:val="32"/>
        </w:numPr>
      </w:pPr>
      <w:r>
        <w:t>40A protected Infineon automotive grade motor drive</w:t>
      </w:r>
      <w:r w:rsidR="00D738F6">
        <w:t>r</w:t>
      </w:r>
      <w:r>
        <w:t xml:space="preserve"> (no vintage fuses)</w:t>
      </w:r>
    </w:p>
    <w:p w:rsidR="00577E7A" w:rsidRDefault="00577E7A" w:rsidP="00577E7A">
      <w:pPr>
        <w:pStyle w:val="Body"/>
        <w:numPr>
          <w:ilvl w:val="0"/>
          <w:numId w:val="32"/>
        </w:numPr>
      </w:pPr>
      <w:r>
        <w:t>M</w:t>
      </w:r>
      <w:r>
        <w:t xml:space="preserve">agnetic </w:t>
      </w:r>
      <w:r>
        <w:t xml:space="preserve">trigger </w:t>
      </w:r>
      <w:r>
        <w:t>Sensor</w:t>
      </w:r>
      <w:r>
        <w:t xml:space="preserve"> with IC interface: accurate, no friction, no wear</w:t>
      </w:r>
    </w:p>
    <w:p w:rsidR="007749A0" w:rsidRDefault="007749A0" w:rsidP="007749A0">
      <w:pPr>
        <w:pStyle w:val="Body"/>
        <w:numPr>
          <w:ilvl w:val="0"/>
          <w:numId w:val="32"/>
        </w:numPr>
      </w:pPr>
      <w:r>
        <w:t>OLED display &amp; Rotary Encoder open for upgrade</w:t>
      </w:r>
    </w:p>
    <w:p w:rsidR="007749A0" w:rsidRDefault="007749A0" w:rsidP="00D738F6">
      <w:pPr>
        <w:pStyle w:val="Body"/>
        <w:numPr>
          <w:ilvl w:val="0"/>
          <w:numId w:val="32"/>
        </w:numPr>
      </w:pPr>
      <w:r>
        <w:t>Up to 10 model settings can be saved in the SlotEsp32 internal memory</w:t>
      </w:r>
    </w:p>
    <w:p w:rsidR="00D738F6" w:rsidRDefault="00D738F6" w:rsidP="00D738F6">
      <w:pPr>
        <w:pStyle w:val="Body"/>
        <w:numPr>
          <w:ilvl w:val="0"/>
          <w:numId w:val="32"/>
        </w:numPr>
      </w:pPr>
      <w:r>
        <w:t>Open source firmware</w:t>
      </w:r>
      <w:r>
        <w:t xml:space="preserve"> for endless parameter definitions</w:t>
      </w:r>
    </w:p>
    <w:p w:rsidR="00826329" w:rsidRDefault="00826329" w:rsidP="00D738F6">
      <w:pPr>
        <w:pStyle w:val="Body"/>
        <w:numPr>
          <w:ilvl w:val="0"/>
          <w:numId w:val="32"/>
        </w:numPr>
      </w:pPr>
      <w:r>
        <w:t>Adjustable trigger travel and trigger tension</w:t>
      </w:r>
    </w:p>
    <w:p w:rsidR="007749A0" w:rsidRDefault="007749A0" w:rsidP="007749A0">
      <w:pPr>
        <w:pStyle w:val="Heading2"/>
        <w:numPr>
          <w:ilvl w:val="0"/>
          <w:numId w:val="0"/>
        </w:numPr>
        <w:rPr>
          <w:b w:val="0"/>
          <w:snapToGrid/>
          <w:kern w:val="0"/>
          <w:sz w:val="22"/>
        </w:rPr>
      </w:pPr>
    </w:p>
    <w:p w:rsidR="007749A0" w:rsidRDefault="007749A0" w:rsidP="007749A0">
      <w:pPr>
        <w:pStyle w:val="Heading2"/>
        <w:numPr>
          <w:ilvl w:val="0"/>
          <w:numId w:val="0"/>
        </w:numPr>
      </w:pPr>
      <w:r>
        <w:t>Initial Calibration</w:t>
      </w:r>
    </w:p>
    <w:p w:rsidR="00826329" w:rsidRDefault="007749A0" w:rsidP="007749A0">
      <w:pPr>
        <w:pStyle w:val="Heading2"/>
        <w:numPr>
          <w:ilvl w:val="0"/>
          <w:numId w:val="0"/>
        </w:numPr>
        <w:rPr>
          <w:b w:val="0"/>
          <w:snapToGrid/>
          <w:kern w:val="0"/>
          <w:sz w:val="22"/>
        </w:rPr>
      </w:pPr>
      <w:r w:rsidRPr="007749A0">
        <w:rPr>
          <w:b w:val="0"/>
          <w:snapToGrid/>
          <w:kern w:val="0"/>
          <w:sz w:val="22"/>
        </w:rPr>
        <w:t>The SlotEsp32 has a magnetic trigger</w:t>
      </w:r>
      <w:r>
        <w:rPr>
          <w:b w:val="0"/>
          <w:snapToGrid/>
          <w:kern w:val="0"/>
          <w:sz w:val="22"/>
        </w:rPr>
        <w:t xml:space="preserve"> sensor</w:t>
      </w:r>
      <w:r w:rsidR="00826329">
        <w:rPr>
          <w:b w:val="0"/>
          <w:snapToGrid/>
          <w:kern w:val="0"/>
          <w:sz w:val="22"/>
        </w:rPr>
        <w:t xml:space="preserve"> and adjustable trigger travel, </w:t>
      </w:r>
      <w:proofErr w:type="spellStart"/>
      <w:r w:rsidR="00826329">
        <w:rPr>
          <w:b w:val="0"/>
          <w:snapToGrid/>
          <w:kern w:val="0"/>
          <w:sz w:val="22"/>
        </w:rPr>
        <w:t>thereore</w:t>
      </w:r>
      <w:proofErr w:type="spellEnd"/>
      <w:r w:rsidR="00826329">
        <w:rPr>
          <w:b w:val="0"/>
          <w:snapToGrid/>
          <w:kern w:val="0"/>
          <w:sz w:val="22"/>
        </w:rPr>
        <w:t xml:space="preserve"> the full pressed and full release trigger position </w:t>
      </w:r>
      <w:r>
        <w:rPr>
          <w:b w:val="0"/>
          <w:snapToGrid/>
          <w:kern w:val="0"/>
          <w:sz w:val="22"/>
        </w:rPr>
        <w:t xml:space="preserve">has to be calibrated </w:t>
      </w:r>
      <w:r w:rsidR="00826329">
        <w:rPr>
          <w:b w:val="0"/>
          <w:snapToGrid/>
          <w:kern w:val="0"/>
          <w:sz w:val="22"/>
        </w:rPr>
        <w:t xml:space="preserve">at first startup, or when the trigger travel is changed, or when the FW is updated. </w:t>
      </w:r>
    </w:p>
    <w:p w:rsidR="00826329" w:rsidRDefault="00826329" w:rsidP="007749A0">
      <w:pPr>
        <w:pStyle w:val="Heading2"/>
        <w:numPr>
          <w:ilvl w:val="0"/>
          <w:numId w:val="0"/>
        </w:numPr>
        <w:rPr>
          <w:b w:val="0"/>
          <w:snapToGrid/>
          <w:kern w:val="0"/>
          <w:sz w:val="22"/>
        </w:rPr>
      </w:pPr>
      <w:r>
        <w:rPr>
          <w:b w:val="0"/>
          <w:snapToGrid/>
          <w:kern w:val="0"/>
          <w:sz w:val="22"/>
        </w:rPr>
        <w:t xml:space="preserve">To perform the trigger </w:t>
      </w:r>
      <w:proofErr w:type="gramStart"/>
      <w:r>
        <w:rPr>
          <w:b w:val="0"/>
          <w:snapToGrid/>
          <w:kern w:val="0"/>
          <w:sz w:val="22"/>
        </w:rPr>
        <w:t>calibration</w:t>
      </w:r>
      <w:proofErr w:type="gramEnd"/>
      <w:r w:rsidR="007749A0">
        <w:rPr>
          <w:b w:val="0"/>
          <w:snapToGrid/>
          <w:kern w:val="0"/>
          <w:sz w:val="22"/>
        </w:rPr>
        <w:t xml:space="preserve"> </w:t>
      </w:r>
      <w:r>
        <w:rPr>
          <w:b w:val="0"/>
          <w:snapToGrid/>
          <w:kern w:val="0"/>
          <w:sz w:val="22"/>
        </w:rPr>
        <w:t xml:space="preserve">keep the rotary encoder knob pressed while powering the SlotEsp32, then the calibration screen appears. Fully press and release the trigger 2-3 times, then press the trigger again. To verify a proper calibration, check if </w:t>
      </w:r>
      <w:proofErr w:type="spellStart"/>
      <w:r>
        <w:rPr>
          <w:b w:val="0"/>
          <w:snapToGrid/>
          <w:kern w:val="0"/>
          <w:sz w:val="22"/>
        </w:rPr>
        <w:t>th</w:t>
      </w:r>
      <w:proofErr w:type="spellEnd"/>
      <w:r>
        <w:rPr>
          <w:b w:val="0"/>
          <w:snapToGrid/>
          <w:kern w:val="0"/>
          <w:sz w:val="22"/>
        </w:rPr>
        <w:t xml:space="preserve"> throttle is showing 0% </w:t>
      </w:r>
      <w:proofErr w:type="spellStart"/>
      <w:r>
        <w:rPr>
          <w:b w:val="0"/>
          <w:snapToGrid/>
          <w:kern w:val="0"/>
          <w:sz w:val="22"/>
        </w:rPr>
        <w:t>whn</w:t>
      </w:r>
      <w:proofErr w:type="spellEnd"/>
      <w:r>
        <w:rPr>
          <w:b w:val="0"/>
          <w:snapToGrid/>
          <w:kern w:val="0"/>
          <w:sz w:val="22"/>
        </w:rPr>
        <w:t xml:space="preserve"> fully released and 100% when fully pressed.</w:t>
      </w:r>
    </w:p>
    <w:p w:rsidR="00826329" w:rsidRDefault="00826329" w:rsidP="00826329">
      <w:pPr>
        <w:pStyle w:val="Heading2"/>
      </w:pPr>
      <w:r w:rsidRPr="00826329">
        <w:t xml:space="preserve">Store setting </w:t>
      </w:r>
      <w:r>
        <w:t xml:space="preserve">before removing the supply </w:t>
      </w:r>
    </w:p>
    <w:p w:rsidR="00F31BEF" w:rsidRPr="00826329" w:rsidRDefault="00826329" w:rsidP="00826329">
      <w:pPr>
        <w:pStyle w:val="Heading2"/>
        <w:numPr>
          <w:ilvl w:val="0"/>
          <w:numId w:val="0"/>
        </w:numPr>
      </w:pPr>
      <w:r w:rsidRPr="00826329">
        <w:rPr>
          <w:b w:val="0"/>
          <w:snapToGrid/>
          <w:kern w:val="0"/>
          <w:sz w:val="22"/>
        </w:rPr>
        <w:t xml:space="preserve">The </w:t>
      </w:r>
      <w:r w:rsidR="00F31BEF" w:rsidRPr="00826329">
        <w:br w:type="page"/>
      </w:r>
    </w:p>
    <w:p w:rsidR="00D738F6" w:rsidRDefault="00D738F6" w:rsidP="00D738F6">
      <w:pPr>
        <w:pStyle w:val="Heading2"/>
      </w:pPr>
      <w:r>
        <w:lastRenderedPageBreak/>
        <w:t>SENSI</w:t>
      </w:r>
      <w:r w:rsidR="0023659D">
        <w:t xml:space="preserve"> – sensitivity </w:t>
      </w:r>
      <w:r w:rsidR="007C1B8B">
        <w:t>(</w:t>
      </w:r>
      <w:r w:rsidR="0023659D">
        <w:t>minimum speed</w:t>
      </w:r>
      <w:r w:rsidR="007C1B8B">
        <w:t>)</w:t>
      </w:r>
    </w:p>
    <w:p w:rsidR="001076DD" w:rsidRDefault="00D738F6" w:rsidP="00D738F6">
      <w:pPr>
        <w:pStyle w:val="Body"/>
      </w:pPr>
      <w:r>
        <w:t xml:space="preserve">Sensitivity, indicates the power provided to the motor when the trigger is pressed just at the minimum. The sensitivity should be at least sufficient for the car to start moving. If the track is “fast” or the car is “heavy” then a higher sensitivity can be chosen. Sensitivity measurement unit is </w:t>
      </w:r>
      <w:r w:rsidR="0023659D">
        <w:t>percent [</w:t>
      </w:r>
      <w:r>
        <w:t>%</w:t>
      </w:r>
      <w:r w:rsidR="0023659D">
        <w:t>]</w:t>
      </w:r>
      <w:r>
        <w:t xml:space="preserve">. </w:t>
      </w:r>
    </w:p>
    <w:p w:rsidR="00D738F6" w:rsidRDefault="001076DD" w:rsidP="00D738F6">
      <w:pPr>
        <w:pStyle w:val="Body"/>
      </w:pPr>
      <w:r>
        <w:t xml:space="preserve">Example </w:t>
      </w:r>
      <w:r w:rsidR="0023659D">
        <w:t>of typical setting</w:t>
      </w:r>
      <w:r>
        <w:t xml:space="preserve">: SENSI = </w:t>
      </w:r>
      <w:r w:rsidR="00D738F6">
        <w:t>20% for 1/32 cars</w:t>
      </w:r>
      <w:r>
        <w:t xml:space="preserve">, SENSI = </w:t>
      </w:r>
      <w:r w:rsidR="00D738F6">
        <w:t>40% for 1/24 cars.</w:t>
      </w:r>
    </w:p>
    <w:p w:rsidR="00D738F6" w:rsidRDefault="001076DD" w:rsidP="00D738F6">
      <w:pPr>
        <w:pStyle w:val="Heading2"/>
      </w:pPr>
      <w:r>
        <w:t>BRAKE</w:t>
      </w:r>
      <w:r w:rsidR="0023659D">
        <w:t xml:space="preserve"> - brake level</w:t>
      </w:r>
    </w:p>
    <w:p w:rsidR="001076DD" w:rsidRDefault="001076DD" w:rsidP="001076DD">
      <w:pPr>
        <w:pStyle w:val="Body"/>
      </w:pPr>
      <w:r>
        <w:t xml:space="preserve">Brake level, indicates how strong the car will brake when the throttle is completely released. In order to perform the brake, the motor is shorted with a PWM and a duty cycle equal to the brake %.  100% means that the brake is max. </w:t>
      </w:r>
    </w:p>
    <w:p w:rsidR="007C1B8B" w:rsidRDefault="007C1B8B" w:rsidP="001076DD">
      <w:pPr>
        <w:pStyle w:val="Body"/>
      </w:pPr>
      <w:r>
        <w:rPr>
          <w:noProof/>
        </w:rPr>
        <w:drawing>
          <wp:inline distT="0" distB="0" distL="0" distR="0">
            <wp:extent cx="955964" cy="755135"/>
            <wp:effectExtent l="0" t="0" r="0" b="6985"/>
            <wp:docPr id="36" name="Picture 36" descr="ISO 7000 - 1399, Brak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O 7000 - 1399, Brake system"/>
                    <pic:cNvPicPr>
                      <a:picLocks noChangeAspect="1" noChangeArrowheads="1"/>
                    </pic:cNvPicPr>
                  </pic:nvPicPr>
                  <pic:blipFill rotWithShape="1">
                    <a:blip r:embed="rId9">
                      <a:extLst>
                        <a:ext uri="{28A0092B-C50C-407E-A947-70E740481C1C}">
                          <a14:useLocalDpi xmlns:a14="http://schemas.microsoft.com/office/drawing/2010/main" val="0"/>
                        </a:ext>
                      </a:extLst>
                    </a:blip>
                    <a:srcRect l="10185" t="18551" r="10182" b="18546"/>
                    <a:stretch/>
                  </pic:blipFill>
                  <pic:spPr bwMode="auto">
                    <a:xfrm>
                      <a:off x="0" y="0"/>
                      <a:ext cx="967886" cy="764552"/>
                    </a:xfrm>
                    <a:prstGeom prst="rect">
                      <a:avLst/>
                    </a:prstGeom>
                    <a:noFill/>
                    <a:ln>
                      <a:noFill/>
                    </a:ln>
                    <a:extLst>
                      <a:ext uri="{53640926-AAD7-44D8-BBD7-CCE9431645EC}">
                        <a14:shadowObscured xmlns:a14="http://schemas.microsoft.com/office/drawing/2010/main"/>
                      </a:ext>
                    </a:extLst>
                  </pic:spPr>
                </pic:pic>
              </a:graphicData>
            </a:graphic>
          </wp:inline>
        </w:drawing>
      </w:r>
    </w:p>
    <w:p w:rsidR="001076DD" w:rsidRDefault="001076DD" w:rsidP="001076DD">
      <w:pPr>
        <w:pStyle w:val="Body"/>
      </w:pPr>
      <w:r>
        <w:t>Example starting point</w:t>
      </w:r>
      <w:r>
        <w:t>: 90% - 95% is a typical starting point</w:t>
      </w:r>
    </w:p>
    <w:p w:rsidR="007C1B8B" w:rsidRDefault="007C1B8B" w:rsidP="001076DD">
      <w:pPr>
        <w:pStyle w:val="Body"/>
      </w:pPr>
    </w:p>
    <w:p w:rsidR="00B321B7" w:rsidRDefault="0023659D" w:rsidP="00B321B7">
      <w:pPr>
        <w:pStyle w:val="Heading2"/>
      </w:pPr>
      <w:r>
        <w:t xml:space="preserve">ANTIS </w:t>
      </w:r>
      <w:r w:rsidR="00826329">
        <w:t>–</w:t>
      </w:r>
      <w:r>
        <w:t xml:space="preserve"> </w:t>
      </w:r>
      <w:proofErr w:type="spellStart"/>
      <w:r>
        <w:t>antispin</w:t>
      </w:r>
      <w:proofErr w:type="spellEnd"/>
      <w:r w:rsidR="00826329">
        <w:t xml:space="preserve"> </w:t>
      </w:r>
      <w:r w:rsidR="007C1B8B">
        <w:t>(traction control)</w:t>
      </w:r>
    </w:p>
    <w:p w:rsidR="00826329" w:rsidRDefault="0023659D" w:rsidP="0023659D">
      <w:pPr>
        <w:pStyle w:val="Body"/>
      </w:pPr>
      <w:proofErr w:type="spellStart"/>
      <w:r>
        <w:t>Antispin</w:t>
      </w:r>
      <w:proofErr w:type="spellEnd"/>
      <w:r>
        <w:t xml:space="preserve"> is used to provide a smooth power ramp to the motor, even if the throttle is pressed </w:t>
      </w:r>
      <w:r w:rsidR="00F31BEF">
        <w:t>abruptly</w:t>
      </w:r>
      <w:r>
        <w:t xml:space="preserve">. </w:t>
      </w:r>
      <w:proofErr w:type="spellStart"/>
      <w:r>
        <w:t>Antispin</w:t>
      </w:r>
      <w:proofErr w:type="spellEnd"/>
      <w:r>
        <w:t xml:space="preserve"> is </w:t>
      </w:r>
      <w:r w:rsidR="00F31BEF">
        <w:t>expressed</w:t>
      </w:r>
      <w:r>
        <w:t xml:space="preserve"> in milliseconds [</w:t>
      </w:r>
      <w:proofErr w:type="spellStart"/>
      <w:r>
        <w:t>ms</w:t>
      </w:r>
      <w:proofErr w:type="spellEnd"/>
      <w:r>
        <w:t>]</w:t>
      </w:r>
      <w:r w:rsidR="00F31BEF">
        <w:t>. I</w:t>
      </w:r>
      <w:r>
        <w:t xml:space="preserve">t indicates how much time it takes for the motor to reach 100% power. If the </w:t>
      </w:r>
      <w:proofErr w:type="spellStart"/>
      <w:r>
        <w:t>Antispin</w:t>
      </w:r>
      <w:proofErr w:type="spellEnd"/>
      <w:r>
        <w:t xml:space="preserve"> is set to 150 </w:t>
      </w:r>
      <w:proofErr w:type="spellStart"/>
      <w:r>
        <w:t>ms</w:t>
      </w:r>
      <w:proofErr w:type="spellEnd"/>
      <w:r>
        <w:t xml:space="preserve"> for instance, and the trigger is pressed instantaneously, then the motor will receive a power ramp, that will take 150ms to reach the max power. The higher the number the softer is the power ramp applied.</w:t>
      </w:r>
    </w:p>
    <w:p w:rsidR="0023659D" w:rsidRDefault="0023659D" w:rsidP="0023659D">
      <w:pPr>
        <w:pStyle w:val="Body"/>
      </w:pPr>
      <w:r>
        <w:t xml:space="preserve"> </w:t>
      </w:r>
      <w:r w:rsidR="00826329">
        <w:rPr>
          <w:noProof/>
        </w:rPr>
        <w:drawing>
          <wp:inline distT="0" distB="0" distL="0" distR="0" wp14:anchorId="5C000DBE" wp14:editId="091C1682">
            <wp:extent cx="983673" cy="754907"/>
            <wp:effectExtent l="0" t="0" r="698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3219" cy="762233"/>
                    </a:xfrm>
                    <a:prstGeom prst="rect">
                      <a:avLst/>
                    </a:prstGeom>
                    <a:noFill/>
                  </pic:spPr>
                </pic:pic>
              </a:graphicData>
            </a:graphic>
          </wp:inline>
        </w:drawing>
      </w:r>
      <w:r w:rsidR="00826329">
        <w:t xml:space="preserve">   </w:t>
      </w:r>
      <w:r w:rsidR="00826329" w:rsidRPr="00826329">
        <w:rPr>
          <w:noProof/>
        </w:rPr>
        <w:t xml:space="preserve">  </w:t>
      </w:r>
      <w:r w:rsidR="00826329">
        <w:rPr>
          <w:noProof/>
        </w:rPr>
        <w:drawing>
          <wp:inline distT="0" distB="0" distL="0" distR="0" wp14:anchorId="5F927236" wp14:editId="46EBDAE8">
            <wp:extent cx="776480" cy="824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6501" cy="834983"/>
                    </a:xfrm>
                    <a:prstGeom prst="rect">
                      <a:avLst/>
                    </a:prstGeom>
                    <a:effectLst>
                      <a:softEdge rad="38100"/>
                    </a:effectLst>
                  </pic:spPr>
                </pic:pic>
              </a:graphicData>
            </a:graphic>
          </wp:inline>
        </w:drawing>
      </w:r>
    </w:p>
    <w:p w:rsidR="0023659D" w:rsidRDefault="0023659D" w:rsidP="0023659D">
      <w:pPr>
        <w:pStyle w:val="Body"/>
      </w:pPr>
      <w:r>
        <w:t xml:space="preserve">Example of typical setting: </w:t>
      </w:r>
      <w:r>
        <w:t>ANTIS</w:t>
      </w:r>
      <w:r>
        <w:t xml:space="preserve"> = </w:t>
      </w:r>
      <w:r>
        <w:t xml:space="preserve">130ms </w:t>
      </w:r>
      <w:r>
        <w:t>for 1/32 cars, ANTIS = 0</w:t>
      </w:r>
      <w:r>
        <w:t xml:space="preserve"> </w:t>
      </w:r>
      <w:proofErr w:type="spellStart"/>
      <w:r>
        <w:t>ms</w:t>
      </w:r>
      <w:proofErr w:type="spellEnd"/>
      <w:r>
        <w:t xml:space="preserve"> </w:t>
      </w:r>
      <w:r>
        <w:t xml:space="preserve">for </w:t>
      </w:r>
      <w:r>
        <w:t>1/24 cars.</w:t>
      </w:r>
    </w:p>
    <w:p w:rsidR="0023659D" w:rsidRDefault="0023659D" w:rsidP="0023659D">
      <w:pPr>
        <w:pStyle w:val="Heading2"/>
      </w:pPr>
      <w:r>
        <w:t xml:space="preserve">CURVE – trigger position </w:t>
      </w:r>
      <w:r w:rsidR="00C4323B">
        <w:t>TO</w:t>
      </w:r>
      <w:r>
        <w:t xml:space="preserve"> motor power curve</w:t>
      </w:r>
      <w:proofErr w:type="spellStart"/>
    </w:p>
    <w:p w:rsidR="00B2771C" w:rsidRDefault="0023659D" w:rsidP="0023659D">
      <w:pPr>
        <w:pStyle w:val="Body"/>
      </w:pPr>
      <w:proofErr w:type="spellEnd"/>
      <w:r>
        <w:t>The curve sets</w:t>
      </w:r>
      <w:r w:rsidR="00C4323B">
        <w:t xml:space="preserve"> how much power is provided to the motor</w:t>
      </w:r>
      <w:r w:rsidR="00B2771C">
        <w:t xml:space="preserve"> based on the</w:t>
      </w:r>
      <w:r w:rsidR="00C4323B">
        <w:t xml:space="preserve"> trigger position</w:t>
      </w:r>
      <w:r w:rsidR="00B2771C">
        <w:t xml:space="preserve">. Standard controllers </w:t>
      </w:r>
      <w:proofErr w:type="gramStart"/>
      <w:r w:rsidR="00B2771C">
        <w:t>has</w:t>
      </w:r>
      <w:proofErr w:type="gramEnd"/>
      <w:r w:rsidR="00B2771C">
        <w:t xml:space="preserve"> 50% curve (linear). If you set curve </w:t>
      </w:r>
      <w:r w:rsidR="004217D6">
        <w:t xml:space="preserve">&gt;50% the car is more aggressive, if you set &lt;50% the trigger response is </w:t>
      </w:r>
      <w:proofErr w:type="gramStart"/>
      <w:r w:rsidR="004217D6">
        <w:t>more soft</w:t>
      </w:r>
      <w:proofErr w:type="gramEnd"/>
      <w:r w:rsidR="004217D6">
        <w:t xml:space="preserve"> with push only at the end of the trigger travel.</w:t>
      </w:r>
    </w:p>
    <w:p w:rsidR="00DA0393" w:rsidRDefault="00DA0393" w:rsidP="004217D6">
      <w:pPr>
        <w:pStyle w:val="Body"/>
        <w:jc w:val="center"/>
        <w:rPr>
          <w:noProof/>
        </w:rPr>
      </w:pPr>
      <w:r>
        <w:rPr>
          <w:noProof/>
        </w:rPr>
        <w:drawing>
          <wp:inline distT="0" distB="0" distL="0" distR="0" wp14:anchorId="69E79A1B">
            <wp:extent cx="1865845" cy="7293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8817" cy="738322"/>
                    </a:xfrm>
                    <a:prstGeom prst="rect">
                      <a:avLst/>
                    </a:prstGeom>
                    <a:noFill/>
                  </pic:spPr>
                </pic:pic>
              </a:graphicData>
            </a:graphic>
          </wp:inline>
        </w:drawing>
      </w:r>
    </w:p>
    <w:p w:rsidR="004217D6" w:rsidRDefault="004217D6" w:rsidP="004217D6">
      <w:pPr>
        <w:pStyle w:val="Body"/>
      </w:pPr>
      <w:r>
        <w:t xml:space="preserve">Example of typical setting: </w:t>
      </w:r>
      <w:r>
        <w:t>CURVE</w:t>
      </w:r>
      <w:r>
        <w:t xml:space="preserve"> = </w:t>
      </w:r>
      <w:r>
        <w:t>50% for most cars and pilots</w:t>
      </w:r>
    </w:p>
    <w:p w:rsidR="004217D6" w:rsidRDefault="004217D6" w:rsidP="004217D6">
      <w:pPr>
        <w:pStyle w:val="Heading2"/>
      </w:pPr>
      <w:r>
        <w:lastRenderedPageBreak/>
        <w:t>DRAGB – drag brake &amp; anticipate brake</w:t>
      </w:r>
    </w:p>
    <w:p w:rsidR="00F31BEF" w:rsidRDefault="008E5F10" w:rsidP="004217D6">
      <w:pPr>
        <w:pStyle w:val="Body"/>
      </w:pPr>
      <w:r>
        <w:t xml:space="preserve">The </w:t>
      </w:r>
      <w:r w:rsidR="004217D6">
        <w:t xml:space="preserve">Drag </w:t>
      </w:r>
      <w:r>
        <w:t>B</w:t>
      </w:r>
      <w:r w:rsidR="004217D6">
        <w:t>rake applies</w:t>
      </w:r>
      <w:r>
        <w:t xml:space="preserve"> </w:t>
      </w:r>
      <w:r w:rsidR="004217D6">
        <w:t xml:space="preserve">some </w:t>
      </w:r>
      <w:r>
        <w:t xml:space="preserve">drag (soft brake) when </w:t>
      </w:r>
      <w:r w:rsidR="004217D6">
        <w:t xml:space="preserve">the trigger is moving </w:t>
      </w:r>
      <w:proofErr w:type="gramStart"/>
      <w:r w:rsidR="004217D6">
        <w:t>back</w:t>
      </w:r>
      <w:r>
        <w:t>ward  (</w:t>
      </w:r>
      <w:proofErr w:type="gramEnd"/>
      <w:r>
        <w:t xml:space="preserve"> from pressed tow</w:t>
      </w:r>
      <w:r w:rsidR="004217D6">
        <w:t>ard the brake</w:t>
      </w:r>
      <w:r>
        <w:t xml:space="preserve"> position)</w:t>
      </w:r>
      <w:r w:rsidR="00F31BEF">
        <w:t xml:space="preserve">. </w:t>
      </w:r>
      <w:proofErr w:type="gramStart"/>
      <w:r w:rsidR="00F31BEF">
        <w:t>So</w:t>
      </w:r>
      <w:proofErr w:type="gramEnd"/>
      <w:r w:rsidR="00F31BEF">
        <w:t xml:space="preserve"> it anticipate the brake by reading the trigger movements. The drag is applied only during the release movement so it is very </w:t>
      </w:r>
      <w:r w:rsidR="007749A0">
        <w:t>brief</w:t>
      </w:r>
      <w:r w:rsidR="00F31BEF">
        <w:t>. Usually it is set to 100%</w:t>
      </w:r>
      <w:r w:rsidR="007749A0">
        <w:t xml:space="preserve"> so that all the % of throttle that is not pushed in to the </w:t>
      </w:r>
      <w:proofErr w:type="gramStart"/>
      <w:r w:rsidR="007749A0">
        <w:t>motor ,</w:t>
      </w:r>
      <w:proofErr w:type="gramEnd"/>
      <w:r w:rsidR="007749A0">
        <w:t xml:space="preserve"> it is converted to brake during trigger release</w:t>
      </w:r>
    </w:p>
    <w:p w:rsidR="004217D6" w:rsidRPr="004217D6" w:rsidRDefault="00D96BA0" w:rsidP="004217D6">
      <w:pPr>
        <w:pStyle w:val="Body"/>
      </w:pPr>
      <w:r>
        <w:rPr>
          <w:noProof/>
        </w:rPr>
        <w:drawing>
          <wp:inline distT="0" distB="0" distL="0" distR="0" wp14:anchorId="725632F7">
            <wp:extent cx="3445329" cy="95782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1887" cy="970771"/>
                    </a:xfrm>
                    <a:prstGeom prst="rect">
                      <a:avLst/>
                    </a:prstGeom>
                    <a:noFill/>
                  </pic:spPr>
                </pic:pic>
              </a:graphicData>
            </a:graphic>
          </wp:inline>
        </w:drawing>
      </w:r>
    </w:p>
    <w:p w:rsidR="0023659D" w:rsidRDefault="007749A0" w:rsidP="0023659D">
      <w:pPr>
        <w:pStyle w:val="Heading2"/>
      </w:pPr>
      <w:r>
        <w:t xml:space="preserve">PWM_F </w:t>
      </w:r>
      <w:r>
        <w:t xml:space="preserve">– </w:t>
      </w:r>
      <w:r>
        <w:t xml:space="preserve">motor PWM frequency </w:t>
      </w:r>
    </w:p>
    <w:p w:rsidR="007C1B8B" w:rsidRDefault="007749A0" w:rsidP="007749A0">
      <w:pPr>
        <w:pStyle w:val="Body"/>
      </w:pPr>
      <w:r>
        <w:t>The Slotesp32, t</w:t>
      </w:r>
      <w:r w:rsidRPr="007749A0">
        <w:t xml:space="preserve">o control the </w:t>
      </w:r>
      <w:r>
        <w:t xml:space="preserve">motor </w:t>
      </w:r>
      <w:r w:rsidRPr="007749A0">
        <w:t xml:space="preserve">speed </w:t>
      </w:r>
      <w:r>
        <w:t xml:space="preserve">uses a PWM (pulse width modulation). High PWM frequency (E.G. 4kHz) produces a </w:t>
      </w:r>
      <w:r w:rsidR="007C1B8B">
        <w:t>softer</w:t>
      </w:r>
      <w:r>
        <w:t xml:space="preserve"> response</w:t>
      </w:r>
      <w:r w:rsidR="007C1B8B">
        <w:t xml:space="preserve"> especially at low trigger positions. W</w:t>
      </w:r>
      <w:r>
        <w:t>hile a low PWM frequency (E.G. 1kHz) produces higher torque at minimum throttle</w:t>
      </w:r>
      <w:r w:rsidR="007C1B8B">
        <w:t xml:space="preserve"> and a more linear response (similar to a DC voltage)</w:t>
      </w:r>
      <w:r w:rsidR="00934BDA">
        <w:t>.</w:t>
      </w:r>
      <w:r w:rsidR="007C1B8B">
        <w:t xml:space="preserve"> </w:t>
      </w:r>
    </w:p>
    <w:p w:rsidR="007C1B8B" w:rsidRDefault="007C1B8B" w:rsidP="007749A0">
      <w:pPr>
        <w:pStyle w:val="Body"/>
      </w:pPr>
      <w:r>
        <w:rPr>
          <w:noProof/>
        </w:rPr>
        <w:drawing>
          <wp:inline distT="0" distB="0" distL="0" distR="0" wp14:anchorId="5286874C">
            <wp:extent cx="2743200" cy="9575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803" cy="963328"/>
                    </a:xfrm>
                    <a:prstGeom prst="rect">
                      <a:avLst/>
                    </a:prstGeom>
                    <a:noFill/>
                  </pic:spPr>
                </pic:pic>
              </a:graphicData>
            </a:graphic>
          </wp:inline>
        </w:drawing>
      </w:r>
      <w:r w:rsidR="00934BDA" w:rsidRPr="00934BDA">
        <w:t xml:space="preserve"> </w:t>
      </w:r>
      <w:r w:rsidR="00934BDA">
        <w:rPr>
          <w:noProof/>
        </w:rPr>
        <w:drawing>
          <wp:inline distT="0" distB="0" distL="0" distR="0">
            <wp:extent cx="2763982" cy="1066292"/>
            <wp:effectExtent l="0" t="0" r="0" b="635"/>
            <wp:docPr id="41" name="Picture 41" descr="AB-022: PWM Frequency For Linear Motion Control - Precision Micro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B-022: PWM Frequency For Linear Motion Control - Precision Microdriv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0285" cy="1068724"/>
                    </a:xfrm>
                    <a:prstGeom prst="rect">
                      <a:avLst/>
                    </a:prstGeom>
                    <a:noFill/>
                    <a:ln>
                      <a:noFill/>
                    </a:ln>
                  </pic:spPr>
                </pic:pic>
              </a:graphicData>
            </a:graphic>
          </wp:inline>
        </w:drawing>
      </w:r>
    </w:p>
    <w:p w:rsidR="00826329" w:rsidRDefault="00826329" w:rsidP="00826329">
      <w:pPr>
        <w:pStyle w:val="Body"/>
      </w:pPr>
      <w:r>
        <w:t xml:space="preserve">Example of typical setting: </w:t>
      </w:r>
      <w:r>
        <w:t>PWM_F</w:t>
      </w:r>
      <w:r>
        <w:t xml:space="preserve"> = </w:t>
      </w:r>
      <w:r w:rsidR="00934BDA">
        <w:t>3</w:t>
      </w:r>
      <w:r>
        <w:t>kHz</w:t>
      </w:r>
      <w:r>
        <w:t xml:space="preserve"> </w:t>
      </w:r>
    </w:p>
    <w:p w:rsidR="00826329" w:rsidRPr="007749A0" w:rsidRDefault="00826329" w:rsidP="007749A0">
      <w:pPr>
        <w:pStyle w:val="Body"/>
      </w:pPr>
      <w:bookmarkStart w:id="1" w:name="_GoBack"/>
      <w:bookmarkEnd w:id="1"/>
    </w:p>
    <w:p w:rsidR="00D738F6" w:rsidRPr="00D738F6" w:rsidRDefault="00D738F6" w:rsidP="00D738F6">
      <w:pPr>
        <w:pStyle w:val="Body"/>
      </w:pPr>
    </w:p>
    <w:p w:rsidR="00D738F6" w:rsidRPr="00D738F6" w:rsidRDefault="00D738F6" w:rsidP="00D738F6">
      <w:pPr>
        <w:pStyle w:val="Body"/>
      </w:pPr>
    </w:p>
    <w:sectPr w:rsidR="00D738F6" w:rsidRPr="00D738F6" w:rsidSect="0031394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4D8" w:rsidRDefault="000C64D8" w:rsidP="00542ECA">
      <w:r>
        <w:separator/>
      </w:r>
    </w:p>
  </w:endnote>
  <w:endnote w:type="continuationSeparator" w:id="0">
    <w:p w:rsidR="000C64D8" w:rsidRDefault="000C64D8" w:rsidP="0054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0"/>
    <w:family w:val="decorative"/>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4D8" w:rsidRDefault="000C64D8" w:rsidP="00542ECA">
      <w:r>
        <w:separator/>
      </w:r>
    </w:p>
  </w:footnote>
  <w:footnote w:type="continuationSeparator" w:id="0">
    <w:p w:rsidR="000C64D8" w:rsidRDefault="000C64D8" w:rsidP="00542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A9B2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1E60925A"/>
    <w:styleLink w:val="IFXFigureTitleList"/>
    <w:lvl w:ilvl="0">
      <w:start w:val="1"/>
      <w:numFmt w:val="decimal"/>
      <w:pStyle w:val="FigureTitle"/>
      <w:lvlText w:val="Figure %1"/>
      <w:lvlJc w:val="left"/>
      <w:pPr>
        <w:ind w:left="1134" w:hanging="1134"/>
      </w:pPr>
      <w:rPr>
        <w:rFonts w:ascii="Source Sans Pro" w:hAnsi="Source Sans Pro"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02C6DA5E"/>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21C280D6"/>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006A53F0"/>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E036147A"/>
    <w:lvl w:ilvl="0" w:tplc="352068F6">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76777908"/>
    <w:multiLevelType w:val="hybridMultilevel"/>
    <w:tmpl w:val="6ECA98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3"/>
  </w:num>
  <w:num w:numId="6">
    <w:abstractNumId w:val="14"/>
  </w:num>
  <w:num w:numId="7">
    <w:abstractNumId w:val="1"/>
  </w:num>
  <w:num w:numId="8">
    <w:abstractNumId w:val="2"/>
  </w:num>
  <w:num w:numId="9">
    <w:abstractNumId w:val="0"/>
  </w:num>
  <w:num w:numId="10">
    <w:abstractNumId w:val="0"/>
  </w:num>
  <w:num w:numId="11">
    <w:abstractNumId w:val="0"/>
  </w:num>
  <w:num w:numId="12">
    <w:abstractNumId w:val="0"/>
  </w:num>
  <w:num w:numId="13">
    <w:abstractNumId w:val="0"/>
  </w:num>
  <w:num w:numId="14">
    <w:abstractNumId w:val="3"/>
  </w:num>
  <w:num w:numId="15">
    <w:abstractNumId w:val="5"/>
  </w:num>
  <w:num w:numId="16">
    <w:abstractNumId w:val="6"/>
  </w:num>
  <w:num w:numId="17">
    <w:abstractNumId w:val="1"/>
  </w:num>
  <w:num w:numId="18">
    <w:abstractNumId w:val="2"/>
  </w:num>
  <w:num w:numId="19">
    <w:abstractNumId w:val="7"/>
  </w:num>
  <w:num w:numId="20">
    <w:abstractNumId w:val="4"/>
  </w:num>
  <w:num w:numId="21">
    <w:abstractNumId w:val="8"/>
  </w:num>
  <w:num w:numId="22">
    <w:abstractNumId w:val="10"/>
  </w:num>
  <w:num w:numId="23">
    <w:abstractNumId w:val="9"/>
  </w:num>
  <w:num w:numId="24">
    <w:abstractNumId w:val="11"/>
  </w:num>
  <w:num w:numId="25">
    <w:abstractNumId w:val="7"/>
  </w:num>
  <w:num w:numId="26">
    <w:abstractNumId w:val="4"/>
    <w:lvlOverride w:ilvl="0">
      <w:lvl w:ilvl="0">
        <w:start w:val="1"/>
        <w:numFmt w:val="none"/>
        <w:pStyle w:val="Note"/>
        <w:lvlText w:val="Note:"/>
        <w:lvlJc w:val="left"/>
        <w:pPr>
          <w:tabs>
            <w:tab w:val="num" w:pos="936"/>
          </w:tabs>
          <w:ind w:left="936" w:hanging="510"/>
        </w:pPr>
        <w:rPr>
          <w:rFonts w:ascii="Source Sans Pro" w:hAnsi="Source Sans Pro" w:hint="default"/>
          <w:b w:val="0"/>
          <w:i/>
          <w:sz w:val="22"/>
          <w:szCs w:val="22"/>
        </w:rPr>
      </w:lvl>
    </w:lvlOverride>
  </w:num>
  <w:num w:numId="27">
    <w:abstractNumId w:val="4"/>
    <w:lvlOverride w:ilvl="0">
      <w:lvl w:ilvl="0">
        <w:start w:val="1"/>
        <w:numFmt w:val="none"/>
        <w:pStyle w:val="Note"/>
        <w:lvlText w:val="Note:"/>
        <w:lvlJc w:val="left"/>
        <w:pPr>
          <w:tabs>
            <w:tab w:val="num" w:pos="936"/>
          </w:tabs>
          <w:ind w:left="936" w:hanging="510"/>
        </w:pPr>
        <w:rPr>
          <w:rFonts w:ascii="Source Sans Pro" w:hAnsi="Source Sans Pro" w:hint="default"/>
          <w:b w:val="0"/>
          <w:i/>
          <w:sz w:val="22"/>
          <w:szCs w:val="22"/>
        </w:rPr>
      </w:lvl>
    </w:lvlOverride>
  </w:num>
  <w:num w:numId="28">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29">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3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31">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7A"/>
    <w:rsid w:val="000C64D8"/>
    <w:rsid w:val="000C7ABF"/>
    <w:rsid w:val="001076DD"/>
    <w:rsid w:val="00142CFB"/>
    <w:rsid w:val="00213612"/>
    <w:rsid w:val="00227B15"/>
    <w:rsid w:val="0023659D"/>
    <w:rsid w:val="002E03F2"/>
    <w:rsid w:val="0031394E"/>
    <w:rsid w:val="004217D6"/>
    <w:rsid w:val="004C20E3"/>
    <w:rsid w:val="00542ECA"/>
    <w:rsid w:val="00577E7A"/>
    <w:rsid w:val="00663B75"/>
    <w:rsid w:val="007749A0"/>
    <w:rsid w:val="007C1B8B"/>
    <w:rsid w:val="00826329"/>
    <w:rsid w:val="008E5F10"/>
    <w:rsid w:val="00934BDA"/>
    <w:rsid w:val="00A70FA6"/>
    <w:rsid w:val="00B2771C"/>
    <w:rsid w:val="00B321B7"/>
    <w:rsid w:val="00B453E2"/>
    <w:rsid w:val="00B73AD6"/>
    <w:rsid w:val="00BA6512"/>
    <w:rsid w:val="00C142A0"/>
    <w:rsid w:val="00C4323B"/>
    <w:rsid w:val="00D229F2"/>
    <w:rsid w:val="00D35C5D"/>
    <w:rsid w:val="00D738F6"/>
    <w:rsid w:val="00D96BA0"/>
    <w:rsid w:val="00DA0393"/>
    <w:rsid w:val="00E04400"/>
    <w:rsid w:val="00EE644F"/>
    <w:rsid w:val="00F31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6A26E"/>
  <w15:chartTrackingRefBased/>
  <w15:docId w15:val="{9C51E8BC-1077-4F6E-8DA0-62BEE3CA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3B75"/>
    <w:pPr>
      <w:spacing w:after="0" w:line="240" w:lineRule="auto"/>
    </w:pPr>
    <w:rPr>
      <w:rFonts w:ascii="Source Sans Pro" w:hAnsi="Source Sans Pro" w:cs="Times New Roman"/>
    </w:rPr>
  </w:style>
  <w:style w:type="paragraph" w:styleId="Heading1">
    <w:name w:val="heading 1"/>
    <w:aliases w:val="Heading1"/>
    <w:next w:val="Body"/>
    <w:link w:val="Heading1Char"/>
    <w:qFormat/>
    <w:rsid w:val="00663B75"/>
    <w:pPr>
      <w:keepNext/>
      <w:pageBreakBefore/>
      <w:numPr>
        <w:numId w:val="9"/>
      </w:numPr>
      <w:tabs>
        <w:tab w:val="clear" w:pos="1337"/>
        <w:tab w:val="left" w:pos="1418"/>
      </w:tabs>
      <w:spacing w:before="240" w:after="100" w:line="240" w:lineRule="auto"/>
      <w:ind w:left="1418" w:hanging="1418"/>
      <w:outlineLvl w:val="0"/>
    </w:pPr>
    <w:rPr>
      <w:rFonts w:ascii="Source Sans Pro" w:hAnsi="Source Sans Pro" w:cs="Times New Roman"/>
      <w:b/>
      <w:snapToGrid w:val="0"/>
      <w:kern w:val="28"/>
      <w:sz w:val="32"/>
      <w:lang w:eastAsia="de-DE"/>
    </w:rPr>
  </w:style>
  <w:style w:type="paragraph" w:styleId="Heading2">
    <w:name w:val="heading 2"/>
    <w:aliases w:val="Heading2"/>
    <w:basedOn w:val="Heading1"/>
    <w:next w:val="Body"/>
    <w:link w:val="Heading2Char"/>
    <w:qFormat/>
    <w:rsid w:val="00663B75"/>
    <w:pPr>
      <w:pageBreakBefore w:val="0"/>
      <w:numPr>
        <w:ilvl w:val="1"/>
      </w:numPr>
      <w:tabs>
        <w:tab w:val="clear" w:pos="1337"/>
      </w:tabs>
      <w:spacing w:after="120"/>
      <w:ind w:left="1418" w:hanging="1418"/>
      <w:outlineLvl w:val="1"/>
    </w:pPr>
    <w:rPr>
      <w:sz w:val="28"/>
    </w:rPr>
  </w:style>
  <w:style w:type="paragraph" w:styleId="Heading3">
    <w:name w:val="heading 3"/>
    <w:aliases w:val="Heading3"/>
    <w:basedOn w:val="Heading1"/>
    <w:next w:val="Body"/>
    <w:link w:val="Heading3Char"/>
    <w:qFormat/>
    <w:rsid w:val="00663B75"/>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link w:val="Heading4Char"/>
    <w:qFormat/>
    <w:rsid w:val="00663B75"/>
    <w:pPr>
      <w:pageBreakBefore w:val="0"/>
      <w:numPr>
        <w:ilvl w:val="3"/>
      </w:numPr>
      <w:tabs>
        <w:tab w:val="clear" w:pos="1337"/>
      </w:tabs>
      <w:spacing w:after="120"/>
      <w:ind w:left="1418" w:hanging="1418"/>
      <w:outlineLvl w:val="3"/>
    </w:pPr>
    <w:rPr>
      <w:sz w:val="28"/>
    </w:rPr>
  </w:style>
  <w:style w:type="paragraph" w:styleId="Heading5">
    <w:name w:val="heading 5"/>
    <w:basedOn w:val="Heading2"/>
    <w:next w:val="Body"/>
    <w:link w:val="Heading5Char"/>
    <w:rsid w:val="00663B75"/>
    <w:pPr>
      <w:numPr>
        <w:ilvl w:val="4"/>
      </w:numPr>
      <w:tabs>
        <w:tab w:val="clear" w:pos="1338"/>
      </w:tabs>
      <w:ind w:left="1418" w:hanging="1418"/>
      <w:outlineLvl w:val="4"/>
    </w:pPr>
    <w:rPr>
      <w:szCs w:val="24"/>
    </w:rPr>
  </w:style>
  <w:style w:type="paragraph" w:styleId="Heading6">
    <w:name w:val="heading 6"/>
    <w:basedOn w:val="Normal"/>
    <w:next w:val="Normal"/>
    <w:link w:val="Heading6Char"/>
    <w:rsid w:val="00663B75"/>
    <w:pPr>
      <w:spacing w:before="240" w:after="60"/>
      <w:outlineLvl w:val="5"/>
    </w:pPr>
    <w:rPr>
      <w:i/>
    </w:rPr>
  </w:style>
  <w:style w:type="paragraph" w:styleId="Heading7">
    <w:name w:val="heading 7"/>
    <w:basedOn w:val="Normal"/>
    <w:next w:val="Normal"/>
    <w:link w:val="Heading7Char"/>
    <w:rsid w:val="00663B75"/>
    <w:pPr>
      <w:spacing w:before="240" w:after="60"/>
      <w:outlineLvl w:val="6"/>
    </w:pPr>
  </w:style>
  <w:style w:type="paragraph" w:styleId="Heading8">
    <w:name w:val="heading 8"/>
    <w:basedOn w:val="Normal"/>
    <w:next w:val="Normal"/>
    <w:link w:val="Heading8Char"/>
    <w:rsid w:val="00663B75"/>
    <w:pPr>
      <w:spacing w:before="240" w:after="60"/>
      <w:outlineLvl w:val="7"/>
    </w:pPr>
    <w:rPr>
      <w:i/>
    </w:rPr>
  </w:style>
  <w:style w:type="paragraph" w:styleId="Heading9">
    <w:name w:val="heading 9"/>
    <w:basedOn w:val="Normal"/>
    <w:next w:val="Normal"/>
    <w:link w:val="Heading9Char"/>
    <w:rsid w:val="00663B75"/>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3B75"/>
    <w:pPr>
      <w:tabs>
        <w:tab w:val="center" w:pos="4513"/>
        <w:tab w:val="right" w:pos="9026"/>
      </w:tabs>
    </w:pPr>
  </w:style>
  <w:style w:type="character" w:customStyle="1" w:styleId="HeaderChar">
    <w:name w:val="Header Char"/>
    <w:link w:val="Header"/>
    <w:rsid w:val="00663B75"/>
    <w:rPr>
      <w:rFonts w:ascii="Source Sans Pro" w:eastAsia="Times New Roman" w:hAnsi="Source Sans Pro" w:cs="Times New Roman"/>
    </w:rPr>
  </w:style>
  <w:style w:type="paragraph" w:styleId="Footer">
    <w:name w:val="footer"/>
    <w:link w:val="FooterChar"/>
    <w:rsid w:val="00663B75"/>
    <w:pPr>
      <w:tabs>
        <w:tab w:val="center" w:pos="5103"/>
        <w:tab w:val="right" w:pos="10206"/>
      </w:tabs>
      <w:spacing w:after="0" w:line="240" w:lineRule="auto"/>
    </w:pPr>
    <w:rPr>
      <w:rFonts w:ascii="Source Sans Pro" w:hAnsi="Source Sans Pro" w:cs="Times New Roman"/>
      <w:sz w:val="18"/>
      <w:lang w:eastAsia="de-DE"/>
    </w:rPr>
  </w:style>
  <w:style w:type="character" w:customStyle="1" w:styleId="FooterChar">
    <w:name w:val="Footer Char"/>
    <w:basedOn w:val="DefaultParagraphFont"/>
    <w:link w:val="Footer"/>
    <w:rsid w:val="00663B75"/>
    <w:rPr>
      <w:rFonts w:ascii="Source Sans Pro" w:eastAsia="Times New Roman" w:hAnsi="Source Sans Pro" w:cs="Times New Roman"/>
      <w:sz w:val="18"/>
      <w:lang w:eastAsia="de-DE"/>
    </w:rPr>
  </w:style>
  <w:style w:type="paragraph" w:customStyle="1" w:styleId="Alphabetical">
    <w:name w:val="Alphabetical"/>
    <w:rsid w:val="00663B75"/>
    <w:pPr>
      <w:spacing w:before="60" w:after="0" w:line="240" w:lineRule="auto"/>
      <w:ind w:left="425" w:hanging="425"/>
    </w:pPr>
    <w:rPr>
      <w:rFonts w:ascii="Source Sans Pro" w:hAnsi="Source Sans Pro" w:cs="Times New Roman"/>
      <w:noProof/>
      <w:snapToGrid w:val="0"/>
      <w:lang w:eastAsia="de-DE"/>
    </w:rPr>
  </w:style>
  <w:style w:type="paragraph" w:customStyle="1" w:styleId="Body">
    <w:name w:val="Body"/>
    <w:link w:val="BodyChar"/>
    <w:qFormat/>
    <w:rsid w:val="00663B75"/>
    <w:pPr>
      <w:spacing w:before="160" w:line="240" w:lineRule="auto"/>
    </w:pPr>
    <w:rPr>
      <w:rFonts w:ascii="Source Sans Pro" w:hAnsi="Source Sans Pro" w:cs="Times New Roman"/>
      <w:lang w:eastAsia="de-DE"/>
    </w:rPr>
  </w:style>
  <w:style w:type="character" w:customStyle="1" w:styleId="BodyChar">
    <w:name w:val="Body Char"/>
    <w:link w:val="Body"/>
    <w:rsid w:val="00663B75"/>
    <w:rPr>
      <w:rFonts w:ascii="Source Sans Pro" w:eastAsia="Times New Roman" w:hAnsi="Source Sans Pro" w:cs="Times New Roman"/>
      <w:lang w:eastAsia="de-DE"/>
    </w:rPr>
  </w:style>
  <w:style w:type="paragraph" w:customStyle="1" w:styleId="AlphaContd">
    <w:name w:val="AlphaContd"/>
    <w:basedOn w:val="Body"/>
    <w:qFormat/>
    <w:rsid w:val="00663B75"/>
    <w:pPr>
      <w:numPr>
        <w:numId w:val="1"/>
      </w:numPr>
      <w:spacing w:before="60" w:after="60"/>
    </w:pPr>
  </w:style>
  <w:style w:type="paragraph" w:customStyle="1" w:styleId="AnchorLine">
    <w:name w:val="AnchorLine"/>
    <w:basedOn w:val="Body"/>
    <w:next w:val="Body"/>
    <w:qFormat/>
    <w:rsid w:val="00663B75"/>
    <w:pPr>
      <w:keepNext/>
      <w:spacing w:before="120" w:line="20" w:lineRule="exact"/>
    </w:pPr>
    <w:rPr>
      <w:sz w:val="6"/>
    </w:rPr>
  </w:style>
  <w:style w:type="paragraph" w:customStyle="1" w:styleId="Attention">
    <w:name w:val="Attention"/>
    <w:basedOn w:val="Body"/>
    <w:next w:val="Body"/>
    <w:qFormat/>
    <w:rsid w:val="00663B75"/>
    <w:pPr>
      <w:numPr>
        <w:numId w:val="2"/>
      </w:numPr>
      <w:spacing w:before="300" w:after="300"/>
    </w:pPr>
    <w:rPr>
      <w:b/>
      <w:i/>
    </w:rPr>
  </w:style>
  <w:style w:type="paragraph" w:customStyle="1" w:styleId="AutoCorrect">
    <w:name w:val="AutoCorrect"/>
    <w:locked/>
    <w:rsid w:val="00663B75"/>
    <w:pPr>
      <w:spacing w:after="0" w:line="240" w:lineRule="auto"/>
    </w:pPr>
    <w:rPr>
      <w:rFonts w:ascii="Source Sans Pro" w:hAnsi="Source Sans Pro" w:cs="Times New Roman"/>
      <w:sz w:val="24"/>
      <w:szCs w:val="24"/>
      <w:lang w:eastAsia="de-DE"/>
    </w:rPr>
  </w:style>
  <w:style w:type="paragraph" w:styleId="BalloonText">
    <w:name w:val="Balloon Text"/>
    <w:basedOn w:val="Normal"/>
    <w:link w:val="BalloonTextChar"/>
    <w:semiHidden/>
    <w:rsid w:val="00663B75"/>
    <w:rPr>
      <w:rFonts w:ascii="Tahoma" w:hAnsi="Tahoma" w:cs="Tahoma"/>
      <w:sz w:val="16"/>
      <w:szCs w:val="16"/>
    </w:rPr>
  </w:style>
  <w:style w:type="character" w:customStyle="1" w:styleId="BalloonTextChar">
    <w:name w:val="Balloon Text Char"/>
    <w:basedOn w:val="DefaultParagraphFont"/>
    <w:link w:val="BalloonText"/>
    <w:semiHidden/>
    <w:rsid w:val="00663B75"/>
    <w:rPr>
      <w:rFonts w:ascii="Tahoma" w:eastAsia="Times New Roman" w:hAnsi="Tahoma" w:cs="Tahoma"/>
      <w:sz w:val="16"/>
      <w:szCs w:val="16"/>
    </w:rPr>
  </w:style>
  <w:style w:type="character" w:customStyle="1" w:styleId="Bold">
    <w:name w:val="Bold"/>
    <w:rsid w:val="00663B75"/>
    <w:rPr>
      <w:b/>
      <w:noProof w:val="0"/>
      <w:lang w:val="en-US"/>
    </w:rPr>
  </w:style>
  <w:style w:type="paragraph" w:customStyle="1" w:styleId="Breadcrumb">
    <w:name w:val="Breadcrumb"/>
    <w:link w:val="BreadcrumbChar"/>
    <w:rsid w:val="00663B75"/>
    <w:pPr>
      <w:tabs>
        <w:tab w:val="right" w:pos="8222"/>
      </w:tabs>
      <w:spacing w:after="0" w:line="240" w:lineRule="auto"/>
    </w:pPr>
    <w:rPr>
      <w:rFonts w:ascii="Source Sans Pro" w:hAnsi="Source Sans Pro" w:cs="Times New Roman"/>
      <w:b/>
      <w:noProof/>
    </w:rPr>
  </w:style>
  <w:style w:type="character" w:customStyle="1" w:styleId="BreadcrumbChar">
    <w:name w:val="Breadcrumb Char"/>
    <w:basedOn w:val="DefaultParagraphFont"/>
    <w:link w:val="Breadcrumb"/>
    <w:rsid w:val="00663B75"/>
    <w:rPr>
      <w:rFonts w:ascii="Source Sans Pro" w:eastAsia="Times New Roman" w:hAnsi="Source Sans Pro" w:cs="Times New Roman"/>
      <w:b/>
      <w:noProof/>
    </w:rPr>
  </w:style>
  <w:style w:type="paragraph" w:customStyle="1" w:styleId="Bullet">
    <w:name w:val="Bullet"/>
    <w:basedOn w:val="Body"/>
    <w:qFormat/>
    <w:rsid w:val="00663B75"/>
    <w:pPr>
      <w:numPr>
        <w:numId w:val="3"/>
      </w:numPr>
      <w:spacing w:before="60" w:after="60"/>
    </w:pPr>
  </w:style>
  <w:style w:type="table" w:customStyle="1" w:styleId="Calendar3">
    <w:name w:val="Calendar 3"/>
    <w:basedOn w:val="TableNormal"/>
    <w:uiPriority w:val="99"/>
    <w:qFormat/>
    <w:locked/>
    <w:rsid w:val="00663B75"/>
    <w:pPr>
      <w:spacing w:after="0" w:line="240" w:lineRule="auto"/>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paragraph" w:customStyle="1" w:styleId="Code">
    <w:name w:val="Code"/>
    <w:basedOn w:val="Body"/>
    <w:qFormat/>
    <w:rsid w:val="00663B75"/>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character" w:customStyle="1" w:styleId="CodeFragment">
    <w:name w:val="CodeFragment"/>
    <w:qFormat/>
    <w:rsid w:val="00663B75"/>
    <w:rPr>
      <w:rFonts w:ascii="Courier New" w:hAnsi="Courier New"/>
      <w:noProof w:val="0"/>
      <w:sz w:val="20"/>
      <w:szCs w:val="20"/>
      <w:vertAlign w:val="baseline"/>
      <w:lang w:val="en-US"/>
    </w:rPr>
  </w:style>
  <w:style w:type="paragraph" w:customStyle="1" w:styleId="CodeInCodeTable">
    <w:name w:val="CodeInCodeTable"/>
    <w:basedOn w:val="Code"/>
    <w:qFormat/>
    <w:rsid w:val="00663B75"/>
    <w:pPr>
      <w:numPr>
        <w:numId w:val="4"/>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663B75"/>
    <w:pPr>
      <w:numPr>
        <w:numId w:val="5"/>
      </w:numPr>
    </w:pPr>
  </w:style>
  <w:style w:type="paragraph" w:customStyle="1" w:styleId="CodeTableTitle">
    <w:name w:val="CodeTableTitle"/>
    <w:basedOn w:val="Body"/>
    <w:next w:val="Body"/>
    <w:qFormat/>
    <w:rsid w:val="00663B75"/>
    <w:pPr>
      <w:numPr>
        <w:numId w:val="6"/>
      </w:numPr>
      <w:spacing w:before="120"/>
    </w:pPr>
    <w:rPr>
      <w:b/>
    </w:rPr>
  </w:style>
  <w:style w:type="character" w:styleId="CommentReference">
    <w:name w:val="annotation reference"/>
    <w:basedOn w:val="DefaultParagraphFont"/>
    <w:rsid w:val="00663B75"/>
    <w:rPr>
      <w:sz w:val="16"/>
      <w:szCs w:val="16"/>
    </w:rPr>
  </w:style>
  <w:style w:type="paragraph" w:styleId="CommentText">
    <w:name w:val="annotation text"/>
    <w:basedOn w:val="Normal"/>
    <w:link w:val="CommentTextChar"/>
    <w:semiHidden/>
    <w:rsid w:val="00663B75"/>
  </w:style>
  <w:style w:type="character" w:customStyle="1" w:styleId="CommentTextChar">
    <w:name w:val="Comment Text Char"/>
    <w:basedOn w:val="DefaultParagraphFont"/>
    <w:link w:val="CommentText"/>
    <w:semiHidden/>
    <w:rsid w:val="00663B75"/>
    <w:rPr>
      <w:rFonts w:ascii="Source Sans Pro" w:eastAsia="Times New Roman" w:hAnsi="Source Sans Pro" w:cs="Times New Roman"/>
    </w:rPr>
  </w:style>
  <w:style w:type="paragraph" w:styleId="CommentSubject">
    <w:name w:val="annotation subject"/>
    <w:basedOn w:val="CommentText"/>
    <w:next w:val="CommentText"/>
    <w:link w:val="CommentSubjectChar"/>
    <w:semiHidden/>
    <w:rsid w:val="00663B75"/>
    <w:rPr>
      <w:b/>
      <w:bCs/>
    </w:rPr>
  </w:style>
  <w:style w:type="character" w:customStyle="1" w:styleId="CommentSubjectChar">
    <w:name w:val="Comment Subject Char"/>
    <w:basedOn w:val="CommentTextChar"/>
    <w:link w:val="CommentSubject"/>
    <w:semiHidden/>
    <w:rsid w:val="00663B75"/>
    <w:rPr>
      <w:rFonts w:ascii="Source Sans Pro" w:eastAsia="Times New Roman" w:hAnsi="Source Sans Pro" w:cs="Times New Roman"/>
      <w:b/>
      <w:bCs/>
    </w:rPr>
  </w:style>
  <w:style w:type="paragraph" w:customStyle="1" w:styleId="Confidentiality">
    <w:name w:val="Confidentiality"/>
    <w:basedOn w:val="Breadcrumb"/>
    <w:link w:val="ConfidentialityChar"/>
    <w:rsid w:val="00663B75"/>
    <w:pPr>
      <w:tabs>
        <w:tab w:val="clear" w:pos="8222"/>
        <w:tab w:val="right" w:pos="8364"/>
      </w:tabs>
    </w:pPr>
    <w:rPr>
      <w:rFonts w:ascii="Source Sans Pro Semibold" w:hAnsi="Source Sans Pro Semibold"/>
      <w:b w:val="0"/>
      <w:color w:val="FF0000"/>
      <w:spacing w:val="30"/>
    </w:rPr>
  </w:style>
  <w:style w:type="character" w:customStyle="1" w:styleId="ConfidentialityChar">
    <w:name w:val="Confidentiality Char"/>
    <w:basedOn w:val="BreadcrumbChar"/>
    <w:link w:val="Confidentiality"/>
    <w:rsid w:val="00663B75"/>
    <w:rPr>
      <w:rFonts w:ascii="Source Sans Pro Semibold" w:eastAsia="Times New Roman" w:hAnsi="Source Sans Pro Semibold" w:cs="Times New Roman"/>
      <w:b w:val="0"/>
      <w:noProof/>
      <w:color w:val="FF0000"/>
      <w:spacing w:val="30"/>
    </w:rPr>
  </w:style>
  <w:style w:type="paragraph" w:customStyle="1" w:styleId="CoverData">
    <w:name w:val="CoverData"/>
    <w:basedOn w:val="Normal"/>
    <w:link w:val="CoverDataChar"/>
    <w:rsid w:val="00663B75"/>
    <w:pPr>
      <w:spacing w:before="20" w:after="20"/>
    </w:pPr>
    <w:rPr>
      <w:sz w:val="24"/>
      <w:szCs w:val="28"/>
    </w:rPr>
  </w:style>
  <w:style w:type="character" w:customStyle="1" w:styleId="CoverDataChar">
    <w:name w:val="CoverData Char"/>
    <w:basedOn w:val="DefaultParagraphFont"/>
    <w:link w:val="CoverData"/>
    <w:rsid w:val="00663B75"/>
    <w:rPr>
      <w:rFonts w:ascii="Source Sans Pro" w:eastAsia="Times New Roman" w:hAnsi="Source Sans Pro" w:cs="Times New Roman"/>
      <w:sz w:val="24"/>
      <w:szCs w:val="28"/>
    </w:rPr>
  </w:style>
  <w:style w:type="paragraph" w:customStyle="1" w:styleId="CoverDocTop1">
    <w:name w:val="CoverDocTop1"/>
    <w:basedOn w:val="CoverData"/>
    <w:autoRedefine/>
    <w:rsid w:val="00663B75"/>
    <w:pPr>
      <w:spacing w:before="0" w:after="0"/>
    </w:pPr>
    <w:rPr>
      <w:b/>
      <w:sz w:val="36"/>
      <w:szCs w:val="36"/>
      <w:lang w:val="en-GB"/>
    </w:rPr>
  </w:style>
  <w:style w:type="paragraph" w:customStyle="1" w:styleId="CoverConfidential">
    <w:name w:val="CoverConfidential"/>
    <w:basedOn w:val="CoverDocTop1"/>
    <w:rsid w:val="00663B75"/>
    <w:rPr>
      <w:rFonts w:ascii="Source Sans Pro Semibold" w:hAnsi="Source Sans Pro Semibold"/>
      <w:b w:val="0"/>
      <w:color w:val="FF0000"/>
      <w:spacing w:val="30"/>
      <w:sz w:val="22"/>
    </w:rPr>
  </w:style>
  <w:style w:type="paragraph" w:customStyle="1" w:styleId="CoverTitleContinued">
    <w:name w:val="CoverTitleContinued"/>
    <w:basedOn w:val="Body"/>
    <w:link w:val="CoverTitleContinuedChar"/>
    <w:rsid w:val="00663B75"/>
    <w:pPr>
      <w:autoSpaceDE w:val="0"/>
      <w:autoSpaceDN w:val="0"/>
      <w:adjustRightInd w:val="0"/>
      <w:snapToGrid w:val="0"/>
      <w:spacing w:after="400"/>
    </w:pPr>
    <w:rPr>
      <w:b/>
      <w:spacing w:val="20"/>
      <w:sz w:val="28"/>
      <w:szCs w:val="28"/>
    </w:rPr>
  </w:style>
  <w:style w:type="character" w:customStyle="1" w:styleId="CoverTitleContinuedChar">
    <w:name w:val="CoverTitleContinued Char"/>
    <w:basedOn w:val="BodyChar"/>
    <w:link w:val="CoverTitleContinued"/>
    <w:rsid w:val="00663B75"/>
    <w:rPr>
      <w:rFonts w:ascii="Source Sans Pro" w:eastAsia="Times New Roman" w:hAnsi="Source Sans Pro" w:cs="Times New Roman"/>
      <w:b/>
      <w:spacing w:val="20"/>
      <w:sz w:val="28"/>
      <w:szCs w:val="28"/>
      <w:lang w:eastAsia="de-DE"/>
    </w:rPr>
  </w:style>
  <w:style w:type="paragraph" w:customStyle="1" w:styleId="CoverDeviceList">
    <w:name w:val="CoverDeviceList"/>
    <w:basedOn w:val="CoverTitleContinued"/>
    <w:link w:val="CoverDeviceListChar"/>
    <w:qFormat/>
    <w:rsid w:val="00663B75"/>
    <w:pPr>
      <w:spacing w:after="120"/>
    </w:pPr>
  </w:style>
  <w:style w:type="character" w:customStyle="1" w:styleId="CoverDeviceListChar">
    <w:name w:val="CoverDeviceList Char"/>
    <w:basedOn w:val="CoverTitleContinuedChar"/>
    <w:link w:val="CoverDeviceList"/>
    <w:rsid w:val="00663B75"/>
    <w:rPr>
      <w:rFonts w:ascii="Source Sans Pro" w:eastAsia="Times New Roman" w:hAnsi="Source Sans Pro" w:cs="Times New Roman"/>
      <w:b/>
      <w:spacing w:val="20"/>
      <w:sz w:val="28"/>
      <w:szCs w:val="28"/>
      <w:lang w:eastAsia="de-DE"/>
    </w:rPr>
  </w:style>
  <w:style w:type="paragraph" w:customStyle="1" w:styleId="CoverDocTop2">
    <w:name w:val="CoverDocTop2"/>
    <w:basedOn w:val="Header"/>
    <w:link w:val="CoverDocTop2Char"/>
    <w:qFormat/>
    <w:rsid w:val="00663B75"/>
    <w:pPr>
      <w:framePr w:hSpace="142" w:wrap="around" w:vAnchor="text" w:hAnchor="margin" w:x="-284" w:y="1"/>
      <w:suppressOverlap/>
    </w:pPr>
    <w:rPr>
      <w:b/>
      <w:sz w:val="28"/>
      <w:szCs w:val="28"/>
    </w:rPr>
  </w:style>
  <w:style w:type="character" w:customStyle="1" w:styleId="CoverDocTop2Char">
    <w:name w:val="CoverDocTop2 Char"/>
    <w:basedOn w:val="HeaderChar"/>
    <w:link w:val="CoverDocTop2"/>
    <w:rsid w:val="00663B75"/>
    <w:rPr>
      <w:rFonts w:ascii="Source Sans Pro" w:eastAsia="Times New Roman" w:hAnsi="Source Sans Pro" w:cs="Times New Roman"/>
      <w:b/>
      <w:sz w:val="28"/>
      <w:szCs w:val="28"/>
    </w:rPr>
  </w:style>
  <w:style w:type="paragraph" w:customStyle="1" w:styleId="CoverHeading">
    <w:name w:val="CoverHeading"/>
    <w:basedOn w:val="CoverDeviceList"/>
    <w:link w:val="CoverHeadingChar"/>
    <w:qFormat/>
    <w:rsid w:val="00663B75"/>
    <w:pPr>
      <w:spacing w:before="360"/>
    </w:pPr>
  </w:style>
  <w:style w:type="character" w:customStyle="1" w:styleId="CoverHeadingChar">
    <w:name w:val="CoverHeading Char"/>
    <w:basedOn w:val="CoverDeviceListChar"/>
    <w:link w:val="CoverHeading"/>
    <w:rsid w:val="00663B75"/>
    <w:rPr>
      <w:rFonts w:ascii="Source Sans Pro" w:eastAsia="Times New Roman" w:hAnsi="Source Sans Pro" w:cs="Times New Roman"/>
      <w:b/>
      <w:spacing w:val="20"/>
      <w:sz w:val="28"/>
      <w:szCs w:val="28"/>
      <w:lang w:eastAsia="de-DE"/>
    </w:rPr>
  </w:style>
  <w:style w:type="paragraph" w:customStyle="1" w:styleId="CoverMetadata">
    <w:name w:val="CoverMetadata"/>
    <w:basedOn w:val="CoverTitleContinued"/>
    <w:qFormat/>
    <w:rsid w:val="00663B75"/>
    <w:pPr>
      <w:spacing w:before="40" w:after="40"/>
    </w:pPr>
    <w:rPr>
      <w:rFonts w:ascii="Source Sans Pro Semibold" w:hAnsi="Source Sans Pro Semibold"/>
      <w:b w:val="0"/>
      <w:sz w:val="24"/>
    </w:rPr>
  </w:style>
  <w:style w:type="paragraph" w:customStyle="1" w:styleId="CoverTitle">
    <w:name w:val="CoverTitle"/>
    <w:basedOn w:val="Normal"/>
    <w:rsid w:val="00663B75"/>
    <w:pPr>
      <w:spacing w:before="20" w:after="20"/>
    </w:pPr>
    <w:rPr>
      <w:b/>
      <w:spacing w:val="20"/>
      <w:sz w:val="44"/>
      <w:szCs w:val="48"/>
    </w:rPr>
  </w:style>
  <w:style w:type="paragraph" w:customStyle="1" w:styleId="CoverURL">
    <w:name w:val="CoverURL"/>
    <w:basedOn w:val="CoverData"/>
    <w:link w:val="CoverURLChar"/>
    <w:autoRedefine/>
    <w:rsid w:val="00663B75"/>
    <w:pPr>
      <w:tabs>
        <w:tab w:val="center" w:pos="5103"/>
        <w:tab w:val="right" w:pos="10206"/>
      </w:tabs>
    </w:pPr>
    <w:rPr>
      <w:b/>
      <w:color w:val="0000FF"/>
    </w:rPr>
  </w:style>
  <w:style w:type="character" w:customStyle="1" w:styleId="CoverURLChar">
    <w:name w:val="CoverURL Char"/>
    <w:basedOn w:val="CoverDataChar"/>
    <w:link w:val="CoverURL"/>
    <w:rsid w:val="00663B75"/>
    <w:rPr>
      <w:rFonts w:ascii="Source Sans Pro" w:eastAsia="Times New Roman" w:hAnsi="Source Sans Pro" w:cs="Times New Roman"/>
      <w:b/>
      <w:color w:val="0000FF"/>
      <w:sz w:val="24"/>
      <w:szCs w:val="28"/>
    </w:rPr>
  </w:style>
  <w:style w:type="paragraph" w:customStyle="1" w:styleId="DashIndented">
    <w:name w:val="DashIndented"/>
    <w:basedOn w:val="Body"/>
    <w:qFormat/>
    <w:rsid w:val="00663B75"/>
    <w:pPr>
      <w:numPr>
        <w:numId w:val="7"/>
      </w:numPr>
      <w:spacing w:before="60" w:after="60"/>
    </w:pPr>
  </w:style>
  <w:style w:type="character" w:customStyle="1" w:styleId="Deleted">
    <w:name w:val="Deleted"/>
    <w:locked/>
    <w:rsid w:val="00663B75"/>
    <w:rPr>
      <w:strike/>
      <w:dstrike w:val="0"/>
      <w:noProof w:val="0"/>
      <w:color w:val="FF0000"/>
      <w:vertAlign w:val="baseline"/>
      <w:lang w:val="en-US"/>
    </w:rPr>
  </w:style>
  <w:style w:type="paragraph" w:styleId="DocumentMap">
    <w:name w:val="Document Map"/>
    <w:basedOn w:val="Normal"/>
    <w:link w:val="DocumentMapChar"/>
    <w:semiHidden/>
    <w:rsid w:val="00663B75"/>
    <w:pPr>
      <w:shd w:val="clear" w:color="auto" w:fill="000080"/>
    </w:pPr>
    <w:rPr>
      <w:rFonts w:ascii="Tahoma" w:eastAsia="SimSun" w:hAnsi="Tahoma"/>
      <w:lang w:eastAsia="zh-CN"/>
    </w:rPr>
  </w:style>
  <w:style w:type="character" w:customStyle="1" w:styleId="DocumentMapChar">
    <w:name w:val="Document Map Char"/>
    <w:basedOn w:val="DefaultParagraphFont"/>
    <w:link w:val="DocumentMap"/>
    <w:semiHidden/>
    <w:rsid w:val="00663B75"/>
    <w:rPr>
      <w:rFonts w:ascii="Tahoma" w:eastAsia="SimSun" w:hAnsi="Tahoma" w:cs="Times New Roman"/>
      <w:shd w:val="clear" w:color="auto" w:fill="000080"/>
      <w:lang w:eastAsia="zh-CN"/>
    </w:rPr>
  </w:style>
  <w:style w:type="character" w:styleId="Emphasis">
    <w:name w:val="Emphasis"/>
    <w:rsid w:val="00663B75"/>
    <w:rPr>
      <w:i/>
      <w:iCs/>
      <w:lang w:val="en-US"/>
    </w:rPr>
  </w:style>
  <w:style w:type="character" w:styleId="EndnoteReference">
    <w:name w:val="endnote reference"/>
    <w:semiHidden/>
    <w:rsid w:val="00663B75"/>
    <w:rPr>
      <w:vertAlign w:val="superscript"/>
    </w:rPr>
  </w:style>
  <w:style w:type="paragraph" w:styleId="EndnoteText">
    <w:name w:val="endnote text"/>
    <w:basedOn w:val="Normal"/>
    <w:link w:val="EndnoteTextChar"/>
    <w:semiHidden/>
    <w:rsid w:val="00663B75"/>
  </w:style>
  <w:style w:type="character" w:customStyle="1" w:styleId="EndnoteTextChar">
    <w:name w:val="Endnote Text Char"/>
    <w:basedOn w:val="DefaultParagraphFont"/>
    <w:link w:val="EndnoteText"/>
    <w:semiHidden/>
    <w:rsid w:val="00663B75"/>
    <w:rPr>
      <w:rFonts w:ascii="Source Sans Pro" w:eastAsia="Times New Roman" w:hAnsi="Source Sans Pro" w:cs="Times New Roman"/>
    </w:rPr>
  </w:style>
  <w:style w:type="paragraph" w:customStyle="1" w:styleId="FigureTitle">
    <w:name w:val="FigureTitle"/>
    <w:basedOn w:val="Body"/>
    <w:next w:val="Body"/>
    <w:qFormat/>
    <w:rsid w:val="00663B75"/>
    <w:pPr>
      <w:numPr>
        <w:numId w:val="8"/>
      </w:numPr>
      <w:tabs>
        <w:tab w:val="left" w:pos="1134"/>
      </w:tabs>
      <w:spacing w:before="40" w:after="360" w:line="276" w:lineRule="auto"/>
    </w:pPr>
    <w:rPr>
      <w:b/>
    </w:rPr>
  </w:style>
  <w:style w:type="character" w:styleId="FollowedHyperlink">
    <w:name w:val="FollowedHyperlink"/>
    <w:rsid w:val="00663B75"/>
    <w:rPr>
      <w:color w:val="800080"/>
      <w:u w:val="single"/>
    </w:rPr>
  </w:style>
  <w:style w:type="character" w:styleId="FootnoteReference">
    <w:name w:val="footnote reference"/>
    <w:semiHidden/>
    <w:rsid w:val="00663B75"/>
    <w:rPr>
      <w:vertAlign w:val="superscript"/>
    </w:rPr>
  </w:style>
  <w:style w:type="paragraph" w:styleId="FootnoteText">
    <w:name w:val="footnote text"/>
    <w:aliases w:val="footnote"/>
    <w:basedOn w:val="Body"/>
    <w:link w:val="FootnoteTextChar"/>
    <w:semiHidden/>
    <w:qFormat/>
    <w:rsid w:val="00663B75"/>
    <w:pPr>
      <w:tabs>
        <w:tab w:val="left" w:pos="284"/>
      </w:tabs>
      <w:spacing w:before="0" w:after="40"/>
      <w:ind w:left="198" w:hanging="198"/>
    </w:pPr>
    <w:rPr>
      <w:sz w:val="18"/>
    </w:rPr>
  </w:style>
  <w:style w:type="character" w:customStyle="1" w:styleId="FootnoteTextChar">
    <w:name w:val="Footnote Text Char"/>
    <w:aliases w:val="footnote Char"/>
    <w:basedOn w:val="DefaultParagraphFont"/>
    <w:link w:val="FootnoteText"/>
    <w:semiHidden/>
    <w:rsid w:val="00663B75"/>
    <w:rPr>
      <w:rFonts w:ascii="Source Sans Pro" w:eastAsia="Times New Roman" w:hAnsi="Source Sans Pro" w:cs="Times New Roman"/>
      <w:sz w:val="18"/>
      <w:lang w:eastAsia="de-DE"/>
    </w:rPr>
  </w:style>
  <w:style w:type="paragraph" w:customStyle="1" w:styleId="Heading">
    <w:name w:val="Heading"/>
    <w:basedOn w:val="Body"/>
    <w:next w:val="Body"/>
    <w:link w:val="HeadingChar"/>
    <w:qFormat/>
    <w:rsid w:val="00663B75"/>
    <w:pPr>
      <w:keepNext/>
      <w:spacing w:before="260" w:after="80"/>
    </w:pPr>
    <w:rPr>
      <w:b/>
    </w:rPr>
  </w:style>
  <w:style w:type="character" w:customStyle="1" w:styleId="HeadingChar">
    <w:name w:val="Heading Char"/>
    <w:link w:val="Heading"/>
    <w:rsid w:val="00663B75"/>
    <w:rPr>
      <w:rFonts w:ascii="Source Sans Pro" w:eastAsia="Times New Roman" w:hAnsi="Source Sans Pro" w:cs="Times New Roman"/>
      <w:b/>
      <w:lang w:eastAsia="de-DE"/>
    </w:rPr>
  </w:style>
  <w:style w:type="character" w:customStyle="1" w:styleId="Heading1Char">
    <w:name w:val="Heading 1 Char"/>
    <w:aliases w:val="Heading1 Char"/>
    <w:basedOn w:val="DefaultParagraphFont"/>
    <w:link w:val="Heading1"/>
    <w:rsid w:val="00663B75"/>
    <w:rPr>
      <w:rFonts w:ascii="Source Sans Pro" w:eastAsia="Times New Roman" w:hAnsi="Source Sans Pro" w:cs="Times New Roman"/>
      <w:b/>
      <w:snapToGrid w:val="0"/>
      <w:kern w:val="28"/>
      <w:sz w:val="32"/>
      <w:lang w:eastAsia="de-DE"/>
    </w:rPr>
  </w:style>
  <w:style w:type="character" w:customStyle="1" w:styleId="Heading2Char">
    <w:name w:val="Heading 2 Char"/>
    <w:aliases w:val="Heading2 Char"/>
    <w:basedOn w:val="DefaultParagraphFont"/>
    <w:link w:val="Heading2"/>
    <w:rsid w:val="00663B75"/>
    <w:rPr>
      <w:rFonts w:ascii="Source Sans Pro" w:eastAsia="Times New Roman" w:hAnsi="Source Sans Pro" w:cs="Times New Roman"/>
      <w:b/>
      <w:snapToGrid w:val="0"/>
      <w:kern w:val="28"/>
      <w:sz w:val="28"/>
      <w:lang w:eastAsia="de-DE"/>
    </w:rPr>
  </w:style>
  <w:style w:type="character" w:customStyle="1" w:styleId="Heading3Char">
    <w:name w:val="Heading 3 Char"/>
    <w:aliases w:val="Heading3 Char"/>
    <w:basedOn w:val="DefaultParagraphFont"/>
    <w:link w:val="Heading3"/>
    <w:rsid w:val="00663B75"/>
    <w:rPr>
      <w:rFonts w:ascii="Source Sans Pro" w:eastAsia="Times New Roman" w:hAnsi="Source Sans Pro" w:cs="Times New Roman"/>
      <w:b/>
      <w:snapToGrid w:val="0"/>
      <w:kern w:val="28"/>
      <w:sz w:val="28"/>
      <w:lang w:eastAsia="de-DE"/>
    </w:rPr>
  </w:style>
  <w:style w:type="character" w:customStyle="1" w:styleId="Heading4Char">
    <w:name w:val="Heading 4 Char"/>
    <w:aliases w:val="Heading4 Char"/>
    <w:basedOn w:val="DefaultParagraphFont"/>
    <w:link w:val="Heading4"/>
    <w:rsid w:val="00663B75"/>
    <w:rPr>
      <w:rFonts w:ascii="Source Sans Pro" w:eastAsia="Times New Roman" w:hAnsi="Source Sans Pro" w:cs="Times New Roman"/>
      <w:b/>
      <w:snapToGrid w:val="0"/>
      <w:kern w:val="28"/>
      <w:sz w:val="28"/>
      <w:lang w:eastAsia="de-DE"/>
    </w:rPr>
  </w:style>
  <w:style w:type="character" w:customStyle="1" w:styleId="Heading5Char">
    <w:name w:val="Heading 5 Char"/>
    <w:basedOn w:val="DefaultParagraphFont"/>
    <w:link w:val="Heading5"/>
    <w:rsid w:val="00663B75"/>
    <w:rPr>
      <w:rFonts w:ascii="Source Sans Pro" w:eastAsia="Times New Roman" w:hAnsi="Source Sans Pro" w:cs="Times New Roman"/>
      <w:b/>
      <w:snapToGrid w:val="0"/>
      <w:kern w:val="28"/>
      <w:sz w:val="28"/>
      <w:szCs w:val="24"/>
      <w:lang w:eastAsia="de-DE"/>
    </w:rPr>
  </w:style>
  <w:style w:type="character" w:customStyle="1" w:styleId="Heading6Char">
    <w:name w:val="Heading 6 Char"/>
    <w:basedOn w:val="DefaultParagraphFont"/>
    <w:link w:val="Heading6"/>
    <w:rsid w:val="00663B75"/>
    <w:rPr>
      <w:rFonts w:ascii="Source Sans Pro" w:eastAsia="Times New Roman" w:hAnsi="Source Sans Pro" w:cs="Times New Roman"/>
      <w:i/>
    </w:rPr>
  </w:style>
  <w:style w:type="character" w:customStyle="1" w:styleId="Heading7Char">
    <w:name w:val="Heading 7 Char"/>
    <w:basedOn w:val="DefaultParagraphFont"/>
    <w:link w:val="Heading7"/>
    <w:rsid w:val="00663B75"/>
    <w:rPr>
      <w:rFonts w:ascii="Source Sans Pro" w:eastAsia="Times New Roman" w:hAnsi="Source Sans Pro" w:cs="Times New Roman"/>
    </w:rPr>
  </w:style>
  <w:style w:type="character" w:customStyle="1" w:styleId="Heading8Char">
    <w:name w:val="Heading 8 Char"/>
    <w:basedOn w:val="DefaultParagraphFont"/>
    <w:link w:val="Heading8"/>
    <w:rsid w:val="00663B75"/>
    <w:rPr>
      <w:rFonts w:ascii="Source Sans Pro" w:eastAsia="Times New Roman" w:hAnsi="Source Sans Pro" w:cs="Times New Roman"/>
      <w:i/>
    </w:rPr>
  </w:style>
  <w:style w:type="character" w:customStyle="1" w:styleId="Heading9Char">
    <w:name w:val="Heading 9 Char"/>
    <w:basedOn w:val="DefaultParagraphFont"/>
    <w:link w:val="Heading9"/>
    <w:rsid w:val="00663B75"/>
    <w:rPr>
      <w:rFonts w:ascii="Source Sans Pro" w:eastAsia="Times New Roman" w:hAnsi="Source Sans Pro" w:cs="Times New Roman"/>
      <w:i/>
      <w:sz w:val="18"/>
    </w:rPr>
  </w:style>
  <w:style w:type="paragraph" w:customStyle="1" w:styleId="HeadingPreface">
    <w:name w:val="Heading_Preface"/>
    <w:basedOn w:val="Body"/>
    <w:next w:val="Body"/>
    <w:qFormat/>
    <w:rsid w:val="00663B75"/>
    <w:pPr>
      <w:keepNext/>
      <w:spacing w:before="360" w:after="100"/>
      <w:contextualSpacing/>
      <w:outlineLvl w:val="0"/>
    </w:pPr>
    <w:rPr>
      <w:b/>
      <w:snapToGrid w:val="0"/>
      <w:kern w:val="28"/>
      <w:sz w:val="28"/>
    </w:rPr>
  </w:style>
  <w:style w:type="paragraph" w:customStyle="1" w:styleId="HeadingTOC">
    <w:name w:val="Heading_TOC"/>
    <w:basedOn w:val="HeadingPreface"/>
    <w:rsid w:val="00663B75"/>
    <w:pPr>
      <w:spacing w:before="120"/>
    </w:pPr>
  </w:style>
  <w:style w:type="paragraph" w:customStyle="1" w:styleId="Headline1">
    <w:name w:val="Headline1"/>
    <w:locked/>
    <w:rsid w:val="00663B75"/>
    <w:pPr>
      <w:tabs>
        <w:tab w:val="right" w:pos="9639"/>
      </w:tabs>
      <w:spacing w:after="0" w:line="240" w:lineRule="auto"/>
    </w:pPr>
    <w:rPr>
      <w:rFonts w:ascii="Source Sans Pro" w:hAnsi="Source Sans Pro" w:cs="Times New Roman"/>
      <w:b/>
      <w:sz w:val="28"/>
      <w:lang w:eastAsia="de-DE"/>
    </w:rPr>
  </w:style>
  <w:style w:type="paragraph" w:customStyle="1" w:styleId="Headline2">
    <w:name w:val="Headline2"/>
    <w:basedOn w:val="Headline1"/>
    <w:locked/>
    <w:rsid w:val="00663B75"/>
    <w:pPr>
      <w:tabs>
        <w:tab w:val="clear" w:pos="9639"/>
        <w:tab w:val="right" w:pos="9923"/>
      </w:tabs>
      <w:spacing w:before="40"/>
    </w:pPr>
    <w:rPr>
      <w:sz w:val="22"/>
    </w:rPr>
  </w:style>
  <w:style w:type="paragraph" w:customStyle="1" w:styleId="headspacer">
    <w:name w:val="headspacer"/>
    <w:basedOn w:val="AnchorLine"/>
    <w:rsid w:val="00663B75"/>
    <w:pPr>
      <w:spacing w:before="0" w:after="0"/>
    </w:pPr>
  </w:style>
  <w:style w:type="character" w:styleId="Hyperlink">
    <w:name w:val="Hyperlink"/>
    <w:uiPriority w:val="99"/>
    <w:rsid w:val="00663B75"/>
    <w:rPr>
      <w:color w:val="1122CC"/>
      <w:u w:val="single"/>
    </w:rPr>
  </w:style>
  <w:style w:type="character" w:customStyle="1" w:styleId="Hypertext">
    <w:name w:val="Hypertext"/>
    <w:qFormat/>
    <w:rsid w:val="00663B75"/>
    <w:rPr>
      <w:b w:val="0"/>
      <w:noProof w:val="0"/>
      <w:color w:val="0000FF"/>
      <w:lang w:val="en-US"/>
    </w:rPr>
  </w:style>
  <w:style w:type="numbering" w:customStyle="1" w:styleId="IFXAlphaList">
    <w:name w:val="IFX Alpha List"/>
    <w:rsid w:val="00663B75"/>
    <w:pPr>
      <w:numPr>
        <w:numId w:val="1"/>
      </w:numPr>
    </w:pPr>
  </w:style>
  <w:style w:type="numbering" w:customStyle="1" w:styleId="IFXAttentionList">
    <w:name w:val="IFX Attention List"/>
    <w:rsid w:val="00663B75"/>
    <w:pPr>
      <w:numPr>
        <w:numId w:val="2"/>
      </w:numPr>
    </w:pPr>
  </w:style>
  <w:style w:type="numbering" w:customStyle="1" w:styleId="IFXBulletList">
    <w:name w:val="IFX Bullet List"/>
    <w:rsid w:val="00663B75"/>
    <w:pPr>
      <w:numPr>
        <w:numId w:val="3"/>
      </w:numPr>
    </w:pPr>
  </w:style>
  <w:style w:type="numbering" w:customStyle="1" w:styleId="IFXDashIndentedList">
    <w:name w:val="IFX DashIndented List"/>
    <w:rsid w:val="00663B75"/>
    <w:pPr>
      <w:numPr>
        <w:numId w:val="7"/>
      </w:numPr>
    </w:pPr>
  </w:style>
  <w:style w:type="numbering" w:customStyle="1" w:styleId="IFXFigureTitleList">
    <w:name w:val="IFX FigureTitle List"/>
    <w:rsid w:val="00663B75"/>
    <w:pPr>
      <w:numPr>
        <w:numId w:val="8"/>
      </w:numPr>
    </w:pPr>
  </w:style>
  <w:style w:type="numbering" w:customStyle="1" w:styleId="IFXMessageTitleList">
    <w:name w:val="IFX MessageTitle List"/>
    <w:rsid w:val="00663B75"/>
    <w:pPr>
      <w:numPr>
        <w:numId w:val="19"/>
      </w:numPr>
    </w:pPr>
  </w:style>
  <w:style w:type="numbering" w:customStyle="1" w:styleId="IFXNoteList">
    <w:name w:val="IFX Note List"/>
    <w:rsid w:val="00663B75"/>
    <w:pPr>
      <w:numPr>
        <w:numId w:val="20"/>
      </w:numPr>
    </w:pPr>
  </w:style>
  <w:style w:type="numbering" w:customStyle="1" w:styleId="IFXNoteNumList">
    <w:name w:val="IFX NoteNum List"/>
    <w:rsid w:val="00663B75"/>
    <w:pPr>
      <w:numPr>
        <w:numId w:val="21"/>
      </w:numPr>
    </w:pPr>
  </w:style>
  <w:style w:type="numbering" w:customStyle="1" w:styleId="IFXNumberedList">
    <w:name w:val="IFX Numbered List"/>
    <w:rsid w:val="00663B75"/>
    <w:pPr>
      <w:numPr>
        <w:numId w:val="22"/>
      </w:numPr>
    </w:pPr>
  </w:style>
  <w:style w:type="numbering" w:customStyle="1" w:styleId="IFXReferenceList">
    <w:name w:val="IFX Reference List"/>
    <w:rsid w:val="00663B75"/>
    <w:pPr>
      <w:numPr>
        <w:numId w:val="23"/>
      </w:numPr>
    </w:pPr>
  </w:style>
  <w:style w:type="numbering" w:customStyle="1" w:styleId="IFXTableTitleList">
    <w:name w:val="IFX TableTitle List"/>
    <w:rsid w:val="00663B75"/>
    <w:pPr>
      <w:numPr>
        <w:numId w:val="24"/>
      </w:numPr>
    </w:pPr>
  </w:style>
  <w:style w:type="paragraph" w:styleId="Index1">
    <w:name w:val="index 1"/>
    <w:basedOn w:val="Normal"/>
    <w:next w:val="Normal"/>
    <w:autoRedefine/>
    <w:semiHidden/>
    <w:rsid w:val="00663B75"/>
    <w:pPr>
      <w:ind w:left="260" w:hanging="260"/>
    </w:pPr>
  </w:style>
  <w:style w:type="paragraph" w:styleId="Index2">
    <w:name w:val="index 2"/>
    <w:basedOn w:val="Normal"/>
    <w:next w:val="Normal"/>
    <w:autoRedefine/>
    <w:semiHidden/>
    <w:rsid w:val="00663B75"/>
    <w:pPr>
      <w:ind w:left="520" w:hanging="260"/>
    </w:pPr>
  </w:style>
  <w:style w:type="paragraph" w:styleId="Index3">
    <w:name w:val="index 3"/>
    <w:basedOn w:val="Normal"/>
    <w:next w:val="Normal"/>
    <w:autoRedefine/>
    <w:semiHidden/>
    <w:rsid w:val="00663B75"/>
    <w:pPr>
      <w:ind w:left="780" w:hanging="260"/>
    </w:pPr>
  </w:style>
  <w:style w:type="paragraph" w:styleId="Index4">
    <w:name w:val="index 4"/>
    <w:basedOn w:val="Normal"/>
    <w:next w:val="Normal"/>
    <w:autoRedefine/>
    <w:semiHidden/>
    <w:rsid w:val="00663B75"/>
    <w:pPr>
      <w:ind w:left="1040" w:hanging="260"/>
    </w:pPr>
  </w:style>
  <w:style w:type="paragraph" w:styleId="Index5">
    <w:name w:val="index 5"/>
    <w:basedOn w:val="Normal"/>
    <w:next w:val="Normal"/>
    <w:autoRedefine/>
    <w:semiHidden/>
    <w:rsid w:val="00663B75"/>
    <w:pPr>
      <w:ind w:left="1300" w:hanging="260"/>
    </w:pPr>
  </w:style>
  <w:style w:type="paragraph" w:styleId="Index6">
    <w:name w:val="index 6"/>
    <w:basedOn w:val="Normal"/>
    <w:next w:val="Normal"/>
    <w:autoRedefine/>
    <w:semiHidden/>
    <w:rsid w:val="00663B75"/>
    <w:pPr>
      <w:ind w:left="1560" w:hanging="260"/>
    </w:pPr>
  </w:style>
  <w:style w:type="paragraph" w:styleId="Index7">
    <w:name w:val="index 7"/>
    <w:basedOn w:val="Normal"/>
    <w:next w:val="Normal"/>
    <w:autoRedefine/>
    <w:semiHidden/>
    <w:rsid w:val="00663B75"/>
    <w:pPr>
      <w:ind w:left="1820" w:hanging="260"/>
    </w:pPr>
  </w:style>
  <w:style w:type="paragraph" w:styleId="Index8">
    <w:name w:val="index 8"/>
    <w:basedOn w:val="Normal"/>
    <w:next w:val="Normal"/>
    <w:autoRedefine/>
    <w:semiHidden/>
    <w:rsid w:val="00663B75"/>
    <w:pPr>
      <w:ind w:left="2080" w:hanging="260"/>
    </w:pPr>
  </w:style>
  <w:style w:type="paragraph" w:styleId="Index9">
    <w:name w:val="index 9"/>
    <w:basedOn w:val="Normal"/>
    <w:next w:val="Normal"/>
    <w:autoRedefine/>
    <w:semiHidden/>
    <w:rsid w:val="00663B75"/>
    <w:pPr>
      <w:ind w:left="2340" w:hanging="260"/>
    </w:pPr>
  </w:style>
  <w:style w:type="paragraph" w:styleId="IndexHeading">
    <w:name w:val="index heading"/>
    <w:basedOn w:val="Normal"/>
    <w:next w:val="Index1"/>
    <w:semiHidden/>
    <w:rsid w:val="00663B75"/>
    <w:rPr>
      <w:rFonts w:cs="Arial"/>
      <w:b/>
      <w:bCs/>
    </w:rPr>
  </w:style>
  <w:style w:type="table" w:styleId="TableGrid">
    <w:name w:val="Table Grid"/>
    <w:basedOn w:val="TableNormal"/>
    <w:rsid w:val="00663B75"/>
    <w:pPr>
      <w:spacing w:after="0" w:line="240" w:lineRule="auto"/>
    </w:pPr>
    <w:rPr>
      <w:rFonts w:ascii="Source Sans Pro" w:hAnsi="Source Sans Pro"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fineonPicture">
    <w:name w:val="Infineon Picture"/>
    <w:basedOn w:val="TableGrid"/>
    <w:rsid w:val="00663B75"/>
    <w:tblPr/>
    <w:tcPr>
      <w:tcMar>
        <w:left w:w="0" w:type="dxa"/>
        <w:right w:w="0" w:type="dxa"/>
      </w:tcMar>
    </w:tcPr>
  </w:style>
  <w:style w:type="table" w:customStyle="1" w:styleId="InfineonStandard">
    <w:name w:val="Infineon Standard"/>
    <w:basedOn w:val="TableNormal"/>
    <w:uiPriority w:val="99"/>
    <w:rsid w:val="00663B75"/>
    <w:pPr>
      <w:spacing w:after="0" w:line="240" w:lineRule="auto"/>
    </w:pPr>
    <w:rPr>
      <w:rFonts w:ascii="Source Sans Pro" w:hAnsi="Source Sans Pro" w:cs="Times New Roman"/>
    </w:rPr>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table" w:customStyle="1" w:styleId="InfineonStandard2">
    <w:name w:val="Infineon Standard_2"/>
    <w:basedOn w:val="TableGrid"/>
    <w:rsid w:val="00663B75"/>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paragraph" w:customStyle="1" w:styleId="TableHead">
    <w:name w:val="TableHead"/>
    <w:link w:val="TableHeadChar"/>
    <w:qFormat/>
    <w:rsid w:val="00663B75"/>
    <w:pPr>
      <w:spacing w:before="40" w:after="20" w:line="240" w:lineRule="auto"/>
    </w:pPr>
    <w:rPr>
      <w:rFonts w:ascii="Source Sans Pro" w:hAnsi="Source Sans Pro" w:cs="Times New Roman"/>
      <w:b/>
      <w:lang w:eastAsia="de-DE"/>
    </w:rPr>
  </w:style>
  <w:style w:type="character" w:customStyle="1" w:styleId="TableHeadChar">
    <w:name w:val="TableHead Char"/>
    <w:basedOn w:val="DefaultParagraphFont"/>
    <w:link w:val="TableHead"/>
    <w:rsid w:val="00663B75"/>
    <w:rPr>
      <w:rFonts w:ascii="Source Sans Pro" w:eastAsia="Times New Roman" w:hAnsi="Source Sans Pro" w:cs="Times New Roman"/>
      <w:b/>
      <w:lang w:eastAsia="de-DE"/>
    </w:rPr>
  </w:style>
  <w:style w:type="paragraph" w:customStyle="1" w:styleId="TableHead-l">
    <w:name w:val="TableHead-l"/>
    <w:basedOn w:val="TableHead"/>
    <w:qFormat/>
    <w:rsid w:val="00663B75"/>
    <w:pPr>
      <w:ind w:left="-85"/>
    </w:pPr>
  </w:style>
  <w:style w:type="paragraph" w:customStyle="1" w:styleId="InfineonStandard20">
    <w:name w:val="Infineon Standard2"/>
    <w:basedOn w:val="TableHead-l"/>
    <w:autoRedefine/>
    <w:qFormat/>
    <w:rsid w:val="00663B75"/>
    <w:pPr>
      <w:spacing w:before="0" w:after="0"/>
    </w:pPr>
  </w:style>
  <w:style w:type="character" w:customStyle="1" w:styleId="Inserted">
    <w:name w:val="Inserted"/>
    <w:rsid w:val="00663B75"/>
    <w:rPr>
      <w:dstrike w:val="0"/>
      <w:noProof w:val="0"/>
      <w:color w:val="FF0000"/>
      <w:u w:val="single"/>
      <w:vertAlign w:val="baseline"/>
      <w:lang w:val="en-US"/>
    </w:rPr>
  </w:style>
  <w:style w:type="paragraph" w:customStyle="1" w:styleId="LegalCover">
    <w:name w:val="LegalCover"/>
    <w:basedOn w:val="Footer"/>
    <w:rsid w:val="00663B75"/>
    <w:rPr>
      <w:color w:val="FF0000"/>
    </w:rPr>
  </w:style>
  <w:style w:type="character" w:customStyle="1" w:styleId="LegalCoverReadMe">
    <w:name w:val="LegalCoverReadMe"/>
    <w:basedOn w:val="DefaultParagraphFont"/>
    <w:uiPriority w:val="1"/>
    <w:rsid w:val="00663B75"/>
    <w:rPr>
      <w:rFonts w:ascii="Source Sans Pro" w:hAnsi="Source Sans Pro"/>
      <w:b w:val="0"/>
      <w:i w:val="0"/>
      <w:caps w:val="0"/>
      <w:smallCaps w:val="0"/>
      <w:strike w:val="0"/>
      <w:dstrike w:val="0"/>
      <w:vanish w:val="0"/>
      <w:color w:val="FF0000"/>
      <w:sz w:val="18"/>
      <w:u w:val="none"/>
      <w:vertAlign w:val="baseline"/>
    </w:rPr>
  </w:style>
  <w:style w:type="paragraph" w:customStyle="1" w:styleId="LegalHeading">
    <w:name w:val="LegalHeading"/>
    <w:link w:val="LegalHeadingChar"/>
    <w:rsid w:val="00663B75"/>
    <w:pPr>
      <w:keepNext/>
      <w:spacing w:before="60" w:after="0" w:line="240" w:lineRule="auto"/>
    </w:pPr>
    <w:rPr>
      <w:rFonts w:ascii="Source Sans Pro" w:hAnsi="Source Sans Pro" w:cs="Times New Roman"/>
      <w:b/>
      <w:sz w:val="16"/>
      <w:lang w:eastAsia="de-DE"/>
    </w:rPr>
  </w:style>
  <w:style w:type="character" w:customStyle="1" w:styleId="LegalHeadingChar">
    <w:name w:val="LegalHeading Char"/>
    <w:link w:val="LegalHeading"/>
    <w:rsid w:val="00663B75"/>
    <w:rPr>
      <w:rFonts w:ascii="Source Sans Pro" w:eastAsia="Times New Roman" w:hAnsi="Source Sans Pro" w:cs="Times New Roman"/>
      <w:b/>
      <w:sz w:val="16"/>
      <w:lang w:eastAsia="de-DE"/>
    </w:rPr>
  </w:style>
  <w:style w:type="paragraph" w:customStyle="1" w:styleId="LegalText">
    <w:name w:val="LegalText"/>
    <w:rsid w:val="00663B75"/>
    <w:pPr>
      <w:keepNext/>
      <w:keepLines/>
      <w:widowControl w:val="0"/>
      <w:spacing w:before="20" w:after="20" w:line="160" w:lineRule="exact"/>
      <w:jc w:val="both"/>
    </w:pPr>
    <w:rPr>
      <w:rFonts w:ascii="Source Sans Pro" w:hAnsi="Source Sans Pro" w:cs="Arial"/>
      <w:sz w:val="16"/>
      <w:szCs w:val="12"/>
      <w:lang w:eastAsia="bg-BG"/>
    </w:rPr>
  </w:style>
  <w:style w:type="character" w:styleId="LineNumber">
    <w:name w:val="line number"/>
    <w:rsid w:val="00663B75"/>
    <w:rPr>
      <w:rFonts w:ascii="Courier New" w:hAnsi="Courier New"/>
      <w:color w:val="C00000"/>
    </w:rPr>
  </w:style>
  <w:style w:type="paragraph" w:customStyle="1" w:styleId="LineNumber0">
    <w:name w:val="LineNumber"/>
    <w:basedOn w:val="Normal"/>
    <w:rsid w:val="00663B75"/>
    <w:pPr>
      <w:spacing w:before="60" w:after="60" w:line="200" w:lineRule="exact"/>
      <w:jc w:val="right"/>
    </w:pPr>
    <w:rPr>
      <w:rFonts w:ascii="Courier New" w:hAnsi="Courier New"/>
      <w:color w:val="FF0000"/>
      <w:lang w:eastAsia="de-DE"/>
    </w:rPr>
  </w:style>
  <w:style w:type="paragraph" w:customStyle="1" w:styleId="LineNumber1">
    <w:name w:val="LineNumber1"/>
    <w:basedOn w:val="Normal"/>
    <w:next w:val="LineNumber0"/>
    <w:rsid w:val="00663B75"/>
    <w:pPr>
      <w:spacing w:before="60" w:after="60" w:line="200" w:lineRule="exact"/>
      <w:jc w:val="right"/>
    </w:pPr>
    <w:rPr>
      <w:rFonts w:ascii="Courier New" w:hAnsi="Courier New"/>
      <w:color w:val="FF0000"/>
      <w:lang w:eastAsia="de-DE"/>
    </w:rPr>
  </w:style>
  <w:style w:type="paragraph" w:styleId="ListParagraph">
    <w:name w:val="List Paragraph"/>
    <w:basedOn w:val="Normal"/>
    <w:uiPriority w:val="34"/>
    <w:rsid w:val="00663B75"/>
    <w:pPr>
      <w:ind w:left="720"/>
      <w:contextualSpacing/>
    </w:pPr>
  </w:style>
  <w:style w:type="paragraph" w:styleId="MacroText">
    <w:name w:val="macro"/>
    <w:link w:val="MacroTextChar"/>
    <w:semiHidden/>
    <w:rsid w:val="00663B7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rPr>
  </w:style>
  <w:style w:type="character" w:customStyle="1" w:styleId="MacroTextChar">
    <w:name w:val="Macro Text Char"/>
    <w:basedOn w:val="DefaultParagraphFont"/>
    <w:link w:val="MacroText"/>
    <w:semiHidden/>
    <w:rsid w:val="00663B75"/>
    <w:rPr>
      <w:rFonts w:ascii="Courier New" w:eastAsia="Times New Roman" w:hAnsi="Courier New" w:cs="Courier New"/>
    </w:rPr>
  </w:style>
  <w:style w:type="paragraph" w:styleId="MessageHeader">
    <w:name w:val="Message Header"/>
    <w:basedOn w:val="Normal"/>
    <w:link w:val="MessageHeaderChar"/>
    <w:rsid w:val="00663B7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63B75"/>
    <w:rPr>
      <w:rFonts w:ascii="Source Sans Pro" w:eastAsia="Times New Roman" w:hAnsi="Source Sans Pro" w:cs="Arial"/>
      <w:sz w:val="24"/>
      <w:szCs w:val="24"/>
      <w:shd w:val="pct20" w:color="auto" w:fill="auto"/>
    </w:rPr>
  </w:style>
  <w:style w:type="paragraph" w:customStyle="1" w:styleId="MessageTitle">
    <w:name w:val="MessageTitle"/>
    <w:basedOn w:val="Body"/>
    <w:next w:val="Body"/>
    <w:rsid w:val="00663B75"/>
    <w:pPr>
      <w:numPr>
        <w:numId w:val="19"/>
      </w:numPr>
      <w:spacing w:before="260" w:after="40"/>
    </w:pPr>
    <w:rPr>
      <w:b/>
    </w:rPr>
  </w:style>
  <w:style w:type="paragraph" w:customStyle="1" w:styleId="Note">
    <w:name w:val="Note"/>
    <w:basedOn w:val="Body"/>
    <w:next w:val="Body"/>
    <w:qFormat/>
    <w:rsid w:val="00663B75"/>
    <w:pPr>
      <w:numPr>
        <w:numId w:val="26"/>
      </w:numPr>
      <w:tabs>
        <w:tab w:val="clear" w:pos="936"/>
        <w:tab w:val="left" w:pos="1134"/>
      </w:tabs>
      <w:spacing w:before="300" w:after="300"/>
      <w:ind w:left="1190" w:hanging="765"/>
    </w:pPr>
    <w:rPr>
      <w:i/>
    </w:rPr>
  </w:style>
  <w:style w:type="paragraph" w:customStyle="1" w:styleId="NoteIndented">
    <w:name w:val="NoteIndented"/>
    <w:basedOn w:val="Note"/>
    <w:rsid w:val="00663B75"/>
    <w:pPr>
      <w:tabs>
        <w:tab w:val="left" w:pos="1021"/>
      </w:tabs>
      <w:spacing w:before="0" w:after="0"/>
      <w:ind w:left="1020" w:hanging="1418"/>
    </w:pPr>
  </w:style>
  <w:style w:type="paragraph" w:customStyle="1" w:styleId="NoteNumContd">
    <w:name w:val="NoteNumContd"/>
    <w:basedOn w:val="Normal"/>
    <w:qFormat/>
    <w:rsid w:val="00663B75"/>
    <w:pPr>
      <w:numPr>
        <w:numId w:val="28"/>
      </w:numPr>
      <w:tabs>
        <w:tab w:val="clear" w:pos="312"/>
      </w:tabs>
      <w:spacing w:before="40" w:after="40"/>
      <w:jc w:val="both"/>
    </w:pPr>
    <w:rPr>
      <w:i/>
    </w:rPr>
  </w:style>
  <w:style w:type="paragraph" w:customStyle="1" w:styleId="NumberedContd">
    <w:name w:val="NumberedContd"/>
    <w:basedOn w:val="Body"/>
    <w:qFormat/>
    <w:rsid w:val="00663B75"/>
    <w:pPr>
      <w:numPr>
        <w:numId w:val="29"/>
      </w:numPr>
      <w:spacing w:before="40" w:after="40"/>
    </w:pPr>
  </w:style>
  <w:style w:type="character" w:styleId="PageNumber">
    <w:name w:val="page number"/>
    <w:rsid w:val="00663B75"/>
    <w:rPr>
      <w:lang w:val="en-US"/>
    </w:rPr>
  </w:style>
  <w:style w:type="paragraph" w:customStyle="1" w:styleId="PageTitle">
    <w:name w:val="PageTitle"/>
    <w:basedOn w:val="CoverTitle"/>
    <w:rsid w:val="00663B75"/>
    <w:rPr>
      <w:spacing w:val="0"/>
      <w:sz w:val="28"/>
      <w:szCs w:val="24"/>
    </w:rPr>
  </w:style>
  <w:style w:type="paragraph" w:customStyle="1" w:styleId="PageTitleContinued">
    <w:name w:val="PageTitleContinued"/>
    <w:basedOn w:val="CoverTitle"/>
    <w:rsid w:val="00663B75"/>
    <w:rPr>
      <w:spacing w:val="0"/>
      <w:sz w:val="24"/>
      <w:szCs w:val="24"/>
    </w:rPr>
  </w:style>
  <w:style w:type="character" w:styleId="PlaceholderText">
    <w:name w:val="Placeholder Text"/>
    <w:basedOn w:val="DefaultParagraphFont"/>
    <w:uiPriority w:val="99"/>
    <w:semiHidden/>
    <w:rsid w:val="00663B75"/>
    <w:rPr>
      <w:color w:val="808080"/>
    </w:rPr>
  </w:style>
  <w:style w:type="paragraph" w:customStyle="1" w:styleId="Reference">
    <w:name w:val="Reference"/>
    <w:basedOn w:val="Body"/>
    <w:qFormat/>
    <w:rsid w:val="00663B75"/>
    <w:pPr>
      <w:numPr>
        <w:numId w:val="30"/>
      </w:numPr>
      <w:tabs>
        <w:tab w:val="clear" w:pos="454"/>
      </w:tabs>
    </w:pPr>
  </w:style>
  <w:style w:type="paragraph" w:customStyle="1" w:styleId="RegAccess">
    <w:name w:val="RegAccess"/>
    <w:basedOn w:val="Body"/>
    <w:qFormat/>
    <w:rsid w:val="00663B75"/>
    <w:pPr>
      <w:spacing w:before="0" w:after="0" w:line="160" w:lineRule="exact"/>
      <w:jc w:val="center"/>
    </w:pPr>
    <w:rPr>
      <w:noProof/>
      <w:sz w:val="18"/>
      <w:lang w:eastAsia="zh-CN"/>
    </w:rPr>
  </w:style>
  <w:style w:type="paragraph" w:customStyle="1" w:styleId="RegEmptyCell">
    <w:name w:val="RegEmptyCell"/>
    <w:basedOn w:val="Body"/>
    <w:qFormat/>
    <w:rsid w:val="00663B75"/>
    <w:pPr>
      <w:spacing w:before="0" w:after="0" w:line="80" w:lineRule="exact"/>
      <w:jc w:val="center"/>
    </w:pPr>
    <w:rPr>
      <w:noProof/>
      <w:sz w:val="6"/>
      <w:lang w:eastAsia="zh-CN"/>
    </w:rPr>
  </w:style>
  <w:style w:type="paragraph" w:customStyle="1" w:styleId="RegIndex">
    <w:name w:val="RegIndex"/>
    <w:basedOn w:val="Body"/>
    <w:qFormat/>
    <w:rsid w:val="00663B75"/>
    <w:pPr>
      <w:spacing w:before="0" w:after="0" w:line="200" w:lineRule="exact"/>
      <w:jc w:val="center"/>
    </w:pPr>
    <w:rPr>
      <w:noProof/>
      <w:sz w:val="18"/>
      <w:szCs w:val="18"/>
      <w:lang w:eastAsia="zh-CN"/>
    </w:rPr>
  </w:style>
  <w:style w:type="paragraph" w:customStyle="1" w:styleId="RegShortcut">
    <w:name w:val="RegShortcut"/>
    <w:basedOn w:val="Body"/>
    <w:qFormat/>
    <w:rsid w:val="00663B75"/>
    <w:pPr>
      <w:spacing w:before="0" w:after="0" w:line="220" w:lineRule="exact"/>
    </w:pPr>
    <w:rPr>
      <w:b/>
      <w:noProof/>
      <w:lang w:eastAsia="zh-CN"/>
    </w:rPr>
  </w:style>
  <w:style w:type="paragraph" w:customStyle="1" w:styleId="RegName">
    <w:name w:val="RegName"/>
    <w:basedOn w:val="RegShortcut"/>
    <w:qFormat/>
    <w:rsid w:val="00663B75"/>
    <w:pPr>
      <w:tabs>
        <w:tab w:val="center" w:pos="4961"/>
        <w:tab w:val="right" w:pos="9923"/>
      </w:tabs>
    </w:pPr>
  </w:style>
  <w:style w:type="paragraph" w:customStyle="1" w:styleId="RegOverviewBit">
    <w:name w:val="RegOverviewBit"/>
    <w:basedOn w:val="Body"/>
    <w:qFormat/>
    <w:rsid w:val="00663B75"/>
    <w:pPr>
      <w:spacing w:before="0" w:after="0" w:line="160" w:lineRule="exact"/>
      <w:jc w:val="center"/>
    </w:pPr>
    <w:rPr>
      <w:b/>
      <w:noProof/>
      <w:sz w:val="18"/>
      <w:lang w:eastAsia="zh-CN"/>
    </w:rPr>
  </w:style>
  <w:style w:type="paragraph" w:customStyle="1" w:styleId="RegTitle">
    <w:name w:val="RegTitle"/>
    <w:basedOn w:val="Heading"/>
    <w:rsid w:val="00663B75"/>
  </w:style>
  <w:style w:type="paragraph" w:customStyle="1" w:styleId="ReqTitle">
    <w:name w:val="ReqTitle"/>
    <w:basedOn w:val="Heading"/>
    <w:rsid w:val="00663B75"/>
    <w:rPr>
      <w:u w:val="single"/>
    </w:rPr>
  </w:style>
  <w:style w:type="character" w:styleId="Strong">
    <w:name w:val="Strong"/>
    <w:rsid w:val="00663B75"/>
    <w:rPr>
      <w:b/>
      <w:bCs/>
      <w:lang w:val="en-US"/>
    </w:rPr>
  </w:style>
  <w:style w:type="character" w:customStyle="1" w:styleId="Subscript">
    <w:name w:val="Subscript"/>
    <w:rsid w:val="00663B75"/>
    <w:rPr>
      <w:noProof w:val="0"/>
      <w:position w:val="-2"/>
      <w:vertAlign w:val="subscript"/>
      <w:lang w:val="en-US"/>
    </w:rPr>
  </w:style>
  <w:style w:type="paragraph" w:styleId="Subtitle">
    <w:name w:val="Subtitle"/>
    <w:basedOn w:val="Normal"/>
    <w:next w:val="Normal"/>
    <w:link w:val="SubtitleChar"/>
    <w:rsid w:val="00663B75"/>
    <w:pPr>
      <w:spacing w:after="60"/>
      <w:jc w:val="center"/>
      <w:outlineLvl w:val="1"/>
    </w:pPr>
    <w:rPr>
      <w:rFonts w:ascii="Cambria" w:hAnsi="Cambria"/>
      <w:sz w:val="24"/>
      <w:szCs w:val="24"/>
    </w:rPr>
  </w:style>
  <w:style w:type="character" w:customStyle="1" w:styleId="SubtitleChar">
    <w:name w:val="Subtitle Char"/>
    <w:link w:val="Subtitle"/>
    <w:rsid w:val="00663B75"/>
    <w:rPr>
      <w:rFonts w:ascii="Cambria" w:eastAsia="Times New Roman" w:hAnsi="Cambria" w:cs="Times New Roman"/>
      <w:sz w:val="24"/>
      <w:szCs w:val="24"/>
    </w:rPr>
  </w:style>
  <w:style w:type="character" w:customStyle="1" w:styleId="Superscript">
    <w:name w:val="Superscript"/>
    <w:rsid w:val="00663B75"/>
    <w:rPr>
      <w:noProof w:val="0"/>
      <w:position w:val="2"/>
      <w:vertAlign w:val="superscript"/>
      <w:lang w:val="en-US"/>
    </w:rPr>
  </w:style>
  <w:style w:type="character" w:customStyle="1" w:styleId="Symbol">
    <w:name w:val="Symbol"/>
    <w:rsid w:val="00663B75"/>
    <w:rPr>
      <w:rFonts w:ascii="Symbol" w:hAnsi="Symbol"/>
      <w:noProof w:val="0"/>
      <w:lang w:val="en-US"/>
    </w:rPr>
  </w:style>
  <w:style w:type="paragraph" w:styleId="TableofAuthorities">
    <w:name w:val="table of authorities"/>
    <w:basedOn w:val="Normal"/>
    <w:next w:val="Normal"/>
    <w:semiHidden/>
    <w:rsid w:val="00663B75"/>
    <w:pPr>
      <w:ind w:left="260" w:hanging="260"/>
    </w:pPr>
  </w:style>
  <w:style w:type="paragraph" w:styleId="TableofFigures">
    <w:name w:val="table of figures"/>
    <w:aliases w:val="List of Figures"/>
    <w:basedOn w:val="Normal"/>
    <w:next w:val="Normal"/>
    <w:uiPriority w:val="99"/>
    <w:rsid w:val="00663B75"/>
    <w:pPr>
      <w:tabs>
        <w:tab w:val="left" w:pos="1077"/>
        <w:tab w:val="right" w:leader="dot" w:pos="9923"/>
      </w:tabs>
      <w:spacing w:before="80"/>
      <w:ind w:left="1077" w:hanging="1077"/>
      <w:contextualSpacing/>
    </w:pPr>
    <w:rPr>
      <w:rFonts w:cs="Arial"/>
    </w:rPr>
  </w:style>
  <w:style w:type="paragraph" w:customStyle="1" w:styleId="TableCell">
    <w:name w:val="TableCell"/>
    <w:qFormat/>
    <w:rsid w:val="00663B75"/>
    <w:pPr>
      <w:spacing w:before="40" w:after="20" w:line="240" w:lineRule="auto"/>
      <w:ind w:right="85"/>
    </w:pPr>
    <w:rPr>
      <w:rFonts w:ascii="Source Sans Pro" w:hAnsi="Source Sans Pro" w:cs="Times New Roman"/>
      <w:lang w:eastAsia="de-DE"/>
    </w:rPr>
  </w:style>
  <w:style w:type="paragraph" w:customStyle="1" w:styleId="TableCellBold">
    <w:name w:val="TableCellBold"/>
    <w:basedOn w:val="TableCell"/>
    <w:qFormat/>
    <w:rsid w:val="00663B75"/>
    <w:rPr>
      <w:b/>
    </w:rPr>
  </w:style>
  <w:style w:type="paragraph" w:customStyle="1" w:styleId="TableCellBold-l">
    <w:name w:val="TableCellBold-l"/>
    <w:basedOn w:val="TableCell"/>
    <w:qFormat/>
    <w:rsid w:val="00663B75"/>
    <w:pPr>
      <w:ind w:left="-85"/>
    </w:pPr>
    <w:rPr>
      <w:b/>
    </w:rPr>
  </w:style>
  <w:style w:type="paragraph" w:customStyle="1" w:styleId="TableCell-c">
    <w:name w:val="TableCell-c"/>
    <w:basedOn w:val="TableCell"/>
    <w:qFormat/>
    <w:rsid w:val="00663B75"/>
    <w:pPr>
      <w:jc w:val="center"/>
    </w:pPr>
  </w:style>
  <w:style w:type="paragraph" w:customStyle="1" w:styleId="TableCell-Indent">
    <w:name w:val="TableCell-Indent"/>
    <w:basedOn w:val="TableCell"/>
    <w:qFormat/>
    <w:rsid w:val="00663B75"/>
    <w:pPr>
      <w:tabs>
        <w:tab w:val="left" w:pos="510"/>
      </w:tabs>
      <w:ind w:left="510" w:hanging="510"/>
    </w:pPr>
  </w:style>
  <w:style w:type="paragraph" w:customStyle="1" w:styleId="TableCell-l">
    <w:name w:val="TableCell-l"/>
    <w:basedOn w:val="TableCell"/>
    <w:qFormat/>
    <w:rsid w:val="00663B75"/>
    <w:pPr>
      <w:ind w:left="-85"/>
    </w:pPr>
  </w:style>
  <w:style w:type="paragraph" w:customStyle="1" w:styleId="TableHead-c">
    <w:name w:val="TableHead-c"/>
    <w:basedOn w:val="TableHead"/>
    <w:qFormat/>
    <w:rsid w:val="00663B75"/>
    <w:pPr>
      <w:jc w:val="center"/>
    </w:pPr>
  </w:style>
  <w:style w:type="paragraph" w:customStyle="1" w:styleId="TableSubHeading">
    <w:name w:val="TableSubHeading"/>
    <w:basedOn w:val="TableCellBold-l"/>
    <w:rsid w:val="00663B75"/>
  </w:style>
  <w:style w:type="paragraph" w:customStyle="1" w:styleId="TableTitle">
    <w:name w:val="TableTitle"/>
    <w:basedOn w:val="Body"/>
    <w:next w:val="Body"/>
    <w:qFormat/>
    <w:rsid w:val="00663B75"/>
    <w:pPr>
      <w:numPr>
        <w:numId w:val="31"/>
      </w:numPr>
      <w:tabs>
        <w:tab w:val="left" w:pos="1134"/>
      </w:tabs>
      <w:spacing w:before="260" w:after="40"/>
      <w:ind w:left="1134" w:hanging="1134"/>
    </w:pPr>
    <w:rPr>
      <w:b/>
    </w:rPr>
  </w:style>
  <w:style w:type="character" w:customStyle="1" w:styleId="Times-italic">
    <w:name w:val="Times-italic"/>
    <w:rsid w:val="00663B75"/>
    <w:rPr>
      <w:rFonts w:ascii="Times New Roman" w:hAnsi="Times New Roman"/>
      <w:i/>
      <w:noProof w:val="0"/>
      <w:lang w:val="en-US"/>
    </w:rPr>
  </w:style>
  <w:style w:type="paragraph" w:styleId="Title">
    <w:name w:val="Title"/>
    <w:basedOn w:val="Normal"/>
    <w:next w:val="Normal"/>
    <w:link w:val="TitleChar"/>
    <w:rsid w:val="00663B75"/>
    <w:pPr>
      <w:spacing w:before="240" w:after="60"/>
      <w:jc w:val="center"/>
      <w:outlineLvl w:val="0"/>
    </w:pPr>
    <w:rPr>
      <w:b/>
      <w:bCs/>
      <w:kern w:val="28"/>
      <w:sz w:val="32"/>
      <w:szCs w:val="32"/>
    </w:rPr>
  </w:style>
  <w:style w:type="character" w:customStyle="1" w:styleId="TitleChar">
    <w:name w:val="Title Char"/>
    <w:link w:val="Title"/>
    <w:rsid w:val="00663B75"/>
    <w:rPr>
      <w:rFonts w:ascii="Source Sans Pro" w:eastAsia="Times New Roman" w:hAnsi="Source Sans Pro" w:cs="Times New Roman"/>
      <w:b/>
      <w:bCs/>
      <w:kern w:val="28"/>
      <w:sz w:val="32"/>
      <w:szCs w:val="32"/>
    </w:rPr>
  </w:style>
  <w:style w:type="paragraph" w:styleId="TOAHeading">
    <w:name w:val="toa heading"/>
    <w:basedOn w:val="Normal"/>
    <w:next w:val="Normal"/>
    <w:semiHidden/>
    <w:rsid w:val="00663B75"/>
    <w:pPr>
      <w:spacing w:before="120"/>
    </w:pPr>
    <w:rPr>
      <w:rFonts w:cs="Arial"/>
      <w:b/>
      <w:bCs/>
      <w:sz w:val="24"/>
      <w:szCs w:val="24"/>
    </w:rPr>
  </w:style>
  <w:style w:type="paragraph" w:styleId="TOC1">
    <w:name w:val="toc 1"/>
    <w:aliases w:val="Heading1.TOC"/>
    <w:basedOn w:val="Normal"/>
    <w:next w:val="Normal"/>
    <w:link w:val="TOC1Char"/>
    <w:uiPriority w:val="39"/>
    <w:rsid w:val="00663B75"/>
    <w:pPr>
      <w:tabs>
        <w:tab w:val="right" w:leader="dot" w:pos="10206"/>
      </w:tabs>
      <w:spacing w:before="60"/>
      <w:ind w:left="567" w:hanging="567"/>
    </w:pPr>
    <w:rPr>
      <w:b/>
      <w:noProof/>
    </w:rPr>
  </w:style>
  <w:style w:type="character" w:customStyle="1" w:styleId="TOC1Char">
    <w:name w:val="TOC 1 Char"/>
    <w:aliases w:val="Heading1.TOC Char"/>
    <w:link w:val="TOC1"/>
    <w:uiPriority w:val="39"/>
    <w:rsid w:val="00663B75"/>
    <w:rPr>
      <w:rFonts w:ascii="Source Sans Pro" w:eastAsia="Times New Roman" w:hAnsi="Source Sans Pro" w:cs="Times New Roman"/>
      <w:b/>
      <w:noProof/>
    </w:rPr>
  </w:style>
  <w:style w:type="paragraph" w:styleId="TOC2">
    <w:name w:val="toc 2"/>
    <w:aliases w:val="Heading2.TOC"/>
    <w:basedOn w:val="Normal"/>
    <w:next w:val="Normal"/>
    <w:uiPriority w:val="39"/>
    <w:rsid w:val="00663B75"/>
    <w:pPr>
      <w:tabs>
        <w:tab w:val="right" w:leader="dot" w:pos="10206"/>
      </w:tabs>
      <w:ind w:left="1134" w:hanging="1134"/>
    </w:pPr>
    <w:rPr>
      <w:noProof/>
    </w:rPr>
  </w:style>
  <w:style w:type="paragraph" w:styleId="TOC3">
    <w:name w:val="toc 3"/>
    <w:aliases w:val="Heading3.TOC"/>
    <w:basedOn w:val="Normal"/>
    <w:next w:val="Normal"/>
    <w:uiPriority w:val="39"/>
    <w:rsid w:val="00663B75"/>
    <w:pPr>
      <w:tabs>
        <w:tab w:val="right" w:leader="dot" w:pos="10206"/>
      </w:tabs>
      <w:ind w:left="1418" w:hanging="1418"/>
    </w:pPr>
    <w:rPr>
      <w:noProof/>
    </w:rPr>
  </w:style>
  <w:style w:type="paragraph" w:styleId="TOC4">
    <w:name w:val="toc 4"/>
    <w:aliases w:val="Heading4.TOC"/>
    <w:basedOn w:val="Normal"/>
    <w:next w:val="Normal"/>
    <w:uiPriority w:val="39"/>
    <w:rsid w:val="00663B75"/>
    <w:pPr>
      <w:tabs>
        <w:tab w:val="right" w:leader="dot" w:pos="10206"/>
      </w:tabs>
      <w:ind w:left="1701" w:hanging="1701"/>
    </w:pPr>
    <w:rPr>
      <w:noProof/>
    </w:rPr>
  </w:style>
  <w:style w:type="paragraph" w:styleId="TOC5">
    <w:name w:val="toc 5"/>
    <w:aliases w:val="Heading5.TOC"/>
    <w:basedOn w:val="TOC1"/>
    <w:next w:val="Body"/>
    <w:uiPriority w:val="39"/>
    <w:rsid w:val="00663B75"/>
    <w:pPr>
      <w:spacing w:before="40"/>
    </w:pPr>
  </w:style>
  <w:style w:type="paragraph" w:styleId="TOC6">
    <w:name w:val="toc 6"/>
    <w:aliases w:val="Heading_Preface.TOC"/>
    <w:basedOn w:val="TOC1"/>
    <w:next w:val="Normal"/>
    <w:autoRedefine/>
    <w:semiHidden/>
    <w:rsid w:val="00663B75"/>
    <w:pPr>
      <w:tabs>
        <w:tab w:val="right" w:leader="dot" w:pos="9912"/>
      </w:tabs>
      <w:ind w:left="0" w:firstLine="0"/>
    </w:pPr>
  </w:style>
  <w:style w:type="paragraph" w:styleId="TOC7">
    <w:name w:val="toc 7"/>
    <w:basedOn w:val="Normal"/>
    <w:next w:val="Normal"/>
    <w:autoRedefine/>
    <w:semiHidden/>
    <w:rsid w:val="00663B75"/>
    <w:pPr>
      <w:ind w:left="1560"/>
    </w:pPr>
  </w:style>
  <w:style w:type="paragraph" w:styleId="TOC8">
    <w:name w:val="toc 8"/>
    <w:basedOn w:val="Normal"/>
    <w:next w:val="Normal"/>
    <w:autoRedefine/>
    <w:semiHidden/>
    <w:rsid w:val="00663B75"/>
    <w:pPr>
      <w:ind w:left="1820"/>
    </w:pPr>
  </w:style>
  <w:style w:type="paragraph" w:styleId="TOC9">
    <w:name w:val="toc 9"/>
    <w:basedOn w:val="Normal"/>
    <w:next w:val="Normal"/>
    <w:autoRedefine/>
    <w:semiHidden/>
    <w:rsid w:val="00663B75"/>
    <w:pPr>
      <w:ind w:left="2080"/>
    </w:pPr>
  </w:style>
  <w:style w:type="paragraph" w:styleId="TOCHeading">
    <w:name w:val="TOC Heading"/>
    <w:basedOn w:val="Heading1"/>
    <w:next w:val="Normal"/>
    <w:uiPriority w:val="39"/>
    <w:semiHidden/>
    <w:unhideWhenUsed/>
    <w:qFormat/>
    <w:rsid w:val="00663B75"/>
    <w:pPr>
      <w:keepLines/>
      <w:pageBreakBefore w:val="0"/>
      <w:numPr>
        <w:numId w:val="0"/>
      </w:numPr>
      <w:spacing w:before="480" w:after="0" w:line="276" w:lineRule="auto"/>
      <w:outlineLvl w:val="9"/>
    </w:pPr>
    <w:rPr>
      <w:rFonts w:asciiTheme="majorHAnsi" w:eastAsiaTheme="majorEastAsia" w:hAnsiTheme="majorHAnsi" w:cstheme="majorBidi"/>
      <w:bCs/>
      <w:snapToGrid/>
      <w:color w:val="AA0026" w:themeColor="accent1" w:themeShade="BF"/>
      <w:kern w:val="0"/>
      <w:sz w:val="28"/>
      <w:szCs w:val="28"/>
      <w:lang w:eastAsia="ja-JP"/>
    </w:rPr>
  </w:style>
  <w:style w:type="character" w:customStyle="1" w:styleId="Underline">
    <w:name w:val="Underline"/>
    <w:rsid w:val="00663B75"/>
    <w:rPr>
      <w:noProof w:val="0"/>
      <w:u w:val="single"/>
      <w:lang w:val="en-US"/>
    </w:rPr>
  </w:style>
  <w:style w:type="character" w:styleId="UnresolvedMention">
    <w:name w:val="Unresolved Mention"/>
    <w:basedOn w:val="DefaultParagraphFont"/>
    <w:uiPriority w:val="99"/>
    <w:semiHidden/>
    <w:unhideWhenUsed/>
    <w:rsid w:val="00663B75"/>
    <w:rPr>
      <w:color w:val="605E5C"/>
      <w:shd w:val="clear" w:color="auto" w:fill="E1DFDD"/>
    </w:rPr>
  </w:style>
  <w:style w:type="character" w:customStyle="1" w:styleId="ZapfDingbats">
    <w:name w:val="ZapfDingbats"/>
    <w:locked/>
    <w:rsid w:val="00663B75"/>
    <w:rPr>
      <w:rFonts w:ascii="ZapfDingbats" w:hAnsi="ZapfDingbats"/>
      <w:noProof w:val="0"/>
      <w:lang w:val="en-US"/>
    </w:rPr>
  </w:style>
  <w:style w:type="paragraph" w:customStyle="1" w:styleId="EquationTitle">
    <w:name w:val="EquationTitle"/>
    <w:basedOn w:val="Body"/>
    <w:next w:val="Body"/>
    <w:qFormat/>
    <w:rsid w:val="00663B75"/>
    <w:pPr>
      <w:keepNext/>
      <w:spacing w:before="40" w:after="360" w:line="276"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lementMetadata xmlns="http://www.made-in-office.com/empower/docs/element/v1">
  <BinaryId>dfbe75ae-db68-459f-9acc-9a2651dcbb62</BinaryId>
  <ElementId>9b329c89-982a-4e83-badb-ff0ddffb9381</ElementId>
</ElementMetadata>
</file>

<file path=customXml/item2.xml><?xml version="1.0" encoding="utf-8"?>
<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FF08C31-8723-440F-BAB0-C3A78FB0B425}">
  <ds:schemaRefs>
    <ds:schemaRef ds:uri="http://www.made-in-office.com/empower/docs/element/v1"/>
  </ds:schemaRefs>
</ds:datastoreItem>
</file>

<file path=customXml/itemProps2.xml><?xml version="1.0" encoding="utf-8"?>
<ds:datastoreItem xmlns:ds="http://schemas.openxmlformats.org/officeDocument/2006/customXml" ds:itemID="{FE22F9ED-F264-4066-BB14-1E40059E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Fragiacomo Fabio (IFI DC ATV BP TMS)</dc:creator>
  <cp:keywords/>
  <dc:description/>
  <cp:lastModifiedBy>Fragiacomo Fabio (IFI DC ATV BP TMS)</cp:lastModifiedBy>
  <cp:revision>7</cp:revision>
  <dcterms:created xsi:type="dcterms:W3CDTF">2024-10-02T15:08:00Z</dcterms:created>
  <dcterms:modified xsi:type="dcterms:W3CDTF">2024-10-02T19:37:00Z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