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4.png" ContentType="image/png"/>
  <Override PartName="/word/media/rId98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siopv2"/>
    <w:p>
      <w:pPr>
        <w:pStyle w:val="Heading2"/>
      </w:pPr>
      <w:r>
        <w:t xml:space="preserve">SIOPv2</w:t>
      </w:r>
    </w:p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SIOP is an extension to OIDC (OpenID Connect). OIDC enables an user to use an OP (OpenID Provider) to release information to a RP (Relying Party).</w:t>
      </w:r>
      <w:r>
        <w:t xml:space="preserve"> </w:t>
      </w:r>
      <w:r>
        <w:t xml:space="preserve">SIOP changes this directive to cut out the OpenID Provider service in the middle, by becoming this role itself, now being called Self-Issued OP.</w:t>
      </w:r>
      <w:r>
        <w:t xml:space="preserve"> </w:t>
      </w:r>
      <w:r>
        <w:t xml:space="preserve">The DIDs, signing keys, and other identity information is now in the hands of the user.</w:t>
      </w:r>
    </w:p>
    <w:p>
      <w:pPr>
        <w:pStyle w:val="BodyText"/>
      </w:pPr>
      <w:r>
        <w:t xml:space="preserve">Now, to make the information the user releases to the Relying party verifiable (= trustworthy), a separate protocol called</w:t>
      </w:r>
      <w:r>
        <w:t xml:space="preserve"> </w:t>
      </w:r>
      <w:r>
        <w:t xml:space="preserve">“</w:t>
      </w:r>
      <w:r>
        <w:t xml:space="preserve">OpenID for Verifiable Presentations</w:t>
      </w:r>
      <w:r>
        <w:t xml:space="preserve">”</w:t>
      </w:r>
      <w:r>
        <w:t xml:space="preserve"> </w:t>
      </w:r>
      <w:r>
        <w:t xml:space="preserve">(OIDC4VP) comes into play. It allows the Self-issued OpenID Provider to present verifiable claims in the form of a Verifiable Presentation (which itself contains Verifiable Credentials, oftentimes coming from external issuers).</w:t>
      </w:r>
    </w:p>
    <w:bookmarkEnd w:id="20"/>
    <w:bookmarkStart w:id="21" w:name="siop-protocol-flow"/>
    <w:p>
      <w:pPr>
        <w:pStyle w:val="Heading3"/>
      </w:pPr>
      <w:r>
        <w:t xml:space="preserve">SIOP Protocol flow</w:t>
      </w:r>
    </w:p>
    <w:p>
      <w:pPr>
        <w:numPr>
          <w:ilvl w:val="0"/>
          <w:numId w:val="1001"/>
        </w:numPr>
        <w:pStyle w:val="Compact"/>
      </w:pPr>
      <w:r>
        <w:t xml:space="preserve">The Relying Party sends an Authorization Request (SIOP Request) to the SIOP (the Self-Issued OpenID Provider of the user).</w:t>
      </w:r>
    </w:p>
    <w:p>
      <w:pPr>
        <w:numPr>
          <w:ilvl w:val="0"/>
          <w:numId w:val="1001"/>
        </w:numPr>
        <w:pStyle w:val="Compact"/>
      </w:pPr>
      <w:r>
        <w:t xml:space="preserve">The above-mentioned request is being authenticated and authorized with SIOP and user. Usually, this encompasses a modal dialog request being shown to the user, asking if they wish to share a specific Verifiable Credential with the Relying Party.</w:t>
      </w:r>
    </w:p>
    <w:p>
      <w:pPr>
        <w:numPr>
          <w:ilvl w:val="0"/>
          <w:numId w:val="1001"/>
        </w:numPr>
        <w:pStyle w:val="Compact"/>
      </w:pPr>
      <w:r>
        <w:t xml:space="preserve">If the request was successfully authenticated and authorized, the SIOP of the user will send a</w:t>
      </w:r>
      <w:r>
        <w:t xml:space="preserve"> </w:t>
      </w:r>
      <w:r>
        <w:t xml:space="preserve">“</w:t>
      </w:r>
      <w:r>
        <w:t xml:space="preserve">Self-Issued ID Token</w:t>
      </w:r>
      <w:r>
        <w:t xml:space="preserve">”</w:t>
      </w:r>
      <w:r>
        <w:t xml:space="preserve"> </w:t>
      </w:r>
      <w:r>
        <w:t xml:space="preserve">Token (SIOP Response) to the Relying Party. This ID token includes claims about the Authentication event, and could also encompass supplementary claims about the user.</w:t>
      </w:r>
    </w:p>
    <w:bookmarkEnd w:id="21"/>
    <w:bookmarkStart w:id="54" w:name="requests"/>
    <w:p>
      <w:pPr>
        <w:pStyle w:val="Heading3"/>
      </w:pPr>
      <w:r>
        <w:t xml:space="preserve">Requests</w:t>
      </w:r>
    </w:p>
    <w:bookmarkStart w:id="36" w:name="request-transmission-provider-invocation"/>
    <w:p>
      <w:pPr>
        <w:pStyle w:val="Heading4"/>
      </w:pPr>
      <w:r>
        <w:t xml:space="preserve">Request transmission (Provider Invocation)</w:t>
      </w:r>
    </w:p>
    <w:p>
      <w:pPr>
        <w:pStyle w:val="FirstParagraph"/>
      </w:pPr>
      <w:r>
        <w:t xml:space="preserve">There are various ways how a SIOP request from a Relying Party may be transmitted to the users SIOP.</w:t>
      </w:r>
    </w:p>
    <w:p>
      <w:pPr>
        <w:pStyle w:val="BodyText"/>
      </w:pPr>
      <w:r>
        <w:rPr>
          <w:bCs/>
          <w:b/>
        </w:rPr>
        <w:t xml:space="preserve">The most recent standard does currently not specify any options on how the request are supposed to reach the user.</w:t>
      </w:r>
      <w:r>
        <w:t xml:space="preserve"> </w:t>
      </w:r>
      <w:r>
        <w:t xml:space="preserve">Furthermore, the standard indicates that there are currently absolutely no established or robust options for a Relying Party to determine where a users SIOP might be located, which one to use, or if there is even one installed at all. This means, that during a users first interaction with the Relying Party, according to the standard, the Relying Party would have to build a custom way to first and foremost find out the URL of the users SIOP where to direct the request to.</w:t>
      </w:r>
    </w:p>
    <w:p>
      <w:pPr>
        <w:pStyle w:val="BodyText"/>
      </w:pPr>
      <w:r>
        <w:t xml:space="preserve">This has caused two options to be worth considering, both of which are valid and even mentioned in the standard:</w:t>
      </w:r>
    </w:p>
    <w:bookmarkStart w:id="23" w:name="X403f0aa89badc927aeab74cfe8827f3481b6994"/>
    <w:p>
      <w:pPr>
        <w:pStyle w:val="Heading5"/>
      </w:pPr>
      <w:r>
        <w:t xml:space="preserve">1. Out-of-band request transmission (request without</w:t>
      </w:r>
      <w:r>
        <w:t xml:space="preserve"> </w:t>
      </w:r>
      <w:r>
        <w:rPr>
          <w:rStyle w:val="VerbatimChar"/>
        </w:rPr>
        <w:t xml:space="preserve">authorization_endpoint</w:t>
      </w:r>
      <w:r>
        <w:t xml:space="preserve">)</w:t>
      </w:r>
    </w:p>
    <w:p>
      <w:pPr>
        <w:pStyle w:val="FirstParagraph"/>
      </w:pPr>
      <w:r>
        <w:t xml:space="preserve">This option does not involve actually calling an endpoint of a users SIOP, in fact, it isn’t even possible, as the URL of the users SIOP is unknown.</w:t>
      </w:r>
    </w:p>
    <w:p>
      <w:pPr>
        <w:pStyle w:val="BodyText"/>
      </w:pPr>
      <w:r>
        <w:t xml:space="preserve">This option involves encoding the request into e.g. an QR code for users to scan with their wallet, when it’s installed on their smartphone, or encoding it into a deep-link, which opens up the users wallet, when it is installed on the same (e.g. desktop) platform as they are browsing the Relying Partys site on.</w:t>
      </w:r>
    </w:p>
    <w:p>
      <w:pPr>
        <w:pStyle w:val="BodyText"/>
      </w:pPr>
      <w:r>
        <w:t xml:space="preserve">Please keep in mind that QR codes and links have a maximum useable size. To not have to cross this size, most of the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parameters have a -</w:t>
      </w:r>
      <w:r>
        <w:rPr>
          <w:rStyle w:val="VerbatimChar"/>
        </w:rPr>
        <w:t xml:space="preserve">_uri</w:t>
      </w:r>
      <w:r>
        <w:t xml:space="preserve"> </w:t>
      </w:r>
      <w:r>
        <w:t xml:space="preserve">suffixed version, which allows to not have to embed large JSON objects into the QR code / links.</w:t>
      </w:r>
    </w:p>
    <w:p>
      <w:pPr>
        <w:pStyle w:val="BodyText"/>
      </w:pPr>
      <w:r>
        <w:t xml:space="preserve">Of course in this case, it is not necessary for the Relying Party to determine the users SIOP URL. Thus, no</w:t>
      </w:r>
      <w:r>
        <w:t xml:space="preserve"> </w:t>
      </w:r>
      <w:r>
        <w:rPr>
          <w:rStyle w:val="VerbatimChar"/>
        </w:rPr>
        <w:t xml:space="preserve">authorization_endpoint</w:t>
      </w:r>
      <w:r>
        <w:t xml:space="preserve"> </w:t>
      </w:r>
      <w:r>
        <w:t xml:space="preserve">(URL of the users SIOP, could also be a custom URI scheme or Universal Link/App link) parameter is required.</w:t>
      </w:r>
    </w:p>
    <w:bookmarkStart w:id="22" w:name="example-request"/>
    <w:p>
      <w:pPr>
        <w:pStyle w:val="Heading6"/>
      </w:pPr>
      <w:r>
        <w:t xml:space="preserve">Example request</w:t>
      </w:r>
    </w:p>
    <w:p>
      <w:pPr>
        <w:pStyle w:val="SourceCode"/>
      </w:pPr>
      <w:r>
        <w:rPr>
          <w:rStyle w:val="VerbatimChar"/>
        </w:rPr>
        <w:t xml:space="preserve">response_type=id_token</w:t>
      </w:r>
      <w:r>
        <w:br/>
      </w:r>
      <w:r>
        <w:rPr>
          <w:rStyle w:val="VerbatimChar"/>
        </w:rPr>
        <w:t xml:space="preserve">&amp;client_id=https%3A%2F%2Fclient.example.org%2Fcb</w:t>
      </w:r>
      <w:r>
        <w:br/>
      </w:r>
      <w:r>
        <w:rPr>
          <w:rStyle w:val="VerbatimChar"/>
        </w:rPr>
        <w:t xml:space="preserve">&amp;request_uri=https%3A%2F%2Fclient.example.org%2Frequest</w:t>
      </w:r>
      <w:r>
        <w:br/>
      </w:r>
      <w:r>
        <w:rPr>
          <w:rStyle w:val="VerbatimChar"/>
        </w:rPr>
        <w:t xml:space="preserve">&amp;scope=openid</w:t>
      </w:r>
      <w:r>
        <w:br/>
      </w:r>
      <w:r>
        <w:rPr>
          <w:rStyle w:val="VerbatimChar"/>
        </w:rPr>
        <w:t xml:space="preserve">&amp;nonce=n-0S6_WzA2Mj</w:t>
      </w:r>
    </w:p>
    <w:bookmarkEnd w:id="22"/>
    <w:bookmarkEnd w:id="23"/>
    <w:bookmarkStart w:id="35" w:name="X37c690c5d14e18576795a93122d3575a968b02a"/>
    <w:p>
      <w:pPr>
        <w:pStyle w:val="Heading5"/>
      </w:pPr>
      <w:r>
        <w:t xml:space="preserve">2. In-band request transmission (request with</w:t>
      </w:r>
      <w:r>
        <w:t xml:space="preserve"> </w:t>
      </w:r>
      <w:r>
        <w:rPr>
          <w:rStyle w:val="VerbatimChar"/>
        </w:rPr>
        <w:t xml:space="preserve">authorization_endpoint</w:t>
      </w:r>
      <w:r>
        <w:t xml:space="preserve">)</w:t>
      </w:r>
    </w:p>
    <w:p>
      <w:pPr>
        <w:pStyle w:val="FirstParagraph"/>
      </w:pPr>
      <w:r>
        <w:t xml:space="preserve">On the contrary, the request would include the above-mentioned</w:t>
      </w:r>
      <w:r>
        <w:t xml:space="preserve"> </w:t>
      </w:r>
      <w:r>
        <w:rPr>
          <w:rStyle w:val="VerbatimChar"/>
        </w:rPr>
        <w:t xml:space="preserve">authorization_endpoint</w:t>
      </w:r>
      <w:r>
        <w:t xml:space="preserve">. The standard mentions two options on how to obtain it beforehand:</w:t>
      </w:r>
    </w:p>
    <w:bookmarkStart w:id="26" w:name="pre-obtaining-the-authorization_endpoint"/>
    <w:p>
      <w:pPr>
        <w:pStyle w:val="Heading6"/>
      </w:pPr>
      <w:r>
        <w:t xml:space="preserve">1. Pre-obtaining the</w:t>
      </w:r>
      <w:r>
        <w:t xml:space="preserve"> </w:t>
      </w:r>
      <w:r>
        <w:rPr>
          <w:rStyle w:val="VerbatimChar"/>
        </w:rPr>
        <w:t xml:space="preserve">authorization_endpoint</w:t>
      </w:r>
    </w:p>
    <w:p>
      <w:pPr>
        <w:pStyle w:val="FirstParagraph"/>
      </w:pPr>
      <w:r>
        <w:t xml:space="preserve">The standard does not specify how the Relying Party is supposed to gain the users SIOP Issuer identifier, however one could simply ask the user in a modal/dialog.</w:t>
      </w:r>
    </w:p>
    <w:p>
      <w:pPr>
        <w:pStyle w:val="BodyText"/>
      </w:pPr>
      <w:r>
        <w:t xml:space="preserve">Nonetheless, it mentions pre-obtaining SIOP Discovery Metadata using one of the following options:</w:t>
      </w:r>
    </w:p>
    <w:bookmarkStart w:id="24" w:name="Xd05096273d1ed9397b5ded8f9ae756168c43aa4"/>
    <w:p>
      <w:pPr>
        <w:pStyle w:val="Heading7"/>
      </w:pPr>
      <w:r>
        <w:t xml:space="preserve">1. Using OpenID.Discovery (OpenID Connect Core 1.0 incorporating errata set 1).</w:t>
      </w:r>
    </w:p>
    <w:p>
      <w:pPr>
        <w:pStyle w:val="FirstParagraph"/>
      </w:pPr>
      <w:r>
        <w:t xml:space="preserve">This part of the specifications was (temporarily?) not accessible to the public, thus it could not be properly evaluated.</w:t>
      </w:r>
    </w:p>
    <w:p>
      <w:pPr>
        <w:pStyle w:val="BodyText"/>
      </w:pPr>
      <w:r>
        <w:t xml:space="preserve">However, when OpenID.Discovery is used, the Relying Party has to fetch the metadata, comparable to the static set of SIOP metadata (but differing from the OpenID.Discovery specification, without</w:t>
      </w:r>
      <w:r>
        <w:t xml:space="preserve"> </w:t>
      </w:r>
      <w:r>
        <w:rPr>
          <w:rStyle w:val="VerbatimChar"/>
        </w:rPr>
        <w:t xml:space="preserve">jwks_uri</w:t>
      </w:r>
      <w:r>
        <w:t xml:space="preserve">), from the URL:</w:t>
      </w:r>
    </w:p>
    <w:p>
      <w:pPr>
        <w:pStyle w:val="SourceCode"/>
      </w:pPr>
      <w:r>
        <w:rPr>
          <w:rStyle w:val="VerbatimChar"/>
        </w:rPr>
        <w:t xml:space="preserve">${siopIssuerIdentifier}/.well-known/openid-configuration</w:t>
      </w:r>
    </w:p>
    <w:bookmarkEnd w:id="24"/>
    <w:bookmarkStart w:id="25" w:name="using-out-of-band-mechanisms."/>
    <w:p>
      <w:pPr>
        <w:pStyle w:val="Heading7"/>
      </w:pPr>
      <w:r>
        <w:t xml:space="preserve">2. Using out-of-band mechanisms.</w:t>
      </w:r>
    </w:p>
    <w:bookmarkEnd w:id="25"/>
    <w:bookmarkEnd w:id="26"/>
    <w:bookmarkStart w:id="27" w:name="using-a-static-set-of-siop-metadata"/>
    <w:p>
      <w:pPr>
        <w:pStyle w:val="Heading6"/>
      </w:pPr>
      <w:r>
        <w:t xml:space="preserve">2. Using a static set of SIOP metadata</w:t>
      </w:r>
    </w:p>
    <w:p>
      <w:pPr>
        <w:pStyle w:val="FirstParagraph"/>
      </w:pPr>
      <w:r>
        <w:t xml:space="preserve">See</w:t>
      </w:r>
      <w:r>
        <w:t xml:space="preserve"> </w:t>
      </w:r>
      <w:r>
        <w:t xml:space="preserve">“</w:t>
      </w:r>
      <w:r>
        <w:t xml:space="preserve">Statically obtained metadata</w:t>
      </w:r>
      <w:r>
        <w:t xml:space="preserve">”</w:t>
      </w:r>
      <w:r>
        <w:t xml:space="preserve">.</w:t>
      </w:r>
    </w:p>
    <w:bookmarkEnd w:id="27"/>
    <w:bookmarkStart w:id="31" w:name="siop-metadata"/>
    <w:p>
      <w:pPr>
        <w:pStyle w:val="Heading6"/>
      </w:pPr>
      <w:r>
        <w:t xml:space="preserve">SIOP metadata</w:t>
      </w:r>
    </w:p>
    <w:p>
      <w:pPr>
        <w:pStyle w:val="FirstParagraph"/>
      </w:pPr>
      <w:r>
        <w:t xml:space="preserve">The standard shows the following examples for obtained SIOP metadata:</w:t>
      </w:r>
    </w:p>
    <w:bookmarkStart w:id="28" w:name="statically-obtained-metadata"/>
    <w:p>
      <w:pPr>
        <w:pStyle w:val="Heading7"/>
      </w:pPr>
      <w:r>
        <w:t xml:space="preserve">Statically obtained metadata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"authorization_endpoint"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"openid:"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"response_types_supported"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"id_token"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"scopes_supported"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"openid"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"subject_types_supported"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"id_token_signing_alg_values_supported"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"ES256"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"request_object_signing_alg_values_supported"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"ES256"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"subject_syntax_types_supported"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"urn:ietf:params:oauth:jwk-thumbprint"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"id_token_types_supported"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"subject_signed"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Please note: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subject_syntax_types_supported</w:t>
      </w:r>
      <w:r>
        <w:t xml:space="preserve"> </w:t>
      </w:r>
      <w:r>
        <w:t xml:space="preserve">might be removed in the future.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authorization_endpoint</w:t>
      </w:r>
      <w:r>
        <w:t xml:space="preserve"> </w:t>
      </w:r>
      <w:r>
        <w:t xml:space="preserve">must use the custom URI scheme</w:t>
      </w:r>
      <w:r>
        <w:t xml:space="preserve"> </w:t>
      </w:r>
      <w:r>
        <w:rPr>
          <w:rStyle w:val="VerbatimChar"/>
        </w:rPr>
        <w:t xml:space="preserve">openid:</w:t>
      </w:r>
      <w:r>
        <w:t xml:space="preserve">.</w:t>
      </w:r>
      <w:r>
        <w:t xml:space="preserve"> </w:t>
      </w:r>
      <w:r>
        <w:t xml:space="preserve">- The standard mentions that when using the above-mentioned custom URI scheme</w:t>
      </w:r>
      <w:r>
        <w:t xml:space="preserve"> </w:t>
      </w:r>
      <w:r>
        <w:rPr>
          <w:rStyle w:val="VerbatimChar"/>
        </w:rPr>
        <w:t xml:space="preserve">openid:</w:t>
      </w:r>
      <w:r>
        <w:t xml:space="preserve">, only native SIOP apps, but no web applications might open.</w:t>
      </w:r>
    </w:p>
    <w:bookmarkEnd w:id="28"/>
    <w:bookmarkStart w:id="29" w:name="dynamically-obtained-metadata"/>
    <w:p>
      <w:pPr>
        <w:pStyle w:val="Heading7"/>
      </w:pPr>
      <w:r>
        <w:t xml:space="preserve">Dynamically obtained metadata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"authorization_endpoint"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"https://wallet.example.org"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"issuer"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"https://example.org"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"response_types_supported"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"id_token"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"scopes_supported"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"openid"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"subject_types_supported"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"id_token_signing_alg_values_supported"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"ES256K"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"EdDSA"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"request_object_signing_alg_values_supported"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"ES256K"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"EdDSA"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"subject_syntax_types_supported"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"urn:ietf:params:oauth:jwk-thumbprint"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"did:key"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"id_token_types_supported"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"subject_signed"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metadata-explanation"/>
    <w:p>
      <w:pPr>
        <w:pStyle w:val="Heading7"/>
      </w:pPr>
      <w:r>
        <w:t xml:space="preserve">Metadata explanation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authorization_endpoint</w:t>
      </w:r>
    </w:p>
    <w:p>
      <w:pPr>
        <w:numPr>
          <w:ilvl w:val="1"/>
          <w:numId w:val="1003"/>
        </w:numPr>
        <w:pStyle w:val="Compact"/>
      </w:pPr>
      <w:r>
        <w:t xml:space="preserve">URL of the users SIOP, or</w:t>
      </w:r>
    </w:p>
    <w:p>
      <w:pPr>
        <w:numPr>
          <w:ilvl w:val="1"/>
          <w:numId w:val="1003"/>
        </w:numPr>
        <w:pStyle w:val="Compact"/>
      </w:pPr>
      <w:r>
        <w:t xml:space="preserve">custom</w:t>
      </w:r>
      <w:r>
        <w:t xml:space="preserve"> </w:t>
      </w:r>
      <w:r>
        <w:rPr>
          <w:rStyle w:val="VerbatimChar"/>
        </w:rPr>
        <w:t xml:space="preserve">openid:</w:t>
      </w:r>
      <w:r>
        <w:t xml:space="preserve"> </w:t>
      </w:r>
      <w:r>
        <w:t xml:space="preserve">URI scheme, or</w:t>
      </w:r>
    </w:p>
    <w:p>
      <w:pPr>
        <w:numPr>
          <w:ilvl w:val="1"/>
          <w:numId w:val="1003"/>
        </w:numPr>
        <w:pStyle w:val="Compact"/>
      </w:pPr>
      <w:r>
        <w:t xml:space="preserve">Universal Link / App Link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issuer</w:t>
      </w:r>
    </w:p>
    <w:p>
      <w:pPr>
        <w:numPr>
          <w:ilvl w:val="1"/>
          <w:numId w:val="1004"/>
        </w:numPr>
        <w:pStyle w:val="Compact"/>
      </w:pPr>
      <w:r>
        <w:t xml:space="preserve">URL (with</w:t>
      </w:r>
      <w:r>
        <w:t xml:space="preserve"> </w:t>
      </w:r>
      <w:r>
        <w:rPr>
          <w:rStyle w:val="VerbatimChar"/>
        </w:rPr>
        <w:t xml:space="preserve">https</w:t>
      </w:r>
      <w:r>
        <w:t xml:space="preserve"> </w:t>
      </w:r>
      <w:r>
        <w:t xml:space="preserve">scheme) of the users SIOPs Issuer Identifier</w:t>
      </w:r>
    </w:p>
    <w:p>
      <w:pPr>
        <w:numPr>
          <w:ilvl w:val="2"/>
          <w:numId w:val="1005"/>
        </w:numPr>
        <w:pStyle w:val="Compact"/>
      </w:pPr>
      <w:r>
        <w:t xml:space="preserve">without any query</w:t>
      </w:r>
    </w:p>
    <w:p>
      <w:pPr>
        <w:numPr>
          <w:ilvl w:val="2"/>
          <w:numId w:val="1005"/>
        </w:numPr>
        <w:pStyle w:val="Compact"/>
      </w:pPr>
      <w:r>
        <w:t xml:space="preserve">not including a fragment</w:t>
      </w:r>
    </w:p>
    <w:p>
      <w:pPr>
        <w:numPr>
          <w:ilvl w:val="2"/>
          <w:numId w:val="1005"/>
        </w:numPr>
        <w:pStyle w:val="Compact"/>
      </w:pPr>
      <w:r>
        <w:t xml:space="preserve">same one that’s used to resolve</w:t>
      </w:r>
      <w:r>
        <w:t xml:space="preserve"> </w:t>
      </w:r>
      <w:r>
        <w:rPr>
          <w:rStyle w:val="VerbatimChar"/>
        </w:rPr>
        <w:t xml:space="preserve">${siopIssuerIdentifier}/.well-known/openid-configuration</w:t>
      </w:r>
    </w:p>
    <w:p>
      <w:pPr>
        <w:numPr>
          <w:ilvl w:val="2"/>
          <w:numId w:val="1005"/>
        </w:numPr>
        <w:pStyle w:val="Compact"/>
      </w:pPr>
      <w:r>
        <w:t xml:space="preserve">has to be identical to the</w:t>
      </w:r>
      <w:r>
        <w:t xml:space="preserve"> </w:t>
      </w:r>
      <w:r>
        <w:rPr>
          <w:rStyle w:val="VerbatimChar"/>
        </w:rPr>
        <w:t xml:space="preserve">iss</w:t>
      </w:r>
      <w:r>
        <w:t xml:space="preserve"> </w:t>
      </w:r>
      <w:r>
        <w:t xml:space="preserve">claim in the ID token for the SIOP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id_token_types_supported</w:t>
      </w:r>
    </w:p>
    <w:p>
      <w:pPr>
        <w:numPr>
          <w:ilvl w:val="1"/>
          <w:numId w:val="1006"/>
        </w:numPr>
        <w:pStyle w:val="Compact"/>
      </w:pPr>
      <w:r>
        <w:t xml:space="preserve">JSON string-array listing ID tokens the OpenID Provider supports, being one of: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attester_signed</w:t>
      </w:r>
      <w:r>
        <w:t xml:space="preserve"> </w:t>
      </w:r>
      <w:r>
        <w:t xml:space="preserve">(default)</w:t>
      </w:r>
    </w:p>
    <w:p>
      <w:pPr>
        <w:numPr>
          <w:ilvl w:val="3"/>
          <w:numId w:val="1008"/>
        </w:numPr>
        <w:pStyle w:val="Compact"/>
      </w:pPr>
      <w:r>
        <w:t xml:space="preserve">ID token is issued by the controller of the OpenID Provider</w:t>
      </w:r>
    </w:p>
    <w:p>
      <w:pPr>
        <w:numPr>
          <w:ilvl w:val="3"/>
          <w:numId w:val="1008"/>
        </w:numPr>
        <w:pStyle w:val="Compact"/>
      </w:pPr>
      <w:r>
        <w:t xml:space="preserve">(this is the classical ID token defined in OpenID.Core)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subject_signed</w:t>
      </w:r>
    </w:p>
    <w:p>
      <w:pPr>
        <w:numPr>
          <w:ilvl w:val="3"/>
          <w:numId w:val="1009"/>
        </w:numPr>
        <w:pStyle w:val="Compact"/>
      </w:pPr>
      <w:r>
        <w:t xml:space="preserve">Self-issued ID Token</w:t>
      </w:r>
    </w:p>
    <w:p>
      <w:pPr>
        <w:numPr>
          <w:ilvl w:val="3"/>
          <w:numId w:val="1009"/>
        </w:numPr>
        <w:pStyle w:val="Compact"/>
      </w:pPr>
      <w:r>
        <w:t xml:space="preserve">ID token is signed by the user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response_types_supported</w:t>
      </w:r>
    </w:p>
    <w:p>
      <w:pPr>
        <w:numPr>
          <w:ilvl w:val="1"/>
          <w:numId w:val="1010"/>
        </w:numPr>
        <w:pStyle w:val="Compact"/>
      </w:pPr>
      <w:r>
        <w:t xml:space="preserve">JSON stringarray of supported response types</w:t>
      </w:r>
    </w:p>
    <w:p>
      <w:pPr>
        <w:numPr>
          <w:ilvl w:val="1"/>
          <w:numId w:val="1010"/>
        </w:numPr>
        <w:pStyle w:val="Compact"/>
      </w:pPr>
      <w:r>
        <w:t xml:space="preserve">simply has to be</w:t>
      </w:r>
      <w:r>
        <w:t xml:space="preserve"> </w:t>
      </w:r>
      <w:r>
        <w:rPr>
          <w:rStyle w:val="VerbatimChar"/>
        </w:rPr>
        <w:t xml:space="preserve">id_token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scopes_supported</w:t>
      </w:r>
    </w:p>
    <w:p>
      <w:pPr>
        <w:numPr>
          <w:ilvl w:val="1"/>
          <w:numId w:val="1011"/>
        </w:numPr>
        <w:pStyle w:val="Compact"/>
      </w:pPr>
      <w:r>
        <w:t xml:space="preserve">JSON stringarray of supported scopes</w:t>
      </w:r>
    </w:p>
    <w:p>
      <w:pPr>
        <w:numPr>
          <w:ilvl w:val="1"/>
          <w:numId w:val="1011"/>
        </w:numPr>
        <w:pStyle w:val="Compact"/>
      </w:pPr>
      <w:r>
        <w:t xml:space="preserve">has to at least include</w:t>
      </w:r>
      <w:r>
        <w:t xml:space="preserve"> </w:t>
      </w:r>
      <w:r>
        <w:rPr>
          <w:rStyle w:val="VerbatimChar"/>
        </w:rPr>
        <w:t xml:space="preserve">openid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subject_types_supported</w:t>
      </w:r>
    </w:p>
    <w:p>
      <w:pPr>
        <w:numPr>
          <w:ilvl w:val="1"/>
          <w:numId w:val="1012"/>
        </w:numPr>
        <w:pStyle w:val="Compact"/>
      </w:pPr>
      <w:r>
        <w:t xml:space="preserve">JSON stringarray of supported subject types</w:t>
      </w:r>
    </w:p>
    <w:p>
      <w:pPr>
        <w:numPr>
          <w:ilvl w:val="1"/>
          <w:numId w:val="1012"/>
        </w:numPr>
        <w:pStyle w:val="Compact"/>
      </w:pPr>
      <w:r>
        <w:t xml:space="preserve">Valid subject types include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pairwise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id_token_signing_alg_values_supported</w:t>
      </w:r>
    </w:p>
    <w:p>
      <w:pPr>
        <w:numPr>
          <w:ilvl w:val="1"/>
          <w:numId w:val="1013"/>
        </w:numPr>
        <w:pStyle w:val="Compact"/>
      </w:pPr>
      <w:r>
        <w:t xml:space="preserve">JSON stringarray of the OpenID Providers supported JWS signing algorithms (for the ID Token to encode the Claims in a JWT)</w:t>
      </w:r>
    </w:p>
    <w:p>
      <w:pPr>
        <w:numPr>
          <w:ilvl w:val="1"/>
          <w:numId w:val="1013"/>
        </w:numPr>
        <w:pStyle w:val="Compact"/>
      </w:pPr>
      <w:r>
        <w:t xml:space="preserve">Valid JWS signing algorithms (</w:t>
      </w:r>
      <w:r>
        <w:rPr>
          <w:rStyle w:val="VerbatimChar"/>
        </w:rPr>
        <w:t xml:space="preserve">alg</w:t>
      </w:r>
      <w:r>
        <w:t xml:space="preserve">) include</w:t>
      </w:r>
      <w:r>
        <w:t xml:space="preserve"> </w:t>
      </w:r>
      <w:r>
        <w:rPr>
          <w:rStyle w:val="VerbatimChar"/>
        </w:rPr>
        <w:t xml:space="preserve">EdDSA</w:t>
      </w:r>
      <w:r>
        <w:t xml:space="preserve"> </w:t>
      </w:r>
      <w:r>
        <w:t xml:space="preserve">(Ed25519),</w:t>
      </w:r>
      <w:r>
        <w:t xml:space="preserve"> </w:t>
      </w:r>
      <w:r>
        <w:rPr>
          <w:rStyle w:val="VerbatimChar"/>
        </w:rPr>
        <w:t xml:space="preserve">RS256</w:t>
      </w:r>
      <w:r>
        <w:t xml:space="preserve"> </w:t>
      </w:r>
      <w:r>
        <w:t xml:space="preserve">(RSASSA-PKCS1-v1_5 using SHA-256),</w:t>
      </w:r>
      <w:r>
        <w:t xml:space="preserve"> </w:t>
      </w:r>
      <w:r>
        <w:rPr>
          <w:rStyle w:val="VerbatimChar"/>
        </w:rPr>
        <w:t xml:space="preserve">ES256</w:t>
      </w:r>
      <w:r>
        <w:t xml:space="preserve"> </w:t>
      </w:r>
      <w:r>
        <w:t xml:space="preserve">(ECDSA using NIST P-256 and SHA-256),</w:t>
      </w:r>
      <w:r>
        <w:t xml:space="preserve"> </w:t>
      </w:r>
      <w:r>
        <w:rPr>
          <w:rStyle w:val="VerbatimChar"/>
        </w:rPr>
        <w:t xml:space="preserve">ES256K</w:t>
      </w:r>
      <w:r>
        <w:t xml:space="preserve"> </w:t>
      </w:r>
      <w:r>
        <w:t xml:space="preserve">(secp256k1, often recommeded)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request_object_signing_alg_values_supported</w:t>
      </w:r>
    </w:p>
    <w:p>
      <w:pPr>
        <w:numPr>
          <w:ilvl w:val="1"/>
          <w:numId w:val="1014"/>
        </w:numPr>
        <w:pStyle w:val="Compact"/>
      </w:pPr>
      <w:r>
        <w:t xml:space="preserve">same as above, for signing of Request Objects instead of signing of ID Tokens</w:t>
      </w:r>
    </w:p>
    <w:p>
      <w:pPr>
        <w:numPr>
          <w:ilvl w:val="1"/>
          <w:numId w:val="1014"/>
        </w:numPr>
        <w:pStyle w:val="Compact"/>
      </w:pPr>
      <w:r>
        <w:t xml:space="preserve">same as above, and addional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for no signing (not recommended, they will of course not be signed)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subject_syntax_types_supported</w:t>
      </w:r>
    </w:p>
    <w:p>
      <w:pPr>
        <w:numPr>
          <w:ilvl w:val="1"/>
          <w:numId w:val="1015"/>
        </w:numPr>
        <w:pStyle w:val="Compact"/>
      </w:pPr>
      <w:r>
        <w:t xml:space="preserve">JSON stringarray with supported URI schemes</w:t>
      </w:r>
    </w:p>
    <w:p>
      <w:pPr>
        <w:numPr>
          <w:ilvl w:val="1"/>
          <w:numId w:val="1015"/>
        </w:numPr>
        <w:pStyle w:val="Compact"/>
      </w:pPr>
      <w:r>
        <w:t xml:space="preserve">for JWK Thumbprint, this parameter is</w:t>
      </w:r>
      <w:r>
        <w:t xml:space="preserve"> </w:t>
      </w:r>
      <w:r>
        <w:rPr>
          <w:rStyle w:val="VerbatimChar"/>
        </w:rPr>
        <w:t xml:space="preserve">urn:ietf:params:oauth:jwk-thumbprint</w:t>
      </w:r>
    </w:p>
    <w:p>
      <w:pPr>
        <w:numPr>
          <w:ilvl w:val="2"/>
          <w:numId w:val="1016"/>
        </w:numPr>
        <w:pStyle w:val="Compact"/>
      </w:pPr>
      <w:r>
        <w:t xml:space="preserve">in this case, the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claim has to be a base64url encoded JWK thumbprint of the key that’s in</w:t>
      </w:r>
      <w:r>
        <w:t xml:space="preserve"> </w:t>
      </w:r>
      <w:r>
        <w:rPr>
          <w:rStyle w:val="VerbatimChar"/>
        </w:rPr>
        <w:t xml:space="preserve">sub_jwk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sub_jwk</w:t>
      </w:r>
      <w:r>
        <w:t xml:space="preserve"> </w:t>
      </w:r>
      <w:r>
        <w:t xml:space="preserve">has to be included in the SIOP Response</w:t>
      </w:r>
    </w:p>
    <w:p>
      <w:pPr>
        <w:numPr>
          <w:ilvl w:val="1"/>
          <w:numId w:val="1015"/>
        </w:numPr>
        <w:pStyle w:val="Compact"/>
      </w:pPr>
      <w:r>
        <w:t xml:space="preserve">for DIDs, the DID method has to be specified, e.g. </w:t>
      </w:r>
      <w:r>
        <w:rPr>
          <w:rStyle w:val="VerbatimChar"/>
        </w:rPr>
        <w:t xml:space="preserve">did:web</w:t>
      </w:r>
      <w:r>
        <w:t xml:space="preserve"> </w:t>
      </w:r>
      <w:r>
        <w:t xml:space="preserve">(no additional colon suffix shall be added, e.g. 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did:web:</w:t>
      </w:r>
      <w:r>
        <w:t xml:space="preserve">)</w:t>
      </w:r>
    </w:p>
    <w:p>
      <w:pPr>
        <w:numPr>
          <w:ilvl w:val="2"/>
          <w:numId w:val="1017"/>
        </w:numPr>
        <w:pStyle w:val="Compact"/>
      </w:pPr>
      <w:r>
        <w:t xml:space="preserve">as a catch-all, using</w:t>
      </w:r>
      <w:r>
        <w:t xml:space="preserve"> </w:t>
      </w:r>
      <w:r>
        <w:rPr>
          <w:rStyle w:val="VerbatimChar"/>
        </w:rPr>
        <w:t xml:space="preserve">did</w:t>
      </w:r>
      <w:r>
        <w:t xml:space="preserve"> </w:t>
      </w:r>
      <w:r>
        <w:t xml:space="preserve">will indicate support for all DID methods (not recommeded, as this is usually never the case)</w:t>
      </w:r>
    </w:p>
    <w:p>
      <w:pPr>
        <w:numPr>
          <w:ilvl w:val="2"/>
          <w:numId w:val="1017"/>
        </w:numPr>
        <w:pStyle w:val="Compact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has to be a valid DID, and</w:t>
      </w:r>
      <w:r>
        <w:t xml:space="preserve"> </w:t>
      </w:r>
      <w:r>
        <w:rPr>
          <w:rStyle w:val="VerbatimChar"/>
        </w:rPr>
        <w:t xml:space="preserve">sub_jwk</w:t>
      </w:r>
      <w:r>
        <w:t xml:space="preserve"> </w:t>
      </w:r>
      <w:r>
        <w:t xml:space="preserve">shall not be included in the SIOP response</w:t>
      </w:r>
    </w:p>
    <w:p>
      <w:pPr>
        <w:pStyle w:val="FirstParagraph"/>
      </w:pPr>
      <w:r>
        <w:t xml:space="preserve">Example for</w:t>
      </w:r>
      <w:r>
        <w:t xml:space="preserve"> </w:t>
      </w:r>
      <w:r>
        <w:rPr>
          <w:rStyle w:val="VerbatimChar"/>
        </w:rPr>
        <w:t xml:space="preserve">subject_syntax_types_supported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"subject_syntax_types_supported"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"urn:ietf:params:oauth:jwk-thumbprint"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"did:example"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"did:key"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0"/>
    <w:bookmarkEnd w:id="31"/>
    <w:bookmarkStart w:id="34" w:name="relying-party-metadata"/>
    <w:p>
      <w:pPr>
        <w:pStyle w:val="Heading6"/>
      </w:pPr>
      <w:r>
        <w:t xml:space="preserve">Relying Party Metadata</w:t>
      </w:r>
    </w:p>
    <w:p>
      <w:pPr>
        <w:pStyle w:val="FirstParagraph"/>
      </w:pPr>
      <w:r>
        <w:t xml:space="preserve">Depending on whether the SIOP and the Relying Party have already had previously communicated, Relying Party Metadata obtention differs:</w:t>
      </w:r>
    </w:p>
    <w:bookmarkStart w:id="32" w:name="X2ac1481bc70de46019803c7dc3707aeafeeeaec"/>
    <w:p>
      <w:pPr>
        <w:pStyle w:val="Heading7"/>
      </w:pPr>
      <w:r>
        <w:t xml:space="preserve">1. SIOP &lt;-&gt; RP have previously communicated and are pre-registered</w:t>
      </w:r>
    </w:p>
    <w:p>
      <w:pPr>
        <w:pStyle w:val="FirstParagraph"/>
      </w:pPr>
      <w:r>
        <w:t xml:space="preserve">When the Relying Party has pre-registered with the users SIOP</w:t>
      </w:r>
      <w:r>
        <w:t xml:space="preserve"> </w:t>
      </w:r>
      <w:r>
        <w:t xml:space="preserve">- using OpenID.Registration,</w:t>
      </w:r>
      <w:r>
        <w:t xml:space="preserve"> </w:t>
      </w:r>
      <w:r>
        <w:t xml:space="preserve">- or out-of-band</w:t>
      </w:r>
      <w:r>
        <w:t xml:space="preserve"> </w:t>
      </w:r>
      <w:r>
        <w:t xml:space="preserve">the following demands have to be met: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client_id</w:t>
      </w:r>
      <w:r>
        <w:t xml:space="preserve"> </w:t>
      </w:r>
      <w:r>
        <w:t xml:space="preserve">has to be the client identifier (which the Relying Party obtained from the users SIOP during pre-registration)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client_metadata</w:t>
      </w:r>
      <w:r>
        <w:t xml:space="preserve"> </w:t>
      </w:r>
      <w:r>
        <w:t xml:space="preserve">must not be present in the request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client_metadata_uri</w:t>
      </w:r>
      <w:r>
        <w:t xml:space="preserve"> </w:t>
      </w:r>
      <w:r>
        <w:t xml:space="preserve">must not be present in the request</w:t>
      </w:r>
    </w:p>
    <w:p>
      <w:pPr>
        <w:pStyle w:val="FirstParagraph"/>
      </w:pPr>
      <w:r>
        <w:t xml:space="preserve">An example request in this case could be:</w:t>
      </w:r>
    </w:p>
    <w:p>
      <w:pPr>
        <w:pStyle w:val="SourceCode"/>
      </w:pPr>
      <w:r>
        <w:rPr>
          <w:rStyle w:val="VerbatimChar"/>
        </w:rPr>
        <w:t xml:space="preserve">HTTP/1.1 302 Found</w:t>
      </w:r>
      <w:r>
        <w:br/>
      </w:r>
      <w:r>
        <w:rPr>
          <w:rStyle w:val="VerbatimChar"/>
        </w:rPr>
        <w:t xml:space="preserve">Location:  https://client.example.org/universal-link</w:t>
      </w:r>
      <w:r>
        <w:br/>
      </w:r>
      <w:r>
        <w:rPr>
          <w:rStyle w:val="VerbatimChar"/>
        </w:rPr>
        <w:t xml:space="preserve">            ?response_type=id_token</w:t>
      </w:r>
      <w:r>
        <w:br/>
      </w:r>
      <w:r>
        <w:rPr>
          <w:rStyle w:val="VerbatimChar"/>
        </w:rPr>
        <w:t xml:space="preserve">            &amp;client_id=s6BhdRkqt3</w:t>
      </w:r>
      <w:r>
        <w:br/>
      </w:r>
      <w:r>
        <w:rPr>
          <w:rStyle w:val="VerbatimChar"/>
        </w:rPr>
        <w:t xml:space="preserve">            &amp;redirect_uri=https%3A%2F%2Fclient.example.org%2Fcb</w:t>
      </w:r>
      <w:r>
        <w:br/>
      </w:r>
      <w:r>
        <w:rPr>
          <w:rStyle w:val="VerbatimChar"/>
        </w:rPr>
        <w:t xml:space="preserve">            &amp;scope=openid%20profile</w:t>
      </w:r>
      <w:r>
        <w:br/>
      </w:r>
      <w:r>
        <w:rPr>
          <w:rStyle w:val="VerbatimChar"/>
        </w:rPr>
        <w:t xml:space="preserve">            &amp;nonce=n-0S6_WzA2Mj</w:t>
      </w:r>
    </w:p>
    <w:bookmarkEnd w:id="32"/>
    <w:bookmarkStart w:id="33" w:name="X13454bc39ae2af3298a291e69235d8641750a22"/>
    <w:p>
      <w:pPr>
        <w:pStyle w:val="Heading7"/>
      </w:pPr>
      <w:r>
        <w:t xml:space="preserve">2. SIOP &lt;-&gt; RP communicate for the first time or are not pre-registered</w:t>
      </w:r>
    </w:p>
    <w:p>
      <w:pPr>
        <w:pStyle w:val="FirstParagraph"/>
      </w:pPr>
      <w:r>
        <w:t xml:space="preserve">It is also possible to pass the metadata in the SIOP Authorization Request, but note, that this functions differently from registration (as the SIOP does not return a re-usable</w:t>
      </w:r>
      <w:r>
        <w:t xml:space="preserve"> </w:t>
      </w:r>
      <w:r>
        <w:rPr>
          <w:rStyle w:val="VerbatimChar"/>
        </w:rPr>
        <w:t xml:space="preserve">client_id</w:t>
      </w:r>
      <w:r>
        <w:t xml:space="preserve"> </w:t>
      </w:r>
      <w:r>
        <w:t xml:space="preserve">to the Relying Party).</w:t>
      </w:r>
    </w:p>
    <w:p>
      <w:pPr>
        <w:numPr>
          <w:ilvl w:val="0"/>
          <w:numId w:val="1019"/>
        </w:numPr>
        <w:pStyle w:val="Compact"/>
      </w:pPr>
      <w:r>
        <w:t xml:space="preserve">Should the SIOP request be unsigned:</w:t>
      </w:r>
    </w:p>
    <w:p>
      <w:pPr>
        <w:numPr>
          <w:ilvl w:val="1"/>
          <w:numId w:val="1020"/>
        </w:numPr>
        <w:pStyle w:val="Compact"/>
      </w:pPr>
      <w:r>
        <w:t xml:space="preserve">all client metadata has to be passed in</w:t>
      </w:r>
      <w:r>
        <w:t xml:space="preserve"> </w:t>
      </w:r>
      <w:r>
        <w:rPr>
          <w:rStyle w:val="VerbatimChar"/>
        </w:rPr>
        <w:t xml:space="preserve">client_metadata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client_metadata_uri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client_id</w:t>
      </w:r>
      <w:r>
        <w:t xml:space="preserve"> </w:t>
      </w:r>
      <w:r>
        <w:t xml:space="preserve">has to be the</w:t>
      </w:r>
      <w:r>
        <w:t xml:space="preserve"> </w:t>
      </w:r>
      <w:r>
        <w:rPr>
          <w:rStyle w:val="VerbatimChar"/>
        </w:rPr>
        <w:t xml:space="preserve">redirect_uri</w:t>
      </w:r>
    </w:p>
    <w:p>
      <w:pPr>
        <w:numPr>
          <w:ilvl w:val="0"/>
          <w:numId w:val="1019"/>
        </w:numPr>
        <w:pStyle w:val="Compact"/>
      </w:pPr>
      <w:r>
        <w:t xml:space="preserve">Should the SIOP request be signed: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client_id</w:t>
      </w:r>
      <w:r>
        <w:t xml:space="preserve"> </w:t>
      </w:r>
      <w:r>
        <w:t xml:space="preserve">of the Relying Party is resolved to the public key (which is used to verify the signature of the signed SIOP request)</w:t>
      </w:r>
    </w:p>
    <w:p>
      <w:pPr>
        <w:numPr>
          <w:ilvl w:val="1"/>
          <w:numId w:val="1021"/>
        </w:numPr>
        <w:pStyle w:val="Compact"/>
      </w:pPr>
      <w:r>
        <w:t xml:space="preserve">the other Relying Party parameters have to be in either:</w:t>
      </w:r>
    </w:p>
    <w:p>
      <w:pPr>
        <w:numPr>
          <w:ilvl w:val="2"/>
          <w:numId w:val="1022"/>
        </w:numPr>
        <w:pStyle w:val="Compact"/>
      </w:pPr>
      <w:r>
        <w:rPr>
          <w:rStyle w:val="VerbatimChar"/>
        </w:rPr>
        <w:t xml:space="preserve">client_metadata</w:t>
      </w:r>
      <w:r>
        <w:t xml:space="preserve"> </w:t>
      </w:r>
      <w:r>
        <w:t xml:space="preserve">in the SIOP request,</w:t>
      </w:r>
    </w:p>
    <w:p>
      <w:pPr>
        <w:numPr>
          <w:ilvl w:val="2"/>
          <w:numId w:val="1022"/>
        </w:numPr>
        <w:pStyle w:val="Compact"/>
      </w:pPr>
      <w:r>
        <w:t xml:space="preserve">or in the OpenID Fed. 1.0 Automatic Registrations</w:t>
      </w:r>
      <w:r>
        <w:t xml:space="preserve"> </w:t>
      </w:r>
      <w:r>
        <w:t xml:space="preserve">“</w:t>
      </w:r>
      <w:r>
        <w:t xml:space="preserve">Entity Statement</w:t>
      </w:r>
      <w:r>
        <w:t xml:space="preserve">”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client_id</w:t>
      </w:r>
      <w:r>
        <w:t xml:space="preserve"> </w:t>
      </w:r>
      <w:r>
        <w:t xml:space="preserve">may not be</w:t>
      </w:r>
      <w:r>
        <w:t xml:space="preserve"> </w:t>
      </w:r>
      <w:r>
        <w:rPr>
          <w:rStyle w:val="VerbatimChar"/>
        </w:rPr>
        <w:t xml:space="preserve">redirect_uri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client_metadata</w:t>
      </w:r>
      <w:r>
        <w:t xml:space="preserve"> </w:t>
      </w:r>
      <w:r>
        <w:t xml:space="preserve">may not include</w:t>
      </w:r>
      <w:r>
        <w:t xml:space="preserve"> </w:t>
      </w:r>
      <w:r>
        <w:rPr>
          <w:rStyle w:val="VerbatimChar"/>
        </w:rPr>
        <w:t xml:space="preserve">redirect_uris</w:t>
      </w:r>
      <w:r>
        <w:t xml:space="preserve"> </w:t>
      </w:r>
      <w:r>
        <w:t xml:space="preserve">(to prevent attackers from inserting malicious redirect URIs)</w:t>
      </w:r>
    </w:p>
    <w:p>
      <w:pPr>
        <w:pStyle w:val="FirstParagraph"/>
      </w:pPr>
      <w:r>
        <w:t xml:space="preserve">To specify:</w:t>
      </w:r>
      <w:r>
        <w:t xml:space="preserve"> </w:t>
      </w:r>
      <w:r>
        <w:t xml:space="preserve">- The above-mentioned</w:t>
      </w:r>
      <w:r>
        <w:t xml:space="preserve"> </w:t>
      </w:r>
      <w:r>
        <w:rPr>
          <w:rStyle w:val="VerbatimChar"/>
        </w:rPr>
        <w:t xml:space="preserve">client_metadata</w:t>
      </w:r>
      <w:r>
        <w:t xml:space="preserve"> </w:t>
      </w:r>
      <w:r>
        <w:t xml:space="preserve">is a JSON object, containing the Relying Party parameters.</w:t>
      </w:r>
      <w:r>
        <w:t xml:space="preserve"> </w:t>
      </w:r>
      <w:r>
        <w:t xml:space="preserve">- The above-mentioned</w:t>
      </w:r>
      <w:r>
        <w:t xml:space="preserve"> </w:t>
      </w:r>
      <w:r>
        <w:rPr>
          <w:rStyle w:val="VerbatimChar"/>
        </w:rPr>
        <w:t xml:space="preserve">client_metadata_uri</w:t>
      </w:r>
      <w:r>
        <w:t xml:space="preserve"> </w:t>
      </w:r>
      <w:r>
        <w:t xml:space="preserve">is a URI (with</w:t>
      </w:r>
      <w:r>
        <w:t xml:space="preserve"> </w:t>
      </w:r>
      <w:r>
        <w:rPr>
          <w:rStyle w:val="VerbatimChar"/>
        </w:rPr>
        <w:t xml:space="preserve">https</w:t>
      </w:r>
      <w:r>
        <w:t xml:space="preserve"> </w:t>
      </w:r>
      <w:r>
        <w:t xml:space="preserve">scheme), resolving to a JSON object, containing the Relying Party parameters.</w:t>
      </w:r>
      <w:r>
        <w:t xml:space="preserve"> </w:t>
      </w:r>
      <w:r>
        <w:t xml:space="preserve">- Either</w:t>
      </w:r>
      <w:r>
        <w:t xml:space="preserve"> </w:t>
      </w:r>
      <w:r>
        <w:rPr>
          <w:rStyle w:val="VerbatimChar"/>
        </w:rPr>
        <w:t xml:space="preserve">client_metadata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client_metadata_uri</w:t>
      </w:r>
      <w:r>
        <w:t xml:space="preserve"> </w:t>
      </w:r>
      <w:r>
        <w:t xml:space="preserve">shall be used, however not both at the same time.</w:t>
      </w:r>
    </w:p>
    <w:p>
      <w:pPr>
        <w:pStyle w:val="BodyText"/>
      </w:pPr>
      <w:r>
        <w:t xml:space="preserve">An unsigned not-pre registered request may look like this:</w:t>
      </w:r>
    </w:p>
    <w:p>
      <w:pPr>
        <w:pStyle w:val="SourceCode"/>
      </w:pPr>
      <w:r>
        <w:rPr>
          <w:rStyle w:val="VerbatimChar"/>
        </w:rPr>
        <w:t xml:space="preserve">HTTP/1.1 302 Found</w:t>
      </w:r>
      <w:r>
        <w:br/>
      </w:r>
      <w:r>
        <w:rPr>
          <w:rStyle w:val="VerbatimChar"/>
        </w:rPr>
        <w:t xml:space="preserve">Location: https://client.example.org/universal-link</w:t>
      </w:r>
      <w:r>
        <w:br/>
      </w:r>
      <w:r>
        <w:rPr>
          <w:rStyle w:val="VerbatimChar"/>
        </w:rPr>
        <w:t xml:space="preserve">  ?response_type=id_token</w:t>
      </w:r>
      <w:r>
        <w:br/>
      </w:r>
      <w:r>
        <w:rPr>
          <w:rStyle w:val="VerbatimChar"/>
        </w:rPr>
        <w:t xml:space="preserve">  &amp;client_id=https%3A%2F%2Fclient.example.org%2Fcb</w:t>
      </w:r>
      <w:r>
        <w:br/>
      </w:r>
      <w:r>
        <w:rPr>
          <w:rStyle w:val="VerbatimChar"/>
        </w:rPr>
        <w:t xml:space="preserve">  &amp;redirect_uri=https%3A%2F%2Fclient.example.org%2Fcb</w:t>
      </w:r>
      <w:r>
        <w:br/>
      </w:r>
      <w:r>
        <w:rPr>
          <w:rStyle w:val="VerbatimChar"/>
        </w:rPr>
        <w:t xml:space="preserve">  &amp;scope=openid%20profile</w:t>
      </w:r>
      <w:r>
        <w:br/>
      </w:r>
      <w:r>
        <w:rPr>
          <w:rStyle w:val="VerbatimChar"/>
        </w:rPr>
        <w:t xml:space="preserve">  &amp;nonce=n-0S6_WzA2Mj</w:t>
      </w:r>
      <w:r>
        <w:br/>
      </w:r>
      <w:r>
        <w:rPr>
          <w:rStyle w:val="VerbatimChar"/>
        </w:rPr>
        <w:t xml:space="preserve">  &amp;registration=%7B%22subject_syntax_types_supported%22%3A</w:t>
      </w:r>
      <w:r>
        <w:br/>
      </w:r>
      <w:r>
        <w:rPr>
          <w:rStyle w:val="VerbatimChar"/>
        </w:rPr>
        <w:t xml:space="preserve">  %5B%22urn%3Aietf%3Aparams%3Aoauth%3Ajwk-thumbprint%22%5D%2C%0A%20%20%20%20</w:t>
      </w:r>
      <w:r>
        <w:br/>
      </w:r>
      <w:r>
        <w:rPr>
          <w:rStyle w:val="VerbatimChar"/>
        </w:rPr>
        <w:t xml:space="preserve">  %22id_token_signing_alg_values_supported%22%3A%5B%22RS256%22%5D%7D</w:t>
      </w:r>
    </w:p>
    <w:p>
      <w:pPr>
        <w:pStyle w:val="FirstParagraph"/>
      </w:pPr>
      <w:r>
        <w:t xml:space="preserve">A signed not-preregistered request using public key resolving with JWKS may look like this (</w:t>
      </w:r>
      <w:r>
        <w:rPr>
          <w:rStyle w:val="VerbatimChar"/>
        </w:rPr>
        <w:t xml:space="preserve">"client_id": "https://client.example.org"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HTTP/1.1 302 Found</w:t>
      </w:r>
      <w:r>
        <w:br/>
      </w:r>
      <w:r>
        <w:rPr>
          <w:rStyle w:val="VerbatimChar"/>
        </w:rPr>
        <w:t xml:space="preserve">Location: https://client.example.org/universal-link</w:t>
      </w:r>
      <w:r>
        <w:br/>
      </w:r>
      <w:r>
        <w:rPr>
          <w:rStyle w:val="VerbatimChar"/>
        </w:rPr>
        <w:t xml:space="preserve">  ?response_type=id_token</w:t>
      </w:r>
      <w:r>
        <w:br/>
      </w:r>
      <w:r>
        <w:rPr>
          <w:rStyle w:val="VerbatimChar"/>
        </w:rPr>
        <w:t xml:space="preserve">  &amp;client_id=https%3A%2F%2Fclient.example.org%2F</w:t>
      </w:r>
      <w:r>
        <w:br/>
      </w:r>
      <w:r>
        <w:rPr>
          <w:rStyle w:val="VerbatimChar"/>
        </w:rPr>
        <w:t xml:space="preserve">  &amp;redirect_uri=https%3A%2F%2Fclient.example.org%2Fcb</w:t>
      </w:r>
      <w:r>
        <w:br/>
      </w:r>
      <w:r>
        <w:rPr>
          <w:rStyle w:val="VerbatimChar"/>
        </w:rPr>
        <w:t xml:space="preserve">  &amp;scope=openid%20profile</w:t>
      </w:r>
      <w:r>
        <w:br/>
      </w:r>
      <w:r>
        <w:rPr>
          <w:rStyle w:val="VerbatimChar"/>
        </w:rPr>
        <w:t xml:space="preserve">  &amp;nonce=n-0S6_WzA2Mj</w:t>
      </w:r>
    </w:p>
    <w:p>
      <w:pPr>
        <w:pStyle w:val="FirstParagraph"/>
      </w:pPr>
      <w:r>
        <w:t xml:space="preserve">A signed not-preregistered request using public key resolving with DIDs may look like this (</w:t>
      </w:r>
      <w:r>
        <w:rPr>
          <w:rStyle w:val="VerbatimChar"/>
        </w:rPr>
        <w:t xml:space="preserve">"client_id": "did:example:EiDrihTRe0GMdc3K16kgJB3Xbl9Hb8oqVHjzm6ufHcYDGA"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  openid://</w:t>
      </w:r>
      <w:r>
        <w:br/>
      </w:r>
      <w:r>
        <w:rPr>
          <w:rStyle w:val="VerbatimChar"/>
        </w:rPr>
        <w:t xml:space="preserve">    ?scope=openid%20profile</w:t>
      </w:r>
      <w:r>
        <w:br/>
      </w:r>
      <w:r>
        <w:rPr>
          <w:rStyle w:val="VerbatimChar"/>
        </w:rPr>
        <w:t xml:space="preserve">    &amp;response_type=id_token</w:t>
      </w:r>
      <w:r>
        <w:br/>
      </w:r>
      <w:r>
        <w:rPr>
          <w:rStyle w:val="VerbatimChar"/>
        </w:rPr>
        <w:t xml:space="preserve">    &amp;client_id=did%3Aexample%3AEiDrihTRe0GMdc3K16kgJB3Xbl9Hb8oqVHjzm6ufHcYDGA</w:t>
      </w:r>
      <w:r>
        <w:br/>
      </w:r>
      <w:r>
        <w:rPr>
          <w:rStyle w:val="VerbatimChar"/>
        </w:rPr>
        <w:t xml:space="preserve">    &amp;redirect_uri=https%3A%2F%2Fclient.example.org%2Fcb</w:t>
      </w:r>
      <w:r>
        <w:br/>
      </w:r>
      <w:r>
        <w:rPr>
          <w:rStyle w:val="VerbatimChar"/>
        </w:rPr>
        <w:t xml:space="preserve">    &amp;claims=...</w:t>
      </w:r>
      <w:r>
        <w:br/>
      </w:r>
      <w:r>
        <w:rPr>
          <w:rStyle w:val="VerbatimChar"/>
        </w:rPr>
        <w:t xml:space="preserve">    &amp;registration=%7B%22subject_syntax_types_supported%22%3A</w:t>
      </w:r>
      <w:r>
        <w:br/>
      </w:r>
      <w:r>
        <w:rPr>
          <w:rStyle w:val="VerbatimChar"/>
        </w:rPr>
        <w:t xml:space="preserve">    %5B%22did%3Aexample%22%5D%2C%0A%20%20%20%20</w:t>
      </w:r>
      <w:r>
        <w:br/>
      </w:r>
      <w:r>
        <w:rPr>
          <w:rStyle w:val="VerbatimChar"/>
        </w:rPr>
        <w:t xml:space="preserve">    %22id_token_signing_alg_values_supported%22%3A%5B%22ES256%22%5D%7D</w:t>
      </w:r>
      <w:r>
        <w:br/>
      </w:r>
      <w:r>
        <w:rPr>
          <w:rStyle w:val="VerbatimChar"/>
        </w:rPr>
        <w:t xml:space="preserve">    &amp;nonce=n-0S6_WzA2Mj</w:t>
      </w:r>
    </w:p>
    <w:bookmarkEnd w:id="33"/>
    <w:bookmarkEnd w:id="34"/>
    <w:bookmarkEnd w:id="35"/>
    <w:bookmarkEnd w:id="36"/>
    <w:bookmarkStart w:id="41" w:name="siop-authorization-request"/>
    <w:p>
      <w:pPr>
        <w:pStyle w:val="Heading4"/>
      </w:pPr>
      <w:r>
        <w:t xml:space="preserve">SIOP Authorization Request</w:t>
      </w:r>
    </w:p>
    <w:bookmarkStart w:id="38" w:name="siop-authorization-request-definition"/>
    <w:p>
      <w:pPr>
        <w:pStyle w:val="Heading5"/>
      </w:pPr>
      <w:r>
        <w:t xml:space="preserve">SIOP Authorization Request Definition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scope</w:t>
      </w:r>
      <w:r>
        <w:t xml:space="preserve"> </w:t>
      </w:r>
      <w:r>
        <w:t xml:space="preserve">(Mandatory)</w:t>
      </w:r>
    </w:p>
    <w:p>
      <w:pPr>
        <w:numPr>
          <w:ilvl w:val="1"/>
          <w:numId w:val="1024"/>
        </w:numPr>
        <w:pStyle w:val="Compact"/>
      </w:pPr>
      <w:r>
        <w:t xml:space="preserve">Same as in OpenID (see 3.1.2)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response_type</w:t>
      </w:r>
      <w:r>
        <w:t xml:space="preserve"> </w:t>
      </w:r>
      <w:r>
        <w:t xml:space="preserve">(Mandatory)</w:t>
      </w:r>
    </w:p>
    <w:p>
      <w:pPr>
        <w:numPr>
          <w:ilvl w:val="1"/>
          <w:numId w:val="1025"/>
        </w:numPr>
        <w:pStyle w:val="Compact"/>
      </w:pPr>
      <w:r>
        <w:t xml:space="preserve">Has to be</w:t>
      </w:r>
      <w:r>
        <w:t xml:space="preserve"> </w:t>
      </w:r>
      <w:r>
        <w:rPr>
          <w:rStyle w:val="VerbatimChar"/>
        </w:rPr>
        <w:t xml:space="preserve">id_token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response_types_supported</w:t>
      </w:r>
      <w:r>
        <w:t xml:space="preserve">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client_id</w:t>
      </w:r>
      <w:r>
        <w:t xml:space="preserve"> </w:t>
      </w:r>
      <w:r>
        <w:t xml:space="preserve">(Mandatory)</w:t>
      </w:r>
    </w:p>
    <w:p>
      <w:pPr>
        <w:numPr>
          <w:ilvl w:val="1"/>
          <w:numId w:val="1026"/>
        </w:numPr>
        <w:pStyle w:val="Compact"/>
      </w:pPr>
      <w:r>
        <w:t xml:space="preserve">Relying Partys identifier for the users SIOP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redirect_uri</w:t>
      </w:r>
      <w:r>
        <w:t xml:space="preserve"> </w:t>
      </w:r>
      <w:r>
        <w:t xml:space="preserve">(Mandatory)</w:t>
      </w:r>
    </w:p>
    <w:p>
      <w:pPr>
        <w:numPr>
          <w:ilvl w:val="1"/>
          <w:numId w:val="1027"/>
        </w:numPr>
        <w:pStyle w:val="Compact"/>
      </w:pPr>
      <w:r>
        <w:t xml:space="preserve">URI where the SIOP Response will be sent to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id_token_hint</w:t>
      </w:r>
      <w:r>
        <w:t xml:space="preserve"> </w:t>
      </w:r>
      <w:r>
        <w:t xml:space="preserve">(Optional)</w:t>
      </w:r>
    </w:p>
    <w:p>
      <w:pPr>
        <w:numPr>
          <w:ilvl w:val="1"/>
          <w:numId w:val="1028"/>
        </w:numPr>
        <w:pStyle w:val="Compact"/>
      </w:pPr>
      <w:r>
        <w:t xml:space="preserve">Same as in OpenID (see 3.1.2)</w:t>
      </w:r>
    </w:p>
    <w:p>
      <w:pPr>
        <w:numPr>
          <w:ilvl w:val="1"/>
          <w:numId w:val="1028"/>
        </w:numPr>
        <w:pStyle w:val="Compact"/>
      </w:pPr>
      <w:r>
        <w:t xml:space="preserve">may have been encrypted to the Relying Party (in a previous transaction)</w:t>
      </w:r>
    </w:p>
    <w:p>
      <w:pPr>
        <w:numPr>
          <w:ilvl w:val="2"/>
          <w:numId w:val="1029"/>
        </w:numPr>
        <w:pStyle w:val="Compact"/>
      </w:pPr>
      <w:r>
        <w:t xml:space="preserve">in this case, it is a Nested JWT, which has to be decrypted to retrieve the Self-issued ID Token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claims</w:t>
      </w:r>
      <w:r>
        <w:t xml:space="preserve"> </w:t>
      </w:r>
      <w:r>
        <w:t xml:space="preserve">(Optional)</w:t>
      </w:r>
    </w:p>
    <w:p>
      <w:pPr>
        <w:numPr>
          <w:ilvl w:val="1"/>
          <w:numId w:val="1030"/>
        </w:numPr>
        <w:pStyle w:val="Compact"/>
      </w:pPr>
      <w:r>
        <w:t xml:space="preserve">Same as in OpenID (see 5.5)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client_metadata</w:t>
      </w:r>
      <w:r>
        <w:t xml:space="preserve"> </w:t>
      </w:r>
      <w:r>
        <w:t xml:space="preserve">(Optional)</w:t>
      </w:r>
    </w:p>
    <w:p>
      <w:pPr>
        <w:numPr>
          <w:ilvl w:val="1"/>
          <w:numId w:val="1031"/>
        </w:numPr>
        <w:pStyle w:val="Compact"/>
      </w:pPr>
      <w:r>
        <w:t xml:space="preserve">In-request passing of information of the Relying Party to the users SIOP, see described above</w:t>
      </w:r>
    </w:p>
    <w:p>
      <w:pPr>
        <w:numPr>
          <w:ilvl w:val="1"/>
          <w:numId w:val="1031"/>
        </w:numPr>
        <w:pStyle w:val="Compact"/>
      </w:pPr>
      <w:r>
        <w:t xml:space="preserve">exclusive to</w:t>
      </w:r>
      <w:r>
        <w:t xml:space="preserve"> </w:t>
      </w:r>
      <w:r>
        <w:rPr>
          <w:rStyle w:val="VerbatimChar"/>
        </w:rPr>
        <w:t xml:space="preserve">client_metadata_uri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client_metadata_uri</w:t>
      </w:r>
      <w:r>
        <w:t xml:space="preserve"> </w:t>
      </w:r>
      <w:r>
        <w:t xml:space="preserve">(Optional)</w:t>
      </w:r>
    </w:p>
    <w:p>
      <w:pPr>
        <w:numPr>
          <w:ilvl w:val="1"/>
          <w:numId w:val="1032"/>
        </w:numPr>
        <w:pStyle w:val="Compact"/>
      </w:pPr>
      <w:r>
        <w:t xml:space="preserve">In-request passing of information of the Relying Party to the users SIOP, see described above</w:t>
      </w:r>
    </w:p>
    <w:p>
      <w:pPr>
        <w:numPr>
          <w:ilvl w:val="1"/>
          <w:numId w:val="1032"/>
        </w:numPr>
        <w:pStyle w:val="Compact"/>
      </w:pPr>
      <w:r>
        <w:t xml:space="preserve">exclusive to</w:t>
      </w:r>
      <w:r>
        <w:t xml:space="preserve"> </w:t>
      </w:r>
      <w:r>
        <w:rPr>
          <w:rStyle w:val="VerbatimChar"/>
        </w:rPr>
        <w:t xml:space="preserve">client_metadata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request</w:t>
      </w:r>
      <w:r>
        <w:t xml:space="preserve"> </w:t>
      </w:r>
      <w:r>
        <w:t xml:space="preserve">(Optional)</w:t>
      </w:r>
    </w:p>
    <w:p>
      <w:pPr>
        <w:numPr>
          <w:ilvl w:val="1"/>
          <w:numId w:val="1033"/>
        </w:numPr>
        <w:pStyle w:val="Compact"/>
      </w:pPr>
      <w:r>
        <w:t xml:space="preserve">Same as in OpenID (see 6.1)</w:t>
      </w:r>
    </w:p>
    <w:p>
      <w:pPr>
        <w:numPr>
          <w:ilvl w:val="1"/>
          <w:numId w:val="1033"/>
        </w:numPr>
        <w:pStyle w:val="Compact"/>
      </w:pPr>
      <w:r>
        <w:t xml:space="preserve">may be encrypted to the users SIOP by the Relying Party</w:t>
      </w:r>
    </w:p>
    <w:p>
      <w:pPr>
        <w:numPr>
          <w:ilvl w:val="2"/>
          <w:numId w:val="1034"/>
        </w:numPr>
        <w:pStyle w:val="Compact"/>
      </w:pPr>
      <w:r>
        <w:t xml:space="preserve">in this case, the subject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of a previously issued ID Token for this Relying Party has to sent as the Key ID</w:t>
      </w:r>
      <w:r>
        <w:t xml:space="preserve"> </w:t>
      </w:r>
      <w:r>
        <w:rPr>
          <w:rStyle w:val="VerbatimChar"/>
        </w:rPr>
        <w:t xml:space="preserve">kid</w:t>
      </w:r>
      <w:r>
        <w:t xml:space="preserve"> </w:t>
      </w:r>
      <w:r>
        <w:t xml:space="preserve">of the JWE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request_uri</w:t>
      </w:r>
      <w:r>
        <w:t xml:space="preserve"> </w:t>
      </w:r>
      <w:r>
        <w:t xml:space="preserve">(Optional)</w:t>
      </w:r>
    </w:p>
    <w:p>
      <w:pPr>
        <w:numPr>
          <w:ilvl w:val="1"/>
          <w:numId w:val="1035"/>
        </w:numPr>
        <w:pStyle w:val="Compact"/>
      </w:pPr>
      <w:r>
        <w:t xml:space="preserve">Alternativly to passing the request object in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, it can be passed as a resolveable URI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id_token_type</w:t>
      </w:r>
      <w:r>
        <w:t xml:space="preserve"> </w:t>
      </w:r>
      <w:r>
        <w:t xml:space="preserve">(Optional)</w:t>
      </w:r>
    </w:p>
    <w:p>
      <w:pPr>
        <w:numPr>
          <w:ilvl w:val="1"/>
          <w:numId w:val="1036"/>
        </w:numPr>
        <w:pStyle w:val="Compact"/>
      </w:pPr>
      <w:r>
        <w:t xml:space="preserve">String (not JSON list!) specifying the types of ID tokens the Relying Party is interested in, seperated by spaces, in descending order of preference</w:t>
      </w:r>
    </w:p>
    <w:p>
      <w:pPr>
        <w:numPr>
          <w:ilvl w:val="2"/>
          <w:numId w:val="1037"/>
        </w:numPr>
        <w:pStyle w:val="Compact"/>
      </w:pPr>
      <w:r>
        <w:t xml:space="preserve">default is</w:t>
      </w:r>
      <w:r>
        <w:t xml:space="preserve"> </w:t>
      </w:r>
      <w:r>
        <w:rPr>
          <w:rStyle w:val="VerbatimChar"/>
        </w:rPr>
        <w:t xml:space="preserve">attester_signed</w:t>
      </w:r>
    </w:p>
    <w:p>
      <w:pPr>
        <w:numPr>
          <w:ilvl w:val="2"/>
          <w:numId w:val="1037"/>
        </w:numPr>
        <w:pStyle w:val="Compact"/>
      </w:pPr>
      <w:r>
        <w:t xml:space="preserve">the other option is</w:t>
      </w:r>
      <w:r>
        <w:t xml:space="preserve"> </w:t>
      </w:r>
      <w:r>
        <w:rPr>
          <w:rStyle w:val="VerbatimChar"/>
        </w:rPr>
        <w:t xml:space="preserve">subject_signed</w:t>
      </w:r>
    </w:p>
    <w:p>
      <w:pPr>
        <w:numPr>
          <w:ilvl w:val="1"/>
          <w:numId w:val="1036"/>
        </w:numPr>
        <w:pStyle w:val="Compact"/>
      </w:pPr>
      <w:r>
        <w:t xml:space="preserve">the Relying Party determines what ID token the users SIOP returned, by comparing the</w:t>
      </w:r>
      <w:r>
        <w:t xml:space="preserve"> </w:t>
      </w:r>
      <w:r>
        <w:rPr>
          <w:rStyle w:val="VerbatimChar"/>
        </w:rPr>
        <w:t xml:space="preserve">iss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claims.</w:t>
      </w:r>
    </w:p>
    <w:p>
      <w:pPr>
        <w:pStyle w:val="FirstParagraph"/>
      </w:pPr>
      <w:r>
        <w:t xml:space="preserve">Client metadata shall not be duplicated.</w:t>
      </w:r>
      <w:r>
        <w:t xml:space="preserve"> </w:t>
      </w:r>
      <w:r>
        <w:t xml:space="preserve">Pass it in one of the following attributes</w:t>
      </w:r>
      <w:r>
        <w:t xml:space="preserve"> </w:t>
      </w:r>
      <w:r>
        <w:rPr>
          <w:bCs/>
          <w:b/>
        </w:rPr>
        <w:t xml:space="preserve">exclusivly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client_metadata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client_metadata_uri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request_uri</w:t>
      </w:r>
    </w:p>
    <w:p>
      <w:pPr>
        <w:pStyle w:val="BodyText"/>
      </w:pPr>
      <w:r>
        <w:t xml:space="preserve">Make sure to always send a unique</w:t>
      </w:r>
      <w:r>
        <w:t xml:space="preserve"> </w:t>
      </w:r>
      <w:r>
        <w:rPr>
          <w:rStyle w:val="VerbatimChar"/>
        </w:rPr>
        <w:t xml:space="preserve">nonce</w:t>
      </w:r>
      <w:r>
        <w:t xml:space="preserve"> </w:t>
      </w:r>
      <w:r>
        <w:t xml:space="preserve">parameter with every request. It is used for replay attack detection.</w:t>
      </w:r>
    </w:p>
    <w:bookmarkStart w:id="37" w:name="example-request-1"/>
    <w:p>
      <w:pPr>
        <w:pStyle w:val="Heading6"/>
      </w:pPr>
      <w:r>
        <w:t xml:space="preserve">Example request</w:t>
      </w:r>
    </w:p>
    <w:p>
      <w:pPr>
        <w:pStyle w:val="SourceCode"/>
      </w:pPr>
      <w:r>
        <w:rPr>
          <w:rStyle w:val="VerbatimChar"/>
        </w:rPr>
        <w:t xml:space="preserve">HTTP/1.1 302 Found</w:t>
      </w:r>
      <w:r>
        <w:br/>
      </w:r>
      <w:r>
        <w:rPr>
          <w:rStyle w:val="VerbatimChar"/>
        </w:rPr>
        <w:t xml:space="preserve">Location: openid://</w:t>
      </w:r>
      <w:r>
        <w:br/>
      </w:r>
      <w:r>
        <w:rPr>
          <w:rStyle w:val="VerbatimChar"/>
        </w:rPr>
        <w:t xml:space="preserve">   ?scope=openid</w:t>
      </w:r>
      <w:r>
        <w:br/>
      </w:r>
      <w:r>
        <w:rPr>
          <w:rStyle w:val="VerbatimChar"/>
        </w:rPr>
        <w:t xml:space="preserve">   &amp;response_type=id_token</w:t>
      </w:r>
      <w:r>
        <w:br/>
      </w:r>
      <w:r>
        <w:rPr>
          <w:rStyle w:val="VerbatimChar"/>
        </w:rPr>
        <w:t xml:space="preserve">   &amp;client_id=https%3A%2F%2Fclient.example.org%2Fcb</w:t>
      </w:r>
      <w:r>
        <w:br/>
      </w:r>
      <w:r>
        <w:rPr>
          <w:rStyle w:val="VerbatimChar"/>
        </w:rPr>
        <w:t xml:space="preserve">   &amp;redirect_uri=https%3A%2F%2Fclient.example.org%2Fcb</w:t>
      </w:r>
      <w:r>
        <w:br/>
      </w:r>
      <w:r>
        <w:rPr>
          <w:rStyle w:val="VerbatimChar"/>
        </w:rPr>
        <w:t xml:space="preserve">   &amp;id_token_type=subject_signed</w:t>
      </w:r>
      <w:r>
        <w:br/>
      </w:r>
      <w:r>
        <w:rPr>
          <w:rStyle w:val="VerbatimChar"/>
        </w:rPr>
        <w:t xml:space="preserve">   &amp;claims=...</w:t>
      </w:r>
      <w:r>
        <w:br/>
      </w:r>
      <w:r>
        <w:rPr>
          <w:rStyle w:val="VerbatimChar"/>
        </w:rPr>
        <w:t xml:space="preserve">   &amp;registration=%7B%22subject_syntax_types_supported%22%3A</w:t>
      </w:r>
      <w:r>
        <w:br/>
      </w:r>
      <w:r>
        <w:rPr>
          <w:rStyle w:val="VerbatimChar"/>
        </w:rPr>
        <w:t xml:space="preserve">   %5B%22urn%3Aietf%3Aparams%3Aoauth%3Ajwk-thumbprint%22%5D%2C%0A%20%20%20%20</w:t>
      </w:r>
      <w:r>
        <w:br/>
      </w:r>
      <w:r>
        <w:rPr>
          <w:rStyle w:val="VerbatimChar"/>
        </w:rPr>
        <w:t xml:space="preserve">   %22id_token_signing_alg_values_supported%22%3A%5B%22ES256%22%5D%7D</w:t>
      </w:r>
      <w:r>
        <w:br/>
      </w:r>
      <w:r>
        <w:rPr>
          <w:rStyle w:val="VerbatimChar"/>
        </w:rPr>
        <w:t xml:space="preserve">   &amp;nonce=n-0S6_WzA2Mj</w:t>
      </w:r>
    </w:p>
    <w:bookmarkEnd w:id="37"/>
    <w:bookmarkEnd w:id="38"/>
    <w:bookmarkStart w:id="40" w:name="cross-device-siop-request-specifics"/>
    <w:p>
      <w:pPr>
        <w:pStyle w:val="Heading5"/>
      </w:pPr>
      <w:r>
        <w:t xml:space="preserve">Cross-Device SIOP Request specifics</w:t>
      </w:r>
    </w:p>
    <w:p>
      <w:pPr>
        <w:numPr>
          <w:ilvl w:val="0"/>
          <w:numId w:val="1038"/>
        </w:numPr>
        <w:pStyle w:val="Compact"/>
      </w:pPr>
      <w:r>
        <w:t xml:space="preserve">adds parameter</w:t>
      </w:r>
      <w:r>
        <w:t xml:space="preserve"> </w:t>
      </w:r>
      <w:r>
        <w:rPr>
          <w:rStyle w:val="VerbatimChar"/>
        </w:rPr>
        <w:t xml:space="preserve">response_mode</w:t>
      </w:r>
      <w:r>
        <w:t xml:space="preserve">, containing a HTTP endpoint</w:t>
      </w:r>
    </w:p>
    <w:p>
      <w:pPr>
        <w:numPr>
          <w:ilvl w:val="0"/>
          <w:numId w:val="1038"/>
        </w:numPr>
        <w:pStyle w:val="Compact"/>
      </w:pPr>
      <w:r>
        <w:t xml:space="preserve">adds response mode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1"/>
          <w:numId w:val="1039"/>
        </w:numPr>
        <w:pStyle w:val="Compact"/>
      </w:pPr>
      <w:r>
        <w:t xml:space="preserve">specifies, that the users SIOP shall deliver the authentication result to the endpoint at</w:t>
      </w:r>
      <w:r>
        <w:t xml:space="preserve"> </w:t>
      </w:r>
      <w:r>
        <w:rPr>
          <w:rStyle w:val="VerbatimChar"/>
        </w:rPr>
        <w:t xml:space="preserve">response_mode</w:t>
      </w:r>
      <w:r>
        <w:t xml:space="preserve"> </w:t>
      </w:r>
      <w:r>
        <w:t xml:space="preserve">using HTTP POST</w:t>
      </w:r>
    </w:p>
    <w:p>
      <w:pPr>
        <w:numPr>
          <w:ilvl w:val="0"/>
          <w:numId w:val="1038"/>
        </w:numPr>
        <w:pStyle w:val="Compact"/>
      </w:pPr>
      <w:r>
        <w:t xml:space="preserve">authentication result is conveyed in standard</w:t>
      </w:r>
      <w:r>
        <w:t xml:space="preserve"> </w:t>
      </w:r>
      <w:r>
        <w:rPr>
          <w:rStyle w:val="VerbatimChar"/>
        </w:rPr>
        <w:t xml:space="preserve">redirect_uri</w:t>
      </w:r>
    </w:p>
    <w:p>
      <w:pPr>
        <w:pStyle w:val="FirstParagraph"/>
      </w:pPr>
      <w:r>
        <w:t xml:space="preserve">Usually (but not neccessarily always), cross-device SIOP Requests will have the SIOP run on a different device (e.g. a smartphone), than the one the user is accessing the site of the Relying Party with (e.g. a desktop computer).</w:t>
      </w:r>
    </w:p>
    <w:bookmarkStart w:id="39" w:name="example-request-2"/>
    <w:p>
      <w:pPr>
        <w:pStyle w:val="Heading6"/>
      </w:pPr>
      <w:r>
        <w:t xml:space="preserve">Example request</w:t>
      </w:r>
    </w:p>
    <w:p>
      <w:pPr>
        <w:pStyle w:val="SourceCode"/>
      </w:pPr>
      <w:r>
        <w:rPr>
          <w:rStyle w:val="VerbatimChar"/>
        </w:rPr>
        <w:t xml:space="preserve">openid://</w:t>
      </w:r>
      <w:r>
        <w:br/>
      </w:r>
      <w:r>
        <w:rPr>
          <w:rStyle w:val="VerbatimChar"/>
        </w:rPr>
        <w:t xml:space="preserve">    ?scope=openid%20profile</w:t>
      </w:r>
      <w:r>
        <w:br/>
      </w:r>
      <w:r>
        <w:rPr>
          <w:rStyle w:val="VerbatimChar"/>
        </w:rPr>
        <w:t xml:space="preserve">    &amp;response_type=id_token</w:t>
      </w:r>
      <w:r>
        <w:br/>
      </w:r>
      <w:r>
        <w:rPr>
          <w:rStyle w:val="VerbatimChar"/>
        </w:rPr>
        <w:t xml:space="preserve">    &amp;client_id=https%3A%2F%2Fclient.example.org%2Fpost_cb</w:t>
      </w:r>
      <w:r>
        <w:br/>
      </w:r>
      <w:r>
        <w:rPr>
          <w:rStyle w:val="VerbatimChar"/>
        </w:rPr>
        <w:t xml:space="preserve">    &amp;redirect_uri=https%3A%2F%2Fclient.example.org%2Fpost_cb</w:t>
      </w:r>
      <w:r>
        <w:br/>
      </w:r>
      <w:r>
        <w:rPr>
          <w:rStyle w:val="VerbatimChar"/>
        </w:rPr>
        <w:t xml:space="preserve">    &amp;response_mode=post</w:t>
      </w:r>
      <w:r>
        <w:br/>
      </w:r>
      <w:r>
        <w:rPr>
          <w:rStyle w:val="VerbatimChar"/>
        </w:rPr>
        <w:t xml:space="preserve">    &amp;claims=...</w:t>
      </w:r>
      <w:r>
        <w:br/>
      </w:r>
      <w:r>
        <w:rPr>
          <w:rStyle w:val="VerbatimChar"/>
        </w:rPr>
        <w:t xml:space="preserve">    &amp;registration=%7B%22subject_syntax_types_supported%22%3A</w:t>
      </w:r>
      <w:r>
        <w:br/>
      </w:r>
      <w:r>
        <w:rPr>
          <w:rStyle w:val="VerbatimChar"/>
        </w:rPr>
        <w:t xml:space="preserve">    %5B%22urn%3Aietf%3Aparams%3Aoauth%3Ajwk-thumbprint%22%5D%2C%0A%20%20%20%20</w:t>
      </w:r>
      <w:r>
        <w:br/>
      </w:r>
      <w:r>
        <w:rPr>
          <w:rStyle w:val="VerbatimChar"/>
        </w:rPr>
        <w:t xml:space="preserve">    %22id_token_signing_alg_values_supported%22%3A%5B%22ES256%22%5D%7D</w:t>
      </w:r>
      <w:r>
        <w:br/>
      </w:r>
      <w:r>
        <w:rPr>
          <w:rStyle w:val="VerbatimChar"/>
        </w:rPr>
        <w:t xml:space="preserve">    &amp;nonce=n-0S6_WzA2Mj</w:t>
      </w:r>
    </w:p>
    <w:bookmarkEnd w:id="39"/>
    <w:bookmarkEnd w:id="40"/>
    <w:bookmarkEnd w:id="41"/>
    <w:bookmarkStart w:id="53" w:name="siop-authorization-response"/>
    <w:p>
      <w:pPr>
        <w:pStyle w:val="Heading4"/>
      </w:pPr>
      <w:r>
        <w:t xml:space="preserve">SIOP Authorization Response</w:t>
      </w:r>
    </w:p>
    <w:p>
      <w:pPr>
        <w:pStyle w:val="FirstParagraph"/>
      </w:pPr>
      <w:r>
        <w:t xml:space="preserve">The response depends on the value of the parameter</w:t>
      </w:r>
      <w:r>
        <w:t xml:space="preserve"> </w:t>
      </w:r>
      <w:r>
        <w:rPr>
          <w:rStyle w:val="VerbatimChar"/>
        </w:rPr>
        <w:t xml:space="preserve">response_type</w:t>
      </w:r>
      <w:r>
        <w:t xml:space="preserve"> </w:t>
      </w:r>
      <w:r>
        <w:t xml:space="preserve">and the device flow:</w:t>
      </w:r>
      <w:r>
        <w:t xml:space="preserve"> </w:t>
      </w:r>
      <w:r>
        <w:t xml:space="preserve">- in a same-device flow:</w:t>
      </w:r>
      <w:r>
        <w:t xml:space="preserve"> </w:t>
      </w:r>
      <w:r>
        <w:t xml:space="preserve">- if the</w:t>
      </w:r>
      <w:r>
        <w:t xml:space="preserve"> </w:t>
      </w:r>
      <w:r>
        <w:rPr>
          <w:rStyle w:val="VerbatimChar"/>
        </w:rPr>
        <w:t xml:space="preserve">response_type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id_token</w:t>
      </w:r>
      <w:r>
        <w:t xml:space="preserve"> </w:t>
      </w:r>
      <w:r>
        <w:t xml:space="preserve">- response parameters are returned as URL fragment</w:t>
      </w:r>
      <w:r>
        <w:t xml:space="preserve"> </w:t>
      </w:r>
      <w:r>
        <w:t xml:space="preserve">- if the</w:t>
      </w:r>
      <w:r>
        <w:t xml:space="preserve"> </w:t>
      </w:r>
      <w:r>
        <w:rPr>
          <w:rStyle w:val="VerbatimChar"/>
        </w:rPr>
        <w:t xml:space="preserve">response_type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- response parameters are returned in the HTTP POST response body (of the token response)</w:t>
      </w:r>
      <w:r>
        <w:t xml:space="preserve"> </w:t>
      </w:r>
      <w:r>
        <w:t xml:space="preserve">- in a cross-device flow:</w:t>
      </w:r>
      <w:r>
        <w:t xml:space="preserve"> </w:t>
      </w:r>
      <w:r>
        <w:t xml:space="preserve">- users SIOP sends a HTTP Post (with the Authorization Response) to an (previously specified) endpoint (of the Relying Party)</w:t>
      </w:r>
    </w:p>
    <w:p>
      <w:pPr>
        <w:pStyle w:val="BodyText"/>
      </w:pPr>
      <w:r>
        <w:t xml:space="preserve">The response contains an ID Token and can be extended to include extension parameters, for example, an Verifiable Presentation (VP) Token (OIDC4VP).</w:t>
      </w:r>
    </w:p>
    <w:bookmarkStart w:id="44" w:name="example-responses"/>
    <w:p>
      <w:pPr>
        <w:pStyle w:val="Heading5"/>
      </w:pPr>
      <w:r>
        <w:t xml:space="preserve">Example responses</w:t>
      </w:r>
    </w:p>
    <w:bookmarkStart w:id="42" w:name="for-same-device-flows"/>
    <w:p>
      <w:pPr>
        <w:pStyle w:val="Heading6"/>
      </w:pPr>
      <w:r>
        <w:t xml:space="preserve">For same-device flows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response_type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id_token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HTTP/1.1 302 Found</w:t>
      </w:r>
      <w:r>
        <w:br/>
      </w:r>
      <w:r>
        <w:rPr>
          <w:rStyle w:val="VerbatimChar"/>
        </w:rPr>
        <w:t xml:space="preserve">Location: https://client.example.org/cb</w:t>
      </w:r>
      <w:r>
        <w:br/>
      </w:r>
      <w:r>
        <w:rPr>
          <w:rStyle w:val="VerbatimChar"/>
        </w:rPr>
        <w:t xml:space="preserve">    #id_token=...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response_type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ErrorTok"/>
        </w:rPr>
        <w:t xml:space="preserve">HTTP/1.1</w:t>
      </w:r>
      <w:r>
        <w:rPr>
          <w:rStyle w:val="NormalTok"/>
        </w:rPr>
        <w:t xml:space="preserve"> </w:t>
      </w:r>
      <w:r>
        <w:rPr>
          <w:rStyle w:val="ErrorTok"/>
        </w:rPr>
        <w:t xml:space="preserve">200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OK</w:t>
      </w:r>
      <w:r>
        <w:br/>
      </w:r>
      <w:r>
        <w:rPr>
          <w:rStyle w:val="ErrorTok"/>
        </w:rPr>
        <w:t xml:space="preserve">Content-Type: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application/json</w:t>
      </w:r>
      <w:r>
        <w:br/>
      </w:r>
      <w:r>
        <w:rPr>
          <w:rStyle w:val="ErrorTok"/>
        </w:rPr>
        <w:t xml:space="preserve">Cache-Control: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no-store</w:t>
      </w:r>
      <w:r>
        <w:br/>
      </w:r>
      <w:r>
        <w:rPr>
          <w:rStyle w:val="ErrorTok"/>
        </w:rPr>
        <w:t xml:space="preserve">Pragma: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no-cache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"access_token"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"SlAV32hkKG"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"expires_in"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  <w:r>
        <w:rPr>
          <w:rStyle w:val="ErrorTok"/>
        </w:rPr>
        <w:t xml:space="preserve">}</w:t>
      </w:r>
    </w:p>
    <w:bookmarkEnd w:id="42"/>
    <w:bookmarkStart w:id="43" w:name="for-cross-device-flow"/>
    <w:p>
      <w:pPr>
        <w:pStyle w:val="Heading6"/>
      </w:pPr>
      <w:r>
        <w:t xml:space="preserve">For cross-device flow</w:t>
      </w:r>
    </w:p>
    <w:p>
      <w:pPr>
        <w:pStyle w:val="FirstParagraph"/>
      </w:pPr>
      <w:r>
        <w:t xml:space="preserve">Calls the Relying Partys endpoint specified in</w:t>
      </w:r>
      <w:r>
        <w:t xml:space="preserve"> </w:t>
      </w:r>
      <w:r>
        <w:rPr>
          <w:rStyle w:val="VerbatimChar"/>
        </w:rPr>
        <w:t xml:space="preserve">redirect_uri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application/x-www-form-urlencoded</w:t>
      </w:r>
      <w:r>
        <w:t xml:space="preserve"> </w:t>
      </w:r>
      <w:r>
        <w:t xml:space="preserve">with the Authorization Response</w:t>
      </w:r>
    </w:p>
    <w:p>
      <w:pPr>
        <w:pStyle w:val="SourceCode"/>
      </w:pPr>
      <w:r>
        <w:rPr>
          <w:rStyle w:val="VerbatimChar"/>
        </w:rPr>
        <w:t xml:space="preserve">POST /post_cb HTTP/1.1</w:t>
      </w:r>
      <w:r>
        <w:br/>
      </w:r>
      <w:r>
        <w:rPr>
          <w:rStyle w:val="VerbatimChar"/>
        </w:rPr>
        <w:t xml:space="preserve">Host: client.example.org</w:t>
      </w:r>
      <w:r>
        <w:br/>
      </w:r>
      <w:r>
        <w:rPr>
          <w:rStyle w:val="VerbatimChar"/>
        </w:rPr>
        <w:t xml:space="preserve">Content-Type: application/x-www-form-urlencoded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id_token=...</w:t>
      </w:r>
    </w:p>
    <w:bookmarkEnd w:id="43"/>
    <w:bookmarkEnd w:id="44"/>
    <w:bookmarkStart w:id="51" w:name="self-issued-id-token-in-the-response"/>
    <w:p>
      <w:pPr>
        <w:pStyle w:val="Heading5"/>
      </w:pPr>
      <w:r>
        <w:t xml:space="preserve">Self-issued ID Token in the Response</w:t>
      </w:r>
    </w:p>
    <w:bookmarkStart w:id="45" w:name="definition"/>
    <w:p>
      <w:pPr>
        <w:pStyle w:val="Heading6"/>
      </w:pPr>
      <w:r>
        <w:t xml:space="preserve">Definition</w:t>
      </w:r>
    </w:p>
    <w:p>
      <w:pPr>
        <w:pStyle w:val="FirstParagraph"/>
      </w:pPr>
      <w:r>
        <w:t xml:space="preserve">Claims: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</w:t>
      </w:r>
      <w:r>
        <w:t xml:space="preserve"> </w:t>
      </w:r>
      <w:r>
        <w:t xml:space="preserve">(Mandatory)</w:t>
      </w:r>
      <w:r>
        <w:t xml:space="preserve"> </w:t>
      </w:r>
      <w:r>
        <w:t xml:space="preserve">- for self-issued ID Tokens, this has to be the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claim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(Mandatory)</w:t>
      </w:r>
      <w:r>
        <w:t xml:space="preserve"> </w:t>
      </w:r>
      <w:r>
        <w:t xml:space="preserve">- if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JWK Thumbprint</w:t>
      </w:r>
      <w:r>
        <w:t xml:space="preserve">”</w:t>
      </w:r>
      <w:r>
        <w:t xml:space="preserve"> </w:t>
      </w:r>
      <w:r>
        <w:t xml:space="preserve">- this value is base64url encoded of the key thumbprint in the</w:t>
      </w:r>
      <w:r>
        <w:t xml:space="preserve"> </w:t>
      </w:r>
      <w:r>
        <w:rPr>
          <w:rStyle w:val="VerbatimChar"/>
        </w:rPr>
        <w:t xml:space="preserve">sub_jwk</w:t>
      </w:r>
      <w:r>
        <w:t xml:space="preserve"> </w:t>
      </w:r>
      <w:r>
        <w:t xml:space="preserve">field</w:t>
      </w:r>
      <w:r>
        <w:t xml:space="preserve"> </w:t>
      </w:r>
      <w:r>
        <w:t xml:space="preserve">- thumbprint value is constructed by: SHA256( Octects of UTF8 ( minimal JWK ) )</w:t>
      </w:r>
      <w:r>
        <w:t xml:space="preserve"> </w:t>
      </w:r>
      <w:r>
        <w:t xml:space="preserve">- minimal JWK: only consisting of required fields, sorted alphabetically, without whitespace or linebreaks</w:t>
      </w:r>
      <w:r>
        <w:t xml:space="preserve"> </w:t>
      </w:r>
      <w:r>
        <w:t xml:space="preserve">- e.g.</w:t>
      </w:r>
      <w:r>
        <w:t xml:space="preserve"> </w:t>
      </w:r>
      <w:r>
        <w:t xml:space="preserve">- for</w:t>
      </w:r>
      <w:r>
        <w:t xml:space="preserve"> </w:t>
      </w:r>
      <w:r>
        <w:rPr>
          <w:rStyle w:val="VerbatimChar"/>
        </w:rPr>
        <w:t xml:space="preserve">kty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RSA</w:t>
      </w:r>
      <w:r>
        <w:t xml:space="preserve">”</w:t>
      </w:r>
      <w:r>
        <w:t xml:space="preserve">:</w:t>
      </w:r>
      <w:r>
        <w:t xml:space="preserve"> </w:t>
      </w:r>
      <w:r>
        <w:rPr>
          <w:rStyle w:val="VerbatimChar"/>
        </w:rPr>
        <w:t xml:space="preserve">e</w:t>
      </w:r>
      <w:r>
        <w:t xml:space="preserve">,</w:t>
      </w:r>
      <w:r>
        <w:t xml:space="preserve"> </w:t>
      </w:r>
      <w:r>
        <w:rPr>
          <w:rStyle w:val="VerbatimChar"/>
        </w:rPr>
        <w:t xml:space="preserve">kty</w:t>
      </w:r>
      <w:r>
        <w:t xml:space="preserve">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- for</w:t>
      </w:r>
      <w:r>
        <w:t xml:space="preserve"> </w:t>
      </w:r>
      <w:r>
        <w:rPr>
          <w:rStyle w:val="VerbatimChar"/>
        </w:rPr>
        <w:t xml:space="preserve">kty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EC</w:t>
      </w:r>
      <w:r>
        <w:t xml:space="preserve">”</w:t>
      </w:r>
      <w:r>
        <w:t xml:space="preserve">:</w:t>
      </w:r>
      <w:r>
        <w:t xml:space="preserve"> </w:t>
      </w:r>
      <w:r>
        <w:rPr>
          <w:rStyle w:val="VerbatimChar"/>
        </w:rPr>
        <w:t xml:space="preserve">crv</w:t>
      </w:r>
      <w:r>
        <w:t xml:space="preserve">,</w:t>
      </w:r>
      <w:r>
        <w:t xml:space="preserve"> </w:t>
      </w:r>
      <w:r>
        <w:rPr>
          <w:rStyle w:val="VerbatimChar"/>
        </w:rPr>
        <w:t xml:space="preserve">kty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- if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DID</w:t>
      </w:r>
      <w:r>
        <w:t xml:space="preserve">”</w:t>
      </w:r>
      <w:r>
        <w:t xml:space="preserve"> </w:t>
      </w:r>
      <w:r>
        <w:t xml:space="preserve">(Decentralized Identifier)</w:t>
      </w:r>
      <w:r>
        <w:t xml:space="preserve"> </w:t>
      </w:r>
      <w:r>
        <w:t xml:space="preserve">- this value is a DID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sub_jwk</w:t>
      </w:r>
      <w:r>
        <w:t xml:space="preserve"> </w:t>
      </w:r>
      <w:r>
        <w:t xml:space="preserve">(Optional)</w:t>
      </w:r>
      <w:r>
        <w:t xml:space="preserve"> </w:t>
      </w:r>
      <w:r>
        <w:t xml:space="preserve">- public key (to check signature of an ID Token)</w:t>
      </w:r>
      <w:r>
        <w:t xml:space="preserve"> </w:t>
      </w:r>
      <w:r>
        <w:t xml:space="preserve">- only when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JWK Thumbprint</w:t>
      </w:r>
      <w:r>
        <w:t xml:space="preserve">”</w:t>
      </w:r>
      <w:r>
        <w:t xml:space="preserve"> </w:t>
      </w:r>
      <w:r>
        <w:t xml:space="preserve">- bare key in JWK format (do not use a X.509 cert value)</w:t>
      </w:r>
      <w:r>
        <w:t xml:space="preserve"> </w:t>
      </w:r>
      <w:r>
        <w:t xml:space="preserve">- do not use when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JWK Thumbprint</w:t>
      </w:r>
      <w:r>
        <w:t xml:space="preserve">”</w:t>
      </w:r>
      <w:r>
        <w:t xml:space="preserve"> </w:t>
      </w:r>
      <w:r>
        <w:t xml:space="preserve">- not recommended when OpenID Provider is not Self-issued</w:t>
      </w:r>
    </w:p>
    <w:bookmarkEnd w:id="45"/>
    <w:bookmarkStart w:id="49" w:name="validation"/>
    <w:p>
      <w:pPr>
        <w:pStyle w:val="Heading6"/>
      </w:pPr>
      <w:r>
        <w:t xml:space="preserve">Validation</w:t>
      </w:r>
    </w:p>
    <w:p>
      <w:pPr>
        <w:pStyle w:val="FirstParagraph"/>
      </w:pPr>
      <w:r>
        <w:t xml:space="preserve">The below-mentioned checks have to be conducted by the Relying Party:</w:t>
      </w:r>
    </w:p>
    <w:bookmarkStart w:id="46" w:name="validation-for-self-issued-id-tokens"/>
    <w:p>
      <w:pPr>
        <w:pStyle w:val="Heading7"/>
      </w:pPr>
      <w:r>
        <w:t xml:space="preserve">Validation for self-issued ID Tokens</w:t>
      </w:r>
    </w:p>
    <w:p>
      <w:pPr>
        <w:numPr>
          <w:ilvl w:val="0"/>
          <w:numId w:val="1040"/>
        </w:numPr>
        <w:pStyle w:val="Compact"/>
      </w:pPr>
      <w:r>
        <w:t xml:space="preserve">Check if the ID Token was issued by the users SIOP.</w:t>
      </w:r>
    </w:p>
    <w:p>
      <w:pPr>
        <w:numPr>
          <w:ilvl w:val="1"/>
          <w:numId w:val="1041"/>
        </w:numPr>
        <w:pStyle w:val="Compact"/>
      </w:pPr>
      <w:r>
        <w:t xml:space="preserve">it is self-issued if</w:t>
      </w:r>
      <w:r>
        <w:t xml:space="preserve"> </w:t>
      </w:r>
      <w:r>
        <w:rPr>
          <w:rStyle w:val="VerbatimChar"/>
        </w:rPr>
        <w:t xml:space="preserve">iss</w:t>
      </w:r>
      <w:r>
        <w:t xml:space="preserve"> </w:t>
      </w:r>
      <w:r>
        <w:t xml:space="preserve">==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(subject has issued it themselves)</w:t>
      </w:r>
    </w:p>
    <w:p>
      <w:pPr>
        <w:numPr>
          <w:ilvl w:val="0"/>
          <w:numId w:val="1040"/>
        </w:numPr>
        <w:pStyle w:val="Compact"/>
      </w:pPr>
      <w:r>
        <w:t xml:space="preserve">Check if the</w:t>
      </w:r>
      <w:r>
        <w:t xml:space="preserve"> </w:t>
      </w:r>
      <w:r>
        <w:rPr>
          <w:rStyle w:val="VerbatimChar"/>
        </w:rPr>
        <w:t xml:space="preserve">aud</w:t>
      </w:r>
      <w:r>
        <w:t xml:space="preserve"> </w:t>
      </w:r>
      <w:r>
        <w:t xml:space="preserve">claim contains the value of</w:t>
      </w:r>
      <w:r>
        <w:t xml:space="preserve"> </w:t>
      </w:r>
      <w:r>
        <w:rPr>
          <w:rStyle w:val="VerbatimChar"/>
        </w:rPr>
        <w:t xml:space="preserve">client_id</w:t>
      </w:r>
      <w:r>
        <w:t xml:space="preserve"> </w:t>
      </w:r>
      <w:r>
        <w:t xml:space="preserve">(which the Relying Party sent in the Authorization Request as an audience)</w:t>
      </w:r>
    </w:p>
    <w:p>
      <w:pPr>
        <w:numPr>
          <w:ilvl w:val="0"/>
          <w:numId w:val="1040"/>
        </w:numPr>
        <w:pStyle w:val="Compact"/>
      </w:pPr>
      <w:r>
        <w:t xml:space="preserve">Check which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is used</w:t>
      </w:r>
    </w:p>
    <w:p>
      <w:pPr>
        <w:numPr>
          <w:ilvl w:val="1"/>
          <w:numId w:val="104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==</w:t>
      </w:r>
      <w:r>
        <w:t xml:space="preserve"> </w:t>
      </w:r>
      <w:r>
        <w:rPr>
          <w:rStyle w:val="VerbatimChar"/>
        </w:rPr>
        <w:t xml:space="preserve">urn:ietf:params:oauth:jwk-thumbprint</w:t>
      </w:r>
      <w:r>
        <w:t xml:space="preserve">,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JWK Thumbprint</w:t>
      </w:r>
      <w:r>
        <w:t xml:space="preserve">”</w:t>
      </w:r>
    </w:p>
    <w:p>
      <w:pPr>
        <w:numPr>
          <w:ilvl w:val="1"/>
          <w:numId w:val="104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starts with</w:t>
      </w:r>
      <w:r>
        <w:t xml:space="preserve"> </w:t>
      </w:r>
      <w:r>
        <w:rPr>
          <w:rStyle w:val="VerbatimChar"/>
        </w:rPr>
        <w:t xml:space="preserve">did:</w:t>
      </w:r>
      <w:r>
        <w:t xml:space="preserve"> </w:t>
      </w:r>
      <w:r>
        <w:t xml:space="preserve">or is</w:t>
      </w:r>
      <w:r>
        <w:t xml:space="preserve"> </w:t>
      </w:r>
      <w:r>
        <w:rPr>
          <w:rStyle w:val="VerbatimChar"/>
        </w:rPr>
        <w:t xml:space="preserve">did</w:t>
      </w:r>
      <w:r>
        <w:t xml:space="preserve">,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is DID (Decentralized Identifier)</w:t>
      </w:r>
    </w:p>
    <w:p>
      <w:pPr>
        <w:numPr>
          <w:ilvl w:val="0"/>
          <w:numId w:val="1040"/>
        </w:numPr>
        <w:pStyle w:val="Compact"/>
      </w:pPr>
      <w:r>
        <w:t xml:space="preserve">Check the signature of the ID Token</w:t>
      </w:r>
    </w:p>
    <w:p>
      <w:pPr>
        <w:numPr>
          <w:ilvl w:val="1"/>
          <w:numId w:val="1043"/>
        </w:numPr>
        <w:pStyle w:val="Compact"/>
      </w:pPr>
      <w:r>
        <w:t xml:space="preserve">if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JWK Thumbprint</w:t>
      </w:r>
      <w:r>
        <w:t xml:space="preserve">”</w:t>
      </w:r>
      <w:r>
        <w:t xml:space="preserve">, validate according to JWS</w:t>
      </w:r>
    </w:p>
    <w:p>
      <w:pPr>
        <w:numPr>
          <w:ilvl w:val="2"/>
          <w:numId w:val="1044"/>
        </w:numPr>
        <w:pStyle w:val="Compact"/>
      </w:pPr>
      <w:r>
        <w:t xml:space="preserve">that is: using the algorithm in</w:t>
      </w:r>
      <w:r>
        <w:t xml:space="preserve"> </w:t>
      </w:r>
      <w:r>
        <w:rPr>
          <w:rStyle w:val="VerbatimChar"/>
        </w:rPr>
        <w:t xml:space="preserve">alg</w:t>
      </w:r>
      <w:r>
        <w:t xml:space="preserve"> </w:t>
      </w:r>
      <w:r>
        <w:t xml:space="preserve">and using the key in claim</w:t>
      </w:r>
      <w:r>
        <w:t xml:space="preserve"> </w:t>
      </w:r>
      <w:r>
        <w:rPr>
          <w:rStyle w:val="VerbatimChar"/>
        </w:rPr>
        <w:t xml:space="preserve">sub_jwk</w:t>
      </w:r>
    </w:p>
    <w:p>
      <w:pPr>
        <w:numPr>
          <w:ilvl w:val="3"/>
          <w:numId w:val="1045"/>
        </w:numPr>
        <w:pStyle w:val="Compact"/>
      </w:pPr>
      <w:r>
        <w:t xml:space="preserve">check if</w:t>
      </w:r>
      <w:r>
        <w:t xml:space="preserve"> </w:t>
      </w:r>
      <w:r>
        <w:rPr>
          <w:rStyle w:val="VerbatimChar"/>
        </w:rPr>
        <w:t xml:space="preserve">alg</w:t>
      </w:r>
      <w:r>
        <w:t xml:space="preserve"> </w:t>
      </w:r>
      <w:r>
        <w:t xml:space="preserve">is supported (in</w:t>
      </w:r>
      <w:r>
        <w:t xml:space="preserve"> </w:t>
      </w:r>
      <w:r>
        <w:rPr>
          <w:rStyle w:val="VerbatimChar"/>
        </w:rPr>
        <w:t xml:space="preserve">id_token_signing_alg_values_supported</w:t>
      </w:r>
      <w:r>
        <w:t xml:space="preserve">)</w:t>
      </w:r>
    </w:p>
    <w:p>
      <w:pPr>
        <w:numPr>
          <w:ilvl w:val="1"/>
          <w:numId w:val="1043"/>
        </w:numPr>
        <w:pStyle w:val="Compact"/>
      </w:pPr>
      <w:r>
        <w:t xml:space="preserve">if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is DID (Decentralized Identifier), validate against the key in the DID document</w:t>
      </w:r>
    </w:p>
    <w:p>
      <w:pPr>
        <w:numPr>
          <w:ilvl w:val="2"/>
          <w:numId w:val="1046"/>
        </w:numPr>
        <w:pStyle w:val="Compact"/>
      </w:pPr>
      <w:r>
        <w:t xml:space="preserve">the DID document is obtained by resolving the DID in</w:t>
      </w:r>
      <w:r>
        <w:t xml:space="preserve"> </w:t>
      </w:r>
      <w:r>
        <w:rPr>
          <w:rStyle w:val="VerbatimChar"/>
        </w:rPr>
        <w:t xml:space="preserve">sub</w:t>
      </w:r>
    </w:p>
    <w:p>
      <w:pPr>
        <w:numPr>
          <w:ilvl w:val="2"/>
          <w:numId w:val="1046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verificationMethod</w:t>
      </w:r>
      <w:r>
        <w:t xml:space="preserve"> </w:t>
      </w:r>
      <w:r>
        <w:t xml:space="preserve">contains multiple keys, use the key with identified according to the value of</w:t>
      </w:r>
      <w:r>
        <w:t xml:space="preserve"> </w:t>
      </w:r>
      <w:r>
        <w:rPr>
          <w:rStyle w:val="VerbatimChar"/>
        </w:rPr>
        <w:t xml:space="preserve">kid</w:t>
      </w:r>
    </w:p>
    <w:p>
      <w:pPr>
        <w:numPr>
          <w:ilvl w:val="0"/>
          <w:numId w:val="1040"/>
        </w:numPr>
        <w:pStyle w:val="Compact"/>
      </w:pPr>
      <w:r>
        <w:t xml:space="preserve">Check the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value</w:t>
      </w:r>
    </w:p>
    <w:p>
      <w:pPr>
        <w:numPr>
          <w:ilvl w:val="1"/>
          <w:numId w:val="1047"/>
        </w:numPr>
        <w:pStyle w:val="Compact"/>
      </w:pPr>
      <w:r>
        <w:t xml:space="preserve">if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JWK Thumbprint</w:t>
      </w:r>
      <w:r>
        <w:t xml:space="preserve">”</w:t>
      </w:r>
    </w:p>
    <w:p>
      <w:pPr>
        <w:numPr>
          <w:ilvl w:val="2"/>
          <w:numId w:val="1048"/>
        </w:numPr>
        <w:pStyle w:val="Compact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is the base64url encoded key thumbprint of the key in</w:t>
      </w:r>
      <w:r>
        <w:t xml:space="preserve"> </w:t>
      </w:r>
      <w:r>
        <w:rPr>
          <w:rStyle w:val="VerbatimChar"/>
        </w:rPr>
        <w:t xml:space="preserve">sub_jwk</w:t>
      </w:r>
    </w:p>
    <w:p>
      <w:pPr>
        <w:numPr>
          <w:ilvl w:val="1"/>
          <w:numId w:val="1047"/>
        </w:numPr>
        <w:pStyle w:val="Compact"/>
      </w:pPr>
      <w:r>
        <w:t xml:space="preserve">if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is DID (Decentralized Identifier)</w:t>
      </w:r>
    </w:p>
    <w:p>
      <w:pPr>
        <w:numPr>
          <w:ilvl w:val="2"/>
          <w:numId w:val="1049"/>
        </w:numPr>
        <w:pStyle w:val="Compact"/>
      </w:pPr>
      <w:r>
        <w:t xml:space="preserve">check that the DID in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equals the DID in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in the DID document</w:t>
      </w:r>
    </w:p>
    <w:p>
      <w:pPr>
        <w:numPr>
          <w:ilvl w:val="0"/>
          <w:numId w:val="1040"/>
        </w:numPr>
        <w:pStyle w:val="Compact"/>
      </w:pPr>
      <w:r>
        <w:t xml:space="preserve">Check times</w:t>
      </w:r>
    </w:p>
    <w:p>
      <w:pPr>
        <w:numPr>
          <w:ilvl w:val="1"/>
          <w:numId w:val="1050"/>
        </w:numPr>
        <w:pStyle w:val="Compact"/>
      </w:pPr>
      <w:r>
        <w:t xml:space="preserve">Check that the expiration time in</w:t>
      </w:r>
      <w:r>
        <w:t xml:space="preserve"> </w:t>
      </w:r>
      <w:r>
        <w:rPr>
          <w:rStyle w:val="VerbatimChar"/>
        </w:rPr>
        <w:t xml:space="preserve">exp</w:t>
      </w:r>
      <w:r>
        <w:t xml:space="preserve"> </w:t>
      </w:r>
      <w:r>
        <w:t xml:space="preserve">has not be overrun</w:t>
      </w:r>
    </w:p>
    <w:p>
      <w:pPr>
        <w:numPr>
          <w:ilvl w:val="1"/>
          <w:numId w:val="1050"/>
        </w:numPr>
        <w:pStyle w:val="Compact"/>
      </w:pPr>
      <w:r>
        <w:t xml:space="preserve">Check that the issued-at time in</w:t>
      </w:r>
      <w:r>
        <w:t xml:space="preserve"> </w:t>
      </w:r>
      <w:r>
        <w:rPr>
          <w:rStyle w:val="VerbatimChar"/>
        </w:rPr>
        <w:t xml:space="preserve">iat</w:t>
      </w:r>
      <w:r>
        <w:t xml:space="preserve"> </w:t>
      </w:r>
      <w:r>
        <w:t xml:space="preserve">is not in the future</w:t>
      </w:r>
    </w:p>
    <w:p>
      <w:pPr>
        <w:numPr>
          <w:ilvl w:val="0"/>
          <w:numId w:val="1040"/>
        </w:numPr>
        <w:pStyle w:val="Compact"/>
      </w:pPr>
      <w:r>
        <w:t xml:space="preserve">Replay attack detecion</w:t>
      </w:r>
    </w:p>
    <w:p>
      <w:pPr>
        <w:numPr>
          <w:ilvl w:val="1"/>
          <w:numId w:val="1051"/>
        </w:numPr>
        <w:pStyle w:val="Compact"/>
      </w:pPr>
      <w:r>
        <w:t xml:space="preserve">Check that the claim</w:t>
      </w:r>
      <w:r>
        <w:t xml:space="preserve"> </w:t>
      </w:r>
      <w:r>
        <w:rPr>
          <w:rStyle w:val="VerbatimChar"/>
        </w:rPr>
        <w:t xml:space="preserve">nonce</w:t>
      </w:r>
      <w:r>
        <w:t xml:space="preserve"> </w:t>
      </w:r>
      <w:r>
        <w:t xml:space="preserve">is present and is equal to the one in the Authorization Request.</w:t>
      </w:r>
    </w:p>
    <w:p>
      <w:pPr>
        <w:numPr>
          <w:ilvl w:val="1"/>
          <w:numId w:val="1051"/>
        </w:numPr>
        <w:pStyle w:val="Compact"/>
      </w:pPr>
      <w:r>
        <w:t xml:space="preserve">Check if the nonce has been reused.</w:t>
      </w:r>
    </w:p>
    <w:bookmarkEnd w:id="46"/>
    <w:bookmarkStart w:id="47" w:name="Xd7535d6d3d41cdaf556dd190a741f33ed064676"/>
    <w:p>
      <w:pPr>
        <w:pStyle w:val="Heading7"/>
      </w:pPr>
      <w:r>
        <w:t xml:space="preserve">Validation for cross-device self-issued ID Tokens</w:t>
      </w:r>
    </w:p>
    <w:p>
      <w:pPr>
        <w:pStyle w:val="FirstParagraph"/>
      </w:pPr>
      <w:r>
        <w:t xml:space="preserve">Apply all above-mentioned checks, and additionally check for unqiueness of the</w:t>
      </w:r>
      <w:r>
        <w:t xml:space="preserve"> </w:t>
      </w:r>
      <w:r>
        <w:rPr>
          <w:rStyle w:val="VerbatimChar"/>
        </w:rPr>
        <w:t xml:space="preserve">nonce</w:t>
      </w:r>
      <w:r>
        <w:t xml:space="preserve"> </w:t>
      </w:r>
      <w:r>
        <w:t xml:space="preserve">claim (it should not have appeared previously).</w:t>
      </w:r>
    </w:p>
    <w:bookmarkEnd w:id="47"/>
    <w:bookmarkStart w:id="48" w:name="example-validation"/>
    <w:p>
      <w:pPr>
        <w:pStyle w:val="Heading7"/>
      </w:pPr>
      <w:r>
        <w:t xml:space="preserve">Example Validation</w:t>
      </w:r>
    </w:p>
    <w:p>
      <w:pPr>
        <w:pStyle w:val="FirstParagraph"/>
      </w:pPr>
      <w:r>
        <w:t xml:space="preserve">For</w:t>
      </w:r>
      <w:r>
        <w:t xml:space="preserve"> </w:t>
      </w:r>
      <w:r>
        <w:t xml:space="preserve">“</w:t>
      </w:r>
      <w:r>
        <w:t xml:space="preserve">Subject Syntax Type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DID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"did:example:NzbLsXh8uDCcd6MNwXF4W7noWXFZAfHkxZsRGC9Xs"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"did:example:NzbLsXh8uDCcd6MNwXF4W7noWXFZAfHkxZsRGC9Xs"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"https://client.example.org/cb"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"n-0S6_WzA2Mj"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1311281970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1311280970</w:t>
      </w:r>
      <w:r>
        <w:br/>
      </w:r>
      <w:r>
        <w:rPr>
          <w:rStyle w:val="FunctionTok"/>
        </w:rPr>
        <w:t xml:space="preserve">}</w:t>
      </w:r>
    </w:p>
    <w:bookmarkEnd w:id="48"/>
    <w:bookmarkEnd w:id="49"/>
    <w:bookmarkStart w:id="50" w:name="example-id-token"/>
    <w:p>
      <w:pPr>
        <w:pStyle w:val="Heading6"/>
      </w:pPr>
      <w:r>
        <w:t xml:space="preserve">Example ID Token</w:t>
      </w:r>
    </w:p>
    <w:p>
      <w:pPr>
        <w:pStyle w:val="FirstParagraph"/>
      </w:pPr>
      <w:r>
        <w:t xml:space="preserve">Example of a base64 url decoded Self-Issued ID Token when using the JWK Thumbprint Subject Syntax Type: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"NzbLsXh8uDCcd-6MNwXF4W_7noWXFZAfHkxZsRGC9Xs"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"NzbLsXh8uDCcd-6MNwXF4W_7noWXFZAfHkxZsRGC9Xs"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"https://client.example.org/cb"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"n-0S6_WzA2Mj"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1311281970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1311280970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"sub_jwk"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"0vx7agoebGcQSuuPiLJXZptN9nndrQmbXEps2aiAFbWhM78LhWx4cbbfAAt</w:t>
      </w:r>
      <w:r>
        <w:br/>
      </w:r>
      <w:r>
        <w:rPr>
          <w:rStyle w:val="StringTok"/>
        </w:rPr>
        <w:t xml:space="preserve">    VT86zwu1RK7aPFFxuhDR1L6tSoc_BJECPebWKRXjBZCiFV4n3oknjhMstn64tZ_2W</w:t>
      </w:r>
      <w:r>
        <w:br/>
      </w:r>
      <w:r>
        <w:rPr>
          <w:rStyle w:val="StringTok"/>
        </w:rPr>
        <w:t xml:space="preserve">    -5JsGY4Hc5n9yBXArwl93lqt7_RN5w6Cf0h4QyQ5v-65YGjQR0_FDW2QvzqY368QQ</w:t>
      </w:r>
      <w:r>
        <w:br/>
      </w:r>
      <w:r>
        <w:rPr>
          <w:rStyle w:val="StringTok"/>
        </w:rPr>
        <w:t xml:space="preserve">    MicAtaSqzs8KJZgnYb9c7d0zgdAZHzu6qMQvRL5hajrn1n91CbOpbISD08qNLyrdk</w:t>
      </w:r>
      <w:r>
        <w:br/>
      </w:r>
      <w:r>
        <w:rPr>
          <w:rStyle w:val="StringTok"/>
        </w:rPr>
        <w:t xml:space="preserve">    t-bFTWhAI4vMQFh6WeZu0fM4lFd2NcRwr3XPksINHaQ-G_xBniIqbw0Ls1jF44-cs</w:t>
      </w:r>
      <w:r>
        <w:br/>
      </w:r>
      <w:r>
        <w:rPr>
          <w:rStyle w:val="StringTok"/>
        </w:rPr>
        <w:t xml:space="preserve">    FCur-kEgU8awapJzKnqDKgw"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"AQAB"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0"/>
    <w:bookmarkEnd w:id="51"/>
    <w:bookmarkStart w:id="52" w:name="X5a6610d31302a7d10ae73987641b926fdeb1f68"/>
    <w:p>
      <w:pPr>
        <w:pStyle w:val="Heading5"/>
      </w:pPr>
      <w:r>
        <w:t xml:space="preserve">The different error codes of a SIOP Response</w:t>
      </w:r>
    </w:p>
    <w:p>
      <w:pPr>
        <w:numPr>
          <w:ilvl w:val="0"/>
          <w:numId w:val="1052"/>
        </w:numPr>
        <w:pStyle w:val="Compact"/>
      </w:pPr>
      <w:r>
        <w:t xml:space="preserve">User errors:</w:t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user_cancelled</w:t>
      </w:r>
    </w:p>
    <w:p>
      <w:pPr>
        <w:numPr>
          <w:ilvl w:val="2"/>
          <w:numId w:val="1054"/>
        </w:numPr>
        <w:pStyle w:val="Compact"/>
      </w:pPr>
      <w:r>
        <w:t xml:space="preserve">User denied or cancelled the Authorization Request of the Relying Party</w:t>
      </w:r>
    </w:p>
    <w:p>
      <w:pPr>
        <w:numPr>
          <w:ilvl w:val="0"/>
          <w:numId w:val="1052"/>
        </w:numPr>
        <w:pStyle w:val="Compact"/>
      </w:pPr>
      <w:r>
        <w:t xml:space="preserve">Unsupported errors:</w:t>
      </w:r>
    </w:p>
    <w:p>
      <w:pPr>
        <w:numPr>
          <w:ilvl w:val="1"/>
          <w:numId w:val="1055"/>
        </w:numPr>
        <w:pStyle w:val="Compact"/>
      </w:pPr>
      <w:r>
        <w:rPr>
          <w:rStyle w:val="VerbatimChar"/>
        </w:rPr>
        <w:t xml:space="preserve">registration_value_not_supported</w:t>
      </w:r>
    </w:p>
    <w:p>
      <w:pPr>
        <w:numPr>
          <w:ilvl w:val="2"/>
          <w:numId w:val="1056"/>
        </w:numPr>
        <w:pStyle w:val="Compact"/>
      </w:pPr>
      <w:r>
        <w:t xml:space="preserve">Users SIOP does not support a specific parameter in the request of the Relying Party</w:t>
      </w:r>
    </w:p>
    <w:p>
      <w:pPr>
        <w:numPr>
          <w:ilvl w:val="1"/>
          <w:numId w:val="1055"/>
        </w:numPr>
        <w:pStyle w:val="Compact"/>
      </w:pPr>
      <w:r>
        <w:rPr>
          <w:rStyle w:val="VerbatimChar"/>
        </w:rPr>
        <w:t xml:space="preserve">subject_syntax_types_not_supported</w:t>
      </w:r>
    </w:p>
    <w:p>
      <w:pPr>
        <w:numPr>
          <w:ilvl w:val="2"/>
          <w:numId w:val="1057"/>
        </w:numPr>
        <w:pStyle w:val="Compact"/>
      </w:pPr>
      <w:r>
        <w:t xml:space="preserve">Users SIOP does not support any of the provided Subject Syntax Types (</w:t>
      </w:r>
      <w:r>
        <w:rPr>
          <w:rStyle w:val="VerbatimChar"/>
        </w:rPr>
        <w:t xml:space="preserve">subject_syntax_types_supported</w:t>
      </w:r>
      <w:r>
        <w:t xml:space="preserve">) in the request of the Relying Party</w:t>
      </w:r>
    </w:p>
    <w:p>
      <w:pPr>
        <w:numPr>
          <w:ilvl w:val="0"/>
          <w:numId w:val="1052"/>
        </w:numPr>
        <w:pStyle w:val="Compact"/>
      </w:pPr>
      <w:r>
        <w:t xml:space="preserve">Invalid data errors:</w:t>
      </w:r>
    </w:p>
    <w:p>
      <w:pPr>
        <w:numPr>
          <w:ilvl w:val="1"/>
          <w:numId w:val="1058"/>
        </w:numPr>
        <w:pStyle w:val="Compact"/>
      </w:pPr>
      <w:r>
        <w:rPr>
          <w:rStyle w:val="VerbatimChar"/>
        </w:rPr>
        <w:t xml:space="preserve">invalid_registration_uri</w:t>
      </w:r>
    </w:p>
    <w:p>
      <w:pPr>
        <w:numPr>
          <w:ilvl w:val="2"/>
          <w:numId w:val="1059"/>
        </w:numPr>
        <w:pStyle w:val="Compact"/>
      </w:pPr>
      <w:r>
        <w:rPr>
          <w:rStyle w:val="VerbatimChar"/>
        </w:rPr>
        <w:t xml:space="preserve">client_metadata_uri</w:t>
      </w:r>
      <w:r>
        <w:t xml:space="preserve"> </w:t>
      </w:r>
      <w:r>
        <w:t xml:space="preserve">in the SIOP request cannot be accessed or resolves to invalid data</w:t>
      </w:r>
    </w:p>
    <w:p>
      <w:pPr>
        <w:numPr>
          <w:ilvl w:val="1"/>
          <w:numId w:val="1058"/>
        </w:numPr>
        <w:pStyle w:val="Compact"/>
      </w:pPr>
      <w:r>
        <w:rPr>
          <w:rStyle w:val="VerbatimChar"/>
        </w:rPr>
        <w:t xml:space="preserve">invalid_registration_object</w:t>
      </w:r>
    </w:p>
    <w:p>
      <w:pPr>
        <w:numPr>
          <w:ilvl w:val="2"/>
          <w:numId w:val="1060"/>
        </w:numPr>
        <w:pStyle w:val="Compact"/>
      </w:pPr>
      <w:r>
        <w:rPr>
          <w:rStyle w:val="VerbatimChar"/>
        </w:rPr>
        <w:t xml:space="preserve">client_metadata</w:t>
      </w:r>
      <w:r>
        <w:t xml:space="preserve"> </w:t>
      </w:r>
      <w:r>
        <w:t xml:space="preserve">contains a Relying Party object that is not valid</w:t>
      </w:r>
    </w:p>
    <w:bookmarkEnd w:id="52"/>
    <w:bookmarkEnd w:id="53"/>
    <w:bookmarkEnd w:id="54"/>
    <w:bookmarkEnd w:id="55"/>
    <w:bookmarkStart w:id="89" w:name="oidc4vp"/>
    <w:p>
      <w:pPr>
        <w:pStyle w:val="Heading2"/>
      </w:pPr>
      <w:r>
        <w:t xml:space="preserve">OIDC4VP</w:t>
      </w:r>
    </w:p>
    <w:p>
      <w:pPr>
        <w:pStyle w:val="FirstParagraph"/>
      </w:pPr>
      <w:r>
        <w:t xml:space="preserve">OIDC4VP enables the presenation of claims, which take the form of VCs (Verifiable Credentials).</w:t>
      </w:r>
    </w:p>
    <w:bookmarkStart w:id="68" w:name="requesting-presentations"/>
    <w:p>
      <w:pPr>
        <w:pStyle w:val="Heading3"/>
      </w:pPr>
      <w:r>
        <w:t xml:space="preserve">Requesting Presentations</w:t>
      </w:r>
    </w:p>
    <w:p>
      <w:pPr>
        <w:pStyle w:val="FirstParagraph"/>
      </w:pPr>
      <w:r>
        <w:t xml:space="preserve">Verifiable Presentations (VPs) are requested by extending the Authorization Request by the parameter</w:t>
      </w:r>
      <w:r>
        <w:t xml:space="preserve"> </w:t>
      </w:r>
      <w:r>
        <w:rPr>
          <w:rStyle w:val="VerbatimChar"/>
        </w:rPr>
        <w:t xml:space="preserve">presentation_definition</w:t>
      </w:r>
      <w:r>
        <w:t xml:space="preserve">.</w:t>
      </w:r>
    </w:p>
    <w:bookmarkStart w:id="67" w:name="definition-1"/>
    <w:p>
      <w:pPr>
        <w:pStyle w:val="Heading4"/>
      </w:pPr>
      <w:r>
        <w:t xml:space="preserve">Definition</w:t>
      </w:r>
    </w:p>
    <w:bookmarkStart w:id="56" w:name="response_type"/>
    <w:p>
      <w:pPr>
        <w:pStyle w:val="Heading5"/>
      </w:pPr>
      <w:r>
        <w:rPr>
          <w:rStyle w:val="VerbatimChar"/>
        </w:rPr>
        <w:t xml:space="preserve">response_type</w:t>
      </w:r>
    </w:p>
    <w:p>
      <w:pPr>
        <w:pStyle w:val="FirstParagraph"/>
      </w:pPr>
      <w:r>
        <w:t xml:space="preserve">When using OIDC4VP, one will use the value</w:t>
      </w:r>
      <w:r>
        <w:t xml:space="preserve"> </w:t>
      </w:r>
      <w:r>
        <w:rPr>
          <w:rStyle w:val="VerbatimChar"/>
        </w:rPr>
        <w:t xml:space="preserve">vp_token</w:t>
      </w:r>
      <w:r>
        <w:t xml:space="preserve"> </w:t>
      </w:r>
      <w:r>
        <w:t xml:space="preserve">to have the Authorization Server return only a VP Token in the Authorization Response.</w:t>
      </w:r>
    </w:p>
    <w:bookmarkEnd w:id="56"/>
    <w:bookmarkStart w:id="57" w:name="scope"/>
    <w:p>
      <w:pPr>
        <w:pStyle w:val="Heading5"/>
      </w:pPr>
      <w:r>
        <w:rPr>
          <w:rStyle w:val="VerbatimChar"/>
        </w:rPr>
        <w:t xml:space="preserve">scope</w:t>
      </w:r>
    </w:p>
    <w:p>
      <w:pPr>
        <w:pStyle w:val="FirstParagraph"/>
      </w:pPr>
      <w:r>
        <w:t xml:space="preserve">Optional.</w:t>
      </w:r>
    </w:p>
    <w:p>
      <w:pPr>
        <w:pStyle w:val="BodyText"/>
      </w:pPr>
      <w:r>
        <w:t xml:space="preserve">Wallets can support requesting credential presentations with scope values, such a scope value is supposed to map to a Presentation Definition, however, the standard does not define this in more detail.</w:t>
      </w:r>
    </w:p>
    <w:bookmarkEnd w:id="57"/>
    <w:bookmarkStart w:id="58" w:name="scope-request-example"/>
    <w:p>
      <w:pPr>
        <w:pStyle w:val="Heading5"/>
      </w:pPr>
      <w:r>
        <w:t xml:space="preserve">Scope request example</w:t>
      </w:r>
    </w:p>
    <w:p>
      <w:pPr>
        <w:pStyle w:val="SourceCode"/>
      </w:pPr>
      <w:r>
        <w:rPr>
          <w:rStyle w:val="VerbatimChar"/>
        </w:rPr>
        <w:t xml:space="preserve">GET /authorize</w:t>
      </w:r>
      <w:r>
        <w:br/>
      </w:r>
      <w:r>
        <w:rPr>
          <w:rStyle w:val="VerbatimChar"/>
        </w:rPr>
        <w:t xml:space="preserve">  ?response_type=vp_token</w:t>
      </w:r>
      <w:r>
        <w:br/>
      </w:r>
      <w:r>
        <w:rPr>
          <w:rStyle w:val="VerbatimChar"/>
        </w:rPr>
        <w:t xml:space="preserve">  &amp;client_id=https%3A%2F%2Fclient.example.org%2Fcb</w:t>
      </w:r>
      <w:r>
        <w:br/>
      </w:r>
      <w:r>
        <w:rPr>
          <w:rStyle w:val="VerbatimChar"/>
        </w:rPr>
        <w:t xml:space="preserve">  &amp;redirect_uri=https%3A%2F%2Fclient.example.org%2Fcb</w:t>
      </w:r>
      <w:r>
        <w:br/>
      </w:r>
      <w:r>
        <w:rPr>
          <w:rStyle w:val="VerbatimChar"/>
        </w:rPr>
        <w:t xml:space="preserve">  &amp;scope=com.example.healthCardCredential_presentation</w:t>
      </w:r>
      <w:r>
        <w:br/>
      </w:r>
      <w:r>
        <w:rPr>
          <w:rStyle w:val="VerbatimChar"/>
        </w:rPr>
        <w:t xml:space="preserve">  &amp;nonce=n-0S6_WzA2Mj HTTP/1.1</w:t>
      </w:r>
    </w:p>
    <w:bookmarkEnd w:id="58"/>
    <w:bookmarkStart w:id="62" w:name="presentation_definition"/>
    <w:p>
      <w:pPr>
        <w:pStyle w:val="Heading5"/>
      </w:pPr>
      <w:r>
        <w:rPr>
          <w:rStyle w:val="VerbatimChar"/>
        </w:rPr>
        <w:t xml:space="preserve">presentation_definition</w:t>
      </w:r>
    </w:p>
    <w:p>
      <w:pPr>
        <w:pStyle w:val="FirstParagraph"/>
      </w:pPr>
      <w:r>
        <w:t xml:space="preserve">A definition complying with the specification DIF Presentation Exchange 2.0.0</w:t>
      </w:r>
    </w:p>
    <w:p>
      <w:pPr>
        <w:pStyle w:val="BodyText"/>
      </w:pPr>
      <w:r>
        <w:t xml:space="preserve">Use either</w:t>
      </w:r>
      <w:r>
        <w:t xml:space="preserve"> </w:t>
      </w:r>
      <w:r>
        <w:rPr>
          <w:rStyle w:val="VerbatimChar"/>
        </w:rPr>
        <w:t xml:space="preserve">presentation_definition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presentation_definition_uri</w:t>
      </w:r>
      <w:r>
        <w:t xml:space="preserve">, not both at the same time.</w:t>
      </w:r>
    </w:p>
    <w:bookmarkStart w:id="59" w:name="simple-constraint-example"/>
    <w:p>
      <w:pPr>
        <w:pStyle w:val="Heading6"/>
      </w:pPr>
      <w:r>
        <w:t xml:space="preserve">Simple constraint example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"vp token example"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"input_descriptors"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 card credential"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"ldp_vc"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"proof_type"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"Ed25519Signature2018"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"constraints"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"$.type"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"IDCardCredential"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rPr>
          <w:rStyle w:val="ErrorTok"/>
        </w:rPr>
        <w:t xml:space="preserve">}</w:t>
      </w:r>
    </w:p>
    <w:bookmarkEnd w:id="59"/>
    <w:bookmarkStart w:id="60" w:name="selective-disclosure-example"/>
    <w:p>
      <w:pPr>
        <w:pStyle w:val="Heading6"/>
      </w:pPr>
      <w:r>
        <w:t xml:space="preserve">Selective disclosure example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"vp token example"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"input_descriptors"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 card credential with constraints"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"ldp_vc"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"proof_type"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"Ed25519Signature2018"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"constraints"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"limit_disclosure"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"required"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"$.type"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"IDCardCredential"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"$.credentialSubject.given_name"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"$.credentialSubject.family_name"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"$.credentialSubject.birthdate"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60"/>
    <w:bookmarkStart w:id="61" w:name="alternative-credential-request-example"/>
    <w:p>
      <w:pPr>
        <w:pStyle w:val="Heading6"/>
      </w:pPr>
      <w:r>
        <w:t xml:space="preserve">Alternative credential request example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"alternative credentials"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"submission_requirements"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"Citizenship Information"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"input_descriptors"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 card credential"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"ldp_vc"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"proof_type"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"Ed25519Signature2018"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"constraints"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"$.type"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"IDCardCredential"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"passport credential"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"jwt_vc"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"alg"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"RS256"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"constraints"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"$.vc.type"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"PassportCredential"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61"/>
    <w:bookmarkEnd w:id="62"/>
    <w:bookmarkStart w:id="65" w:name="presentation_definition_uri"/>
    <w:p>
      <w:pPr>
        <w:pStyle w:val="Heading5"/>
      </w:pPr>
      <w:r>
        <w:rPr>
          <w:rStyle w:val="VerbatimChar"/>
        </w:rPr>
        <w:t xml:space="preserve">presentation_definition_uri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presentation_definition_uri</w:t>
      </w:r>
      <w:r>
        <w:t xml:space="preserve"> </w:t>
      </w:r>
      <w:r>
        <w:t xml:space="preserve">if you do not want to send the whole presentation_definition in the URL (keep in mind size limitations of URLs in browsers and other components). It will be retrieved through a single, parameterless GET.</w:t>
      </w:r>
    </w:p>
    <w:p>
      <w:pPr>
        <w:pStyle w:val="BodyText"/>
      </w:pPr>
      <w:r>
        <w:t xml:space="preserve">Use either</w:t>
      </w:r>
      <w:r>
        <w:t xml:space="preserve"> </w:t>
      </w:r>
      <w:r>
        <w:rPr>
          <w:rStyle w:val="VerbatimChar"/>
        </w:rPr>
        <w:t xml:space="preserve">presentation_definition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presentation_definition_uri</w:t>
      </w:r>
      <w:r>
        <w:t xml:space="preserve">, not both at the same time.</w:t>
      </w:r>
    </w:p>
    <w:bookmarkStart w:id="63" w:name="request"/>
    <w:p>
      <w:pPr>
        <w:pStyle w:val="Heading6"/>
      </w:pPr>
      <w:r>
        <w:t xml:space="preserve">Request</w:t>
      </w:r>
    </w:p>
    <w:p>
      <w:pPr>
        <w:pStyle w:val="FirstParagraph"/>
      </w:pPr>
      <w:r>
        <w:t xml:space="preserve">The parameter value</w:t>
      </w:r>
      <w:r>
        <w:t xml:space="preserve"> </w:t>
      </w:r>
      <w:r>
        <w:rPr>
          <w:rStyle w:val="VerbatimChar"/>
        </w:rPr>
        <w:t xml:space="preserve">https://server.example.com/presentationdefs?ref=idcard_presentation_request</w:t>
      </w:r>
      <w:r>
        <w:t xml:space="preserve"> </w:t>
      </w:r>
      <w:r>
        <w:t xml:space="preserve">will producte the following HTTP GET request:</w:t>
      </w:r>
    </w:p>
    <w:p>
      <w:pPr>
        <w:pStyle w:val="SourceCode"/>
      </w:pPr>
      <w:r>
        <w:rPr>
          <w:rStyle w:val="VerbatimChar"/>
        </w:rPr>
        <w:t xml:space="preserve">GET /presentationdefs?ref=idcard_presentation_request HTTP/1.1</w:t>
      </w:r>
      <w:r>
        <w:br/>
      </w:r>
      <w:r>
        <w:rPr>
          <w:rStyle w:val="VerbatimChar"/>
        </w:rPr>
        <w:t xml:space="preserve">Host: server.example.com</w:t>
      </w:r>
    </w:p>
    <w:bookmarkEnd w:id="63"/>
    <w:bookmarkStart w:id="64" w:name="response"/>
    <w:p>
      <w:pPr>
        <w:pStyle w:val="Heading6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HTTP/1.1</w:t>
      </w:r>
      <w:r>
        <w:rPr>
          <w:rStyle w:val="NormalTok"/>
        </w:rPr>
        <w:t xml:space="preserve"> </w:t>
      </w:r>
      <w:r>
        <w:rPr>
          <w:rStyle w:val="ErrorTok"/>
        </w:rPr>
        <w:t xml:space="preserve">200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OK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Content-Type: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application/json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"vp token example"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"input_descriptors"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 card credential"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"ldp_vc"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"proof_type"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"Ed25519Signature2018"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"constraints"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"$.type"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"IDCardCredential"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rPr>
          <w:rStyle w:val="ErrorTok"/>
        </w:rPr>
        <w:t xml:space="preserve">}</w:t>
      </w:r>
    </w:p>
    <w:bookmarkEnd w:id="64"/>
    <w:bookmarkEnd w:id="65"/>
    <w:bookmarkStart w:id="66" w:name="nonce"/>
    <w:p>
      <w:pPr>
        <w:pStyle w:val="Heading5"/>
      </w:pPr>
      <w:r>
        <w:rPr>
          <w:rStyle w:val="VerbatimChar"/>
        </w:rPr>
        <w:t xml:space="preserve">nonce</w:t>
      </w:r>
    </w:p>
    <w:p>
      <w:pPr>
        <w:pStyle w:val="FirstParagraph"/>
      </w:pPr>
      <w:r>
        <w:t xml:space="preserve">Mandatory. Is used for replay attack detection and prevention, and functions exactly like in standard OpenID.Core</w:t>
      </w:r>
    </w:p>
    <w:bookmarkEnd w:id="66"/>
    <w:bookmarkEnd w:id="67"/>
    <w:bookmarkEnd w:id="68"/>
    <w:bookmarkStart w:id="76" w:name="responding-to-requests"/>
    <w:p>
      <w:pPr>
        <w:pStyle w:val="Heading3"/>
      </w:pPr>
      <w:r>
        <w:t xml:space="preserve">Responding to requests</w:t>
      </w:r>
    </w:p>
    <w:bookmarkStart w:id="75" w:name="definition-2"/>
    <w:p>
      <w:pPr>
        <w:pStyle w:val="Heading4"/>
      </w:pPr>
      <w:r>
        <w:t xml:space="preserve">Definition</w:t>
      </w:r>
    </w:p>
    <w:bookmarkStart w:id="69" w:name="response_type-1"/>
    <w:p>
      <w:pPr>
        <w:pStyle w:val="Heading5"/>
      </w:pPr>
      <w:r>
        <w:t xml:space="preserve">response_type</w:t>
      </w:r>
    </w:p>
    <w:p>
      <w:pPr>
        <w:numPr>
          <w:ilvl w:val="0"/>
          <w:numId w:val="1061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response_type</w:t>
      </w:r>
      <w:r>
        <w:t xml:space="preserve"> </w:t>
      </w:r>
      <w:r>
        <w:t xml:space="preserve">is only</w:t>
      </w:r>
      <w:r>
        <w:t xml:space="preserve"> </w:t>
      </w:r>
      <w:r>
        <w:rPr>
          <w:rStyle w:val="VerbatimChar"/>
        </w:rPr>
        <w:t xml:space="preserve">vp_token</w:t>
      </w:r>
      <w:r>
        <w:t xml:space="preserve">, only the VP Token is provided in the Authorization Response</w:t>
      </w:r>
    </w:p>
    <w:p>
      <w:pPr>
        <w:numPr>
          <w:ilvl w:val="0"/>
          <w:numId w:val="1061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response_type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vp_token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id_token</w:t>
      </w:r>
      <w:r>
        <w:t xml:space="preserve">, only the VP Token and the ID Token are provided in the Authentication Response</w:t>
      </w:r>
    </w:p>
    <w:p>
      <w:pPr>
        <w:numPr>
          <w:ilvl w:val="0"/>
          <w:numId w:val="1061"/>
        </w:numPr>
        <w:pStyle w:val="Compact"/>
      </w:pPr>
      <w:r>
        <w:t xml:space="preserve">else in all other cases, if</w:t>
      </w:r>
      <w:r>
        <w:t xml:space="preserve"> </w:t>
      </w:r>
      <w:r>
        <w:rPr>
          <w:rStyle w:val="VerbatimChar"/>
        </w:rPr>
        <w:t xml:space="preserve">vp_token</w:t>
      </w:r>
      <w:r>
        <w:t xml:space="preserve"> </w:t>
      </w:r>
      <w:r>
        <w:t xml:space="preserve">is not used, but the parameter</w:t>
      </w:r>
      <w:r>
        <w:t xml:space="preserve"> </w:t>
      </w:r>
      <w:r>
        <w:rPr>
          <w:rStyle w:val="VerbatimChar"/>
        </w:rPr>
        <w:t xml:space="preserve">presentation_definition</w:t>
      </w:r>
      <w:r>
        <w:t xml:space="preserve"> </w:t>
      </w:r>
      <w:r>
        <w:t xml:space="preserve">is present, the VP Token will be provided in the Token Response</w:t>
      </w:r>
    </w:p>
    <w:p>
      <w:pPr>
        <w:numPr>
          <w:ilvl w:val="0"/>
          <w:numId w:val="1061"/>
        </w:numPr>
        <w:pStyle w:val="Compact"/>
      </w:pPr>
      <w:r>
        <w:rPr>
          <w:rStyle w:val="VerbatimChar"/>
        </w:rPr>
        <w:t xml:space="preserve">response_type</w:t>
      </w:r>
      <w:r>
        <w:t xml:space="preserve"> </w:t>
      </w:r>
      <w:r>
        <w:t xml:space="preserve">parameter containing</w:t>
      </w:r>
      <w:r>
        <w:t xml:space="preserve"> </w:t>
      </w:r>
      <w:r>
        <w:rPr>
          <w:rStyle w:val="VerbatimChar"/>
        </w:rPr>
        <w:t xml:space="preserve">vp_token</w:t>
      </w:r>
      <w:r>
        <w:t xml:space="preserve"> </w:t>
      </w:r>
      <w:r>
        <w:t xml:space="preserve">shall never include anything else except for optionally</w:t>
      </w:r>
      <w:r>
        <w:t xml:space="preserve"> </w:t>
      </w:r>
      <w:r>
        <w:rPr>
          <w:rStyle w:val="VerbatimChar"/>
        </w:rPr>
        <w:t xml:space="preserve">id_token</w:t>
      </w:r>
    </w:p>
    <w:bookmarkEnd w:id="69"/>
    <w:bookmarkStart w:id="74" w:name="presentation_submission"/>
    <w:p>
      <w:pPr>
        <w:pStyle w:val="Heading5"/>
      </w:pPr>
      <w:r>
        <w:t xml:space="preserve">presentation_submission</w:t>
      </w:r>
    </w:p>
    <w:p>
      <w:pPr>
        <w:pStyle w:val="FirstParagraph"/>
      </w:pPr>
      <w:r>
        <w:t xml:space="preserve">A VP Token can either contain a list of VPs, or inline a single VP as a string.</w:t>
      </w:r>
    </w:p>
    <w:bookmarkStart w:id="73" w:name="examples"/>
    <w:p>
      <w:pPr>
        <w:pStyle w:val="Heading6"/>
      </w:pPr>
      <w:r>
        <w:t xml:space="preserve">Examples</w:t>
      </w:r>
    </w:p>
    <w:bookmarkStart w:id="70" w:name="http-response-example"/>
    <w:p>
      <w:pPr>
        <w:pStyle w:val="Heading7"/>
      </w:pPr>
      <w:r>
        <w:t xml:space="preserve">HTTP Response example</w:t>
      </w:r>
    </w:p>
    <w:p>
      <w:pPr>
        <w:pStyle w:val="SourceCode"/>
      </w:pPr>
      <w:r>
        <w:rPr>
          <w:rStyle w:val="VerbatimChar"/>
        </w:rPr>
        <w:t xml:space="preserve">HTTP/1.1 302 Found</w:t>
      </w:r>
      <w:r>
        <w:br/>
      </w:r>
      <w:r>
        <w:rPr>
          <w:rStyle w:val="VerbatimChar"/>
        </w:rPr>
        <w:t xml:space="preserve">Location: https://client.example.org/cb</w:t>
      </w:r>
      <w:r>
        <w:br/>
      </w:r>
      <w:r>
        <w:rPr>
          <w:rStyle w:val="VerbatimChar"/>
        </w:rPr>
        <w:t xml:space="preserve">  #presentation_submission=...</w:t>
      </w:r>
      <w:r>
        <w:br/>
      </w:r>
      <w:r>
        <w:rPr>
          <w:rStyle w:val="VerbatimChar"/>
        </w:rPr>
        <w:t xml:space="preserve">  &amp;vp_token=...</w:t>
      </w:r>
    </w:p>
    <w:bookmarkEnd w:id="70"/>
    <w:bookmarkStart w:id="71" w:name="single-inlined-vp-example"/>
    <w:p>
      <w:pPr>
        <w:pStyle w:val="Heading7"/>
      </w:pPr>
      <w:r>
        <w:t xml:space="preserve">Single inlined VP example</w:t>
      </w:r>
    </w:p>
    <w:p>
      <w:pPr>
        <w:pStyle w:val="FirstParagraph"/>
      </w:pPr>
      <w:r>
        <w:rPr>
          <w:bCs/>
          <w:b/>
        </w:rPr>
        <w:t xml:space="preserve">VP Token example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"https://www.w3.org/2018/credentials/v1"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"VerifiablePresentation"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"verifiableCredential"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"https://www.w3.org/2018/credentials/v1"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"https://www.w3.org/2018/credentials/examples/v1"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"https://example.com/credentials/1872"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"VerifiableCredential"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"IDCardCredential"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"issuer"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"did:example:issuer"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"issuanceDate"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"2010-01-01T19:23:24Z"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"credentialSubject"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"given_name"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"Fredrik"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"family_name"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"Str&amp;#246;mberg"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"birthdate"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"1949-01-22"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"Ed25519Signature2018"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"created"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"2021-03-19T15:30:15Z"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"jws"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"eyJhbGciOiJFZERTQSIsImI2NCI6ZmFsc2UsImNyaXQiOlsiYjY0Il19..PT8yCqVjj5ZHD0W36zsBQ47oc3El07WGPWaLUuBTOT48IgKI5HDoiFUt9idChT_Zh5s8cF_2cSRWELuD8JQdBw"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"proofPurpose"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"assertionMethod"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"verificationMethod"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"did:example:issuer#keys-1"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"ebc6f1c2"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"holder"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"did:example:holder"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"Ed25519Signature2018"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"2021-03-19T15:30:15Z"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"challenge"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"n-0S6_WzA2Mj"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"https://client.example.org/cb"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"eyJhbGciOiJFZERTQSIsImI2NCI6ZmFsc2UsImNyaXQiOlsiYjY0Il19..GF5Z6TamgNE8QjE3RbiDOj3n_t25_1K7NVWMUASe_OEzQV63GaKdu235MCS3hIYvepcNdQ_ZOKpGNCf0vIAoDA"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"proofPurpose"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"verificationMethod"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"did:example:holder#key-1"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presentation_submission</w:t>
      </w:r>
      <w:r>
        <w:rPr>
          <w:bCs/>
          <w:b/>
        </w:rPr>
        <w:t xml:space="preserve"> </w:t>
      </w:r>
      <w:r>
        <w:rPr>
          <w:bCs/>
          <w:b/>
        </w:rPr>
        <w:t xml:space="preserve">example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"Selective disclosure example presentation"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"definition_id"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"Selective disclosure example"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"descriptor_map"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 Card with constraints"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"ldp_vp"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"path_nested"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"ldp_vc"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"$.verifiableCredential[0]"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71"/>
    <w:bookmarkStart w:id="72" w:name="multi-vp-example"/>
    <w:p>
      <w:pPr>
        <w:pStyle w:val="Heading7"/>
      </w:pPr>
      <w:r>
        <w:t xml:space="preserve">Multi VP example</w:t>
      </w:r>
    </w:p>
    <w:p>
      <w:pPr>
        <w:pStyle w:val="FirstParagraph"/>
      </w:pPr>
      <w:r>
        <w:rPr>
          <w:bCs/>
          <w:b/>
        </w:rPr>
        <w:t xml:space="preserve">VP Token example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"https://www.w3.org/2018/credentials/v1"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"VerifiablePresentation"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"verifiableCredential"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"https://www.w3.org/2018/credentials/v1"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"https://www.w3.org/2018/credentials/examples/v1"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"https://example.com/credentials/1872"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"VerifiableCredential"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"IDCardCredential"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"issuer"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"did:example:issuer"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"issuanceDate"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"2010-01-01T19:23:24Z"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"credentialSubject"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"given_name"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"Fredrik"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"family_name"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"Str&amp;#246;mberg"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"birthdate"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"1949-01-22"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"Ed25519Signature2018"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"created"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"2021-03-19T15:30:15Z"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"jws"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"eyJhbGciOiJFZERTQSIsImI2NCI6ZmFsc2UsImNyaXQiOlsiYjY0Il19..PT8yCqVjj5ZHD0W36zsBQ47oc3El07WGPWaLUuBTOT48IgKI5HDoiFUt9idChT_Zh5s8cF_2cSRWELuD8JQdBw"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"proofPurpose"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"assertionMethod"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"verificationMethod"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"did:example:issuer#keys-1"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"ebc6f1c2"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"holder"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"did:example:holder"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"Ed25519Signature2018"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"2021-03-19T15:30:15Z"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"challenge"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"n-0S6_WzA2Mj"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"https://client.example.org/cb"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"jws"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"eyJhbGciOiJFZERTQSIsImI2NCI6ZmFsc2UsImNyaXQiOlsiYjY0Il19..GF5Z6TamgNE8QjE3RbiDOj3n_t25_1K7NVWMUASe_OEzQV63GaKdu235MCS3hIYvepcNdQ_ZOKpGNCf0vIAoDA"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"proofPurpose"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"verificationMethod"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"did:example:holder#key-1"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"presentation"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"eyJhbGciOiJSUzI1NiIsInR5cCI6IkpXVCIsImtpZCI6ImRpZDpleGFtcGxlOmFiZmUxM2Y3MTIxMjA0</w:t>
      </w:r>
      <w:r>
        <w:br/>
      </w:r>
      <w:r>
        <w:rPr>
          <w:rStyle w:val="StringTok"/>
        </w:rPr>
        <w:t xml:space="preserve">        MzFjMjc2ZTEyZWNhYiNrZXlzLTEifQ.eyJzdWIiOiJkaWQ6ZXhhbXBsZTplYmZlYjFmNzEyZWJjNmYxY</w:t>
      </w:r>
      <w:r>
        <w:br/>
      </w:r>
      <w:r>
        <w:rPr>
          <w:rStyle w:val="StringTok"/>
        </w:rPr>
        <w:t xml:space="preserve">        zI3NmUxMmVjMjEiLCJqdGkiOiJodHRwOi8vZXhhbXBsZS5lZHUvY3JlZGVudGlhbHMvMzczMiIsImlzc</w:t>
      </w:r>
      <w:r>
        <w:br/>
      </w:r>
      <w:r>
        <w:rPr>
          <w:rStyle w:val="StringTok"/>
        </w:rPr>
        <w:t xml:space="preserve">        yI6Imh0dHBzOi8vZXhhbXBsZS5jb20va2V5cy9mb28uandrIiwibmJmIjoxNTQxNDkzNzI0LCJpYXQiO</w:t>
      </w:r>
      <w:r>
        <w:br/>
      </w:r>
      <w:r>
        <w:rPr>
          <w:rStyle w:val="StringTok"/>
        </w:rPr>
        <w:t xml:space="preserve">        jE1NDE0OTM3MjQsImV4cCI6MTU3MzAyOTcyMywibm9uY2UiOiI2NjAhNjM0NUZTZXIiLCJ2YyI6eyJAY</w:t>
      </w:r>
      <w:r>
        <w:br/>
      </w:r>
      <w:r>
        <w:rPr>
          <w:rStyle w:val="StringTok"/>
        </w:rPr>
        <w:t xml:space="preserve">        29udGV4dCI6WyJodHRwczovL3d3dy53My5vcmcvMjAxOC9jcmVkZW50aWFscy92MSIsImh0dHBzOi8vd</w:t>
      </w:r>
      <w:r>
        <w:br/>
      </w:r>
      <w:r>
        <w:rPr>
          <w:rStyle w:val="StringTok"/>
        </w:rPr>
        <w:t xml:space="preserve">        3d3LnczLm9yZy8yMDE4L2NyZWRlbnRpYWxzL2V4YW1wbGVzL3YxIl0sInR5cGUiOlsiVmVyaWZpYWJsZ</w:t>
      </w:r>
      <w:r>
        <w:br/>
      </w:r>
      <w:r>
        <w:rPr>
          <w:rStyle w:val="StringTok"/>
        </w:rPr>
        <w:t xml:space="preserve">        UNyZWRlbnRpYWwiLCJVbml2ZXJzaXR5RGVncmVlQ3JlZGVudGlhbCJdLCJjcmVkZW50aWFsU3ViamVjd</w:t>
      </w:r>
      <w:r>
        <w:br/>
      </w:r>
      <w:r>
        <w:rPr>
          <w:rStyle w:val="StringTok"/>
        </w:rPr>
        <w:t xml:space="preserve">        CI6eyJkZWdyZWUiOnsidHlwZSI6IkJhY2hlbG9yRGVncmVlIiwibmFtZSI6IjxzcGFuIGxhbmc9J2ZyL</w:t>
      </w:r>
      <w:r>
        <w:br/>
      </w:r>
      <w:r>
        <w:rPr>
          <w:rStyle w:val="StringTok"/>
        </w:rPr>
        <w:t xml:space="preserve">        UNBJz5CYWNjYWxhdXLDqWF0IGVuIG11c2lxdWVzIG51bcOpcmlxdWVzPC9zcGFuPiJ9fX19.KLJo5GAy</w:t>
      </w:r>
      <w:r>
        <w:br/>
      </w:r>
      <w:r>
        <w:rPr>
          <w:rStyle w:val="StringTok"/>
        </w:rPr>
        <w:t xml:space="preserve">        BND3LDTn9H7FQokEsUEi8jKwXhGvoN3JtRa51xrNDgXDb0cq1UTYB-rK4Ft9YVmR1NI_ZOF8oGc_7wAp</w:t>
      </w:r>
      <w:r>
        <w:br/>
      </w:r>
      <w:r>
        <w:rPr>
          <w:rStyle w:val="StringTok"/>
        </w:rPr>
        <w:t xml:space="preserve">        8PHbF2HaWodQIoOBxxT-4WNqAxft7ET6lkH-4S6Ux3rSGAmczMohEEf8eCeN-jC8WekdPl6zKZQj0YPB</w:t>
      </w:r>
      <w:r>
        <w:br/>
      </w:r>
      <w:r>
        <w:rPr>
          <w:rStyle w:val="StringTok"/>
        </w:rPr>
        <w:t xml:space="preserve">        1rx6X0-xlFBs7cl6Wt8rfBP_tZ9YgVWrQmUWypSioc0MUyiphmyEbLZagTyPlUyflGlEdqrZAv6eSe6R</w:t>
      </w:r>
      <w:r>
        <w:br/>
      </w:r>
      <w:r>
        <w:rPr>
          <w:rStyle w:val="StringTok"/>
        </w:rPr>
        <w:t xml:space="preserve">        txJy6M1-lD7a5HTzanYTWBPAUHDZGyGKXdJw-W_x0IWChBzI8t3kpG253fg6V3tPgHeKXE94fz_QpYfg</w:t>
      </w:r>
      <w:r>
        <w:br/>
      </w:r>
      <w:r>
        <w:rPr>
          <w:rStyle w:val="StringTok"/>
        </w:rPr>
        <w:t xml:space="preserve">        --7kLsyBAfQGbg"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presentation_submission</w:t>
      </w:r>
      <w:r>
        <w:rPr>
          <w:bCs/>
          <w:b/>
        </w:rPr>
        <w:t xml:space="preserve"> </w:t>
      </w:r>
      <w:r>
        <w:rPr>
          <w:bCs/>
          <w:b/>
        </w:rPr>
        <w:t xml:space="preserve">example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"Selective disclosure example presentation"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"definition_id"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"Selective disclosure example"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"descriptor_map"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 Card with constraints"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"ldp_vp"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"$[0]"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"path_nested"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"ldp_vc"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"$[0].verifiableCredential[0]"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"Ontario Health Insurance Plan"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"jwt_vp"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"$[1].presentation"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"path_nested"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"jwt_vc"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"$[1].presentation.vp.verifiableCredential[0]"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72"/>
    <w:bookmarkEnd w:id="73"/>
    <w:bookmarkEnd w:id="74"/>
    <w:bookmarkEnd w:id="75"/>
    <w:bookmarkEnd w:id="76"/>
    <w:bookmarkStart w:id="82" w:name="oidc4vp-metadata"/>
    <w:p>
      <w:pPr>
        <w:pStyle w:val="Heading3"/>
      </w:pPr>
      <w:r>
        <w:t xml:space="preserve">OIDC4VP Metadata</w:t>
      </w:r>
    </w:p>
    <w:p>
      <w:pPr>
        <w:pStyle w:val="FirstParagraph"/>
      </w:pPr>
      <w:r>
        <w:t xml:space="preserve">There is some extra metadata allowing Server &amp; Client to negotiate supported VC &amp; VP formats, proof types and algorithms.</w:t>
      </w:r>
    </w:p>
    <w:bookmarkStart w:id="79" w:name="server-metadata"/>
    <w:p>
      <w:pPr>
        <w:pStyle w:val="Heading4"/>
      </w:pPr>
      <w:r>
        <w:t xml:space="preserve">Server Metadata</w:t>
      </w:r>
    </w:p>
    <w:bookmarkStart w:id="78" w:name="vp_formats_supported"/>
    <w:p>
      <w:pPr>
        <w:pStyle w:val="Heading5"/>
      </w:pPr>
      <w:r>
        <w:rPr>
          <w:rStyle w:val="VerbatimChar"/>
        </w:rPr>
        <w:t xml:space="preserve">vp_formats_supported</w:t>
      </w:r>
    </w:p>
    <w:p>
      <w:pPr>
        <w:pStyle w:val="FirstParagraph"/>
      </w:pPr>
      <w:r>
        <w:t xml:space="preserve">Object listing Key-Value pairs, keys being a supported credential format, value being an</w:t>
      </w:r>
      <w:r>
        <w:t xml:space="preserve"> </w:t>
      </w:r>
      <w:r>
        <w:rPr>
          <w:rStyle w:val="VerbatimChar"/>
        </w:rPr>
        <w:t xml:space="preserve">alg_values_supported</w:t>
      </w:r>
      <w:r>
        <w:t xml:space="preserve"> </w:t>
      </w:r>
      <w:r>
        <w:t xml:space="preserve">list, which contains supported cryptographic algorithm suite names.</w:t>
      </w:r>
    </w:p>
    <w:bookmarkStart w:id="77" w:name="json-example"/>
    <w:p>
      <w:pPr>
        <w:pStyle w:val="Heading6"/>
      </w:pPr>
      <w:r>
        <w:t xml:space="preserve">JSON example</w:t>
      </w:r>
    </w:p>
    <w:p>
      <w:pPr>
        <w:pStyle w:val="SourceCode"/>
      </w:pPr>
      <w:r>
        <w:rPr>
          <w:rStyle w:val="ErrorTok"/>
        </w:rPr>
        <w:t xml:space="preserve">vp_formats_supported":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"jwt_vc"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"alg_values_supported"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"ES256K"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"ES384"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"jwt_vp"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"alg_values_supported"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"ES256K"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"EdDSA"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ErrorTok"/>
        </w:rPr>
        <w:t xml:space="preserve">‌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77"/>
    <w:bookmarkEnd w:id="78"/>
    <w:bookmarkEnd w:id="79"/>
    <w:bookmarkStart w:id="81" w:name="client-metadata"/>
    <w:p>
      <w:pPr>
        <w:pStyle w:val="Heading4"/>
      </w:pPr>
      <w:r>
        <w:t xml:space="preserve">Client Metadata</w:t>
      </w:r>
    </w:p>
    <w:p>
      <w:pPr>
        <w:pStyle w:val="FirstParagraph"/>
      </w:pPr>
      <w:r>
        <w:t xml:space="preserve">Similar to SIOP, metadata can be provided</w:t>
      </w:r>
      <w:r>
        <w:t xml:space="preserve"> </w:t>
      </w:r>
      <w:r>
        <w:t xml:space="preserve">- either with Dynamic Registration,</w:t>
      </w:r>
      <w:r>
        <w:t xml:space="preserve"> </w:t>
      </w:r>
      <w:r>
        <w:t xml:space="preserve">- or out-of-band.</w:t>
      </w:r>
    </w:p>
    <w:p>
      <w:pPr>
        <w:pStyle w:val="BodyText"/>
      </w:pPr>
      <w:r>
        <w:t xml:space="preserve">As with SIOP, there is: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client_metadata</w:t>
      </w:r>
      <w:r>
        <w:t xml:space="preserve"> </w:t>
      </w:r>
      <w:r>
        <w:t xml:space="preserve">- JSON object of Relying Party Registration 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client_metadata_uri</w:t>
      </w:r>
      <w:r>
        <w:t xml:space="preserve"> </w:t>
      </w:r>
      <w:r>
        <w:t xml:space="preserve">- URL resolving to a JSON object of Relying Party Registration Metadata</w:t>
      </w:r>
      <w:r>
        <w:t xml:space="preserve"> </w:t>
      </w:r>
      <w:r>
        <w:t xml:space="preserve">They are mutually exclusive and cannot be used at the same time.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client_metadata</w:t>
      </w:r>
      <w:r>
        <w:t xml:space="preserve"> </w:t>
      </w:r>
      <w:r>
        <w:t xml:space="preserve">may contain: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vp_formats</w:t>
      </w:r>
      <w:r>
        <w:t xml:space="preserve">: Mandatory</w:t>
      </w:r>
      <w:r>
        <w:t xml:space="preserve"> </w:t>
      </w:r>
      <w:r>
        <w:t xml:space="preserve">- Relying Party declares what Verifiable Presentation formats it supports (e.g. </w:t>
      </w:r>
      <w:r>
        <w:rPr>
          <w:rStyle w:val="VerbatimChar"/>
        </w:rPr>
        <w:t xml:space="preserve">jwt_vc</w:t>
      </w:r>
      <w:r>
        <w:t xml:space="preserve">,</w:t>
      </w:r>
      <w:r>
        <w:t xml:space="preserve"> </w:t>
      </w:r>
      <w:r>
        <w:rPr>
          <w:rStyle w:val="VerbatimChar"/>
        </w:rPr>
        <w:t xml:space="preserve">ldp_vc</w:t>
      </w:r>
      <w:r>
        <w:t xml:space="preserve">,</w:t>
      </w:r>
      <w:r>
        <w:t xml:space="preserve"> </w:t>
      </w:r>
      <w:r>
        <w:rPr>
          <w:rStyle w:val="VerbatimChar"/>
        </w:rPr>
        <w:t xml:space="preserve">jwt_jp</w:t>
      </w:r>
      <w:r>
        <w:t xml:space="preserve">,</w:t>
      </w:r>
      <w:r>
        <w:t xml:space="preserve"> </w:t>
      </w:r>
      <w:r>
        <w:rPr>
          <w:rStyle w:val="VerbatimChar"/>
        </w:rPr>
        <w:t xml:space="preserve">ldp_vp</w:t>
      </w:r>
      <w:r>
        <w:t xml:space="preserve">)</w:t>
      </w:r>
    </w:p>
    <w:bookmarkStart w:id="80" w:name="json-example-1"/>
    <w:p>
      <w:pPr>
        <w:pStyle w:val="Heading5"/>
      </w:pPr>
      <w:r>
        <w:t xml:space="preserve">JSON example</w:t>
      </w:r>
    </w:p>
    <w:p>
      <w:pPr>
        <w:pStyle w:val="FirstParagraph"/>
      </w:pPr>
      <w:r>
        <w:rPr>
          <w:bCs/>
          <w:b/>
        </w:rPr>
        <w:t xml:space="preserve">Request example:</w:t>
      </w:r>
    </w:p>
    <w:p>
      <w:pPr>
        <w:pStyle w:val="SourceCode"/>
      </w:pPr>
      <w:r>
        <w:rPr>
          <w:rStyle w:val="ErrorTok"/>
        </w:rPr>
        <w:t xml:space="preserve">HTTP/1.1</w:t>
      </w:r>
      <w:r>
        <w:rPr>
          <w:rStyle w:val="NormalTok"/>
        </w:rPr>
        <w:t xml:space="preserve"> </w:t>
      </w:r>
      <w:r>
        <w:rPr>
          <w:rStyle w:val="ErrorTok"/>
        </w:rPr>
        <w:t xml:space="preserve">302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Found</w:t>
      </w:r>
      <w:r>
        <w:br/>
      </w:r>
      <w:r>
        <w:rPr>
          <w:rStyle w:val="ErrorTok"/>
        </w:rPr>
        <w:t xml:space="preserve">Location: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https://client.example.org/universal-link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?response_type=vp_token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&amp;client_id=https%3A%2F%2Fclient.example.org%2Fcb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&amp;redirect_uri=https%3A%2F%2Fclient.example.org%2Fcb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&amp;presentation_definition=...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&amp;nonce=n-0S6_WzA2Mj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&amp;client_metadata=%7B%22vp_formats%22:%7B%22jwt_vp%22:%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7B%22alg%22:%5B%22EdDSA%22,%22ES256K%22%5D%7D,%22ldp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_vp%22:%7B%22proof_type%22:%5B%22Ed25519Signature201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8%22%5D%7D%7D%7D</w:t>
      </w:r>
    </w:p>
    <w:p>
      <w:pPr>
        <w:pStyle w:val="FirstParagraph"/>
      </w:pPr>
      <w:r>
        <w:rPr>
          <w:bCs/>
          <w:b/>
        </w:rPr>
        <w:t xml:space="preserve">Relying Party registered with OpenID Dynamic Client registration: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"client_id"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"s6BhdRkqt3"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"redirect_uris"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"https://client.example.org/callback"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"https://client.example.org/callback2"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Example"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"token_endpoint_auth_method"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"client_secret_basic"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"application_type"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"response_types"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"grant_types"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"authorization_code"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"vp_formats"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"jwt_vp"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"alg"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"EdDSA"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"ES256K"</w:t>
      </w:r>
      <w:r>
        <w:br/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"ldp_vp"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"proof_type"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"Ed25519Signature2018"</w:t>
      </w:r>
      <w:r>
        <w:br/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Sending the metadata in with a presentation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"client_id"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"s6BhdRkqt3"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"redirect_uris"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"https://client.example.org/callback"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Example (SIOP)"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"application_type"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"response_types"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"registration"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"vp_formats"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"jwt_vp"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"EdDSA"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"ES256K"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"ldp_vp"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"proof_type"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"Ed25519Signature2018"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80"/>
    <w:bookmarkEnd w:id="81"/>
    <w:bookmarkEnd w:id="82"/>
    <w:bookmarkStart w:id="85" w:name="Xe4119623013990dc5ded05c30f91a0fbbd05ea4"/>
    <w:p>
      <w:pPr>
        <w:pStyle w:val="Heading3"/>
      </w:pPr>
      <w:r>
        <w:t xml:space="preserve">OIDC4VP Verifier-initiated cross-device protocol flow</w:t>
      </w:r>
    </w:p>
    <w:p>
      <w:pPr>
        <w:pStyle w:val="FirstParagraph"/>
      </w:pPr>
      <w:r>
        <w:t xml:space="preserve">This flow is similar to the SIOP cross-device flow. Most of therein mentioned applies the same here.</w:t>
      </w:r>
    </w:p>
    <w:bookmarkStart w:id="83" w:name="authorization-request"/>
    <w:p>
      <w:pPr>
        <w:pStyle w:val="Heading4"/>
      </w:pPr>
      <w:r>
        <w:t xml:space="preserve">Authorization Request</w:t>
      </w:r>
    </w:p>
    <w:p>
      <w:pPr>
        <w:pStyle w:val="FirstParagraph"/>
      </w:pPr>
      <w:r>
        <w:t xml:space="preserve">Similar to the SIOP request flow, the request has to e.g. be encoded into a QR code, rendered and displayed to the user to scan.</w:t>
      </w:r>
    </w:p>
    <w:p>
      <w:pPr>
        <w:pStyle w:val="BodyText"/>
      </w:pPr>
      <w:r>
        <w:t xml:space="preserve">Please keep in mind that QR codes and links have a maximum useable size. To not have to cross this size, most of the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parameters have a -</w:t>
      </w:r>
      <w:r>
        <w:rPr>
          <w:rStyle w:val="VerbatimChar"/>
        </w:rPr>
        <w:t xml:space="preserve">_uri</w:t>
      </w:r>
      <w:r>
        <w:t xml:space="preserve"> </w:t>
      </w:r>
      <w:r>
        <w:t xml:space="preserve">suffixed version, which allows to not have to embed large JSON objects into the QR code / links.</w:t>
      </w:r>
      <w:r>
        <w:t xml:space="preserve"> </w:t>
      </w:r>
      <w:r>
        <w:t xml:space="preserve">In this case, this would correspond to</w:t>
      </w:r>
      <w:r>
        <w:t xml:space="preserve"> </w:t>
      </w:r>
      <w:r>
        <w:rPr>
          <w:rStyle w:val="VerbatimChar"/>
        </w:rPr>
        <w:t xml:space="preserve">request_uri</w:t>
      </w:r>
      <w:r>
        <w:t xml:space="preserve">.</w:t>
      </w:r>
    </w:p>
    <w:bookmarkEnd w:id="83"/>
    <w:bookmarkStart w:id="84" w:name="authorization-response"/>
    <w:p>
      <w:pPr>
        <w:pStyle w:val="Heading4"/>
      </w:pPr>
      <w:r>
        <w:t xml:space="preserve">Authorization Response</w:t>
      </w:r>
    </w:p>
    <w:p>
      <w:pPr>
        <w:pStyle w:val="FirstParagraph"/>
      </w:pPr>
      <w:r>
        <w:t xml:space="preserve">As with the SIOP cross-device flow, the special</w:t>
      </w:r>
      <w:r>
        <w:t xml:space="preserve"> </w:t>
      </w:r>
      <w:r>
        <w:rPr>
          <w:rStyle w:val="VerbatimChar"/>
        </w:rPr>
        <w:t xml:space="preserve">response_mode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is used.</w:t>
      </w:r>
      <w:r>
        <w:t xml:space="preserve"> </w:t>
      </w:r>
      <w:r>
        <w:t xml:space="preserve">When used, as with the SIOP cross-devic flow, the Authorization Result will be transmitted to the URL in the parameter</w:t>
      </w:r>
      <w:r>
        <w:t xml:space="preserve"> </w:t>
      </w:r>
      <w:r>
        <w:rPr>
          <w:rStyle w:val="VerbatimChar"/>
        </w:rPr>
        <w:t xml:space="preserve">redirect_uri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Request object example with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response_mode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post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"client_id"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"https://client.example.org/post"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"redirect_uris"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"https://client.example.org/post"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"response_types"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"vp_token"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"response_mode"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"presentation_definition"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"nonce"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"n-0S6_WzA2Mj"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This request object can be used in a request URL like this:</w:t>
      </w:r>
    </w:p>
    <w:p>
      <w:pPr>
        <w:pStyle w:val="SourceCode"/>
      </w:pPr>
      <w:r>
        <w:rPr>
          <w:rStyle w:val="VerbatimChar"/>
        </w:rPr>
        <w:t xml:space="preserve">https://wallet.example.com?</w:t>
      </w:r>
      <w:r>
        <w:br/>
      </w:r>
      <w:r>
        <w:rPr>
          <w:rStyle w:val="VerbatimChar"/>
        </w:rPr>
        <w:t xml:space="preserve">    client_id=https%3A%2F%2Fclient.example.org%2Fcb</w:t>
      </w:r>
      <w:r>
        <w:br/>
      </w:r>
      <w:r>
        <w:rPr>
          <w:rStyle w:val="VerbatimChar"/>
        </w:rPr>
        <w:t xml:space="preserve">    &amp;request_uri=https%3A%2F%2Fclient.example.org%2F567545564</w:t>
      </w:r>
    </w:p>
    <w:p>
      <w:pPr>
        <w:pStyle w:val="FirstParagraph"/>
      </w:pPr>
      <w:r>
        <w:t xml:space="preserve">This would be used either directly, or as an QR code.</w:t>
      </w:r>
    </w:p>
    <w:p>
      <w:pPr>
        <w:pStyle w:val="BodyText"/>
      </w:pPr>
      <w:r>
        <w:rPr>
          <w:bCs/>
          <w:b/>
        </w:rPr>
        <w:t xml:space="preserve">Which would in turn result in this POST response to the verifier:</w:t>
      </w:r>
    </w:p>
    <w:p>
      <w:pPr>
        <w:pStyle w:val="SourceCode"/>
      </w:pPr>
      <w:r>
        <w:rPr>
          <w:rStyle w:val="VerbatimChar"/>
        </w:rPr>
        <w:t xml:space="preserve">POST /post HTTP/1.1</w:t>
      </w:r>
      <w:r>
        <w:br/>
      </w:r>
      <w:r>
        <w:rPr>
          <w:rStyle w:val="VerbatimChar"/>
        </w:rPr>
        <w:t xml:space="preserve">Host: client.example.org</w:t>
      </w:r>
      <w:r>
        <w:br/>
      </w:r>
      <w:r>
        <w:rPr>
          <w:rStyle w:val="VerbatimChar"/>
        </w:rPr>
        <w:t xml:space="preserve">Content-Type: application/x-www-form-urlencoded</w:t>
      </w:r>
      <w:r>
        <w:br/>
      </w:r>
      <w:r>
        <w:br/>
      </w:r>
      <w:r>
        <w:rPr>
          <w:rStyle w:val="VerbatimChar"/>
        </w:rPr>
        <w:t xml:space="preserve">  presentation_submission=...</w:t>
      </w:r>
      <w:r>
        <w:br/>
      </w:r>
      <w:r>
        <w:rPr>
          <w:rStyle w:val="VerbatimChar"/>
        </w:rPr>
        <w:t xml:space="preserve">  &amp;vp_token=...</w:t>
      </w:r>
    </w:p>
    <w:bookmarkEnd w:id="84"/>
    <w:bookmarkEnd w:id="85"/>
    <w:bookmarkStart w:id="86" w:name="combining-both-siopv2-and-oidc4vp"/>
    <w:p>
      <w:pPr>
        <w:pStyle w:val="Heading3"/>
      </w:pPr>
      <w:r>
        <w:t xml:space="preserve">Combining both SIOPv2 and OIDC4VP</w:t>
      </w:r>
    </w:p>
    <w:bookmarkEnd w:id="86"/>
    <w:bookmarkStart w:id="87" w:name="request-example"/>
    <w:p>
      <w:pPr>
        <w:pStyle w:val="Heading3"/>
      </w:pPr>
      <w:r>
        <w:t xml:space="preserve">Request example</w:t>
      </w:r>
    </w:p>
    <w:p>
      <w:pPr>
        <w:pStyle w:val="SourceCode"/>
      </w:pPr>
      <w:r>
        <w:rPr>
          <w:rStyle w:val="VerbatimChar"/>
        </w:rPr>
        <w:t xml:space="preserve">GET /authorize</w:t>
      </w:r>
      <w:r>
        <w:br/>
      </w:r>
      <w:r>
        <w:rPr>
          <w:rStyle w:val="VerbatimChar"/>
        </w:rPr>
        <w:t xml:space="preserve">  ?response_type=id_token</w:t>
      </w:r>
      <w:r>
        <w:br/>
      </w:r>
      <w:r>
        <w:rPr>
          <w:rStyle w:val="VerbatimChar"/>
        </w:rPr>
        <w:t xml:space="preserve">  &amp;scope=openid</w:t>
      </w:r>
      <w:r>
        <w:br/>
      </w:r>
      <w:r>
        <w:rPr>
          <w:rStyle w:val="VerbatimChar"/>
        </w:rPr>
        <w:t xml:space="preserve">  &amp;id_token_type=subject_signed</w:t>
      </w:r>
      <w:r>
        <w:br/>
      </w:r>
      <w:r>
        <w:rPr>
          <w:rStyle w:val="VerbatimChar"/>
        </w:rPr>
        <w:t xml:space="preserve">  &amp;client_id=https%3A%2F%2Fclient.example.org%2Fcb</w:t>
      </w:r>
      <w:r>
        <w:br/>
      </w:r>
      <w:r>
        <w:rPr>
          <w:rStyle w:val="VerbatimChar"/>
        </w:rPr>
        <w:t xml:space="preserve">  &amp;redirect_uri=https%3A%2F%2Fclient.example.org%2Fcb</w:t>
      </w:r>
      <w:r>
        <w:br/>
      </w:r>
      <w:r>
        <w:rPr>
          <w:rStyle w:val="VerbatimChar"/>
        </w:rPr>
        <w:t xml:space="preserve">  &amp;presentation_definition=...</w:t>
      </w:r>
      <w:r>
        <w:br/>
      </w:r>
      <w:r>
        <w:rPr>
          <w:rStyle w:val="VerbatimChar"/>
        </w:rPr>
        <w:t xml:space="preserve">  &amp;nonce=n-0S6_WzA2Mj HTTP/1.1</w:t>
      </w:r>
      <w:r>
        <w:br/>
      </w:r>
      <w:r>
        <w:rPr>
          <w:rStyle w:val="VerbatimChar"/>
        </w:rPr>
        <w:t xml:space="preserve">Host: wallet.example.com</w:t>
      </w:r>
    </w:p>
    <w:bookmarkEnd w:id="87"/>
    <w:bookmarkStart w:id="88" w:name="response-example"/>
    <w:p>
      <w:pPr>
        <w:pStyle w:val="Heading3"/>
      </w:pPr>
      <w:r>
        <w:t xml:space="preserve">Response example</w:t>
      </w:r>
    </w:p>
    <w:p>
      <w:pPr>
        <w:pStyle w:val="SourceCode"/>
      </w:pPr>
      <w:r>
        <w:rPr>
          <w:rStyle w:val="VerbatimChar"/>
        </w:rPr>
        <w:t xml:space="preserve">HTTP/1.1 302 Found</w:t>
      </w:r>
      <w:r>
        <w:br/>
      </w:r>
      <w:r>
        <w:rPr>
          <w:rStyle w:val="VerbatimChar"/>
        </w:rPr>
        <w:t xml:space="preserve">Location: https://client.example.org/cb</w:t>
      </w:r>
      <w:r>
        <w:br/>
      </w:r>
      <w:r>
        <w:rPr>
          <w:rStyle w:val="VerbatimChar"/>
        </w:rPr>
        <w:t xml:space="preserve">  #id_token=</w:t>
      </w:r>
      <w:r>
        <w:br/>
      </w:r>
      <w:r>
        <w:rPr>
          <w:rStyle w:val="VerbatimChar"/>
        </w:rPr>
        <w:t xml:space="preserve">  &amp;presentation_submission=...</w:t>
      </w:r>
      <w:r>
        <w:br/>
      </w:r>
      <w:r>
        <w:rPr>
          <w:rStyle w:val="VerbatimChar"/>
        </w:rPr>
        <w:t xml:space="preserve">  &amp;vp_token=...</w:t>
      </w:r>
    </w:p>
    <w:p>
      <w:pPr>
        <w:pStyle w:val="FirstParagraph"/>
      </w:pPr>
      <w:r>
        <w:t xml:space="preserve">The above-mentioned</w:t>
      </w:r>
      <w:r>
        <w:t xml:space="preserve"> </w:t>
      </w:r>
      <w:r>
        <w:rPr>
          <w:rStyle w:val="VerbatimChar"/>
        </w:rPr>
        <w:t xml:space="preserve">presentation_submission</w:t>
      </w:r>
      <w:r>
        <w:t xml:space="preserve"> </w:t>
      </w:r>
      <w:r>
        <w:t xml:space="preserve">contains both a SIOP</w:t>
      </w:r>
      <w:r>
        <w:t xml:space="preserve"> </w:t>
      </w:r>
      <w:r>
        <w:rPr>
          <w:rStyle w:val="VerbatimChar"/>
        </w:rPr>
        <w:t xml:space="preserve">id_token</w:t>
      </w:r>
      <w:r>
        <w:t xml:space="preserve"> </w:t>
      </w:r>
      <w:r>
        <w:t xml:space="preserve">and a OIDC4VP</w:t>
      </w:r>
      <w:r>
        <w:t xml:space="preserve"> </w:t>
      </w:r>
      <w:r>
        <w:rPr>
          <w:rStyle w:val="VerbatimChar"/>
        </w:rPr>
        <w:t xml:space="preserve">vp_token</w:t>
      </w:r>
      <w:r>
        <w:t xml:space="preserve">.</w:t>
      </w:r>
      <w:r>
        <w:t xml:space="preserve"> </w:t>
      </w:r>
      <w:r>
        <w:t xml:space="preserve">Such an</w:t>
      </w:r>
      <w:r>
        <w:t xml:space="preserve"> </w:t>
      </w:r>
      <w:r>
        <w:rPr>
          <w:rStyle w:val="VerbatimChar"/>
        </w:rPr>
        <w:t xml:space="preserve">id_token</w:t>
      </w:r>
      <w:r>
        <w:t xml:space="preserve"> </w:t>
      </w:r>
      <w:r>
        <w:t xml:space="preserve">may look like the following: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"did:example:NzbLsXh8uDCcd6MNwXF4W7noWXFZAfHkxZsRGC9Xs"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"did:example:NzbLsXh8uDCcd6MNwXF4W7noWXFZAfHkxZsRGC9Xs"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"https://client.example.org/cb"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"n-0S6_WzA2Mj"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1311281970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1311280970</w:t>
      </w:r>
      <w:r>
        <w:br/>
      </w:r>
      <w:r>
        <w:rPr>
          <w:rStyle w:val="FunctionTok"/>
        </w:rPr>
        <w:t xml:space="preserve">}</w:t>
      </w:r>
    </w:p>
    <w:bookmarkEnd w:id="88"/>
    <w:bookmarkEnd w:id="89"/>
    <w:bookmarkStart w:id="102" w:name="diagrams"/>
    <w:p>
      <w:pPr>
        <w:pStyle w:val="Heading2"/>
      </w:pPr>
      <w:r>
        <w:t xml:space="preserve">Diagrams</w:t>
      </w:r>
    </w:p>
    <w:bookmarkStart w:id="93" w:name="siop-vc-presentation-flow"/>
    <w:p>
      <w:pPr>
        <w:pStyle w:val="Heading3"/>
      </w:pPr>
      <w:r>
        <w:t xml:space="preserve">SIOP VC presentation flow</w:t>
      </w:r>
    </w:p>
    <w:p>
      <w:pPr>
        <w:pStyle w:val="CaptionedFigure"/>
      </w:pPr>
      <w:r>
        <w:drawing>
          <wp:inline>
            <wp:extent cx="5334000" cy="5604320"/>
            <wp:effectExtent b="0" l="0" r="0" t="0"/>
            <wp:docPr descr="siop-vc-presentation.png" title="" id="91" name="Picture"/>
            <a:graphic>
              <a:graphicData uri="http://schemas.openxmlformats.org/drawingml/2006/picture">
                <pic:pic>
                  <pic:nvPicPr>
                    <pic:cNvPr descr="siop-vc-presentatio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siop-vc-presentation.png</w:t>
      </w:r>
    </w:p>
    <w:bookmarkEnd w:id="93"/>
    <w:bookmarkStart w:id="97" w:name="issuance-by-presentation"/>
    <w:p>
      <w:pPr>
        <w:pStyle w:val="Heading3"/>
      </w:pPr>
      <w:r>
        <w:t xml:space="preserve">Issuance by Presentation</w:t>
      </w:r>
    </w:p>
    <w:p>
      <w:pPr>
        <w:pStyle w:val="CaptionedFigure"/>
      </w:pPr>
      <w:r>
        <w:drawing>
          <wp:inline>
            <wp:extent cx="5334000" cy="4455750"/>
            <wp:effectExtent b="0" l="0" r="0" t="0"/>
            <wp:docPr descr="issuance-by-presentation.png" title="" id="95" name="Picture"/>
            <a:graphic>
              <a:graphicData uri="http://schemas.openxmlformats.org/drawingml/2006/picture">
                <pic:pic>
                  <pic:nvPicPr>
                    <pic:cNvPr descr="issuance-by-presentation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issuance-by-presentation.png</w:t>
      </w:r>
    </w:p>
    <w:bookmarkEnd w:id="97"/>
    <w:bookmarkStart w:id="101" w:name="oidc-for-credential-issuance"/>
    <w:p>
      <w:pPr>
        <w:pStyle w:val="Heading3"/>
      </w:pPr>
      <w:r>
        <w:t xml:space="preserve">OIDC for Credential Issuance</w:t>
      </w:r>
    </w:p>
    <w:p>
      <w:pPr>
        <w:pStyle w:val="CaptionedFigure"/>
      </w:pPr>
      <w:r>
        <w:drawing>
          <wp:inline>
            <wp:extent cx="5334000" cy="7393713"/>
            <wp:effectExtent b="0" l="0" r="0" t="0"/>
            <wp:docPr descr="oidc-credential-issuance.png" title="" id="99" name="Picture"/>
            <a:graphic>
              <a:graphicData uri="http://schemas.openxmlformats.org/drawingml/2006/picture">
                <pic:pic>
                  <pic:nvPicPr>
                    <pic:cNvPr descr="oidc-credential-issuance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oidc-credential-issuance.png</w:t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2022-09-15T01:50:47Z</dcterms:created>
  <dcterms:modified xsi:type="dcterms:W3CDTF">2022-09-15T01:50:47Z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