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5C" w:rsidRDefault="006A635C" w:rsidP="006A635C">
      <w:pPr>
        <w:jc w:val="center"/>
      </w:pPr>
      <w:r>
        <w:object w:dxaOrig="13793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85.5pt" o:ole="">
            <v:imagedata r:id="rId7" o:title=""/>
          </v:shape>
          <o:OLEObject Type="Embed" ProgID="PBrush" ShapeID="_x0000_i1025" DrawAspect="Content" ObjectID="_1521441687" r:id="rId8"/>
        </w:object>
      </w:r>
    </w:p>
    <w:p w:rsidR="006A635C" w:rsidRPr="00505BAD" w:rsidRDefault="006A635C" w:rsidP="006A635C">
      <w:pPr>
        <w:pStyle w:val="a4"/>
        <w:jc w:val="center"/>
        <w:outlineLvl w:val="0"/>
        <w:rPr>
          <w:rFonts w:ascii="Times New Roman" w:eastAsia="黑体"/>
          <w:b w:val="0"/>
          <w:bCs w:val="0"/>
          <w:w w:val="110"/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SHANGHAI</w:t>
          </w:r>
        </w:smartTag>
        <w:smartTag w:uri="urn:schemas-microsoft-com:office:smarttags" w:element="PlaceNam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JIAO</w:t>
          </w:r>
        </w:smartTag>
        <w:smartTag w:uri="urn:schemas-microsoft-com:office:smarttags" w:element="PlaceNam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TONG</w:t>
          </w:r>
        </w:smartTag>
        <w:smartTag w:uri="urn:schemas-microsoft-com:office:smarttags" w:element="PlaceTyp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UNIVERSITY</w:t>
          </w:r>
        </w:smartTag>
      </w:smartTag>
    </w:p>
    <w:p w:rsidR="006A635C" w:rsidRDefault="006A635C" w:rsidP="006A635C">
      <w:pPr>
        <w:jc w:val="center"/>
      </w:pPr>
    </w:p>
    <w:p w:rsidR="006A635C" w:rsidRDefault="006A635C" w:rsidP="006A635C">
      <w:pPr>
        <w:jc w:val="center"/>
        <w:outlineLvl w:val="0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本科生毕业设计（论文）开题报告</w:t>
      </w:r>
    </w:p>
    <w:p w:rsidR="006A635C" w:rsidRDefault="006A635C" w:rsidP="006A635C">
      <w:pPr>
        <w:jc w:val="center"/>
        <w:outlineLvl w:val="0"/>
        <w:rPr>
          <w:rFonts w:ascii="华文中宋" w:eastAsia="华文中宋" w:hAnsi="华文中宋"/>
          <w:sz w:val="44"/>
          <w:szCs w:val="44"/>
        </w:rPr>
      </w:pPr>
    </w:p>
    <w:p w:rsidR="006A635C" w:rsidRDefault="006A635C" w:rsidP="006A635C">
      <w:pPr>
        <w:jc w:val="center"/>
      </w:pPr>
      <w:r w:rsidRPr="00CC35AC">
        <w:rPr>
          <w:noProof/>
        </w:rPr>
        <w:drawing>
          <wp:inline distT="0" distB="0" distL="0" distR="0">
            <wp:extent cx="2598420" cy="2522220"/>
            <wp:effectExtent l="0" t="0" r="0" b="0"/>
            <wp:docPr id="1" name="图片 1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35C" w:rsidRDefault="006A635C" w:rsidP="006A635C">
      <w:pPr>
        <w:jc w:val="center"/>
      </w:pPr>
    </w:p>
    <w:p w:rsidR="006A635C" w:rsidRDefault="006A635C" w:rsidP="006A635C">
      <w:pPr>
        <w:jc w:val="center"/>
      </w:pPr>
    </w:p>
    <w:p w:rsidR="006A635C" w:rsidRDefault="006A635C" w:rsidP="006A635C">
      <w:pPr>
        <w:jc w:val="center"/>
      </w:pPr>
    </w:p>
    <w:p w:rsidR="006A635C" w:rsidRPr="00EC647A" w:rsidRDefault="006A635C" w:rsidP="006A635C">
      <w:pPr>
        <w:spacing w:line="400" w:lineRule="exact"/>
        <w:ind w:leftChars="685" w:left="2878" w:rightChars="20" w:right="42" w:hangingChars="450" w:hanging="1440"/>
        <w:rPr>
          <w:rFonts w:ascii="楷体_GB2312" w:eastAsia="楷体_GB2312"/>
          <w:sz w:val="32"/>
          <w:szCs w:val="32"/>
          <w:u w:val="single"/>
        </w:rPr>
      </w:pPr>
      <w:r w:rsidRPr="00EC647A">
        <w:rPr>
          <w:rFonts w:ascii="楷体_GB2312" w:eastAsia="楷体_GB2312" w:hint="eastAsia"/>
          <w:sz w:val="32"/>
          <w:szCs w:val="32"/>
        </w:rPr>
        <w:t>论文题目</w:t>
      </w:r>
      <w:r>
        <w:rPr>
          <w:rFonts w:ascii="楷体_GB2312" w:eastAsia="楷体_GB2312" w:hint="eastAsia"/>
          <w:sz w:val="32"/>
          <w:szCs w:val="32"/>
        </w:rPr>
        <w:t>:</w:t>
      </w:r>
      <w:r>
        <w:rPr>
          <w:rFonts w:ascii="楷体_GB2312" w:eastAsia="楷体_GB2312" w:hint="eastAsia"/>
          <w:sz w:val="32"/>
          <w:szCs w:val="32"/>
          <w:u w:val="single"/>
        </w:rPr>
        <w:t>海德格尔《技术的追问》</w:t>
      </w:r>
      <w:r w:rsidRPr="006A635C">
        <w:rPr>
          <w:rFonts w:ascii="楷体_GB2312" w:eastAsia="楷体_GB2312" w:hint="eastAsia"/>
          <w:sz w:val="32"/>
          <w:szCs w:val="32"/>
          <w:u w:val="single"/>
        </w:rPr>
        <w:t>词语分析</w:t>
      </w:r>
    </w:p>
    <w:p w:rsidR="006A635C" w:rsidRPr="006E6A95" w:rsidRDefault="006A635C" w:rsidP="006A635C">
      <w:pPr>
        <w:spacing w:line="500" w:lineRule="exact"/>
        <w:ind w:firstLineChars="450" w:firstLine="1440"/>
        <w:rPr>
          <w:rFonts w:ascii="楷体_GB2312" w:eastAsia="楷体_GB2312" w:hAnsi="宋体"/>
          <w:sz w:val="28"/>
          <w:u w:val="single"/>
        </w:rPr>
      </w:pPr>
      <w:r w:rsidRPr="006E6A95">
        <w:rPr>
          <w:rFonts w:ascii="楷体_GB2312" w:eastAsia="楷体_GB2312" w:hAnsi="宋体" w:hint="eastAsia"/>
          <w:sz w:val="32"/>
        </w:rPr>
        <w:t>学生姓名</w:t>
      </w:r>
      <w:r w:rsidRPr="006E6A95">
        <w:rPr>
          <w:rFonts w:ascii="楷体_GB2312" w:eastAsia="楷体_GB2312" w:hAnsi="宋体" w:hint="eastAsia"/>
          <w:sz w:val="28"/>
        </w:rPr>
        <w:t>:</w:t>
      </w:r>
      <w:r w:rsidRPr="006A635C">
        <w:rPr>
          <w:rFonts w:ascii="楷体_GB2312" w:eastAsia="楷体_GB2312" w:hAnsi="宋体" w:hint="eastAsia"/>
          <w:sz w:val="32"/>
          <w:u w:val="single"/>
        </w:rPr>
        <w:t>叶欣</w:t>
      </w:r>
    </w:p>
    <w:p w:rsidR="006A635C" w:rsidRPr="006E6A95" w:rsidRDefault="006A635C" w:rsidP="006A635C">
      <w:pPr>
        <w:spacing w:line="500" w:lineRule="exact"/>
        <w:ind w:firstLineChars="450" w:firstLine="1440"/>
        <w:rPr>
          <w:rFonts w:ascii="楷体_GB2312" w:eastAsia="楷体_GB2312" w:hAnsi="宋体"/>
          <w:sz w:val="32"/>
        </w:rPr>
      </w:pPr>
      <w:r w:rsidRPr="006E6A95">
        <w:rPr>
          <w:rFonts w:ascii="楷体_GB2312" w:eastAsia="楷体_GB2312" w:hAnsi="宋体" w:hint="eastAsia"/>
          <w:sz w:val="32"/>
        </w:rPr>
        <w:t>学生学号:</w:t>
      </w:r>
      <w:r>
        <w:rPr>
          <w:rFonts w:ascii="楷体_GB2312" w:eastAsia="楷体_GB2312" w:hAnsi="宋体" w:hint="eastAsia"/>
          <w:sz w:val="32"/>
          <w:u w:val="single"/>
        </w:rPr>
        <w:t xml:space="preserve">5120209375     </w:t>
      </w:r>
    </w:p>
    <w:p w:rsidR="006A635C" w:rsidRPr="006E6A95" w:rsidRDefault="006A635C" w:rsidP="006A635C">
      <w:pPr>
        <w:spacing w:line="500" w:lineRule="exact"/>
        <w:ind w:firstLineChars="450" w:firstLine="1440"/>
        <w:rPr>
          <w:rFonts w:ascii="楷体_GB2312" w:eastAsia="楷体_GB2312" w:hAnsi="宋体"/>
          <w:sz w:val="30"/>
          <w:u w:val="single"/>
        </w:rPr>
      </w:pPr>
      <w:r w:rsidRPr="006E6A95">
        <w:rPr>
          <w:rFonts w:ascii="楷体_GB2312" w:eastAsia="楷体_GB2312" w:hAnsi="宋体" w:hint="eastAsia"/>
          <w:sz w:val="32"/>
        </w:rPr>
        <w:t>专    业</w:t>
      </w:r>
      <w:r w:rsidRPr="005A6741">
        <w:rPr>
          <w:rFonts w:ascii="楷体_GB2312" w:eastAsia="楷体_GB2312" w:hAnsi="宋体" w:hint="eastAsia"/>
          <w:sz w:val="32"/>
          <w:szCs w:val="32"/>
        </w:rPr>
        <w:t>: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德语         </w:t>
      </w:r>
    </w:p>
    <w:p w:rsidR="006A635C" w:rsidRPr="006E6A95" w:rsidRDefault="006A635C" w:rsidP="006A635C">
      <w:pPr>
        <w:spacing w:line="500" w:lineRule="exact"/>
        <w:ind w:firstLineChars="450" w:firstLine="1440"/>
        <w:rPr>
          <w:rFonts w:ascii="楷体_GB2312" w:eastAsia="楷体_GB2312" w:hAnsi="宋体"/>
          <w:sz w:val="32"/>
        </w:rPr>
      </w:pPr>
      <w:r w:rsidRPr="006E6A95">
        <w:rPr>
          <w:rFonts w:ascii="楷体_GB2312" w:eastAsia="楷体_GB2312" w:hAnsi="宋体" w:hint="eastAsia"/>
          <w:sz w:val="32"/>
        </w:rPr>
        <w:t>指导教师:</w:t>
      </w:r>
      <w:r>
        <w:rPr>
          <w:rFonts w:ascii="楷体_GB2312" w:eastAsia="楷体_GB2312" w:hAnsi="宋体" w:hint="eastAsia"/>
          <w:sz w:val="32"/>
          <w:u w:val="single"/>
        </w:rPr>
        <w:t xml:space="preserve">    石凯民</w:t>
      </w:r>
    </w:p>
    <w:p w:rsidR="006A635C" w:rsidRPr="006E6A95" w:rsidRDefault="006A635C" w:rsidP="006A635C">
      <w:pPr>
        <w:spacing w:line="500" w:lineRule="exact"/>
        <w:ind w:firstLineChars="450" w:firstLine="1440"/>
        <w:rPr>
          <w:rFonts w:ascii="楷体_GB2312" w:eastAsia="楷体_GB2312"/>
          <w:sz w:val="32"/>
        </w:rPr>
      </w:pPr>
      <w:r w:rsidRPr="006E6A95">
        <w:rPr>
          <w:rFonts w:ascii="楷体_GB2312" w:eastAsia="楷体_GB2312" w:hAnsi="宋体" w:hint="eastAsia"/>
          <w:sz w:val="32"/>
        </w:rPr>
        <w:t>学院 (系):</w:t>
      </w:r>
      <w:r>
        <w:rPr>
          <w:rFonts w:ascii="楷体_GB2312" w:eastAsia="楷体_GB2312" w:hint="eastAsia"/>
          <w:sz w:val="32"/>
          <w:u w:val="single"/>
        </w:rPr>
        <w:t xml:space="preserve">         外国语学院    </w:t>
      </w:r>
    </w:p>
    <w:p w:rsidR="006A635C" w:rsidRPr="00453701" w:rsidRDefault="006A635C" w:rsidP="006A635C">
      <w:pPr>
        <w:spacing w:before="240"/>
        <w:jc w:val="center"/>
        <w:rPr>
          <w:rFonts w:ascii="楷体_GB2312" w:eastAsia="楷体_GB2312"/>
          <w:sz w:val="32"/>
          <w:szCs w:val="32"/>
        </w:rPr>
      </w:pPr>
      <w:r w:rsidRPr="00453701">
        <w:rPr>
          <w:rFonts w:ascii="楷体_GB2312" w:eastAsia="楷体_GB2312" w:hint="eastAsia"/>
          <w:sz w:val="32"/>
          <w:szCs w:val="32"/>
        </w:rPr>
        <w:t>教务处制表</w:t>
      </w:r>
    </w:p>
    <w:p w:rsidR="006A635C" w:rsidRDefault="006A635C" w:rsidP="006A635C">
      <w:pPr>
        <w:spacing w:line="500" w:lineRule="exact"/>
        <w:jc w:val="center"/>
        <w:rPr>
          <w:rFonts w:eastAsia="黑体"/>
          <w:b/>
          <w:spacing w:val="32"/>
          <w:sz w:val="36"/>
        </w:rPr>
      </w:pPr>
    </w:p>
    <w:p w:rsidR="006A635C" w:rsidRDefault="006A635C" w:rsidP="006A635C">
      <w:pPr>
        <w:spacing w:line="500" w:lineRule="exact"/>
        <w:jc w:val="center"/>
        <w:rPr>
          <w:rFonts w:eastAsia="黑体"/>
          <w:b/>
          <w:spacing w:val="32"/>
          <w:sz w:val="36"/>
        </w:rPr>
      </w:pPr>
    </w:p>
    <w:p w:rsidR="006A635C" w:rsidRDefault="006A635C" w:rsidP="006A635C">
      <w:pPr>
        <w:spacing w:line="500" w:lineRule="exact"/>
        <w:jc w:val="center"/>
        <w:rPr>
          <w:rFonts w:eastAsia="黑体"/>
          <w:b/>
          <w:spacing w:val="32"/>
          <w:sz w:val="36"/>
        </w:rPr>
      </w:pPr>
      <w:r>
        <w:rPr>
          <w:rFonts w:eastAsia="黑体" w:hint="eastAsia"/>
          <w:b/>
          <w:spacing w:val="32"/>
          <w:sz w:val="36"/>
        </w:rPr>
        <w:t>填表说明</w:t>
      </w:r>
    </w:p>
    <w:p w:rsidR="006A635C" w:rsidRDefault="006A635C" w:rsidP="006A635C">
      <w:pPr>
        <w:spacing w:line="500" w:lineRule="exact"/>
        <w:jc w:val="center"/>
        <w:rPr>
          <w:rFonts w:eastAsia="黑体"/>
          <w:sz w:val="36"/>
        </w:rPr>
      </w:pPr>
    </w:p>
    <w:p w:rsidR="006A635C" w:rsidRPr="00240ED1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 w:rsidRPr="00602BD3">
        <w:rPr>
          <w:rFonts w:ascii="宋体" w:hAnsi="宋体" w:hint="eastAsia"/>
          <w:sz w:val="28"/>
          <w:szCs w:val="28"/>
        </w:rPr>
        <w:t>根据《上海交通大学</w:t>
      </w:r>
      <w:r>
        <w:rPr>
          <w:rFonts w:ascii="宋体" w:hAnsi="宋体" w:hint="eastAsia"/>
          <w:sz w:val="28"/>
          <w:szCs w:val="28"/>
        </w:rPr>
        <w:t>关于</w:t>
      </w:r>
      <w:r w:rsidRPr="00602BD3">
        <w:rPr>
          <w:rFonts w:ascii="宋体" w:hAnsi="宋体" w:hint="eastAsia"/>
          <w:sz w:val="28"/>
          <w:szCs w:val="28"/>
        </w:rPr>
        <w:t>本科生毕业设计(论文)工作的若干规定》</w:t>
      </w:r>
      <w:r>
        <w:rPr>
          <w:rFonts w:ascii="宋体" w:hAnsi="宋体" w:hint="eastAsia"/>
          <w:sz w:val="28"/>
          <w:szCs w:val="28"/>
        </w:rPr>
        <w:t>要求</w:t>
      </w:r>
      <w:r w:rsidRPr="00602BD3">
        <w:rPr>
          <w:rFonts w:ascii="宋体" w:hAnsi="宋体" w:hint="eastAsia"/>
          <w:sz w:val="28"/>
          <w:szCs w:val="28"/>
        </w:rPr>
        <w:t>，每位学生必须认真撰写《毕业设计（论文）开题报告》。</w:t>
      </w:r>
    </w:p>
    <w:p w:rsidR="006A635C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 w:rsidRPr="0033149B">
        <w:rPr>
          <w:rFonts w:ascii="宋体" w:hAnsi="宋体" w:hint="eastAsia"/>
          <w:sz w:val="28"/>
          <w:szCs w:val="28"/>
        </w:rPr>
        <w:t>每位学生</w:t>
      </w:r>
      <w:r w:rsidRPr="00240ED1">
        <w:rPr>
          <w:rFonts w:ascii="宋体" w:hAnsi="宋体" w:hint="eastAsia"/>
          <w:sz w:val="28"/>
          <w:szCs w:val="28"/>
        </w:rPr>
        <w:t>应</w:t>
      </w:r>
      <w:r>
        <w:rPr>
          <w:rFonts w:ascii="宋体" w:hAnsi="宋体" w:hint="eastAsia"/>
          <w:sz w:val="28"/>
          <w:szCs w:val="28"/>
        </w:rPr>
        <w:t>在指导教师的指导下认真、</w:t>
      </w:r>
      <w:r w:rsidRPr="00240ED1">
        <w:rPr>
          <w:rFonts w:ascii="宋体" w:hAnsi="宋体" w:hint="eastAsia"/>
          <w:sz w:val="28"/>
          <w:szCs w:val="28"/>
        </w:rPr>
        <w:t>实事求是</w:t>
      </w:r>
      <w:r>
        <w:rPr>
          <w:rFonts w:ascii="宋体" w:hAnsi="宋体" w:hint="eastAsia"/>
          <w:sz w:val="28"/>
          <w:szCs w:val="28"/>
        </w:rPr>
        <w:t>地</w:t>
      </w:r>
      <w:r w:rsidRPr="00240ED1">
        <w:rPr>
          <w:rFonts w:ascii="宋体" w:hAnsi="宋体" w:hint="eastAsia"/>
          <w:sz w:val="28"/>
          <w:szCs w:val="28"/>
        </w:rPr>
        <w:t>填写</w:t>
      </w:r>
      <w:r>
        <w:rPr>
          <w:rFonts w:ascii="宋体" w:hAnsi="宋体" w:hint="eastAsia"/>
          <w:sz w:val="28"/>
          <w:szCs w:val="28"/>
        </w:rPr>
        <w:t>各项内容。</w:t>
      </w:r>
      <w:r w:rsidRPr="0033149B">
        <w:rPr>
          <w:rFonts w:ascii="宋体" w:hAnsi="宋体" w:hint="eastAsia"/>
          <w:sz w:val="28"/>
          <w:szCs w:val="28"/>
        </w:rPr>
        <w:t>文字表达要明确、严谨，语</w:t>
      </w:r>
      <w:r>
        <w:rPr>
          <w:rFonts w:ascii="宋体" w:hAnsi="宋体" w:hint="eastAsia"/>
          <w:sz w:val="28"/>
          <w:szCs w:val="28"/>
        </w:rPr>
        <w:t>句</w:t>
      </w:r>
      <w:r w:rsidRPr="0033149B">
        <w:rPr>
          <w:rFonts w:ascii="宋体" w:hAnsi="宋体" w:hint="eastAsia"/>
          <w:sz w:val="28"/>
          <w:szCs w:val="28"/>
        </w:rPr>
        <w:t>通顺，条理清晰</w:t>
      </w:r>
      <w:r>
        <w:rPr>
          <w:rFonts w:ascii="宋体" w:hAnsi="宋体" w:hint="eastAsia"/>
          <w:sz w:val="28"/>
          <w:szCs w:val="28"/>
        </w:rPr>
        <w:t>。</w:t>
      </w:r>
      <w:r w:rsidRPr="0033149B">
        <w:rPr>
          <w:rFonts w:ascii="宋体" w:hAnsi="宋体" w:hint="eastAsia"/>
          <w:sz w:val="28"/>
          <w:szCs w:val="28"/>
        </w:rPr>
        <w:t>外来语要同时用原文和中文表达</w:t>
      </w:r>
      <w:r>
        <w:rPr>
          <w:rFonts w:ascii="宋体" w:hAnsi="宋体" w:hint="eastAsia"/>
          <w:sz w:val="28"/>
          <w:szCs w:val="28"/>
        </w:rPr>
        <w:t>，</w:t>
      </w:r>
      <w:r w:rsidRPr="0033149B">
        <w:rPr>
          <w:rFonts w:ascii="宋体" w:hAnsi="宋体" w:hint="eastAsia"/>
          <w:sz w:val="28"/>
          <w:szCs w:val="28"/>
        </w:rPr>
        <w:t>第一次出现</w:t>
      </w:r>
      <w:r>
        <w:rPr>
          <w:rFonts w:ascii="宋体" w:hAnsi="宋体" w:hint="eastAsia"/>
          <w:sz w:val="28"/>
          <w:szCs w:val="28"/>
        </w:rPr>
        <w:t>的</w:t>
      </w:r>
      <w:r w:rsidRPr="0033149B">
        <w:rPr>
          <w:rFonts w:ascii="宋体" w:hAnsi="宋体" w:hint="eastAsia"/>
          <w:sz w:val="28"/>
          <w:szCs w:val="28"/>
        </w:rPr>
        <w:t>缩写词，须注出全称。</w:t>
      </w:r>
    </w:p>
    <w:p w:rsidR="006A635C" w:rsidRPr="0033149B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开题前，须进行文献查阅，</w:t>
      </w:r>
      <w:r w:rsidRPr="00836E26">
        <w:rPr>
          <w:rFonts w:ascii="宋体" w:hAnsi="宋体" w:hint="eastAsia"/>
          <w:sz w:val="28"/>
          <w:szCs w:val="28"/>
        </w:rPr>
        <w:t>要求与论文研究有关的主要参考文献阅读数量不少于10篇，</w:t>
      </w:r>
      <w:r w:rsidRPr="00595B05">
        <w:rPr>
          <w:rFonts w:ascii="宋体" w:hAnsi="宋体" w:hint="eastAsia"/>
          <w:sz w:val="28"/>
          <w:szCs w:val="28"/>
        </w:rPr>
        <w:t>其中外文资料应占一定比例。参考文献的书写</w:t>
      </w:r>
      <w:r>
        <w:rPr>
          <w:rFonts w:ascii="宋体" w:hAnsi="宋体" w:hint="eastAsia"/>
          <w:sz w:val="28"/>
          <w:szCs w:val="28"/>
        </w:rPr>
        <w:t>请参照《上海交通大学本科生</w:t>
      </w:r>
      <w:r w:rsidRPr="00595B05">
        <w:rPr>
          <w:rFonts w:ascii="宋体" w:hAnsi="宋体" w:hint="eastAsia"/>
          <w:sz w:val="28"/>
          <w:szCs w:val="28"/>
        </w:rPr>
        <w:t>毕业设计（论文）撰写规范</w:t>
      </w:r>
      <w:r>
        <w:rPr>
          <w:rFonts w:ascii="宋体" w:hAnsi="宋体" w:hint="eastAsia"/>
          <w:sz w:val="28"/>
          <w:szCs w:val="28"/>
        </w:rPr>
        <w:t>》</w:t>
      </w:r>
      <w:r w:rsidRPr="00595B05">
        <w:rPr>
          <w:rFonts w:ascii="宋体" w:hAnsi="宋体" w:hint="eastAsia"/>
          <w:sz w:val="28"/>
          <w:szCs w:val="28"/>
        </w:rPr>
        <w:t>。</w:t>
      </w:r>
    </w:p>
    <w:p w:rsidR="006A635C" w:rsidRPr="001A74B6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 w:rsidRPr="001A74B6">
        <w:rPr>
          <w:rFonts w:ascii="宋体" w:hAnsi="宋体" w:hint="eastAsia"/>
          <w:sz w:val="28"/>
          <w:szCs w:val="28"/>
        </w:rPr>
        <w:t>毕业设计（论文）开题报告总字数应满足本院（系）要求。</w:t>
      </w:r>
    </w:p>
    <w:p w:rsidR="006A635C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请用宋体小四号字体填写，</w:t>
      </w:r>
      <w:r w:rsidRPr="00240ED1">
        <w:rPr>
          <w:rFonts w:ascii="宋体" w:hAnsi="宋体" w:hint="eastAsia"/>
          <w:sz w:val="28"/>
          <w:szCs w:val="28"/>
        </w:rPr>
        <w:t xml:space="preserve">并用A4纸打印，于左侧装订成册。 </w:t>
      </w:r>
    </w:p>
    <w:p w:rsidR="006A635C" w:rsidRPr="00240ED1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该表</w:t>
      </w:r>
      <w:r w:rsidRPr="00240ED1">
        <w:rPr>
          <w:rFonts w:ascii="宋体" w:hAnsi="宋体" w:hint="eastAsia"/>
          <w:sz w:val="28"/>
          <w:szCs w:val="28"/>
        </w:rPr>
        <w:t>填写完</w:t>
      </w:r>
      <w:r>
        <w:rPr>
          <w:rFonts w:ascii="宋体" w:hAnsi="宋体" w:hint="eastAsia"/>
          <w:sz w:val="28"/>
          <w:szCs w:val="28"/>
        </w:rPr>
        <w:t>毕</w:t>
      </w:r>
      <w:r w:rsidRPr="00240ED1">
        <w:rPr>
          <w:rFonts w:ascii="宋体" w:hAnsi="宋体" w:hint="eastAsia"/>
          <w:sz w:val="28"/>
          <w:szCs w:val="28"/>
        </w:rPr>
        <w:t>后，须请指导教师审核，并签署意见。</w:t>
      </w:r>
    </w:p>
    <w:p w:rsidR="006A635C" w:rsidRPr="00240ED1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《上海交通大学本科生毕业设计（论文）开题报告</w:t>
      </w:r>
      <w:r w:rsidRPr="00240ED1">
        <w:rPr>
          <w:rFonts w:ascii="宋体" w:hAnsi="宋体" w:hint="eastAsia"/>
          <w:sz w:val="28"/>
          <w:szCs w:val="28"/>
        </w:rPr>
        <w:t>》将作为</w:t>
      </w:r>
      <w:r w:rsidRPr="004E6F6F">
        <w:rPr>
          <w:rFonts w:ascii="宋体" w:hAnsi="宋体" w:hint="eastAsia"/>
          <w:sz w:val="28"/>
          <w:szCs w:val="28"/>
        </w:rPr>
        <w:t>答辩资格审查的</w:t>
      </w:r>
      <w:r>
        <w:rPr>
          <w:rFonts w:ascii="宋体" w:hAnsi="宋体" w:hint="eastAsia"/>
          <w:sz w:val="28"/>
          <w:szCs w:val="28"/>
        </w:rPr>
        <w:t>主要</w:t>
      </w:r>
      <w:r w:rsidRPr="004E6F6F">
        <w:rPr>
          <w:rFonts w:ascii="宋体" w:hAnsi="宋体" w:hint="eastAsia"/>
          <w:sz w:val="28"/>
          <w:szCs w:val="28"/>
        </w:rPr>
        <w:t>材料之一</w:t>
      </w:r>
      <w:r w:rsidRPr="00240ED1">
        <w:rPr>
          <w:rFonts w:ascii="宋体" w:hAnsi="宋体" w:hint="eastAsia"/>
          <w:sz w:val="28"/>
          <w:szCs w:val="28"/>
        </w:rPr>
        <w:t>。</w:t>
      </w:r>
    </w:p>
    <w:p w:rsidR="006A635C" w:rsidRPr="00836E26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 w:rsidRPr="00240ED1">
        <w:rPr>
          <w:rFonts w:ascii="宋体" w:hAnsi="宋体" w:hint="eastAsia"/>
          <w:sz w:val="28"/>
          <w:szCs w:val="28"/>
        </w:rPr>
        <w:t>本表格不够可自行扩页。</w:t>
      </w:r>
    </w:p>
    <w:p w:rsidR="006A635C" w:rsidRDefault="006A635C" w:rsidP="006A635C">
      <w:pPr>
        <w:jc w:val="center"/>
        <w:rPr>
          <w:rFonts w:ascii="楷体_GB2312" w:eastAsia="楷体_GB2312" w:hAnsi="宋体"/>
          <w:b/>
          <w:sz w:val="48"/>
          <w:szCs w:val="48"/>
        </w:rPr>
      </w:pPr>
    </w:p>
    <w:p w:rsidR="006A635C" w:rsidRDefault="006A635C" w:rsidP="006A635C">
      <w:pPr>
        <w:jc w:val="center"/>
        <w:rPr>
          <w:rFonts w:ascii="楷体_GB2312" w:eastAsia="楷体_GB2312" w:hAnsi="宋体"/>
          <w:b/>
          <w:sz w:val="48"/>
          <w:szCs w:val="48"/>
        </w:rPr>
      </w:pPr>
    </w:p>
    <w:p w:rsidR="006A635C" w:rsidRDefault="006A635C" w:rsidP="006A635C">
      <w:pPr>
        <w:jc w:val="center"/>
        <w:rPr>
          <w:rFonts w:ascii="楷体_GB2312" w:eastAsia="楷体_GB2312" w:hAnsi="宋体"/>
          <w:b/>
          <w:sz w:val="48"/>
          <w:szCs w:val="48"/>
        </w:rPr>
      </w:pPr>
    </w:p>
    <w:p w:rsidR="006A635C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noProof/>
          <w:sz w:val="24"/>
          <w:u w:val="single"/>
        </w:rPr>
        <w:sectPr w:rsidR="006A635C" w:rsidSect="00F0453C">
          <w:pgSz w:w="11906" w:h="16838"/>
          <w:pgMar w:top="1440" w:right="1700" w:bottom="1440" w:left="1800" w:header="851" w:footer="992" w:gutter="0"/>
          <w:cols w:space="425"/>
          <w:docGrid w:type="lines" w:linePitch="312"/>
        </w:sectPr>
      </w:pPr>
    </w:p>
    <w:p w:rsidR="006A635C" w:rsidRDefault="006A635C" w:rsidP="006A635C">
      <w:pPr>
        <w:adjustRightInd w:val="0"/>
        <w:snapToGrid w:val="0"/>
        <w:spacing w:line="360" w:lineRule="auto"/>
        <w:jc w:val="center"/>
        <w:rPr>
          <w:rFonts w:ascii="楷体_GB2312" w:eastAsia="楷体_GB2312"/>
          <w:b/>
          <w:bCs/>
          <w:sz w:val="30"/>
        </w:rPr>
      </w:pPr>
    </w:p>
    <w:p w:rsidR="006A635C" w:rsidRDefault="006A635C" w:rsidP="006A635C">
      <w:pPr>
        <w:adjustRightInd w:val="0"/>
        <w:snapToGrid w:val="0"/>
        <w:spacing w:line="360" w:lineRule="auto"/>
        <w:jc w:val="center"/>
        <w:rPr>
          <w:rFonts w:ascii="楷体_GB2312" w:eastAsia="楷体_GB2312"/>
          <w:b/>
          <w:bCs/>
          <w:sz w:val="30"/>
        </w:rPr>
      </w:pPr>
      <w:r>
        <w:rPr>
          <w:rFonts w:ascii="楷体_GB2312" w:eastAsia="楷体_GB2312" w:hint="eastAsia"/>
          <w:b/>
          <w:bCs/>
          <w:sz w:val="30"/>
        </w:rPr>
        <w:t>毕业设计(论文)开题报告</w:t>
      </w:r>
    </w:p>
    <w:tbl>
      <w:tblPr>
        <w:tblW w:w="8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3"/>
        <w:gridCol w:w="1611"/>
        <w:gridCol w:w="1316"/>
        <w:gridCol w:w="1559"/>
        <w:gridCol w:w="1277"/>
        <w:gridCol w:w="1803"/>
      </w:tblGrid>
      <w:tr w:rsidR="006A635C" w:rsidTr="00F0453C">
        <w:trPr>
          <w:cantSplit/>
          <w:trHeight w:hRule="exact" w:val="454"/>
          <w:jc w:val="center"/>
        </w:trPr>
        <w:tc>
          <w:tcPr>
            <w:tcW w:w="1183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7566" w:type="dxa"/>
            <w:gridSpan w:val="5"/>
            <w:vAlign w:val="center"/>
          </w:tcPr>
          <w:p w:rsidR="006A635C" w:rsidRPr="00206FBF" w:rsidRDefault="00F42B48" w:rsidP="00F0453C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海德格尔《技术的追问》</w:t>
            </w:r>
            <w:r w:rsidR="006A635C" w:rsidRPr="006A635C">
              <w:rPr>
                <w:rFonts w:ascii="宋体" w:hAnsi="宋体" w:hint="eastAsia"/>
                <w:sz w:val="24"/>
              </w:rPr>
              <w:t>词语分析</w:t>
            </w:r>
          </w:p>
        </w:tc>
      </w:tr>
      <w:tr w:rsidR="006A635C" w:rsidTr="00F0453C">
        <w:trPr>
          <w:cantSplit/>
          <w:trHeight w:hRule="exact" w:val="454"/>
          <w:jc w:val="center"/>
        </w:trPr>
        <w:tc>
          <w:tcPr>
            <w:tcW w:w="1183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206FBF">
              <w:rPr>
                <w:rFonts w:ascii="宋体" w:hAnsi="宋体" w:hint="eastAsia"/>
                <w:sz w:val="24"/>
              </w:rPr>
              <w:t>课题来源</w:t>
            </w:r>
          </w:p>
        </w:tc>
        <w:tc>
          <w:tcPr>
            <w:tcW w:w="1611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自拟</w:t>
            </w:r>
          </w:p>
        </w:tc>
        <w:tc>
          <w:tcPr>
            <w:tcW w:w="1316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206FBF">
              <w:rPr>
                <w:rFonts w:ascii="宋体" w:hAnsi="宋体" w:hint="eastAsia"/>
                <w:sz w:val="24"/>
              </w:rPr>
              <w:t>课题性质</w:t>
            </w:r>
          </w:p>
        </w:tc>
        <w:tc>
          <w:tcPr>
            <w:tcW w:w="1559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</w:t>
            </w:r>
          </w:p>
        </w:tc>
        <w:tc>
          <w:tcPr>
            <w:tcW w:w="1277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项目编号</w:t>
            </w:r>
          </w:p>
        </w:tc>
        <w:tc>
          <w:tcPr>
            <w:tcW w:w="1803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</w:rPr>
            </w:pPr>
          </w:p>
        </w:tc>
      </w:tr>
      <w:tr w:rsidR="006A635C" w:rsidRPr="00C62810" w:rsidTr="00F7339B">
        <w:trPr>
          <w:cantSplit/>
          <w:trHeight w:val="14067"/>
          <w:jc w:val="center"/>
        </w:trPr>
        <w:tc>
          <w:tcPr>
            <w:tcW w:w="8749" w:type="dxa"/>
            <w:gridSpan w:val="6"/>
          </w:tcPr>
          <w:p w:rsidR="006A635C" w:rsidRPr="005B08F6" w:rsidRDefault="006A635C" w:rsidP="005B08F6">
            <w:pPr>
              <w:spacing w:line="360" w:lineRule="auto"/>
              <w:ind w:firstLineChars="200" w:firstLine="480"/>
              <w:rPr>
                <w:rFonts w:ascii="宋体" w:hAnsi="宋体"/>
                <w:b/>
                <w:color w:val="FF0000"/>
                <w:sz w:val="24"/>
              </w:rPr>
            </w:pPr>
            <w:r w:rsidRPr="00C62810">
              <w:rPr>
                <w:rFonts w:hint="eastAsia"/>
                <w:sz w:val="24"/>
              </w:rPr>
              <w:lastRenderedPageBreak/>
              <w:t>课题研究目的和意义（含国内外研究现状综述）：</w:t>
            </w:r>
            <w:r w:rsidR="005B08F6" w:rsidRPr="005B08F6">
              <w:rPr>
                <w:rFonts w:ascii="宋体" w:hAnsi="宋体" w:hint="eastAsia"/>
                <w:b/>
                <w:color w:val="FF0000"/>
                <w:sz w:val="24"/>
              </w:rPr>
              <w:t>根据新的论文大纲,进行相应修改。</w:t>
            </w:r>
          </w:p>
          <w:p w:rsidR="006A635C" w:rsidRPr="00397426" w:rsidRDefault="006A635C" w:rsidP="00F0453C">
            <w:pPr>
              <w:adjustRightInd w:val="0"/>
              <w:snapToGrid w:val="0"/>
              <w:spacing w:line="240" w:lineRule="atLeast"/>
              <w:rPr>
                <w:sz w:val="18"/>
                <w:szCs w:val="18"/>
              </w:rPr>
            </w:pPr>
          </w:p>
          <w:p w:rsidR="006A635C" w:rsidRPr="00397426" w:rsidRDefault="006A635C" w:rsidP="006A635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黑体" w:eastAsia="黑体" w:hAnsi="黑体"/>
                <w:sz w:val="18"/>
                <w:szCs w:val="18"/>
              </w:rPr>
            </w:pPr>
            <w:r w:rsidRPr="00397426">
              <w:rPr>
                <w:rFonts w:ascii="黑体" w:eastAsia="黑体" w:hAnsi="黑体" w:hint="eastAsia"/>
                <w:sz w:val="18"/>
                <w:szCs w:val="18"/>
              </w:rPr>
              <w:t>课题研究目的</w:t>
            </w:r>
            <w:r w:rsidR="005B08F6" w:rsidRPr="00397426">
              <w:rPr>
                <w:rFonts w:ascii="黑体" w:eastAsia="黑体" w:hAnsi="黑体" w:hint="eastAsia"/>
                <w:sz w:val="18"/>
                <w:szCs w:val="18"/>
              </w:rPr>
              <w:t xml:space="preserve">  </w:t>
            </w:r>
          </w:p>
          <w:p w:rsidR="006A635C" w:rsidRPr="00397426" w:rsidRDefault="00F42B48" w:rsidP="00397426">
            <w:pPr>
              <w:adjustRightInd w:val="0"/>
              <w:snapToGrid w:val="0"/>
              <w:spacing w:line="360" w:lineRule="auto"/>
              <w:ind w:firstLineChars="200" w:firstLine="360"/>
              <w:rPr>
                <w:sz w:val="18"/>
                <w:szCs w:val="18"/>
              </w:rPr>
            </w:pPr>
            <w:r w:rsidRPr="00397426">
              <w:rPr>
                <w:rFonts w:hint="eastAsia"/>
                <w:sz w:val="18"/>
                <w:szCs w:val="18"/>
              </w:rPr>
              <w:t>本课题拟</w:t>
            </w:r>
            <w:r w:rsidR="00204E29" w:rsidRPr="00397426">
              <w:rPr>
                <w:rFonts w:hint="eastAsia"/>
                <w:sz w:val="18"/>
                <w:szCs w:val="18"/>
              </w:rPr>
              <w:t>通过</w:t>
            </w:r>
            <w:r w:rsidRPr="00397426">
              <w:rPr>
                <w:rFonts w:hint="eastAsia"/>
                <w:sz w:val="18"/>
                <w:szCs w:val="18"/>
              </w:rPr>
              <w:t>对海德格尔《技术的追问》中核心词汇</w:t>
            </w:r>
            <w:r w:rsidR="00204E29" w:rsidRPr="00397426">
              <w:rPr>
                <w:rFonts w:hint="eastAsia"/>
                <w:sz w:val="18"/>
                <w:szCs w:val="18"/>
              </w:rPr>
              <w:t>的</w:t>
            </w:r>
            <w:r w:rsidRPr="00397426">
              <w:rPr>
                <w:rFonts w:hint="eastAsia"/>
                <w:sz w:val="18"/>
                <w:szCs w:val="18"/>
              </w:rPr>
              <w:t>深入解读，</w:t>
            </w:r>
            <w:r w:rsidR="00F71AD5" w:rsidRPr="00397426">
              <w:rPr>
                <w:rFonts w:hint="eastAsia"/>
                <w:sz w:val="18"/>
                <w:szCs w:val="18"/>
              </w:rPr>
              <w:t>通过对</w:t>
            </w:r>
            <w:r w:rsidR="00F71AD5" w:rsidRPr="00397426">
              <w:rPr>
                <w:rFonts w:hint="eastAsia"/>
                <w:sz w:val="18"/>
                <w:szCs w:val="18"/>
              </w:rPr>
              <w:t>Gestell</w:t>
            </w:r>
            <w:r w:rsidR="00F71AD5" w:rsidRPr="00397426">
              <w:rPr>
                <w:rFonts w:hint="eastAsia"/>
                <w:sz w:val="18"/>
                <w:szCs w:val="18"/>
              </w:rPr>
              <w:t>和</w:t>
            </w:r>
            <w:r w:rsidR="00F71AD5" w:rsidRPr="00397426">
              <w:rPr>
                <w:rFonts w:hint="eastAsia"/>
                <w:sz w:val="18"/>
                <w:szCs w:val="18"/>
              </w:rPr>
              <w:t>Wesen</w:t>
            </w:r>
            <w:r w:rsidR="00F71AD5" w:rsidRPr="00397426">
              <w:rPr>
                <w:rFonts w:hint="eastAsia"/>
                <w:sz w:val="18"/>
                <w:szCs w:val="18"/>
              </w:rPr>
              <w:t>等词汇的词源、所属词族</w:t>
            </w:r>
            <w:r w:rsidR="00D871F3" w:rsidRPr="00397426">
              <w:rPr>
                <w:rFonts w:hint="eastAsia"/>
                <w:sz w:val="18"/>
                <w:szCs w:val="18"/>
              </w:rPr>
              <w:t>、中英文翻译</w:t>
            </w:r>
            <w:r w:rsidR="00F71AD5" w:rsidRPr="00397426">
              <w:rPr>
                <w:rFonts w:hint="eastAsia"/>
                <w:sz w:val="18"/>
                <w:szCs w:val="18"/>
              </w:rPr>
              <w:t>的研究，</w:t>
            </w:r>
            <w:r w:rsidR="00760ECA" w:rsidRPr="00397426">
              <w:rPr>
                <w:rFonts w:hint="eastAsia"/>
                <w:sz w:val="18"/>
                <w:szCs w:val="18"/>
              </w:rPr>
              <w:t>以达到认识德语词语</w:t>
            </w:r>
            <w:r w:rsidR="00204E29" w:rsidRPr="00397426">
              <w:rPr>
                <w:rFonts w:hint="eastAsia"/>
                <w:sz w:val="18"/>
                <w:szCs w:val="18"/>
              </w:rPr>
              <w:t>的</w:t>
            </w:r>
            <w:r w:rsidR="009465DA" w:rsidRPr="00397426">
              <w:rPr>
                <w:rFonts w:hint="eastAsia"/>
                <w:sz w:val="18"/>
                <w:szCs w:val="18"/>
              </w:rPr>
              <w:t>完整含义</w:t>
            </w:r>
            <w:r w:rsidR="00204E29" w:rsidRPr="00397426">
              <w:rPr>
                <w:rFonts w:hint="eastAsia"/>
                <w:sz w:val="18"/>
                <w:szCs w:val="18"/>
              </w:rPr>
              <w:t>、</w:t>
            </w:r>
            <w:r w:rsidR="00D871F3" w:rsidRPr="00397426">
              <w:rPr>
                <w:rFonts w:hint="eastAsia"/>
                <w:sz w:val="18"/>
                <w:szCs w:val="18"/>
              </w:rPr>
              <w:t>追随海德格尔</w:t>
            </w:r>
            <w:r w:rsidR="00204E29" w:rsidRPr="00397426">
              <w:rPr>
                <w:rFonts w:hint="eastAsia"/>
                <w:sz w:val="18"/>
                <w:szCs w:val="18"/>
              </w:rPr>
              <w:t>技术之思的</w:t>
            </w:r>
            <w:r w:rsidR="00D871F3" w:rsidRPr="00397426">
              <w:rPr>
                <w:rFonts w:hint="eastAsia"/>
                <w:sz w:val="18"/>
                <w:szCs w:val="18"/>
              </w:rPr>
              <w:t>路途</w:t>
            </w:r>
            <w:r w:rsidR="00204E29" w:rsidRPr="00397426">
              <w:rPr>
                <w:rFonts w:hint="eastAsia"/>
                <w:sz w:val="18"/>
                <w:szCs w:val="18"/>
              </w:rPr>
              <w:t>、</w:t>
            </w:r>
            <w:r w:rsidR="00C22C5E" w:rsidRPr="00397426">
              <w:rPr>
                <w:rFonts w:hint="eastAsia"/>
                <w:sz w:val="18"/>
                <w:szCs w:val="18"/>
              </w:rPr>
              <w:t>深入</w:t>
            </w:r>
            <w:r w:rsidR="00F71AD5" w:rsidRPr="00397426">
              <w:rPr>
                <w:rFonts w:hint="eastAsia"/>
                <w:sz w:val="18"/>
                <w:szCs w:val="18"/>
              </w:rPr>
              <w:t>理解海德格尔所谓“技术本质”</w:t>
            </w:r>
            <w:r w:rsidR="00204E29" w:rsidRPr="00397426">
              <w:rPr>
                <w:rFonts w:hint="eastAsia"/>
                <w:sz w:val="18"/>
                <w:szCs w:val="18"/>
              </w:rPr>
              <w:t>的目的</w:t>
            </w:r>
            <w:r w:rsidR="00C22C5E" w:rsidRPr="00397426">
              <w:rPr>
                <w:rFonts w:hint="eastAsia"/>
                <w:sz w:val="18"/>
                <w:szCs w:val="18"/>
              </w:rPr>
              <w:t>，</w:t>
            </w:r>
            <w:r w:rsidR="009C6BDA" w:rsidRPr="00397426">
              <w:rPr>
                <w:rFonts w:hint="eastAsia"/>
                <w:sz w:val="18"/>
                <w:szCs w:val="18"/>
              </w:rPr>
              <w:t>并</w:t>
            </w:r>
            <w:r w:rsidR="00C22C5E" w:rsidRPr="00397426">
              <w:rPr>
                <w:rFonts w:hint="eastAsia"/>
                <w:sz w:val="18"/>
                <w:szCs w:val="18"/>
              </w:rPr>
              <w:t>为</w:t>
            </w:r>
            <w:r w:rsidR="002158BF" w:rsidRPr="00397426">
              <w:rPr>
                <w:rFonts w:hint="eastAsia"/>
                <w:sz w:val="18"/>
                <w:szCs w:val="18"/>
              </w:rPr>
              <w:t>技术时代</w:t>
            </w:r>
            <w:r w:rsidR="00C22C5E" w:rsidRPr="00397426">
              <w:rPr>
                <w:rFonts w:hint="eastAsia"/>
                <w:sz w:val="18"/>
                <w:szCs w:val="18"/>
              </w:rPr>
              <w:t>的生活提供借鉴</w:t>
            </w:r>
            <w:r w:rsidR="00D871F3" w:rsidRPr="00397426">
              <w:rPr>
                <w:rFonts w:hint="eastAsia"/>
                <w:sz w:val="18"/>
                <w:szCs w:val="18"/>
              </w:rPr>
              <w:t>。</w:t>
            </w:r>
          </w:p>
          <w:p w:rsidR="00FA14B5" w:rsidRPr="00397426" w:rsidRDefault="00FA14B5" w:rsidP="00397426">
            <w:pPr>
              <w:adjustRightInd w:val="0"/>
              <w:snapToGrid w:val="0"/>
              <w:spacing w:line="360" w:lineRule="auto"/>
              <w:ind w:firstLineChars="200" w:firstLine="360"/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  <w:p w:rsidR="006A635C" w:rsidRPr="00397426" w:rsidRDefault="006A635C" w:rsidP="006A635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黑体" w:eastAsia="黑体" w:hAnsi="黑体"/>
                <w:sz w:val="18"/>
                <w:szCs w:val="18"/>
              </w:rPr>
            </w:pPr>
            <w:r w:rsidRPr="00397426">
              <w:rPr>
                <w:rFonts w:ascii="黑体" w:eastAsia="黑体" w:hAnsi="黑体" w:hint="eastAsia"/>
                <w:sz w:val="18"/>
                <w:szCs w:val="18"/>
              </w:rPr>
              <w:t>课题研究意义</w:t>
            </w:r>
          </w:p>
          <w:p w:rsidR="00BF07DE" w:rsidRPr="00397426" w:rsidRDefault="00161975" w:rsidP="00F0453C">
            <w:pPr>
              <w:spacing w:line="360" w:lineRule="auto"/>
              <w:ind w:firstLine="420"/>
              <w:rPr>
                <w:sz w:val="18"/>
                <w:szCs w:val="18"/>
              </w:rPr>
            </w:pPr>
            <w:r w:rsidRPr="00397426">
              <w:rPr>
                <w:sz w:val="18"/>
                <w:szCs w:val="18"/>
              </w:rPr>
              <w:t>海德格尔是</w:t>
            </w:r>
            <w:r w:rsidRPr="00397426">
              <w:rPr>
                <w:sz w:val="18"/>
                <w:szCs w:val="18"/>
              </w:rPr>
              <w:t>20</w:t>
            </w:r>
            <w:r w:rsidRPr="00397426">
              <w:rPr>
                <w:sz w:val="18"/>
                <w:szCs w:val="18"/>
              </w:rPr>
              <w:t>世纪最伟大的思想家之一，他对技术的本质的探究是他后期思想的重要组成部分。</w:t>
            </w:r>
            <w:r w:rsidR="006330C2" w:rsidRPr="00397426">
              <w:rPr>
                <w:sz w:val="18"/>
                <w:szCs w:val="18"/>
              </w:rPr>
              <w:t>由于海德格尔的写作中</w:t>
            </w:r>
            <w:r w:rsidR="006330C2" w:rsidRPr="00397426">
              <w:rPr>
                <w:sz w:val="18"/>
                <w:szCs w:val="18"/>
              </w:rPr>
              <w:t>“</w:t>
            </w:r>
            <w:r w:rsidR="006330C2" w:rsidRPr="00397426">
              <w:rPr>
                <w:sz w:val="18"/>
                <w:szCs w:val="18"/>
              </w:rPr>
              <w:t>座架</w:t>
            </w:r>
            <w:r w:rsidR="006330C2" w:rsidRPr="00397426">
              <w:rPr>
                <w:sz w:val="18"/>
                <w:szCs w:val="18"/>
              </w:rPr>
              <w:t>”</w:t>
            </w:r>
            <w:r w:rsidR="00D16FBA" w:rsidRPr="00397426">
              <w:rPr>
                <w:sz w:val="18"/>
                <w:szCs w:val="18"/>
              </w:rPr>
              <w:t>“</w:t>
            </w:r>
            <w:r w:rsidR="00D16FBA" w:rsidRPr="00397426">
              <w:rPr>
                <w:sz w:val="18"/>
                <w:szCs w:val="18"/>
              </w:rPr>
              <w:t>本质</w:t>
            </w:r>
            <w:r w:rsidR="00D16FBA" w:rsidRPr="00397426">
              <w:rPr>
                <w:sz w:val="18"/>
                <w:szCs w:val="18"/>
              </w:rPr>
              <w:t>”</w:t>
            </w:r>
            <w:r w:rsidR="006330C2" w:rsidRPr="00397426">
              <w:rPr>
                <w:sz w:val="18"/>
                <w:szCs w:val="18"/>
              </w:rPr>
              <w:t>等概念有时较为抽象</w:t>
            </w:r>
            <w:r w:rsidR="00D16FBA" w:rsidRPr="00397426">
              <w:rPr>
                <w:sz w:val="18"/>
                <w:szCs w:val="18"/>
              </w:rPr>
              <w:t>，有时词义被海德格尔拓展，有时被海德格尔溯源</w:t>
            </w:r>
            <w:r w:rsidR="00B909A6" w:rsidRPr="00397426">
              <w:rPr>
                <w:sz w:val="18"/>
                <w:szCs w:val="18"/>
              </w:rPr>
              <w:t>，并与其他词语相联</w:t>
            </w:r>
            <w:r w:rsidR="006330C2" w:rsidRPr="00397426">
              <w:rPr>
                <w:sz w:val="18"/>
                <w:szCs w:val="18"/>
              </w:rPr>
              <w:t>，</w:t>
            </w:r>
            <w:r w:rsidR="00B909A6" w:rsidRPr="00397426">
              <w:rPr>
                <w:sz w:val="18"/>
                <w:szCs w:val="18"/>
              </w:rPr>
              <w:t>令人难于理解</w:t>
            </w:r>
            <w:r w:rsidR="00D16FBA" w:rsidRPr="00397426">
              <w:rPr>
                <w:sz w:val="18"/>
                <w:szCs w:val="18"/>
              </w:rPr>
              <w:t>。</w:t>
            </w:r>
            <w:r w:rsidR="00B909A6" w:rsidRPr="00397426">
              <w:rPr>
                <w:sz w:val="18"/>
                <w:szCs w:val="18"/>
              </w:rPr>
              <w:t>因此</w:t>
            </w:r>
            <w:r w:rsidR="00D16FBA" w:rsidRPr="00397426">
              <w:rPr>
                <w:sz w:val="18"/>
                <w:szCs w:val="18"/>
              </w:rPr>
              <w:t>本研究</w:t>
            </w:r>
            <w:r w:rsidR="006330C2" w:rsidRPr="00397426">
              <w:rPr>
                <w:sz w:val="18"/>
                <w:szCs w:val="18"/>
              </w:rPr>
              <w:t>从</w:t>
            </w:r>
            <w:r w:rsidR="00C87BEA" w:rsidRPr="00397426">
              <w:rPr>
                <w:sz w:val="18"/>
                <w:szCs w:val="18"/>
              </w:rPr>
              <w:t>分析</w:t>
            </w:r>
            <w:r w:rsidR="006330C2" w:rsidRPr="00397426">
              <w:rPr>
                <w:sz w:val="18"/>
                <w:szCs w:val="18"/>
              </w:rPr>
              <w:t>德文词</w:t>
            </w:r>
            <w:r w:rsidR="00F42599" w:rsidRPr="00397426">
              <w:rPr>
                <w:sz w:val="18"/>
                <w:szCs w:val="18"/>
              </w:rPr>
              <w:t>语</w:t>
            </w:r>
            <w:r w:rsidR="00C87BEA" w:rsidRPr="00397426">
              <w:rPr>
                <w:sz w:val="18"/>
                <w:szCs w:val="18"/>
              </w:rPr>
              <w:t>词源、词族关联</w:t>
            </w:r>
            <w:r w:rsidR="00876C6D" w:rsidRPr="00397426">
              <w:rPr>
                <w:sz w:val="18"/>
                <w:szCs w:val="18"/>
              </w:rPr>
              <w:t>等方面</w:t>
            </w:r>
            <w:r w:rsidR="006330C2" w:rsidRPr="00397426">
              <w:rPr>
                <w:sz w:val="18"/>
                <w:szCs w:val="18"/>
              </w:rPr>
              <w:t>入手</w:t>
            </w:r>
            <w:r w:rsidR="00704CBC" w:rsidRPr="00397426">
              <w:rPr>
                <w:sz w:val="18"/>
                <w:szCs w:val="18"/>
              </w:rPr>
              <w:t>是</w:t>
            </w:r>
            <w:r w:rsidR="00FA14B5" w:rsidRPr="00397426">
              <w:rPr>
                <w:sz w:val="18"/>
                <w:szCs w:val="18"/>
              </w:rPr>
              <w:t>理解</w:t>
            </w:r>
            <w:r w:rsidR="00704CBC" w:rsidRPr="00397426">
              <w:rPr>
                <w:sz w:val="18"/>
                <w:szCs w:val="18"/>
              </w:rPr>
              <w:t>海德格尔</w:t>
            </w:r>
            <w:r w:rsidR="00FA14B5" w:rsidRPr="00397426">
              <w:rPr>
                <w:sz w:val="18"/>
                <w:szCs w:val="18"/>
              </w:rPr>
              <w:t>技术之思</w:t>
            </w:r>
            <w:r w:rsidR="00704CBC" w:rsidRPr="00397426">
              <w:rPr>
                <w:sz w:val="18"/>
                <w:szCs w:val="18"/>
              </w:rPr>
              <w:t>的重要途径。</w:t>
            </w:r>
            <w:r w:rsidR="00D16FBA" w:rsidRPr="00397426">
              <w:rPr>
                <w:sz w:val="18"/>
                <w:szCs w:val="18"/>
              </w:rPr>
              <w:t>此外，本研究尝试结合中</w:t>
            </w:r>
            <w:r w:rsidR="00FA14B5" w:rsidRPr="00397426">
              <w:rPr>
                <w:sz w:val="18"/>
                <w:szCs w:val="18"/>
              </w:rPr>
              <w:t>、</w:t>
            </w:r>
            <w:r w:rsidR="00D16FBA" w:rsidRPr="00397426">
              <w:rPr>
                <w:sz w:val="18"/>
                <w:szCs w:val="18"/>
              </w:rPr>
              <w:t>英文翻译</w:t>
            </w:r>
            <w:r w:rsidR="00B909A6" w:rsidRPr="00397426">
              <w:rPr>
                <w:sz w:val="18"/>
                <w:szCs w:val="18"/>
              </w:rPr>
              <w:t>用词</w:t>
            </w:r>
            <w:r w:rsidR="00D16FBA" w:rsidRPr="00397426">
              <w:rPr>
                <w:sz w:val="18"/>
                <w:szCs w:val="18"/>
              </w:rPr>
              <w:t>进行研究</w:t>
            </w:r>
            <w:r w:rsidR="00B909A6" w:rsidRPr="00397426">
              <w:rPr>
                <w:sz w:val="18"/>
                <w:szCs w:val="18"/>
              </w:rPr>
              <w:t>，从词语角度辨析</w:t>
            </w:r>
            <w:r w:rsidR="00FA14B5" w:rsidRPr="00397426">
              <w:rPr>
                <w:sz w:val="18"/>
                <w:szCs w:val="18"/>
              </w:rPr>
              <w:t>两种外语</w:t>
            </w:r>
            <w:r w:rsidR="00B909A6" w:rsidRPr="00397426">
              <w:rPr>
                <w:sz w:val="18"/>
                <w:szCs w:val="18"/>
              </w:rPr>
              <w:t>对海德格尔哲学的</w:t>
            </w:r>
            <w:r w:rsidR="00FA14B5" w:rsidRPr="00397426">
              <w:rPr>
                <w:sz w:val="18"/>
                <w:szCs w:val="18"/>
              </w:rPr>
              <w:t>各自</w:t>
            </w:r>
            <w:r w:rsidR="00B909A6" w:rsidRPr="00397426">
              <w:rPr>
                <w:sz w:val="18"/>
                <w:szCs w:val="18"/>
              </w:rPr>
              <w:t>解读</w:t>
            </w:r>
            <w:r w:rsidR="00B909A6" w:rsidRPr="00397426">
              <w:rPr>
                <w:rFonts w:hint="eastAsia"/>
                <w:sz w:val="18"/>
                <w:szCs w:val="18"/>
              </w:rPr>
              <w:t>，</w:t>
            </w:r>
            <w:r w:rsidR="00CE7897" w:rsidRPr="00397426">
              <w:rPr>
                <w:rFonts w:hint="eastAsia"/>
                <w:sz w:val="18"/>
                <w:szCs w:val="18"/>
              </w:rPr>
              <w:t>能极大帮助我们理解德文原意</w:t>
            </w:r>
            <w:r w:rsidR="00FA14B5" w:rsidRPr="00397426">
              <w:rPr>
                <w:rFonts w:hint="eastAsia"/>
                <w:sz w:val="18"/>
                <w:szCs w:val="18"/>
              </w:rPr>
              <w:t>，并认识不同文化对海德格尔哲学的引介情况</w:t>
            </w:r>
            <w:r w:rsidR="00CE7897" w:rsidRPr="00397426">
              <w:rPr>
                <w:rFonts w:hint="eastAsia"/>
                <w:sz w:val="18"/>
                <w:szCs w:val="18"/>
              </w:rPr>
              <w:t>。</w:t>
            </w:r>
          </w:p>
          <w:p w:rsidR="00FA14B5" w:rsidRPr="00397426" w:rsidRDefault="00FA14B5" w:rsidP="00F0453C">
            <w:pPr>
              <w:spacing w:line="360" w:lineRule="auto"/>
              <w:ind w:firstLine="420"/>
              <w:rPr>
                <w:sz w:val="18"/>
                <w:szCs w:val="18"/>
              </w:rPr>
            </w:pPr>
          </w:p>
          <w:p w:rsidR="006A635C" w:rsidRPr="00397426" w:rsidRDefault="006A635C" w:rsidP="006A635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黑体" w:eastAsia="黑体" w:hAnsi="黑体"/>
                <w:sz w:val="18"/>
                <w:szCs w:val="18"/>
              </w:rPr>
            </w:pPr>
            <w:r w:rsidRPr="00397426">
              <w:rPr>
                <w:rFonts w:ascii="黑体" w:eastAsia="黑体" w:hAnsi="黑体" w:hint="eastAsia"/>
                <w:sz w:val="18"/>
                <w:szCs w:val="18"/>
              </w:rPr>
              <w:t>国内外研究现状综述</w:t>
            </w:r>
          </w:p>
          <w:p w:rsidR="006A635C" w:rsidRPr="00397426" w:rsidRDefault="00037404" w:rsidP="000B713B">
            <w:pPr>
              <w:spacing w:line="360" w:lineRule="auto"/>
              <w:ind w:firstLine="420"/>
              <w:rPr>
                <w:sz w:val="18"/>
                <w:szCs w:val="18"/>
              </w:rPr>
            </w:pPr>
            <w:r w:rsidRPr="00397426">
              <w:rPr>
                <w:sz w:val="18"/>
                <w:szCs w:val="18"/>
              </w:rPr>
              <w:t>纵观西方哲学，马克思、尼采、海德格尔先后都在处理现代性问题，都针对技术工业给人类带来的变动进行了深刻揭示。海德格尔</w:t>
            </w:r>
            <w:r w:rsidR="000B713B" w:rsidRPr="00397426">
              <w:rPr>
                <w:sz w:val="18"/>
                <w:szCs w:val="18"/>
              </w:rPr>
              <w:t>对现代技术的本质做了存在历史和形而上学批判意义上的讨论，也被认为是最晦涩的</w:t>
            </w:r>
            <w:r w:rsidR="00DE174F" w:rsidRPr="00397426">
              <w:rPr>
                <w:rFonts w:hint="eastAsia"/>
                <w:sz w:val="18"/>
                <w:szCs w:val="18"/>
                <w:vertAlign w:val="superscript"/>
              </w:rPr>
              <w:t>[1]</w:t>
            </w:r>
            <w:r w:rsidRPr="00397426">
              <w:rPr>
                <w:sz w:val="18"/>
                <w:szCs w:val="18"/>
              </w:rPr>
              <w:t>。</w:t>
            </w:r>
            <w:r w:rsidR="000B713B" w:rsidRPr="00397426">
              <w:rPr>
                <w:rFonts w:hint="eastAsia"/>
                <w:sz w:val="18"/>
                <w:szCs w:val="18"/>
              </w:rPr>
              <w:t>在技术的问题上，海德格尔</w:t>
            </w:r>
            <w:r w:rsidR="000B713B" w:rsidRPr="00397426">
              <w:rPr>
                <w:rFonts w:hint="eastAsia"/>
                <w:sz w:val="18"/>
                <w:szCs w:val="18"/>
              </w:rPr>
              <w:t>1950</w:t>
            </w:r>
            <w:r w:rsidR="000B713B" w:rsidRPr="00397426">
              <w:rPr>
                <w:rFonts w:hint="eastAsia"/>
                <w:sz w:val="18"/>
                <w:szCs w:val="18"/>
              </w:rPr>
              <w:t>年的演讲（后被扩充并收入《演讲与论文集》）《技术的追问》是最具有代表性的。</w:t>
            </w:r>
            <w:r w:rsidR="00756C51" w:rsidRPr="00397426">
              <w:rPr>
                <w:rFonts w:hint="eastAsia"/>
                <w:sz w:val="18"/>
                <w:szCs w:val="18"/>
              </w:rPr>
              <w:t>被各国哲学界重点</w:t>
            </w:r>
            <w:r w:rsidR="00BF36BE" w:rsidRPr="00397426">
              <w:rPr>
                <w:rFonts w:hint="eastAsia"/>
                <w:sz w:val="18"/>
                <w:szCs w:val="18"/>
              </w:rPr>
              <w:t>介绍与</w:t>
            </w:r>
            <w:r w:rsidR="00756C51" w:rsidRPr="00397426">
              <w:rPr>
                <w:rFonts w:hint="eastAsia"/>
                <w:sz w:val="18"/>
                <w:szCs w:val="18"/>
              </w:rPr>
              <w:t>研究。</w:t>
            </w:r>
          </w:p>
          <w:p w:rsidR="000B713B" w:rsidRPr="00397426" w:rsidRDefault="00BF36BE" w:rsidP="006105CB">
            <w:pPr>
              <w:spacing w:line="360" w:lineRule="auto"/>
              <w:ind w:firstLine="420"/>
              <w:rPr>
                <w:sz w:val="18"/>
                <w:szCs w:val="18"/>
              </w:rPr>
            </w:pPr>
            <w:r w:rsidRPr="00397426">
              <w:rPr>
                <w:sz w:val="18"/>
                <w:szCs w:val="18"/>
              </w:rPr>
              <w:t>在译介方面，</w:t>
            </w:r>
            <w:r w:rsidR="00AF3B4F" w:rsidRPr="00397426">
              <w:rPr>
                <w:sz w:val="18"/>
                <w:szCs w:val="18"/>
              </w:rPr>
              <w:t>国内以孙周兴为代表的学者对海德格尔思想中</w:t>
            </w:r>
            <w:r w:rsidR="00AF3B4F" w:rsidRPr="00397426">
              <w:rPr>
                <w:rFonts w:hint="eastAsia"/>
                <w:sz w:val="18"/>
                <w:szCs w:val="18"/>
              </w:rPr>
              <w:t>Ereignis</w:t>
            </w:r>
            <w:r w:rsidR="00AF3B4F" w:rsidRPr="00397426">
              <w:rPr>
                <w:rFonts w:hint="eastAsia"/>
                <w:sz w:val="18"/>
                <w:szCs w:val="18"/>
              </w:rPr>
              <w:t>、</w:t>
            </w:r>
            <w:r w:rsidR="00AF3B4F" w:rsidRPr="00397426">
              <w:rPr>
                <w:rFonts w:hint="eastAsia"/>
                <w:sz w:val="18"/>
                <w:szCs w:val="18"/>
              </w:rPr>
              <w:t>D</w:t>
            </w:r>
            <w:r w:rsidR="00AF3B4F" w:rsidRPr="00397426">
              <w:rPr>
                <w:sz w:val="18"/>
                <w:szCs w:val="18"/>
              </w:rPr>
              <w:t>asein</w:t>
            </w:r>
            <w:r w:rsidR="00716146" w:rsidRPr="00397426">
              <w:rPr>
                <w:sz w:val="18"/>
                <w:szCs w:val="18"/>
              </w:rPr>
              <w:t>、</w:t>
            </w:r>
            <w:r w:rsidR="00716146" w:rsidRPr="00397426">
              <w:rPr>
                <w:rFonts w:hint="eastAsia"/>
                <w:sz w:val="18"/>
                <w:szCs w:val="18"/>
              </w:rPr>
              <w:t>G</w:t>
            </w:r>
            <w:r w:rsidR="00716146" w:rsidRPr="00397426">
              <w:rPr>
                <w:sz w:val="18"/>
                <w:szCs w:val="18"/>
              </w:rPr>
              <w:t>estell</w:t>
            </w:r>
            <w:r w:rsidR="00AF3B4F" w:rsidRPr="00397426">
              <w:rPr>
                <w:sz w:val="18"/>
                <w:szCs w:val="18"/>
              </w:rPr>
              <w:t>等几个重点词语的含义和译法进行了深入探讨</w:t>
            </w:r>
            <w:r w:rsidR="005105C0" w:rsidRPr="00397426">
              <w:rPr>
                <w:rFonts w:hint="eastAsia"/>
                <w:sz w:val="18"/>
                <w:szCs w:val="18"/>
                <w:vertAlign w:val="superscript"/>
              </w:rPr>
              <w:t>[2]</w:t>
            </w:r>
            <w:r w:rsidR="00AF3B4F" w:rsidRPr="00397426">
              <w:rPr>
                <w:sz w:val="18"/>
                <w:szCs w:val="18"/>
              </w:rPr>
              <w:t>。国内光是对</w:t>
            </w:r>
            <w:r w:rsidR="00AF3B4F" w:rsidRPr="00397426">
              <w:rPr>
                <w:rFonts w:hint="eastAsia"/>
                <w:sz w:val="18"/>
                <w:szCs w:val="18"/>
              </w:rPr>
              <w:t>E</w:t>
            </w:r>
            <w:r w:rsidR="00AF3B4F" w:rsidRPr="00397426">
              <w:rPr>
                <w:sz w:val="18"/>
                <w:szCs w:val="18"/>
              </w:rPr>
              <w:t>reignis</w:t>
            </w:r>
            <w:r w:rsidR="00AF3B4F" w:rsidRPr="00397426">
              <w:rPr>
                <w:sz w:val="18"/>
                <w:szCs w:val="18"/>
              </w:rPr>
              <w:t>的译法就有</w:t>
            </w:r>
            <w:r w:rsidR="00A53995" w:rsidRPr="00397426">
              <w:rPr>
                <w:sz w:val="18"/>
                <w:szCs w:val="18"/>
              </w:rPr>
              <w:t>“</w:t>
            </w:r>
            <w:r w:rsidR="00A53995" w:rsidRPr="00397426">
              <w:rPr>
                <w:sz w:val="18"/>
                <w:szCs w:val="18"/>
              </w:rPr>
              <w:t>大道</w:t>
            </w:r>
            <w:r w:rsidR="002E3DD9" w:rsidRPr="00397426">
              <w:rPr>
                <w:sz w:val="18"/>
                <w:szCs w:val="18"/>
              </w:rPr>
              <w:t>”</w:t>
            </w:r>
            <w:r w:rsidR="00A53995" w:rsidRPr="00397426">
              <w:rPr>
                <w:sz w:val="18"/>
                <w:szCs w:val="18"/>
              </w:rPr>
              <w:t>“</w:t>
            </w:r>
            <w:r w:rsidR="00A53995" w:rsidRPr="00397426">
              <w:rPr>
                <w:sz w:val="18"/>
                <w:szCs w:val="18"/>
              </w:rPr>
              <w:t>居有事件</w:t>
            </w:r>
            <w:r w:rsidR="00A53995" w:rsidRPr="00397426">
              <w:rPr>
                <w:sz w:val="18"/>
                <w:szCs w:val="18"/>
              </w:rPr>
              <w:t>”</w:t>
            </w:r>
            <w:r w:rsidR="00AF3B4F" w:rsidRPr="00397426">
              <w:rPr>
                <w:sz w:val="18"/>
                <w:szCs w:val="18"/>
              </w:rPr>
              <w:t>“</w:t>
            </w:r>
            <w:r w:rsidR="00AF3B4F" w:rsidRPr="00397426">
              <w:rPr>
                <w:sz w:val="18"/>
                <w:szCs w:val="18"/>
              </w:rPr>
              <w:t>本然</w:t>
            </w:r>
            <w:r w:rsidR="00AF3B4F" w:rsidRPr="00397426">
              <w:rPr>
                <w:sz w:val="18"/>
                <w:szCs w:val="18"/>
              </w:rPr>
              <w:t>”“</w:t>
            </w:r>
            <w:r w:rsidR="00AF3B4F" w:rsidRPr="00397426">
              <w:rPr>
                <w:sz w:val="18"/>
                <w:szCs w:val="18"/>
              </w:rPr>
              <w:t>缘构发生</w:t>
            </w:r>
            <w:r w:rsidR="00AF3B4F" w:rsidRPr="00397426">
              <w:rPr>
                <w:sz w:val="18"/>
                <w:szCs w:val="18"/>
              </w:rPr>
              <w:t>”</w:t>
            </w:r>
            <w:r w:rsidR="00AF3B4F" w:rsidRPr="00397426">
              <w:rPr>
                <w:sz w:val="18"/>
                <w:szCs w:val="18"/>
              </w:rPr>
              <w:t>等十几种，可见国内译介海德格尔的热烈程度。较为权威的</w:t>
            </w:r>
            <w:r w:rsidRPr="00397426">
              <w:rPr>
                <w:sz w:val="18"/>
                <w:szCs w:val="18"/>
              </w:rPr>
              <w:t>《技术的追问》</w:t>
            </w:r>
            <w:r w:rsidR="00F24B53" w:rsidRPr="00397426">
              <w:rPr>
                <w:sz w:val="18"/>
                <w:szCs w:val="18"/>
              </w:rPr>
              <w:t>孙周兴</w:t>
            </w:r>
            <w:r w:rsidR="00AF3B4F" w:rsidRPr="00397426">
              <w:rPr>
                <w:sz w:val="18"/>
                <w:szCs w:val="18"/>
              </w:rPr>
              <w:t>译文</w:t>
            </w:r>
            <w:r w:rsidRPr="00397426">
              <w:rPr>
                <w:sz w:val="18"/>
                <w:szCs w:val="18"/>
              </w:rPr>
              <w:t>被收录于《海德格尔选集</w:t>
            </w:r>
            <w:r w:rsidR="007E61B0" w:rsidRPr="00397426">
              <w:rPr>
                <w:sz w:val="18"/>
                <w:szCs w:val="18"/>
              </w:rPr>
              <w:t>（下）</w:t>
            </w:r>
            <w:r w:rsidR="00F24B53" w:rsidRPr="00397426">
              <w:rPr>
                <w:sz w:val="18"/>
                <w:szCs w:val="18"/>
              </w:rPr>
              <w:t>》</w:t>
            </w:r>
            <w:r w:rsidRPr="00397426">
              <w:rPr>
                <w:sz w:val="18"/>
                <w:szCs w:val="18"/>
              </w:rPr>
              <w:t>。译文中，孙周兴</w:t>
            </w:r>
            <w:r w:rsidR="001819AA" w:rsidRPr="00397426">
              <w:rPr>
                <w:sz w:val="18"/>
                <w:szCs w:val="18"/>
              </w:rPr>
              <w:t>基本遵循他自己提出的</w:t>
            </w:r>
            <w:r w:rsidR="001819AA" w:rsidRPr="00397426">
              <w:rPr>
                <w:sz w:val="18"/>
                <w:szCs w:val="18"/>
              </w:rPr>
              <w:t>“</w:t>
            </w:r>
            <w:r w:rsidR="001819AA" w:rsidRPr="00397426">
              <w:rPr>
                <w:sz w:val="18"/>
                <w:szCs w:val="18"/>
              </w:rPr>
              <w:t>语境、硬译、统一、可读</w:t>
            </w:r>
            <w:r w:rsidR="001819AA" w:rsidRPr="00397426">
              <w:rPr>
                <w:sz w:val="18"/>
                <w:szCs w:val="18"/>
              </w:rPr>
              <w:t>”</w:t>
            </w:r>
            <w:r w:rsidR="001819AA" w:rsidRPr="00397426">
              <w:rPr>
                <w:sz w:val="18"/>
                <w:szCs w:val="18"/>
              </w:rPr>
              <w:t>原则</w:t>
            </w:r>
            <w:r w:rsidR="00DE174F" w:rsidRPr="00397426">
              <w:rPr>
                <w:rFonts w:hint="eastAsia"/>
                <w:sz w:val="18"/>
                <w:szCs w:val="18"/>
                <w:vertAlign w:val="superscript"/>
              </w:rPr>
              <w:t>[</w:t>
            </w:r>
            <w:r w:rsidR="005105C0" w:rsidRPr="00397426">
              <w:rPr>
                <w:rFonts w:hint="eastAsia"/>
                <w:sz w:val="18"/>
                <w:szCs w:val="18"/>
                <w:vertAlign w:val="superscript"/>
              </w:rPr>
              <w:t>3</w:t>
            </w:r>
            <w:r w:rsidR="00DE174F" w:rsidRPr="00397426">
              <w:rPr>
                <w:rFonts w:hint="eastAsia"/>
                <w:sz w:val="18"/>
                <w:szCs w:val="18"/>
                <w:vertAlign w:val="superscript"/>
              </w:rPr>
              <w:t>]</w:t>
            </w:r>
            <w:r w:rsidR="007E61B0" w:rsidRPr="00397426">
              <w:rPr>
                <w:sz w:val="18"/>
                <w:szCs w:val="18"/>
              </w:rPr>
              <w:t>，比如将</w:t>
            </w:r>
            <w:r w:rsidR="007E61B0" w:rsidRPr="00397426">
              <w:rPr>
                <w:rFonts w:hint="eastAsia"/>
                <w:sz w:val="18"/>
                <w:szCs w:val="18"/>
              </w:rPr>
              <w:t>Gestell</w:t>
            </w:r>
            <w:r w:rsidR="007E61B0" w:rsidRPr="00397426">
              <w:rPr>
                <w:rFonts w:hint="eastAsia"/>
                <w:sz w:val="18"/>
                <w:szCs w:val="18"/>
              </w:rPr>
              <w:t>这一核心词语译为“座架”</w:t>
            </w:r>
            <w:r w:rsidR="007E61B0" w:rsidRPr="00397426">
              <w:rPr>
                <w:sz w:val="18"/>
                <w:szCs w:val="18"/>
              </w:rPr>
              <w:t>，</w:t>
            </w:r>
            <w:r w:rsidR="00DE174F" w:rsidRPr="00397426">
              <w:rPr>
                <w:sz w:val="18"/>
                <w:szCs w:val="18"/>
              </w:rPr>
              <w:t>而不</w:t>
            </w:r>
            <w:r w:rsidR="00474FFB" w:rsidRPr="00397426">
              <w:rPr>
                <w:sz w:val="18"/>
                <w:szCs w:val="18"/>
              </w:rPr>
              <w:t>在词语本身上揭示其复杂含义</w:t>
            </w:r>
            <w:r w:rsidR="00DE174F" w:rsidRPr="00397426">
              <w:rPr>
                <w:sz w:val="18"/>
                <w:szCs w:val="18"/>
              </w:rPr>
              <w:t>。</w:t>
            </w:r>
            <w:r w:rsidR="00474FFB" w:rsidRPr="00397426">
              <w:rPr>
                <w:sz w:val="18"/>
                <w:szCs w:val="18"/>
              </w:rPr>
              <w:t>英文的译者有加州州立大学的</w:t>
            </w:r>
            <w:r w:rsidR="00474FFB" w:rsidRPr="00397426">
              <w:rPr>
                <w:rFonts w:hint="eastAsia"/>
                <w:sz w:val="18"/>
                <w:szCs w:val="18"/>
              </w:rPr>
              <w:t>William Lovitt</w:t>
            </w:r>
            <w:r w:rsidR="00474FFB" w:rsidRPr="00397426">
              <w:rPr>
                <w:rFonts w:hint="eastAsia"/>
                <w:sz w:val="18"/>
                <w:szCs w:val="18"/>
              </w:rPr>
              <w:t>等</w:t>
            </w:r>
            <w:r w:rsidR="0074704D" w:rsidRPr="00397426">
              <w:rPr>
                <w:rFonts w:hint="eastAsia"/>
                <w:sz w:val="18"/>
                <w:szCs w:val="18"/>
                <w:vertAlign w:val="superscript"/>
              </w:rPr>
              <w:t>[</w:t>
            </w:r>
            <w:r w:rsidR="005105C0" w:rsidRPr="00397426">
              <w:rPr>
                <w:rFonts w:hint="eastAsia"/>
                <w:sz w:val="18"/>
                <w:szCs w:val="18"/>
                <w:vertAlign w:val="superscript"/>
              </w:rPr>
              <w:t>4</w:t>
            </w:r>
            <w:r w:rsidR="0074704D" w:rsidRPr="00397426">
              <w:rPr>
                <w:rFonts w:hint="eastAsia"/>
                <w:sz w:val="18"/>
                <w:szCs w:val="18"/>
                <w:vertAlign w:val="superscript"/>
              </w:rPr>
              <w:t>]</w:t>
            </w:r>
            <w:r w:rsidR="006105CB" w:rsidRPr="00397426">
              <w:rPr>
                <w:rFonts w:hint="eastAsia"/>
                <w:sz w:val="18"/>
                <w:szCs w:val="18"/>
              </w:rPr>
              <w:t>，</w:t>
            </w:r>
            <w:r w:rsidR="00CE4C19" w:rsidRPr="00397426">
              <w:rPr>
                <w:rFonts w:hint="eastAsia"/>
                <w:sz w:val="18"/>
                <w:szCs w:val="18"/>
              </w:rPr>
              <w:t>虽然</w:t>
            </w:r>
            <w:r w:rsidR="006105CB" w:rsidRPr="00397426">
              <w:rPr>
                <w:rFonts w:hint="eastAsia"/>
                <w:sz w:val="18"/>
                <w:szCs w:val="18"/>
              </w:rPr>
              <w:t>使用与德语较为相近的英语，翻译</w:t>
            </w:r>
            <w:r w:rsidR="00AF3B4F" w:rsidRPr="00397426">
              <w:rPr>
                <w:rFonts w:hint="eastAsia"/>
                <w:sz w:val="18"/>
                <w:szCs w:val="18"/>
              </w:rPr>
              <w:t>依然艰难。译者</w:t>
            </w:r>
            <w:r w:rsidR="006105CB" w:rsidRPr="00397426">
              <w:rPr>
                <w:rFonts w:hint="eastAsia"/>
                <w:sz w:val="18"/>
                <w:szCs w:val="18"/>
              </w:rPr>
              <w:t>不得不</w:t>
            </w:r>
            <w:r w:rsidR="00C1197E" w:rsidRPr="00397426">
              <w:rPr>
                <w:rFonts w:hint="eastAsia"/>
                <w:sz w:val="18"/>
                <w:szCs w:val="18"/>
              </w:rPr>
              <w:t>大量</w:t>
            </w:r>
            <w:r w:rsidR="006105CB" w:rsidRPr="00397426">
              <w:rPr>
                <w:rFonts w:hint="eastAsia"/>
                <w:sz w:val="18"/>
                <w:szCs w:val="18"/>
              </w:rPr>
              <w:t>使用在英文中不常见的副词，如</w:t>
            </w:r>
            <w:r w:rsidR="006105CB" w:rsidRPr="00397426">
              <w:rPr>
                <w:rFonts w:hint="eastAsia"/>
                <w:sz w:val="18"/>
                <w:szCs w:val="18"/>
              </w:rPr>
              <w:t>h</w:t>
            </w:r>
            <w:r w:rsidR="006105CB" w:rsidRPr="00397426">
              <w:rPr>
                <w:sz w:val="18"/>
                <w:szCs w:val="18"/>
              </w:rPr>
              <w:t>ither</w:t>
            </w:r>
            <w:r w:rsidR="006105CB" w:rsidRPr="00397426">
              <w:rPr>
                <w:sz w:val="18"/>
                <w:szCs w:val="18"/>
              </w:rPr>
              <w:t>、</w:t>
            </w:r>
            <w:r w:rsidR="006105CB" w:rsidRPr="00397426">
              <w:rPr>
                <w:rFonts w:hint="eastAsia"/>
                <w:sz w:val="18"/>
                <w:szCs w:val="18"/>
              </w:rPr>
              <w:t>f</w:t>
            </w:r>
            <w:r w:rsidR="006105CB" w:rsidRPr="00397426">
              <w:rPr>
                <w:sz w:val="18"/>
                <w:szCs w:val="18"/>
              </w:rPr>
              <w:t>orth</w:t>
            </w:r>
            <w:r w:rsidR="006105CB" w:rsidRPr="00397426">
              <w:rPr>
                <w:sz w:val="18"/>
                <w:szCs w:val="18"/>
              </w:rPr>
              <w:t>等</w:t>
            </w:r>
            <w:r w:rsidR="006105CB" w:rsidRPr="00397426">
              <w:rPr>
                <w:rFonts w:hint="eastAsia"/>
                <w:sz w:val="18"/>
                <w:szCs w:val="18"/>
              </w:rPr>
              <w:t>，并使用短</w:t>
            </w:r>
            <w:r w:rsidR="000368EA" w:rsidRPr="00397426">
              <w:rPr>
                <w:rFonts w:hint="eastAsia"/>
                <w:sz w:val="18"/>
                <w:szCs w:val="18"/>
              </w:rPr>
              <w:t>横</w:t>
            </w:r>
            <w:r w:rsidR="006105CB" w:rsidRPr="00397426">
              <w:rPr>
                <w:rFonts w:hint="eastAsia"/>
                <w:sz w:val="18"/>
                <w:szCs w:val="18"/>
              </w:rPr>
              <w:t>杠将几个英文词相连的形式</w:t>
            </w:r>
            <w:r w:rsidR="00AF3B4F" w:rsidRPr="00397426">
              <w:rPr>
                <w:rFonts w:hint="eastAsia"/>
                <w:sz w:val="18"/>
                <w:szCs w:val="18"/>
              </w:rPr>
              <w:t>帮助读者理解海德格尔用词的丰富内涵</w:t>
            </w:r>
            <w:r w:rsidR="006105CB" w:rsidRPr="00397426">
              <w:rPr>
                <w:rFonts w:hint="eastAsia"/>
                <w:sz w:val="18"/>
                <w:szCs w:val="18"/>
              </w:rPr>
              <w:t>。</w:t>
            </w:r>
          </w:p>
          <w:p w:rsidR="00B17D26" w:rsidRPr="00397426" w:rsidRDefault="008812B9" w:rsidP="006105CB">
            <w:pPr>
              <w:spacing w:line="360" w:lineRule="auto"/>
              <w:ind w:firstLine="420"/>
              <w:rPr>
                <w:sz w:val="18"/>
                <w:szCs w:val="18"/>
              </w:rPr>
            </w:pPr>
            <w:r w:rsidRPr="00397426">
              <w:rPr>
                <w:sz w:val="18"/>
                <w:szCs w:val="18"/>
              </w:rPr>
              <w:t>在</w:t>
            </w:r>
            <w:r w:rsidR="00716146" w:rsidRPr="00397426">
              <w:rPr>
                <w:sz w:val="18"/>
                <w:szCs w:val="18"/>
              </w:rPr>
              <w:t>对海德格尔</w:t>
            </w:r>
            <w:r w:rsidR="004752DC" w:rsidRPr="00397426">
              <w:rPr>
                <w:sz w:val="18"/>
                <w:szCs w:val="18"/>
              </w:rPr>
              <w:t>技术观的</w:t>
            </w:r>
            <w:r w:rsidR="00C8386E" w:rsidRPr="00397426">
              <w:rPr>
                <w:sz w:val="18"/>
                <w:szCs w:val="18"/>
              </w:rPr>
              <w:t>解读</w:t>
            </w:r>
            <w:r w:rsidRPr="00397426">
              <w:rPr>
                <w:sz w:val="18"/>
                <w:szCs w:val="18"/>
              </w:rPr>
              <w:t>研究方面，</w:t>
            </w:r>
            <w:r w:rsidR="00CE4C19" w:rsidRPr="00397426">
              <w:rPr>
                <w:rFonts w:hint="eastAsia"/>
                <w:sz w:val="18"/>
                <w:szCs w:val="18"/>
              </w:rPr>
              <w:t>国内已有大量论述</w:t>
            </w:r>
            <w:r w:rsidR="00764F36" w:rsidRPr="00397426">
              <w:rPr>
                <w:rFonts w:hint="eastAsia"/>
                <w:sz w:val="18"/>
                <w:szCs w:val="18"/>
              </w:rPr>
              <w:t>文章</w:t>
            </w:r>
            <w:r w:rsidR="00CE4C19" w:rsidRPr="00397426">
              <w:rPr>
                <w:rFonts w:hint="eastAsia"/>
                <w:sz w:val="18"/>
                <w:szCs w:val="18"/>
              </w:rPr>
              <w:t>。</w:t>
            </w:r>
            <w:r w:rsidR="005F5FFC" w:rsidRPr="00397426">
              <w:rPr>
                <w:rFonts w:hint="eastAsia"/>
                <w:sz w:val="18"/>
                <w:szCs w:val="18"/>
              </w:rPr>
              <w:t>吴国盛沿着海德格尔原文的足迹，完整解读了海德格尔</w:t>
            </w:r>
            <w:r w:rsidR="00F24B53" w:rsidRPr="00397426">
              <w:rPr>
                <w:rFonts w:hint="eastAsia"/>
                <w:sz w:val="18"/>
                <w:szCs w:val="18"/>
              </w:rPr>
              <w:t>将</w:t>
            </w:r>
            <w:r w:rsidR="005F5FFC" w:rsidRPr="00397426">
              <w:rPr>
                <w:rFonts w:hint="eastAsia"/>
                <w:sz w:val="18"/>
                <w:szCs w:val="18"/>
              </w:rPr>
              <w:t>技术</w:t>
            </w:r>
            <w:r w:rsidR="00F24B53" w:rsidRPr="00397426">
              <w:rPr>
                <w:rFonts w:hint="eastAsia"/>
                <w:sz w:val="18"/>
                <w:szCs w:val="18"/>
              </w:rPr>
              <w:t>作为</w:t>
            </w:r>
            <w:r w:rsidR="005F5FFC" w:rsidRPr="00397426">
              <w:rPr>
                <w:rFonts w:hint="eastAsia"/>
                <w:sz w:val="18"/>
                <w:szCs w:val="18"/>
              </w:rPr>
              <w:t>座架</w:t>
            </w:r>
            <w:r w:rsidR="00F24B53" w:rsidRPr="00397426">
              <w:rPr>
                <w:rFonts w:hint="eastAsia"/>
                <w:sz w:val="18"/>
                <w:szCs w:val="18"/>
              </w:rPr>
              <w:t>的</w:t>
            </w:r>
            <w:r w:rsidR="005F5FFC" w:rsidRPr="00397426">
              <w:rPr>
                <w:rFonts w:hint="eastAsia"/>
                <w:sz w:val="18"/>
                <w:szCs w:val="18"/>
              </w:rPr>
              <w:t>观点</w:t>
            </w:r>
            <w:r w:rsidR="005105C0" w:rsidRPr="00397426">
              <w:rPr>
                <w:rFonts w:hint="eastAsia"/>
                <w:sz w:val="18"/>
                <w:szCs w:val="18"/>
                <w:vertAlign w:val="superscript"/>
              </w:rPr>
              <w:t>[5]</w:t>
            </w:r>
            <w:r w:rsidR="005F5FFC" w:rsidRPr="00397426">
              <w:rPr>
                <w:rFonts w:hint="eastAsia"/>
                <w:sz w:val="18"/>
                <w:szCs w:val="18"/>
              </w:rPr>
              <w:t>。</w:t>
            </w:r>
            <w:r w:rsidR="0089269F" w:rsidRPr="00397426">
              <w:rPr>
                <w:rFonts w:hint="eastAsia"/>
                <w:sz w:val="18"/>
                <w:szCs w:val="18"/>
              </w:rPr>
              <w:t>陈真君认为海德格尔前、后期思想是相统一的，并结合前期存在哲学阐释了后期的技术观</w:t>
            </w:r>
            <w:r w:rsidR="005105C0" w:rsidRPr="00397426">
              <w:rPr>
                <w:rFonts w:hint="eastAsia"/>
                <w:sz w:val="18"/>
                <w:szCs w:val="18"/>
                <w:vertAlign w:val="superscript"/>
              </w:rPr>
              <w:t>[6]</w:t>
            </w:r>
            <w:r w:rsidR="0089269F" w:rsidRPr="00397426">
              <w:rPr>
                <w:rFonts w:hint="eastAsia"/>
                <w:sz w:val="18"/>
                <w:szCs w:val="18"/>
              </w:rPr>
              <w:t>。</w:t>
            </w:r>
            <w:r w:rsidR="00F24B53" w:rsidRPr="00397426">
              <w:rPr>
                <w:rFonts w:hint="eastAsia"/>
                <w:sz w:val="18"/>
                <w:szCs w:val="18"/>
              </w:rPr>
              <w:t>更著名的学者如张志伟、孙周兴</w:t>
            </w:r>
            <w:r w:rsidR="005318B3" w:rsidRPr="00397426">
              <w:rPr>
                <w:rFonts w:hint="eastAsia"/>
                <w:sz w:val="18"/>
                <w:szCs w:val="18"/>
              </w:rPr>
              <w:t>偏向于</w:t>
            </w:r>
            <w:r w:rsidR="00A933ED" w:rsidRPr="00397426">
              <w:rPr>
                <w:rFonts w:hint="eastAsia"/>
                <w:sz w:val="18"/>
                <w:szCs w:val="18"/>
              </w:rPr>
              <w:t>研究</w:t>
            </w:r>
            <w:r w:rsidR="005318B3" w:rsidRPr="00397426">
              <w:rPr>
                <w:rFonts w:hint="eastAsia"/>
                <w:sz w:val="18"/>
                <w:szCs w:val="18"/>
              </w:rPr>
              <w:t>前期的现象学、存在哲学或后期与东方思想的联系等。</w:t>
            </w:r>
          </w:p>
          <w:p w:rsidR="008812B9" w:rsidRPr="000B713B" w:rsidRDefault="008812B9" w:rsidP="006105CB">
            <w:pPr>
              <w:spacing w:line="360" w:lineRule="auto"/>
              <w:ind w:firstLine="420"/>
              <w:rPr>
                <w:sz w:val="24"/>
              </w:rPr>
            </w:pPr>
          </w:p>
        </w:tc>
      </w:tr>
    </w:tbl>
    <w:p w:rsidR="006A635C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b/>
          <w:sz w:val="18"/>
          <w:szCs w:val="18"/>
          <w:u w:val="single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47"/>
      </w:tblGrid>
      <w:tr w:rsidR="006A635C" w:rsidTr="00F0453C">
        <w:trPr>
          <w:trHeight w:val="13315"/>
        </w:trPr>
        <w:tc>
          <w:tcPr>
            <w:tcW w:w="8647" w:type="dxa"/>
          </w:tcPr>
          <w:p w:rsidR="006A635C" w:rsidRPr="00DB6C29" w:rsidRDefault="006A635C" w:rsidP="00DB6C29">
            <w:pPr>
              <w:adjustRightInd w:val="0"/>
              <w:snapToGrid w:val="0"/>
              <w:spacing w:line="240" w:lineRule="atLeast"/>
              <w:rPr>
                <w:rFonts w:ascii="黑体" w:eastAsia="黑体"/>
                <w:sz w:val="24"/>
              </w:rPr>
            </w:pPr>
            <w:r w:rsidRPr="00E60DEE">
              <w:rPr>
                <w:rFonts w:ascii="黑体" w:eastAsia="黑体" w:hint="eastAsia"/>
                <w:sz w:val="24"/>
              </w:rPr>
              <w:t>课题研究</w:t>
            </w:r>
            <w:r>
              <w:rPr>
                <w:rFonts w:ascii="黑体" w:eastAsia="黑体" w:hint="eastAsia"/>
                <w:sz w:val="24"/>
              </w:rPr>
              <w:t>内容</w:t>
            </w:r>
            <w:r w:rsidRPr="00F065B4">
              <w:rPr>
                <w:rFonts w:ascii="黑体" w:eastAsia="黑体" w:hint="eastAsia"/>
                <w:sz w:val="24"/>
              </w:rPr>
              <w:t>：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sz w:val="24"/>
              </w:rPr>
            </w:pPr>
            <w:r w:rsidRPr="000409C4">
              <w:rPr>
                <w:rFonts w:hint="eastAsia"/>
                <w:sz w:val="24"/>
              </w:rPr>
              <w:t>本课题拟以</w:t>
            </w:r>
            <w:r w:rsidR="00360F9E">
              <w:rPr>
                <w:rFonts w:hint="eastAsia"/>
                <w:sz w:val="24"/>
              </w:rPr>
              <w:t>海德格尔《技术的追问》中</w:t>
            </w:r>
            <w:r w:rsidR="00360F9E">
              <w:rPr>
                <w:rFonts w:hint="eastAsia"/>
                <w:sz w:val="24"/>
              </w:rPr>
              <w:t>G</w:t>
            </w:r>
            <w:r w:rsidR="00360F9E">
              <w:rPr>
                <w:sz w:val="24"/>
              </w:rPr>
              <w:t>estell</w:t>
            </w:r>
            <w:r w:rsidR="00360F9E">
              <w:rPr>
                <w:sz w:val="24"/>
              </w:rPr>
              <w:t>、</w:t>
            </w:r>
            <w:r w:rsidR="00360F9E">
              <w:rPr>
                <w:rFonts w:hint="eastAsia"/>
                <w:sz w:val="24"/>
              </w:rPr>
              <w:t>W</w:t>
            </w:r>
            <w:r w:rsidR="00360F9E">
              <w:rPr>
                <w:sz w:val="24"/>
              </w:rPr>
              <w:t>esen</w:t>
            </w:r>
            <w:r w:rsidR="00360F9E">
              <w:rPr>
                <w:sz w:val="24"/>
              </w:rPr>
              <w:t>等</w:t>
            </w:r>
            <w:r w:rsidR="00360F9E">
              <w:rPr>
                <w:rFonts w:hint="eastAsia"/>
                <w:sz w:val="24"/>
              </w:rPr>
              <w:t>重点词语</w:t>
            </w:r>
            <w:r>
              <w:rPr>
                <w:rFonts w:hint="eastAsia"/>
                <w:sz w:val="24"/>
              </w:rPr>
              <w:t>为研究内容，</w:t>
            </w:r>
            <w:r w:rsidR="00360F9E">
              <w:rPr>
                <w:rFonts w:hint="eastAsia"/>
                <w:sz w:val="24"/>
              </w:rPr>
              <w:t>结合词语在德语中的应用背景、源头，结合海德格尔相关文章的用词背景、海德格尔在本文中的词语关系推演</w:t>
            </w:r>
            <w:r>
              <w:rPr>
                <w:rFonts w:hint="eastAsia"/>
                <w:sz w:val="24"/>
              </w:rPr>
              <w:t>，</w:t>
            </w:r>
            <w:r w:rsidR="00360F9E">
              <w:rPr>
                <w:rFonts w:hint="eastAsia"/>
                <w:sz w:val="24"/>
              </w:rPr>
              <w:t>结合中、英译文对相关词语的处理，以认识德语词汇的完整含义、辨析海德格尔的技术哲学重点概念、追随海德格尔技术之思的路途</w:t>
            </w:r>
            <w:r>
              <w:rPr>
                <w:rFonts w:hint="eastAsia"/>
                <w:sz w:val="24"/>
              </w:rPr>
              <w:t>。</w:t>
            </w:r>
          </w:p>
          <w:p w:rsidR="002C7703" w:rsidRPr="00433311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EC2C8A">
              <w:rPr>
                <w:rFonts w:ascii="宋体" w:hAnsi="宋体" w:hint="eastAsia"/>
                <w:sz w:val="24"/>
              </w:rPr>
              <w:t>论文的第一部分</w:t>
            </w:r>
            <w:r w:rsidR="00360F9E">
              <w:rPr>
                <w:rFonts w:ascii="宋体" w:hAnsi="宋体" w:hint="eastAsia"/>
                <w:sz w:val="24"/>
              </w:rPr>
              <w:t>为引言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433311">
              <w:rPr>
                <w:rFonts w:ascii="宋体" w:hAnsi="宋体" w:hint="eastAsia"/>
                <w:color w:val="FF0000"/>
                <w:sz w:val="24"/>
              </w:rPr>
              <w:t>拟讨论</w:t>
            </w:r>
            <w:r w:rsidR="003726BD" w:rsidRPr="00433311">
              <w:rPr>
                <w:rFonts w:ascii="宋体" w:hAnsi="宋体" w:hint="eastAsia"/>
                <w:color w:val="FF0000"/>
                <w:sz w:val="24"/>
              </w:rPr>
              <w:t>海德格尔哲学的语言特点</w:t>
            </w:r>
            <w:r w:rsidR="00FD030B" w:rsidRPr="00433311">
              <w:rPr>
                <w:rFonts w:ascii="宋体" w:hAnsi="宋体" w:hint="eastAsia"/>
                <w:color w:val="FF0000"/>
                <w:sz w:val="24"/>
              </w:rPr>
              <w:t>、用词特点</w:t>
            </w:r>
            <w:r w:rsidR="003726BD" w:rsidRPr="00433311">
              <w:rPr>
                <w:rFonts w:ascii="宋体" w:hAnsi="宋体" w:hint="eastAsia"/>
                <w:color w:val="FF0000"/>
                <w:sz w:val="24"/>
              </w:rPr>
              <w:t>，以及</w:t>
            </w:r>
            <w:r w:rsidR="00360F9E" w:rsidRPr="00433311">
              <w:rPr>
                <w:rFonts w:ascii="宋体" w:hAnsi="宋体" w:hint="eastAsia"/>
                <w:color w:val="FF0000"/>
                <w:sz w:val="24"/>
              </w:rPr>
              <w:t>技术问题在海德格尔后期思想中的</w:t>
            </w:r>
            <w:r w:rsidR="003726BD" w:rsidRPr="00433311">
              <w:rPr>
                <w:rFonts w:ascii="宋体" w:hAnsi="宋体" w:hint="eastAsia"/>
                <w:color w:val="FF0000"/>
                <w:sz w:val="24"/>
              </w:rPr>
              <w:t>重要地位</w:t>
            </w:r>
            <w:r w:rsidRPr="00433311">
              <w:rPr>
                <w:rFonts w:ascii="宋体" w:hAnsi="宋体" w:hint="eastAsia"/>
                <w:color w:val="FF0000"/>
                <w:sz w:val="24"/>
              </w:rPr>
              <w:t>。</w:t>
            </w:r>
          </w:p>
          <w:p w:rsidR="002C7703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论文的第二部分，拟</w:t>
            </w:r>
            <w:r w:rsidR="00FD030B">
              <w:rPr>
                <w:rFonts w:ascii="宋体" w:hAnsi="宋体" w:hint="eastAsia"/>
                <w:sz w:val="24"/>
              </w:rPr>
              <w:t>对《技术的追问》</w:t>
            </w:r>
            <w:r w:rsidR="00FB5D78">
              <w:rPr>
                <w:rFonts w:ascii="宋体" w:hAnsi="宋体" w:hint="eastAsia"/>
                <w:sz w:val="24"/>
              </w:rPr>
              <w:t>进行简要介绍,</w:t>
            </w:r>
            <w:r w:rsidR="00FB5D78" w:rsidRPr="00433311">
              <w:rPr>
                <w:rFonts w:ascii="宋体" w:hAnsi="宋体" w:hint="eastAsia"/>
                <w:color w:val="FF0000"/>
                <w:sz w:val="24"/>
              </w:rPr>
              <w:t xml:space="preserve"> </w:t>
            </w:r>
            <w:r w:rsidR="00FB5D78">
              <w:rPr>
                <w:rFonts w:ascii="宋体" w:hAnsi="宋体" w:hint="eastAsia"/>
                <w:color w:val="FF0000"/>
                <w:sz w:val="24"/>
              </w:rPr>
              <w:t>分析</w:t>
            </w:r>
            <w:r w:rsidR="00FB5D78" w:rsidRPr="00433311">
              <w:rPr>
                <w:rFonts w:ascii="宋体" w:hAnsi="宋体" w:hint="eastAsia"/>
                <w:color w:val="FF0000"/>
                <w:sz w:val="24"/>
              </w:rPr>
              <w:t>海德格尔的技术之思</w:t>
            </w:r>
            <w:r w:rsidR="00FB5D78">
              <w:rPr>
                <w:rFonts w:ascii="宋体" w:hAnsi="宋体" w:hint="eastAsia"/>
                <w:color w:val="FF0000"/>
                <w:sz w:val="24"/>
              </w:rPr>
              <w:t>,并对</w:t>
            </w:r>
            <w:r w:rsidR="00FB5D78">
              <w:rPr>
                <w:rFonts w:ascii="宋体" w:hAnsi="宋体" w:hint="eastAsia"/>
                <w:sz w:val="24"/>
              </w:rPr>
              <w:t>《技术的追问》</w:t>
            </w:r>
            <w:r w:rsidR="007139A8">
              <w:rPr>
                <w:rFonts w:ascii="宋体" w:hAnsi="宋体" w:hint="eastAsia"/>
                <w:sz w:val="24"/>
              </w:rPr>
              <w:t>中的重点词语及所属词族进行统计和分类，便于深入研究的开展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2C7703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论文的第三部分，拟</w:t>
            </w:r>
            <w:r w:rsidR="007139A8">
              <w:rPr>
                <w:rFonts w:ascii="宋体" w:hAnsi="宋体" w:hint="eastAsia"/>
                <w:sz w:val="24"/>
              </w:rPr>
              <w:t>分析Gestell（座架）这一核心词语的含义。探索s</w:t>
            </w:r>
            <w:r w:rsidR="007139A8">
              <w:rPr>
                <w:rFonts w:ascii="宋体" w:hAnsi="宋体"/>
                <w:sz w:val="24"/>
              </w:rPr>
              <w:t>tellen（摆置）相关词族</w:t>
            </w:r>
            <w:r w:rsidR="007139A8">
              <w:rPr>
                <w:rFonts w:ascii="宋体" w:hAnsi="宋体" w:hint="eastAsia"/>
                <w:sz w:val="24"/>
              </w:rPr>
              <w:t>的德语由来、海德格尔的用法和相关推演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7139A8">
              <w:rPr>
                <w:rFonts w:ascii="宋体" w:hAnsi="宋体" w:hint="eastAsia"/>
                <w:sz w:val="24"/>
              </w:rPr>
              <w:t>结合中英译文的处理进行理解。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论文的第四部分，拟</w:t>
            </w:r>
            <w:r w:rsidR="007139A8">
              <w:rPr>
                <w:rFonts w:ascii="宋体" w:hAnsi="宋体" w:hint="eastAsia"/>
                <w:sz w:val="24"/>
              </w:rPr>
              <w:t>分析G</w:t>
            </w:r>
            <w:r w:rsidR="007139A8">
              <w:rPr>
                <w:rFonts w:ascii="宋体" w:hAnsi="宋体"/>
                <w:sz w:val="24"/>
              </w:rPr>
              <w:t>estell作为技术之</w:t>
            </w:r>
            <w:r w:rsidR="007139A8">
              <w:rPr>
                <w:rFonts w:ascii="宋体" w:hAnsi="宋体" w:hint="eastAsia"/>
                <w:sz w:val="24"/>
              </w:rPr>
              <w:t>W</w:t>
            </w:r>
            <w:r w:rsidR="007139A8">
              <w:rPr>
                <w:rFonts w:ascii="宋体" w:hAnsi="宋体"/>
                <w:sz w:val="24"/>
              </w:rPr>
              <w:t>esen（本质）中，</w:t>
            </w:r>
            <w:r w:rsidR="007139A8">
              <w:rPr>
                <w:rFonts w:ascii="宋体" w:hAnsi="宋体" w:hint="eastAsia"/>
                <w:sz w:val="24"/>
              </w:rPr>
              <w:t>W</w:t>
            </w:r>
            <w:r w:rsidR="007139A8">
              <w:rPr>
                <w:rFonts w:ascii="宋体" w:hAnsi="宋体"/>
                <w:sz w:val="24"/>
              </w:rPr>
              <w:t>esen一词的含义。探索</w:t>
            </w:r>
            <w:r w:rsidR="007139A8">
              <w:rPr>
                <w:rFonts w:ascii="宋体" w:hAnsi="宋体"/>
                <w:sz w:val="24"/>
                <w:lang w:val="de-DE"/>
              </w:rPr>
              <w:t>währen、gewähren、Wahrheit等词语是如何从德语角度和海德格尔的角度与</w:t>
            </w:r>
            <w:r w:rsidR="007139A8">
              <w:rPr>
                <w:rFonts w:ascii="宋体" w:hAnsi="宋体" w:hint="eastAsia"/>
                <w:sz w:val="24"/>
                <w:lang w:val="de-DE"/>
              </w:rPr>
              <w:t>W</w:t>
            </w:r>
            <w:r w:rsidR="007139A8">
              <w:rPr>
                <w:rFonts w:ascii="宋体" w:hAnsi="宋体"/>
                <w:sz w:val="24"/>
                <w:lang w:val="de-DE"/>
              </w:rPr>
              <w:t>esen联系起来的。</w:t>
            </w:r>
            <w:r w:rsidR="007139A8">
              <w:rPr>
                <w:rFonts w:ascii="宋体" w:hAnsi="宋体"/>
                <w:sz w:val="24"/>
              </w:rPr>
              <w:t>揭示</w:t>
            </w:r>
            <w:r w:rsidR="007139A8">
              <w:rPr>
                <w:rFonts w:ascii="宋体" w:hAnsi="宋体" w:hint="eastAsia"/>
                <w:sz w:val="24"/>
              </w:rPr>
              <w:t>Gestell何以是海德格尔意义上的技术之W</w:t>
            </w:r>
            <w:r w:rsidR="007139A8">
              <w:rPr>
                <w:rFonts w:ascii="宋体" w:hAnsi="宋体"/>
                <w:sz w:val="24"/>
              </w:rPr>
              <w:t>esen。</w:t>
            </w:r>
          </w:p>
          <w:p w:rsidR="002743EA" w:rsidRDefault="002743EA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论文的第五部分</w:t>
            </w:r>
            <w:r w:rsidR="00142C98">
              <w:rPr>
                <w:rFonts w:ascii="宋体" w:hAnsi="宋体" w:hint="eastAsia"/>
                <w:sz w:val="24"/>
              </w:rPr>
              <w:t>为结语</w:t>
            </w:r>
            <w:r>
              <w:rPr>
                <w:rFonts w:ascii="宋体" w:hAnsi="宋体" w:hint="eastAsia"/>
                <w:sz w:val="24"/>
              </w:rPr>
              <w:t>，拟</w:t>
            </w:r>
            <w:r w:rsidR="00142C98">
              <w:rPr>
                <w:rFonts w:ascii="宋体" w:hAnsi="宋体" w:hint="eastAsia"/>
                <w:sz w:val="24"/>
              </w:rPr>
              <w:t>总结德语哲学</w:t>
            </w:r>
            <w:r>
              <w:rPr>
                <w:rFonts w:ascii="宋体" w:hAnsi="宋体" w:hint="eastAsia"/>
                <w:sz w:val="24"/>
              </w:rPr>
              <w:t>词语</w:t>
            </w:r>
            <w:r w:rsidR="00142C98">
              <w:rPr>
                <w:rFonts w:ascii="宋体" w:hAnsi="宋体" w:hint="eastAsia"/>
                <w:sz w:val="24"/>
              </w:rPr>
              <w:t>的</w:t>
            </w:r>
            <w:r w:rsidR="0060106D">
              <w:rPr>
                <w:rFonts w:ascii="宋体" w:hAnsi="宋体" w:hint="eastAsia"/>
                <w:sz w:val="24"/>
              </w:rPr>
              <w:t>特质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C1197E">
              <w:rPr>
                <w:rFonts w:ascii="宋体" w:hAnsi="宋体" w:hint="eastAsia"/>
                <w:sz w:val="24"/>
              </w:rPr>
              <w:t>并</w:t>
            </w:r>
            <w:r>
              <w:rPr>
                <w:rFonts w:ascii="宋体" w:hAnsi="宋体" w:hint="eastAsia"/>
                <w:sz w:val="24"/>
              </w:rPr>
              <w:t>反思技术的座架本质对技术时代的启示。</w:t>
            </w:r>
          </w:p>
          <w:p w:rsidR="005B08F6" w:rsidRPr="005B08F6" w:rsidRDefault="005B08F6" w:rsidP="005B08F6">
            <w:pPr>
              <w:spacing w:line="360" w:lineRule="auto"/>
              <w:ind w:firstLineChars="200" w:firstLine="482"/>
              <w:rPr>
                <w:rFonts w:ascii="宋体" w:hAnsi="宋体"/>
                <w:b/>
                <w:color w:val="FF0000"/>
                <w:sz w:val="24"/>
              </w:rPr>
            </w:pPr>
            <w:r w:rsidRPr="005B08F6">
              <w:rPr>
                <w:rFonts w:ascii="宋体" w:hAnsi="宋体" w:hint="eastAsia"/>
                <w:b/>
                <w:color w:val="FF0000"/>
                <w:sz w:val="24"/>
              </w:rPr>
              <w:t>根据新的论文大纲,进行相应修改。</w:t>
            </w:r>
          </w:p>
          <w:p w:rsidR="006A635C" w:rsidRPr="005B08F6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6A635C" w:rsidTr="00F0453C">
        <w:trPr>
          <w:trHeight w:val="13315"/>
        </w:trPr>
        <w:tc>
          <w:tcPr>
            <w:tcW w:w="8647" w:type="dxa"/>
          </w:tcPr>
          <w:p w:rsidR="006A635C" w:rsidRPr="00A804AE" w:rsidRDefault="006A635C" w:rsidP="00F0453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A804AE">
              <w:rPr>
                <w:rFonts w:ascii="黑体" w:eastAsia="黑体" w:hAnsi="黑体" w:hint="eastAsia"/>
                <w:sz w:val="24"/>
              </w:rPr>
              <w:lastRenderedPageBreak/>
              <w:t>论文结构：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</w:t>
            </w:r>
          </w:p>
          <w:p w:rsidR="006A635C" w:rsidRDefault="006A635C" w:rsidP="002743EA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 w:rsidRPr="002743EA">
              <w:rPr>
                <w:rFonts w:ascii="宋体" w:hAnsi="宋体" w:hint="eastAsia"/>
                <w:sz w:val="24"/>
              </w:rPr>
              <w:t>引言</w:t>
            </w:r>
          </w:p>
          <w:p w:rsidR="00433311" w:rsidRDefault="00433311" w:rsidP="00433311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选题的意义</w:t>
            </w:r>
          </w:p>
          <w:p w:rsidR="00433311" w:rsidRDefault="00433311" w:rsidP="00433311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问题的提出</w:t>
            </w:r>
          </w:p>
          <w:p w:rsidR="00433311" w:rsidRDefault="00433311" w:rsidP="00433311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研究的目的</w:t>
            </w:r>
          </w:p>
          <w:p w:rsidR="00433311" w:rsidRPr="002743EA" w:rsidRDefault="00433311" w:rsidP="00433311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论文结构</w:t>
            </w:r>
          </w:p>
          <w:p w:rsidR="00433311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0368EA">
              <w:rPr>
                <w:rFonts w:ascii="宋体" w:hAnsi="宋体" w:hint="eastAsia"/>
                <w:sz w:val="24"/>
              </w:rPr>
              <w:t>《技术的追问》</w:t>
            </w:r>
            <w:r w:rsidR="00433311">
              <w:rPr>
                <w:rFonts w:ascii="宋体" w:hAnsi="宋体" w:hint="eastAsia"/>
                <w:sz w:val="24"/>
              </w:rPr>
              <w:t xml:space="preserve">与海德格尔 </w:t>
            </w:r>
          </w:p>
          <w:p w:rsidR="00433311" w:rsidRDefault="00433311" w:rsidP="00433311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2.1 《技术的追问》简介</w:t>
            </w:r>
          </w:p>
          <w:p w:rsidR="00433311" w:rsidRDefault="00433311" w:rsidP="00D33BC1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2.2 </w:t>
            </w:r>
            <w:r w:rsidRPr="00433311">
              <w:rPr>
                <w:rFonts w:ascii="宋体" w:hAnsi="宋体" w:hint="eastAsia"/>
                <w:color w:val="FF0000"/>
                <w:sz w:val="24"/>
              </w:rPr>
              <w:t>海德格尔的技术之思</w:t>
            </w:r>
          </w:p>
          <w:p w:rsidR="00D33BC1" w:rsidRPr="00D33BC1" w:rsidRDefault="00D33BC1" w:rsidP="00D33BC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 xml:space="preserve">    2.3 </w:t>
            </w:r>
            <w:r>
              <w:rPr>
                <w:rFonts w:ascii="宋体" w:hAnsi="宋体" w:hint="eastAsia"/>
                <w:sz w:val="24"/>
              </w:rPr>
              <w:t>《技术的追问》词语统计与分类</w:t>
            </w:r>
          </w:p>
          <w:p w:rsidR="00433311" w:rsidRPr="00D33BC1" w:rsidRDefault="00433311" w:rsidP="00D33BC1">
            <w:pPr>
              <w:spacing w:line="360" w:lineRule="auto"/>
              <w:ind w:firstLineChars="300" w:firstLine="72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 xml:space="preserve">  2.4  </w:t>
            </w:r>
            <w:r w:rsidRPr="00433311">
              <w:rPr>
                <w:rFonts w:ascii="宋体" w:hAnsi="宋体" w:hint="eastAsia"/>
                <w:color w:val="FF0000"/>
                <w:sz w:val="24"/>
              </w:rPr>
              <w:t>海德格尔</w:t>
            </w:r>
            <w:r w:rsidR="000B3B9A">
              <w:rPr>
                <w:rFonts w:ascii="宋体" w:hAnsi="宋体" w:hint="eastAsia"/>
                <w:color w:val="FF0000"/>
                <w:sz w:val="24"/>
              </w:rPr>
              <w:t>的</w:t>
            </w:r>
            <w:r w:rsidRPr="00433311">
              <w:rPr>
                <w:rFonts w:ascii="宋体" w:hAnsi="宋体" w:hint="eastAsia"/>
                <w:color w:val="FF0000"/>
                <w:sz w:val="24"/>
              </w:rPr>
              <w:t>语言特点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</w:p>
          <w:p w:rsidR="006A635C" w:rsidRDefault="006A635C" w:rsidP="00DC70D2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="002743EA" w:rsidRPr="00DC70D2">
              <w:rPr>
                <w:rFonts w:ascii="宋体" w:hAnsi="宋体"/>
                <w:color w:val="00B050"/>
                <w:sz w:val="24"/>
              </w:rPr>
              <w:t>Gestell（</w:t>
            </w:r>
            <w:r w:rsidR="000368EA" w:rsidRPr="00DC70D2">
              <w:rPr>
                <w:rFonts w:ascii="宋体" w:hAnsi="宋体" w:hint="eastAsia"/>
                <w:color w:val="00B050"/>
                <w:sz w:val="24"/>
              </w:rPr>
              <w:t>座架</w:t>
            </w:r>
            <w:r w:rsidR="002743EA" w:rsidRPr="00DC70D2">
              <w:rPr>
                <w:rFonts w:ascii="宋体" w:hAnsi="宋体" w:hint="eastAsia"/>
                <w:color w:val="00B050"/>
                <w:sz w:val="24"/>
              </w:rPr>
              <w:t>）</w:t>
            </w:r>
            <w:r w:rsidR="000368EA" w:rsidRPr="00DC70D2">
              <w:rPr>
                <w:rFonts w:ascii="宋体" w:hAnsi="宋体" w:hint="eastAsia"/>
                <w:color w:val="00B050"/>
                <w:sz w:val="24"/>
              </w:rPr>
              <w:t>及</w:t>
            </w:r>
            <w:r w:rsidR="00DC70D2">
              <w:rPr>
                <w:rFonts w:ascii="宋体" w:hAnsi="宋体" w:hint="eastAsia"/>
                <w:color w:val="00B050"/>
                <w:sz w:val="24"/>
              </w:rPr>
              <w:t xml:space="preserve">? </w:t>
            </w:r>
            <w:r w:rsidR="002743EA">
              <w:rPr>
                <w:rFonts w:ascii="宋体" w:hAnsi="宋体" w:hint="eastAsia"/>
                <w:sz w:val="24"/>
              </w:rPr>
              <w:t>s</w:t>
            </w:r>
            <w:r w:rsidR="002743EA">
              <w:rPr>
                <w:rFonts w:ascii="宋体" w:hAnsi="宋体"/>
                <w:sz w:val="24"/>
              </w:rPr>
              <w:t>tellen（摆置）词族</w:t>
            </w:r>
            <w:r w:rsidR="000368EA">
              <w:rPr>
                <w:rFonts w:ascii="宋体" w:hAnsi="宋体" w:hint="eastAsia"/>
                <w:sz w:val="24"/>
              </w:rPr>
              <w:t>分析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3.</w:t>
            </w:r>
            <w:r w:rsidR="00DC70D2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CC7946">
              <w:rPr>
                <w:rFonts w:ascii="宋体" w:hAnsi="宋体" w:hint="eastAsia"/>
                <w:sz w:val="24"/>
              </w:rPr>
              <w:t>s</w:t>
            </w:r>
            <w:r w:rsidR="00CC7946">
              <w:rPr>
                <w:rFonts w:ascii="宋体" w:hAnsi="宋体"/>
                <w:sz w:val="24"/>
              </w:rPr>
              <w:t>tellen</w:t>
            </w:r>
            <w:r w:rsidR="002743EA">
              <w:rPr>
                <w:rFonts w:ascii="宋体" w:hAnsi="宋体" w:hint="eastAsia"/>
                <w:sz w:val="24"/>
              </w:rPr>
              <w:t>词源分析</w:t>
            </w:r>
          </w:p>
          <w:p w:rsidR="00DC70D2" w:rsidRDefault="00DC70D2" w:rsidP="00DC70D2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3.2海德格尔s</w:t>
            </w:r>
            <w:r>
              <w:rPr>
                <w:rFonts w:ascii="宋体" w:hAnsi="宋体"/>
                <w:sz w:val="24"/>
              </w:rPr>
              <w:t>tellen</w:t>
            </w:r>
            <w:r>
              <w:rPr>
                <w:rFonts w:ascii="宋体" w:hAnsi="宋体" w:hint="eastAsia"/>
                <w:sz w:val="24"/>
              </w:rPr>
              <w:t>词族的用法</w:t>
            </w:r>
          </w:p>
          <w:p w:rsidR="000B3B9A" w:rsidRDefault="000B3B9A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3.3 《技术的追问》中stellen 的语义分析</w:t>
            </w:r>
          </w:p>
          <w:p w:rsidR="002743EA" w:rsidRPr="00FB5D78" w:rsidRDefault="00DC70D2" w:rsidP="002743EA">
            <w:pPr>
              <w:spacing w:line="360" w:lineRule="auto"/>
              <w:ind w:firstLineChars="300" w:firstLine="72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3.4</w:t>
            </w:r>
            <w:r w:rsidR="002743EA">
              <w:rPr>
                <w:rFonts w:ascii="宋体" w:hAnsi="宋体" w:hint="eastAsia"/>
                <w:sz w:val="24"/>
              </w:rPr>
              <w:t xml:space="preserve"> 中、英译文解读</w:t>
            </w:r>
            <w:r w:rsidR="00FB5D78" w:rsidRPr="00FB5D78">
              <w:rPr>
                <w:rFonts w:ascii="宋体" w:hAnsi="宋体" w:hint="eastAsia"/>
                <w:b/>
                <w:color w:val="FF0000"/>
                <w:sz w:val="24"/>
              </w:rPr>
              <w:t>(引入原文加以对比)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="002743EA">
              <w:rPr>
                <w:rFonts w:ascii="宋体" w:hAnsi="宋体"/>
                <w:sz w:val="24"/>
              </w:rPr>
              <w:t>Wesen</w:t>
            </w:r>
            <w:r w:rsidR="002743EA">
              <w:rPr>
                <w:rFonts w:ascii="宋体" w:hAnsi="宋体" w:hint="eastAsia"/>
                <w:sz w:val="24"/>
              </w:rPr>
              <w:t>（</w:t>
            </w:r>
            <w:r w:rsidR="000368EA">
              <w:rPr>
                <w:rFonts w:ascii="宋体" w:hAnsi="宋体" w:hint="eastAsia"/>
                <w:sz w:val="24"/>
              </w:rPr>
              <w:t>本质</w:t>
            </w:r>
            <w:r w:rsidR="002743EA">
              <w:rPr>
                <w:rFonts w:ascii="宋体" w:hAnsi="宋体" w:hint="eastAsia"/>
                <w:sz w:val="24"/>
              </w:rPr>
              <w:t>）</w:t>
            </w:r>
            <w:r w:rsidR="000368EA">
              <w:rPr>
                <w:rFonts w:ascii="宋体" w:hAnsi="宋体" w:hint="eastAsia"/>
                <w:sz w:val="24"/>
              </w:rPr>
              <w:t>及相关词语分析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54EFA">
              <w:rPr>
                <w:rFonts w:ascii="宋体" w:hAnsi="宋体" w:hint="eastAsia"/>
                <w:sz w:val="24"/>
              </w:rPr>
              <w:t>4.1 W</w:t>
            </w:r>
            <w:r w:rsidR="00354EFA">
              <w:rPr>
                <w:rFonts w:ascii="宋体" w:hAnsi="宋体"/>
                <w:sz w:val="24"/>
              </w:rPr>
              <w:t>esen</w:t>
            </w:r>
            <w:r w:rsidR="00354EFA">
              <w:rPr>
                <w:rFonts w:ascii="宋体" w:hAnsi="宋体" w:hint="eastAsia"/>
                <w:sz w:val="24"/>
              </w:rPr>
              <w:t xml:space="preserve">词源分析 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4.2 </w:t>
            </w:r>
            <w:r w:rsidR="002743EA">
              <w:rPr>
                <w:rFonts w:ascii="宋体" w:hAnsi="宋体" w:hint="eastAsia"/>
                <w:sz w:val="24"/>
              </w:rPr>
              <w:t>W</w:t>
            </w:r>
            <w:r w:rsidR="002743EA">
              <w:rPr>
                <w:rFonts w:ascii="宋体" w:hAnsi="宋体"/>
                <w:sz w:val="24"/>
              </w:rPr>
              <w:t>esen相关词语的词源与关联性</w:t>
            </w:r>
          </w:p>
          <w:p w:rsidR="00354EFA" w:rsidRDefault="00354EFA" w:rsidP="00354EF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4.3 海德格尔对Gestell作为技术之W</w:t>
            </w:r>
            <w:r>
              <w:rPr>
                <w:rFonts w:ascii="宋体" w:hAnsi="宋体"/>
                <w:sz w:val="24"/>
              </w:rPr>
              <w:t>esen的阐述</w:t>
            </w:r>
          </w:p>
          <w:p w:rsidR="00354EFA" w:rsidRPr="00354EFA" w:rsidRDefault="00354EFA" w:rsidP="00354EFA">
            <w:pPr>
              <w:spacing w:line="360" w:lineRule="auto"/>
              <w:ind w:firstLineChars="300" w:firstLine="720"/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4.4</w:t>
            </w:r>
            <w:r w:rsidR="002743EA">
              <w:rPr>
                <w:rFonts w:ascii="宋体" w:hAnsi="宋体" w:hint="eastAsia"/>
                <w:sz w:val="24"/>
              </w:rPr>
              <w:t xml:space="preserve"> 中、英译文解读</w:t>
            </w:r>
            <w:r w:rsidR="00FB5D78" w:rsidRPr="00FB5D78">
              <w:rPr>
                <w:rFonts w:ascii="宋体" w:hAnsi="宋体" w:hint="eastAsia"/>
                <w:b/>
                <w:color w:val="FF0000"/>
                <w:sz w:val="24"/>
              </w:rPr>
              <w:t>(引入原文加以对比)</w:t>
            </w:r>
          </w:p>
          <w:p w:rsidR="00142C98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</w:t>
            </w:r>
            <w:r w:rsidR="00142C98">
              <w:rPr>
                <w:rFonts w:ascii="宋体" w:hAnsi="宋体" w:hint="eastAsia"/>
                <w:sz w:val="24"/>
              </w:rPr>
              <w:t>结语</w:t>
            </w:r>
          </w:p>
          <w:p w:rsidR="00142C98" w:rsidRDefault="00142C98" w:rsidP="00142C98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5.1</w:t>
            </w:r>
            <w:r w:rsidR="000B3B9A">
              <w:rPr>
                <w:rFonts w:ascii="宋体" w:hAnsi="宋体" w:hint="eastAsia"/>
                <w:sz w:val="24"/>
              </w:rPr>
              <w:t xml:space="preserve"> 总结</w:t>
            </w:r>
          </w:p>
          <w:p w:rsidR="006A635C" w:rsidRDefault="00142C98" w:rsidP="00142C98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5.2</w:t>
            </w:r>
            <w:r w:rsidR="000368EA">
              <w:rPr>
                <w:rFonts w:ascii="宋体" w:hAnsi="宋体" w:hint="eastAsia"/>
                <w:sz w:val="24"/>
              </w:rPr>
              <w:t>技术的座架本质对技术时代</w:t>
            </w:r>
            <w:r w:rsidR="006A635C">
              <w:rPr>
                <w:rFonts w:ascii="宋体" w:hAnsi="宋体" w:hint="eastAsia"/>
                <w:sz w:val="24"/>
              </w:rPr>
              <w:t>的启示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参考文献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致谢</w:t>
            </w:r>
          </w:p>
          <w:p w:rsidR="006A635C" w:rsidRPr="00E60DEE" w:rsidRDefault="006A635C" w:rsidP="00F0453C">
            <w:pPr>
              <w:adjustRightInd w:val="0"/>
              <w:snapToGrid w:val="0"/>
              <w:spacing w:line="240" w:lineRule="atLeast"/>
              <w:rPr>
                <w:rFonts w:ascii="黑体" w:eastAsia="黑体"/>
                <w:sz w:val="24"/>
              </w:rPr>
            </w:pPr>
          </w:p>
        </w:tc>
      </w:tr>
    </w:tbl>
    <w:p w:rsidR="006A635C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sz w:val="18"/>
          <w:szCs w:val="18"/>
          <w:u w:val="single"/>
        </w:rPr>
      </w:pP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10"/>
      </w:tblGrid>
      <w:tr w:rsidR="006A635C" w:rsidRPr="00DC2DE9" w:rsidTr="00F0453C">
        <w:trPr>
          <w:trHeight w:val="13303"/>
        </w:trPr>
        <w:tc>
          <w:tcPr>
            <w:tcW w:w="8610" w:type="dxa"/>
          </w:tcPr>
          <w:p w:rsidR="006A635C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  <w:r w:rsidRPr="00E60DEE">
              <w:rPr>
                <w:rFonts w:ascii="黑体" w:eastAsia="黑体" w:hint="eastAsia"/>
                <w:sz w:val="24"/>
              </w:rPr>
              <w:lastRenderedPageBreak/>
              <w:t>研究</w:t>
            </w:r>
            <w:r>
              <w:rPr>
                <w:rFonts w:ascii="黑体" w:eastAsia="黑体" w:hint="eastAsia"/>
                <w:sz w:val="24"/>
              </w:rPr>
              <w:t>方法和研究思路（技术路线）：</w:t>
            </w:r>
          </w:p>
          <w:p w:rsidR="00760ECA" w:rsidRDefault="00760ECA" w:rsidP="00DB6C29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6A635C" w:rsidRDefault="00DB6C29" w:rsidP="00DB6C29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论文采用文献调查、统计分类分析、词源分析、上下文分析、译文分析等方法，对海德格尔技术哲学的重点概念进行系统解读。</w:t>
            </w:r>
          </w:p>
          <w:p w:rsidR="006A635C" w:rsidRDefault="006A635C" w:rsidP="00DB6C29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通过文献调查，</w:t>
            </w:r>
            <w:r w:rsidR="00200F64">
              <w:rPr>
                <w:rFonts w:ascii="宋体" w:hAnsi="宋体" w:hint="eastAsia"/>
                <w:sz w:val="24"/>
              </w:rPr>
              <w:t>了解那些体现</w:t>
            </w:r>
            <w:r w:rsidR="00DB6C29">
              <w:rPr>
                <w:rFonts w:ascii="宋体" w:hAnsi="宋体" w:hint="eastAsia"/>
                <w:sz w:val="24"/>
              </w:rPr>
              <w:t>海德格尔</w:t>
            </w:r>
            <w:r w:rsidR="00200F64">
              <w:rPr>
                <w:rFonts w:ascii="宋体" w:hAnsi="宋体" w:hint="eastAsia"/>
                <w:sz w:val="24"/>
              </w:rPr>
              <w:t>后期</w:t>
            </w:r>
            <w:r w:rsidR="00DB6C29">
              <w:rPr>
                <w:rFonts w:ascii="宋体" w:hAnsi="宋体" w:hint="eastAsia"/>
                <w:sz w:val="24"/>
              </w:rPr>
              <w:t>哲学</w:t>
            </w:r>
            <w:r w:rsidR="00200F64">
              <w:rPr>
                <w:rFonts w:ascii="宋体" w:hAnsi="宋体" w:hint="eastAsia"/>
                <w:sz w:val="24"/>
              </w:rPr>
              <w:t>思想的思路和</w:t>
            </w:r>
            <w:r w:rsidR="00C1197E">
              <w:rPr>
                <w:rFonts w:ascii="宋体" w:hAnsi="宋体" w:hint="eastAsia"/>
                <w:sz w:val="24"/>
              </w:rPr>
              <w:t>重点</w:t>
            </w:r>
            <w:r w:rsidR="00200F64">
              <w:rPr>
                <w:rFonts w:ascii="宋体" w:hAnsi="宋体" w:hint="eastAsia"/>
                <w:sz w:val="24"/>
              </w:rPr>
              <w:t>概念，了解海德格尔哲学</w:t>
            </w:r>
            <w:r w:rsidR="00DB6C29">
              <w:rPr>
                <w:rFonts w:ascii="宋体" w:hAnsi="宋体" w:hint="eastAsia"/>
                <w:sz w:val="24"/>
              </w:rPr>
              <w:t>用语的普遍特征</w:t>
            </w:r>
            <w:r w:rsidR="00200F64">
              <w:rPr>
                <w:rFonts w:ascii="宋体" w:hAnsi="宋体" w:hint="eastAsia"/>
                <w:sz w:val="24"/>
              </w:rPr>
              <w:t>，</w:t>
            </w:r>
            <w:bookmarkStart w:id="0" w:name="_GoBack"/>
            <w:bookmarkEnd w:id="0"/>
            <w:r w:rsidR="00200F64">
              <w:rPr>
                <w:rFonts w:ascii="宋体" w:hAnsi="宋体" w:hint="eastAsia"/>
                <w:sz w:val="24"/>
              </w:rPr>
              <w:t>了解学者对海德格尔重点概念的各类解读和翻译方法，作为后续词语分析的基础。</w:t>
            </w:r>
          </w:p>
          <w:p w:rsidR="008750AF" w:rsidRDefault="00200F64" w:rsidP="00200F64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通过统计分类分析，从数据</w:t>
            </w:r>
            <w:r w:rsidR="008750AF">
              <w:rPr>
                <w:rFonts w:ascii="宋体" w:hAnsi="宋体"/>
                <w:sz w:val="24"/>
              </w:rPr>
              <w:t>角度分析重点词语出现的频率、集中出现的位置</w:t>
            </w:r>
            <w:r w:rsidR="00C74732">
              <w:rPr>
                <w:rFonts w:ascii="宋体" w:hAnsi="宋体" w:hint="eastAsia"/>
                <w:sz w:val="24"/>
              </w:rPr>
              <w:t>,</w:t>
            </w:r>
            <w:r w:rsidR="008750AF">
              <w:rPr>
                <w:rFonts w:ascii="宋体" w:hAnsi="宋体"/>
                <w:sz w:val="24"/>
              </w:rPr>
              <w:t>了解海德格尔的哲学用词的方式和侧重。</w:t>
            </w:r>
          </w:p>
          <w:p w:rsidR="00CB7936" w:rsidRDefault="00200F64" w:rsidP="00200F64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通过词源分析，认识海德格尔哲学概念选用词语的依据，探寻词语的多重含义与历史</w:t>
            </w:r>
            <w:r w:rsidR="008750AF">
              <w:rPr>
                <w:rFonts w:ascii="宋体" w:hAnsi="宋体" w:hint="eastAsia"/>
                <w:sz w:val="24"/>
              </w:rPr>
              <w:t>来源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6A635C" w:rsidRDefault="008750AF" w:rsidP="00200F64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通过词族</w:t>
            </w:r>
            <w:r w:rsidR="00CB7936">
              <w:rPr>
                <w:rFonts w:ascii="宋体" w:hAnsi="宋体" w:hint="eastAsia"/>
                <w:sz w:val="24"/>
              </w:rPr>
              <w:t>和上下文</w:t>
            </w:r>
            <w:r>
              <w:rPr>
                <w:rFonts w:ascii="宋体" w:hAnsi="宋体" w:hint="eastAsia"/>
                <w:sz w:val="24"/>
              </w:rPr>
              <w:t>分析，认识意义不同的词语的内在关联性</w:t>
            </w:r>
            <w:r w:rsidR="00CB7936">
              <w:rPr>
                <w:rFonts w:ascii="宋体" w:hAnsi="宋体" w:hint="eastAsia"/>
                <w:sz w:val="24"/>
              </w:rPr>
              <w:t>，更好理解海德格尔对词语和概念的推演。</w:t>
            </w:r>
          </w:p>
          <w:p w:rsidR="00CB7936" w:rsidRDefault="00CB7936" w:rsidP="00CB7936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通过对中英译文的对比分析，从多个侧面深入理解德语词语的表意丰富性和独特性，</w:t>
            </w:r>
            <w:r>
              <w:rPr>
                <w:rFonts w:hint="eastAsia"/>
                <w:sz w:val="24"/>
              </w:rPr>
              <w:t>帮助理解德文原意，并认识不同文化对海德格尔哲学的引介情况。</w:t>
            </w:r>
          </w:p>
          <w:p w:rsidR="006A635C" w:rsidRPr="005B08F6" w:rsidRDefault="005B08F6" w:rsidP="005B08F6">
            <w:pPr>
              <w:spacing w:line="360" w:lineRule="auto"/>
              <w:ind w:firstLineChars="200" w:firstLine="482"/>
              <w:rPr>
                <w:rFonts w:ascii="宋体" w:hAnsi="宋体"/>
                <w:b/>
                <w:color w:val="FF0000"/>
                <w:sz w:val="24"/>
              </w:rPr>
            </w:pPr>
            <w:r w:rsidRPr="005B08F6">
              <w:rPr>
                <w:rFonts w:ascii="宋体" w:hAnsi="宋体" w:hint="eastAsia"/>
                <w:b/>
                <w:color w:val="FF0000"/>
                <w:sz w:val="24"/>
              </w:rPr>
              <w:t>根据新的论文大纲,进行相应修改。</w:t>
            </w:r>
          </w:p>
          <w:p w:rsidR="006A635C" w:rsidRPr="00BF7912" w:rsidRDefault="006A635C" w:rsidP="00F0453C">
            <w:pPr>
              <w:adjustRightInd w:val="0"/>
              <w:snapToGrid w:val="0"/>
              <w:spacing w:line="240" w:lineRule="atLeast"/>
              <w:ind w:left="600" w:hangingChars="250" w:hanging="600"/>
              <w:rPr>
                <w:rFonts w:ascii="黑体" w:eastAsia="黑体"/>
                <w:sz w:val="24"/>
              </w:rPr>
            </w:pPr>
          </w:p>
        </w:tc>
      </w:tr>
    </w:tbl>
    <w:p w:rsidR="006A635C" w:rsidRPr="003D4EAD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14"/>
      </w:tblGrid>
      <w:tr w:rsidR="006A635C" w:rsidTr="00F0453C">
        <w:trPr>
          <w:trHeight w:val="13303"/>
        </w:trPr>
        <w:tc>
          <w:tcPr>
            <w:tcW w:w="8514" w:type="dxa"/>
          </w:tcPr>
          <w:p w:rsidR="006A635C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  <w:r w:rsidRPr="00212225">
              <w:rPr>
                <w:rFonts w:ascii="黑体" w:eastAsia="黑体" w:hint="eastAsia"/>
                <w:sz w:val="24"/>
              </w:rPr>
              <w:lastRenderedPageBreak/>
              <w:t>预期研究结果：</w:t>
            </w:r>
            <w:r>
              <w:rPr>
                <w:rFonts w:ascii="黑体" w:eastAsia="黑体" w:hint="eastAsia"/>
                <w:sz w:val="24"/>
              </w:rPr>
              <w:t>（可选填）</w:t>
            </w:r>
          </w:p>
          <w:p w:rsidR="006A635C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</w:p>
          <w:p w:rsidR="006A635C" w:rsidRDefault="006A635C" w:rsidP="00026129">
            <w:pPr>
              <w:pStyle w:val="a3"/>
              <w:adjustRightInd w:val="0"/>
              <w:snapToGrid w:val="0"/>
              <w:spacing w:line="360" w:lineRule="auto"/>
              <w:ind w:firstLineChars="171" w:firstLine="410"/>
              <w:jc w:val="left"/>
              <w:rPr>
                <w:sz w:val="24"/>
              </w:rPr>
            </w:pPr>
            <w:r w:rsidRPr="00A54CFF">
              <w:rPr>
                <w:rFonts w:hint="eastAsia"/>
                <w:sz w:val="24"/>
              </w:rPr>
              <w:t>本研究课题预期有以下</w:t>
            </w:r>
            <w:r w:rsidR="00A82B8A">
              <w:rPr>
                <w:rFonts w:hint="eastAsia"/>
                <w:sz w:val="24"/>
              </w:rPr>
              <w:t>四</w:t>
            </w:r>
            <w:r w:rsidRPr="00A54CFF">
              <w:rPr>
                <w:rFonts w:hint="eastAsia"/>
                <w:sz w:val="24"/>
              </w:rPr>
              <w:t>个研究结果：</w:t>
            </w:r>
            <w:r w:rsidR="00A82B8A">
              <w:rPr>
                <w:rFonts w:hint="eastAsia"/>
                <w:sz w:val="24"/>
              </w:rPr>
              <w:t>第一，</w:t>
            </w:r>
            <w:r w:rsidR="00026129">
              <w:rPr>
                <w:rFonts w:hint="eastAsia"/>
                <w:sz w:val="24"/>
              </w:rPr>
              <w:t>海德格尔哲学用词的统计分类数据报告</w:t>
            </w:r>
            <w:r w:rsidRPr="00A54CFF">
              <w:rPr>
                <w:rFonts w:hint="eastAsia"/>
                <w:sz w:val="24"/>
              </w:rPr>
              <w:t>；第二，</w:t>
            </w:r>
            <w:r w:rsidR="00026129">
              <w:rPr>
                <w:rFonts w:hint="eastAsia"/>
                <w:sz w:val="24"/>
              </w:rPr>
              <w:t>对海德格尔技术哲学核心词语以及基本技术观点的阐释</w:t>
            </w:r>
            <w:r w:rsidRPr="00A54CFF">
              <w:rPr>
                <w:rFonts w:hint="eastAsia"/>
                <w:sz w:val="24"/>
              </w:rPr>
              <w:t>；第三，</w:t>
            </w:r>
            <w:r w:rsidR="00026129">
              <w:rPr>
                <w:rFonts w:hint="eastAsia"/>
                <w:sz w:val="24"/>
              </w:rPr>
              <w:t>对核心词语中英文翻译的评述</w:t>
            </w:r>
            <w:r w:rsidR="00A82B8A">
              <w:rPr>
                <w:rFonts w:hint="eastAsia"/>
                <w:sz w:val="24"/>
              </w:rPr>
              <w:t>；第四，海德格尔技术</w:t>
            </w:r>
            <w:r w:rsidR="00193361">
              <w:rPr>
                <w:rFonts w:hint="eastAsia"/>
                <w:sz w:val="24"/>
              </w:rPr>
              <w:t>观</w:t>
            </w:r>
            <w:r w:rsidR="00A82B8A">
              <w:rPr>
                <w:rFonts w:hint="eastAsia"/>
                <w:sz w:val="24"/>
              </w:rPr>
              <w:t>对当代的启示</w:t>
            </w:r>
            <w:r w:rsidR="00026129">
              <w:rPr>
                <w:rFonts w:hint="eastAsia"/>
                <w:sz w:val="24"/>
              </w:rPr>
              <w:t>。</w:t>
            </w:r>
          </w:p>
          <w:p w:rsidR="005B08F6" w:rsidRPr="005B08F6" w:rsidRDefault="005B08F6" w:rsidP="005B08F6">
            <w:pPr>
              <w:spacing w:line="360" w:lineRule="auto"/>
              <w:ind w:firstLineChars="200" w:firstLine="482"/>
              <w:rPr>
                <w:rFonts w:ascii="宋体" w:hAnsi="宋体"/>
                <w:b/>
                <w:color w:val="FF0000"/>
                <w:sz w:val="24"/>
              </w:rPr>
            </w:pPr>
            <w:r w:rsidRPr="005B08F6">
              <w:rPr>
                <w:rFonts w:ascii="宋体" w:hAnsi="宋体" w:hint="eastAsia"/>
                <w:b/>
                <w:color w:val="FF0000"/>
                <w:sz w:val="24"/>
              </w:rPr>
              <w:t>根据新的论文大纲,进行相应修改。</w:t>
            </w:r>
          </w:p>
          <w:p w:rsidR="005B08F6" w:rsidRPr="005B08F6" w:rsidRDefault="005B08F6" w:rsidP="00026129">
            <w:pPr>
              <w:pStyle w:val="a3"/>
              <w:adjustRightInd w:val="0"/>
              <w:snapToGrid w:val="0"/>
              <w:spacing w:line="360" w:lineRule="auto"/>
              <w:ind w:firstLineChars="171" w:firstLine="410"/>
              <w:jc w:val="left"/>
              <w:rPr>
                <w:sz w:val="24"/>
              </w:rPr>
            </w:pPr>
          </w:p>
        </w:tc>
      </w:tr>
      <w:tr w:rsidR="006A635C" w:rsidTr="00F0453C">
        <w:trPr>
          <w:trHeight w:val="13459"/>
        </w:trPr>
        <w:tc>
          <w:tcPr>
            <w:tcW w:w="8514" w:type="dxa"/>
          </w:tcPr>
          <w:p w:rsidR="005B08F6" w:rsidRDefault="006A635C" w:rsidP="005B08F6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  <w:r>
              <w:lastRenderedPageBreak/>
              <w:br w:type="page"/>
            </w:r>
            <w:r w:rsidRPr="00212225">
              <w:rPr>
                <w:rFonts w:ascii="黑体" w:eastAsia="黑体" w:hint="eastAsia"/>
                <w:sz w:val="24"/>
              </w:rPr>
              <w:t>计划进度安排：</w:t>
            </w:r>
          </w:p>
          <w:p w:rsidR="005B08F6" w:rsidRPr="005B08F6" w:rsidRDefault="005B08F6" w:rsidP="005B08F6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color w:val="FF0000"/>
                <w:sz w:val="24"/>
              </w:rPr>
            </w:pPr>
            <w:r w:rsidRPr="005B08F6">
              <w:rPr>
                <w:rFonts w:ascii="黑体" w:eastAsia="黑体" w:hint="eastAsia"/>
                <w:color w:val="FF0000"/>
                <w:sz w:val="24"/>
              </w:rPr>
              <w:t xml:space="preserve">(建议进度) </w:t>
            </w:r>
          </w:p>
          <w:p w:rsidR="005B08F6" w:rsidRDefault="005B08F6" w:rsidP="005B08F6">
            <w:pPr>
              <w:adjustRightInd w:val="0"/>
              <w:snapToGrid w:val="0"/>
              <w:spacing w:line="240" w:lineRule="atLeast"/>
              <w:ind w:left="3312" w:hangingChars="1380" w:hanging="3312"/>
              <w:jc w:val="left"/>
              <w:rPr>
                <w:rFonts w:ascii="宋体" w:hAnsi="宋体"/>
                <w:sz w:val="24"/>
              </w:rPr>
            </w:pPr>
          </w:p>
          <w:p w:rsidR="005B08F6" w:rsidRDefault="005B08F6" w:rsidP="005B08F6">
            <w:pPr>
              <w:adjustRightInd w:val="0"/>
              <w:snapToGrid w:val="0"/>
              <w:spacing w:line="240" w:lineRule="atLeast"/>
              <w:ind w:left="3312" w:hangingChars="1380" w:hanging="33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2016年4月中旬              开题报告，提交任务书</w:t>
            </w:r>
          </w:p>
          <w:p w:rsidR="005B08F6" w:rsidRDefault="005B08F6" w:rsidP="005B08F6">
            <w:pPr>
              <w:tabs>
                <w:tab w:val="left" w:pos="2832"/>
              </w:tabs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2016年4月底 - 5月上旬      中期检查，提交论文初稿</w:t>
            </w:r>
          </w:p>
          <w:p w:rsidR="005B08F6" w:rsidRDefault="005B08F6" w:rsidP="005B08F6">
            <w:pPr>
              <w:adjustRightInd w:val="0"/>
              <w:snapToGrid w:val="0"/>
              <w:spacing w:line="240" w:lineRule="atLeast"/>
              <w:ind w:left="3312" w:hangingChars="1380" w:hanging="33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2016年5月中旬               导师审阅论文初稿</w:t>
            </w:r>
          </w:p>
          <w:p w:rsidR="005B08F6" w:rsidRDefault="005B08F6" w:rsidP="005B08F6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2016年5月下旬 - 6月上旬    修改论文初稿，完成二稿</w:t>
            </w:r>
          </w:p>
          <w:p w:rsidR="005B08F6" w:rsidRDefault="005B08F6" w:rsidP="005B08F6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2016年6月中旬               对论文进行第三次修改定稿，提交论文终稿</w:t>
            </w:r>
          </w:p>
          <w:p w:rsidR="006A635C" w:rsidRPr="005B08F6" w:rsidRDefault="005B08F6" w:rsidP="005B08F6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2016年6月下旬               毕业论文答辩</w:t>
            </w:r>
          </w:p>
          <w:p w:rsidR="006A635C" w:rsidRPr="00C307C6" w:rsidRDefault="005B08F6" w:rsidP="00F0453C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6A635C" w:rsidRPr="005B08F6" w:rsidRDefault="005B08F6" w:rsidP="00F0453C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b/>
                <w:color w:val="FF0000"/>
                <w:sz w:val="24"/>
              </w:rPr>
            </w:pPr>
            <w:r w:rsidRPr="005B08F6">
              <w:rPr>
                <w:rFonts w:ascii="宋体" w:hAnsi="宋体" w:hint="eastAsia"/>
                <w:b/>
                <w:color w:val="FF0000"/>
                <w:sz w:val="24"/>
              </w:rPr>
              <w:t>最后时间按高老师给出的统一进度安排为准</w:t>
            </w:r>
          </w:p>
        </w:tc>
      </w:tr>
    </w:tbl>
    <w:p w:rsidR="006A635C" w:rsidRPr="00647121" w:rsidRDefault="006A635C" w:rsidP="006A635C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40"/>
      </w:tblGrid>
      <w:tr w:rsidR="006A635C" w:rsidRPr="008263C9" w:rsidTr="00F0453C">
        <w:trPr>
          <w:trHeight w:val="13303"/>
        </w:trPr>
        <w:tc>
          <w:tcPr>
            <w:tcW w:w="8640" w:type="dxa"/>
          </w:tcPr>
          <w:p w:rsidR="006A635C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  <w:r w:rsidRPr="00647121">
              <w:rPr>
                <w:rFonts w:ascii="黑体" w:eastAsia="黑体" w:hint="eastAsia"/>
                <w:sz w:val="24"/>
              </w:rPr>
              <w:lastRenderedPageBreak/>
              <w:t>参考文献：</w:t>
            </w:r>
          </w:p>
          <w:p w:rsidR="006A635C" w:rsidRPr="00647121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</w:p>
          <w:p w:rsidR="00037404" w:rsidRPr="00834992" w:rsidRDefault="006A635C" w:rsidP="00F0453C">
            <w:pPr>
              <w:wordWrap w:val="0"/>
              <w:autoSpaceDE w:val="0"/>
              <w:autoSpaceDN w:val="0"/>
              <w:adjustRightInd w:val="0"/>
              <w:ind w:left="485" w:hangingChars="202" w:hanging="485"/>
              <w:jc w:val="left"/>
              <w:rPr>
                <w:rFonts w:asciiTheme="minorEastAsia" w:eastAsiaTheme="minorEastAsia" w:hAnsiTheme="minorEastAsia" w:cs="黑体"/>
                <w:kern w:val="0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 xml:space="preserve">[1] </w:t>
            </w:r>
            <w:r w:rsidR="00037404" w:rsidRPr="00834992">
              <w:rPr>
                <w:rFonts w:asciiTheme="minorEastAsia" w:eastAsiaTheme="minorEastAsia" w:hAnsiTheme="minorEastAsia" w:hint="eastAsia"/>
                <w:sz w:val="24"/>
              </w:rPr>
              <w:t>孙周兴</w:t>
            </w: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 xml:space="preserve">. </w:t>
            </w:r>
            <w:r w:rsidR="00037404" w:rsidRPr="00834992">
              <w:rPr>
                <w:rFonts w:asciiTheme="minorEastAsia" w:eastAsiaTheme="minorEastAsia" w:hAnsiTheme="minorEastAsia" w:hint="eastAsia"/>
                <w:sz w:val="24"/>
              </w:rPr>
              <w:t>海德格尔对我们到底意味着什么</w:t>
            </w: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 xml:space="preserve">. </w:t>
            </w:r>
            <w:r w:rsidR="00037404" w:rsidRPr="00834992">
              <w:rPr>
                <w:rFonts w:asciiTheme="minorEastAsia" w:eastAsiaTheme="minorEastAsia" w:hAnsiTheme="minorEastAsia" w:cs="黑体"/>
                <w:kern w:val="0"/>
                <w:sz w:val="24"/>
              </w:rPr>
              <w:t>https://www.douban.com/group/topic/35993158/</w:t>
            </w:r>
          </w:p>
          <w:p w:rsidR="006A635C" w:rsidRPr="00834992" w:rsidRDefault="006A635C" w:rsidP="00F0453C">
            <w:pPr>
              <w:wordWrap w:val="0"/>
              <w:autoSpaceDE w:val="0"/>
              <w:autoSpaceDN w:val="0"/>
              <w:adjustRightInd w:val="0"/>
              <w:ind w:left="485" w:hangingChars="202" w:hanging="485"/>
              <w:jc w:val="left"/>
              <w:rPr>
                <w:rFonts w:asciiTheme="minorEastAsia" w:eastAsiaTheme="minorEastAsia" w:hAnsiTheme="minorEastAsia"/>
                <w:sz w:val="24"/>
                <w:lang w:val="de-DE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>[2]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孙周兴. 语言存在论——海德格尔后期思想研究</w:t>
            </w:r>
          </w:p>
          <w:p w:rsidR="006A635C" w:rsidRPr="00834992" w:rsidRDefault="006A635C" w:rsidP="00F0453C">
            <w:pPr>
              <w:wordWrap w:val="0"/>
              <w:autoSpaceDE w:val="0"/>
              <w:autoSpaceDN w:val="0"/>
              <w:adjustRightInd w:val="0"/>
              <w:ind w:left="485" w:hangingChars="202" w:hanging="485"/>
              <w:rPr>
                <w:rFonts w:asciiTheme="minorEastAsia" w:eastAsiaTheme="minorEastAsia" w:hAnsiTheme="minorEastAsia"/>
                <w:kern w:val="0"/>
                <w:sz w:val="24"/>
                <w:lang w:val="de-DE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>[3</w:t>
            </w:r>
            <w:r w:rsidRPr="00834992">
              <w:rPr>
                <w:rFonts w:asciiTheme="minorEastAsia" w:eastAsiaTheme="minorEastAsia" w:hAnsiTheme="minorEastAsia"/>
                <w:sz w:val="24"/>
                <w:lang w:val="de-DE"/>
              </w:rPr>
              <w:t>]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孙周兴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  <w:lang w:val="de-DE"/>
              </w:rPr>
              <w:t xml:space="preserve">. 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学术翻译的几个原则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  <w:lang w:val="de-DE"/>
              </w:rPr>
              <w:t>——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以海德格尔著作之汉译为例证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  <w:lang w:val="de-DE"/>
              </w:rPr>
              <w:t xml:space="preserve">[J]. 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中国翻译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  <w:lang w:val="de-DE"/>
              </w:rPr>
              <w:t>,2013,04:70-73.</w:t>
            </w:r>
          </w:p>
          <w:p w:rsidR="006A635C" w:rsidRPr="00834992" w:rsidRDefault="006A635C" w:rsidP="00F0453C">
            <w:pPr>
              <w:pStyle w:val="a6"/>
              <w:wordWrap w:val="0"/>
              <w:ind w:left="485" w:hangingChars="202" w:hanging="485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>[4]</w:t>
            </w:r>
            <w:r w:rsidR="005105C0" w:rsidRPr="00834992">
              <w:rPr>
                <w:rFonts w:asciiTheme="minorEastAsia" w:eastAsiaTheme="minorEastAsia" w:hAnsiTheme="minorEastAsia"/>
                <w:sz w:val="24"/>
              </w:rPr>
              <w:t>The Question Concerning Technology and Other Essays</w:t>
            </w:r>
          </w:p>
          <w:p w:rsidR="005105C0" w:rsidRPr="00834992" w:rsidRDefault="006A635C" w:rsidP="005105C0">
            <w:pPr>
              <w:pStyle w:val="a6"/>
              <w:wordWrap w:val="0"/>
              <w:ind w:left="485" w:hangingChars="202" w:hanging="485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>[5]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吴国盛. 海德格尔的技术之思[J]. 求是学刊,2004,06:33-40.</w:t>
            </w:r>
          </w:p>
          <w:p w:rsidR="006A635C" w:rsidRPr="00834992" w:rsidRDefault="006A635C" w:rsidP="005105C0">
            <w:pPr>
              <w:wordWrap w:val="0"/>
              <w:ind w:left="485" w:hangingChars="202" w:hanging="485"/>
              <w:rPr>
                <w:rFonts w:asciiTheme="minorEastAsia" w:eastAsiaTheme="minorEastAsia" w:hAnsiTheme="minorEastAsia" w:cs="Arial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 xml:space="preserve">[6] </w:t>
            </w:r>
            <w:r w:rsidR="005105C0" w:rsidRPr="00834992">
              <w:rPr>
                <w:rFonts w:asciiTheme="minorEastAsia" w:eastAsiaTheme="minorEastAsia" w:hAnsiTheme="minorEastAsia" w:hint="eastAsia"/>
                <w:sz w:val="24"/>
              </w:rPr>
              <w:t>陈真君,高海青. 此在·存在·座架——对海德格尔技术哲学思想逻辑的重新阐释[J]. 长安大学学报(社会科学版),2011,04:82-88.</w:t>
            </w:r>
          </w:p>
          <w:p w:rsidR="006A635C" w:rsidRPr="00834992" w:rsidRDefault="006A635C" w:rsidP="00F0453C">
            <w:pPr>
              <w:pStyle w:val="a6"/>
              <w:wordWrap w:val="0"/>
              <w:ind w:left="485" w:hangingChars="202" w:hanging="485"/>
              <w:rPr>
                <w:rFonts w:asciiTheme="minorEastAsia" w:eastAsiaTheme="minorEastAsia" w:hAnsiTheme="minorEastAsia" w:cs="TimesNewRoman"/>
                <w:kern w:val="0"/>
                <w:szCs w:val="21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>[7]</w:t>
            </w:r>
            <w:r w:rsidR="008263C9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黄漫,刘同舫. 现代技术文化之拯救与超越——以海德格尔的技术文化观为基点[J]. 自然辩证法通讯,2010,03:87-92+128.</w:t>
            </w:r>
          </w:p>
          <w:p w:rsidR="006A635C" w:rsidRPr="00834992" w:rsidRDefault="006A635C" w:rsidP="00F0453C">
            <w:pPr>
              <w:wordWrap w:val="0"/>
              <w:ind w:left="485" w:hangingChars="202" w:hanging="485"/>
              <w:rPr>
                <w:rFonts w:asciiTheme="minorEastAsia" w:eastAsiaTheme="minorEastAsia" w:hAnsiTheme="minorEastAsia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 xml:space="preserve">[8] </w:t>
            </w:r>
            <w:r w:rsidR="008263C9" w:rsidRPr="00834992">
              <w:rPr>
                <w:rFonts w:asciiTheme="minorEastAsia" w:eastAsiaTheme="minorEastAsia" w:hAnsiTheme="minorEastAsia" w:hint="eastAsia"/>
                <w:sz w:val="24"/>
              </w:rPr>
              <w:t>黄漫,刘同舫. 现代技术文化之拯救与超越——以海德格尔的技术文化观为基点[J]. 自然辩证法通讯,2010,03:87-92+128.</w:t>
            </w:r>
          </w:p>
          <w:p w:rsidR="006A635C" w:rsidRPr="00834992" w:rsidRDefault="006A635C" w:rsidP="00F0453C">
            <w:pPr>
              <w:wordWrap w:val="0"/>
              <w:ind w:left="485" w:hangingChars="202" w:hanging="485"/>
              <w:rPr>
                <w:rFonts w:asciiTheme="minorEastAsia" w:eastAsiaTheme="minorEastAsia" w:hAnsiTheme="minorEastAsia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 xml:space="preserve">[9] </w:t>
            </w:r>
            <w:r w:rsidR="008263C9" w:rsidRPr="00834992">
              <w:rPr>
                <w:rFonts w:asciiTheme="minorEastAsia" w:eastAsiaTheme="minorEastAsia" w:hAnsiTheme="minorEastAsia" w:hint="eastAsia"/>
                <w:sz w:val="24"/>
              </w:rPr>
              <w:t>孙周兴</w:t>
            </w:r>
            <w:r w:rsidRPr="00834992">
              <w:rPr>
                <w:rFonts w:asciiTheme="minorEastAsia" w:eastAsiaTheme="minorEastAsia" w:hAnsiTheme="minorEastAsia" w:hint="eastAsia"/>
                <w:sz w:val="24"/>
              </w:rPr>
              <w:t xml:space="preserve">. </w:t>
            </w:r>
            <w:r w:rsidR="008263C9" w:rsidRPr="00834992">
              <w:rPr>
                <w:rFonts w:asciiTheme="minorEastAsia" w:eastAsiaTheme="minorEastAsia" w:hAnsiTheme="minorEastAsia" w:hint="eastAsia"/>
                <w:sz w:val="24"/>
              </w:rPr>
              <w:t>海德格尔选集</w:t>
            </w:r>
          </w:p>
          <w:p w:rsidR="006A635C" w:rsidRPr="00834992" w:rsidRDefault="006A635C" w:rsidP="00F0453C">
            <w:pPr>
              <w:autoSpaceDE w:val="0"/>
              <w:autoSpaceDN w:val="0"/>
              <w:adjustRightInd w:val="0"/>
              <w:ind w:left="480" w:hangingChars="200" w:hanging="480"/>
              <w:jc w:val="left"/>
              <w:rPr>
                <w:rFonts w:asciiTheme="minorEastAsia" w:eastAsiaTheme="minorEastAsia" w:hAnsiTheme="minorEastAsia"/>
                <w:sz w:val="24"/>
                <w:lang w:val="de-DE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>[10]</w:t>
            </w:r>
            <w:r w:rsidR="008263C9" w:rsidRPr="00834992">
              <w:rPr>
                <w:rFonts w:asciiTheme="minorEastAsia" w:eastAsiaTheme="minorEastAsia" w:hAnsiTheme="minorEastAsia" w:hint="eastAsia"/>
                <w:kern w:val="0"/>
                <w:sz w:val="24"/>
                <w:lang w:val="de-DE"/>
              </w:rPr>
              <w:t>Martin</w:t>
            </w:r>
            <w:r w:rsidR="008263C9" w:rsidRPr="00834992">
              <w:rPr>
                <w:rFonts w:asciiTheme="minorEastAsia" w:eastAsiaTheme="minorEastAsia" w:hAnsiTheme="minorEastAsia"/>
                <w:kern w:val="0"/>
                <w:sz w:val="24"/>
                <w:lang w:val="de-DE"/>
              </w:rPr>
              <w:t xml:space="preserve"> Heidegger</w:t>
            </w:r>
            <w:r w:rsidRPr="00834992">
              <w:rPr>
                <w:rFonts w:asciiTheme="minorEastAsia" w:eastAsiaTheme="minorEastAsia" w:hAnsiTheme="minorEastAsia" w:cs="TimesNewRomanPSMT"/>
                <w:kern w:val="0"/>
                <w:sz w:val="24"/>
                <w:lang w:val="de-DE"/>
              </w:rPr>
              <w:t>.</w:t>
            </w:r>
            <w:r w:rsidR="008263C9" w:rsidRPr="00834992">
              <w:rPr>
                <w:rFonts w:asciiTheme="minorEastAsia" w:eastAsiaTheme="minorEastAsia" w:hAnsiTheme="minorEastAsia" w:cs="TimesNewRomanPSMT"/>
                <w:kern w:val="0"/>
                <w:sz w:val="24"/>
                <w:lang w:val="de-DE"/>
              </w:rPr>
              <w:t>Die Frage nach der Technik</w:t>
            </w:r>
          </w:p>
          <w:p w:rsidR="00CD31BA" w:rsidRDefault="00CD31BA" w:rsidP="00F0453C">
            <w:pPr>
              <w:wordWrap w:val="0"/>
              <w:autoSpaceDE w:val="0"/>
              <w:autoSpaceDN w:val="0"/>
              <w:adjustRightInd w:val="0"/>
              <w:ind w:left="485" w:hangingChars="202" w:hanging="485"/>
              <w:jc w:val="left"/>
              <w:rPr>
                <w:rFonts w:ascii="宋体" w:hAnsi="宋体"/>
                <w:sz w:val="24"/>
                <w:lang w:val="de-DE"/>
              </w:rPr>
            </w:pPr>
          </w:p>
          <w:p w:rsidR="006A635C" w:rsidRPr="00CD31BA" w:rsidRDefault="00CD31BA" w:rsidP="00CD31BA">
            <w:pPr>
              <w:wordWrap w:val="0"/>
              <w:autoSpaceDE w:val="0"/>
              <w:autoSpaceDN w:val="0"/>
              <w:adjustRightInd w:val="0"/>
              <w:ind w:left="487" w:hangingChars="202" w:hanging="487"/>
              <w:jc w:val="left"/>
              <w:rPr>
                <w:rFonts w:ascii="宋体" w:hAnsi="宋体"/>
                <w:b/>
                <w:color w:val="FF0000"/>
                <w:sz w:val="24"/>
                <w:lang w:val="de-DE"/>
              </w:rPr>
            </w:pPr>
            <w:r w:rsidRPr="00CD31BA">
              <w:rPr>
                <w:rFonts w:ascii="宋体" w:hAnsi="宋体" w:hint="eastAsia"/>
                <w:b/>
                <w:color w:val="FF0000"/>
                <w:sz w:val="24"/>
                <w:lang w:val="de-DE"/>
              </w:rPr>
              <w:t>补充参考文献,排列中、外文分开</w:t>
            </w:r>
          </w:p>
        </w:tc>
      </w:tr>
    </w:tbl>
    <w:p w:rsidR="006A635C" w:rsidRPr="008263C9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szCs w:val="21"/>
          <w:lang w:val="de-DE"/>
        </w:rPr>
      </w:pPr>
    </w:p>
    <w:tbl>
      <w:tblPr>
        <w:tblW w:w="83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82"/>
      </w:tblGrid>
      <w:tr w:rsidR="006A635C" w:rsidTr="00F0453C">
        <w:trPr>
          <w:trHeight w:val="8278"/>
        </w:trPr>
        <w:tc>
          <w:tcPr>
            <w:tcW w:w="8382" w:type="dxa"/>
          </w:tcPr>
          <w:p w:rsidR="006A635C" w:rsidRDefault="006A635C" w:rsidP="00F0453C">
            <w:pPr>
              <w:adjustRightInd w:val="0"/>
              <w:snapToGrid w:val="0"/>
              <w:spacing w:before="240"/>
              <w:rPr>
                <w:rFonts w:ascii="宋体"/>
                <w:color w:val="000000"/>
                <w:sz w:val="24"/>
              </w:rPr>
            </w:pPr>
            <w:r w:rsidRPr="00943515">
              <w:rPr>
                <w:rFonts w:ascii="宋体" w:hint="eastAsia"/>
                <w:sz w:val="24"/>
              </w:rPr>
              <w:lastRenderedPageBreak/>
              <w:t>指导教师意见</w:t>
            </w:r>
            <w:r w:rsidRPr="00FA1A27">
              <w:rPr>
                <w:rFonts w:ascii="宋体" w:hint="eastAsia"/>
                <w:sz w:val="24"/>
              </w:rPr>
              <w:t>（课题难度是否适中、工作量是否饱满、进度安排是否合理、工作条件是否具备</w:t>
            </w:r>
            <w:r>
              <w:rPr>
                <w:rFonts w:ascii="宋体" w:hint="eastAsia"/>
                <w:sz w:val="24"/>
              </w:rPr>
              <w:t>、是否同意开题</w:t>
            </w:r>
            <w:r w:rsidRPr="00FA1A27">
              <w:rPr>
                <w:rFonts w:ascii="宋体" w:hint="eastAsia"/>
                <w:sz w:val="24"/>
              </w:rPr>
              <w:t>等）</w:t>
            </w:r>
            <w:r>
              <w:rPr>
                <w:rFonts w:ascii="宋体" w:hint="eastAsia"/>
                <w:color w:val="000000"/>
                <w:sz w:val="24"/>
              </w:rPr>
              <w:t>：</w:t>
            </w: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Pr="004B7877" w:rsidRDefault="006A635C" w:rsidP="00F0453C">
            <w:pPr>
              <w:adjustRightInd w:val="0"/>
              <w:snapToGrid w:val="0"/>
              <w:rPr>
                <w:rFonts w:ascii="宋体"/>
                <w:color w:val="FF0000"/>
                <w:sz w:val="24"/>
              </w:rPr>
            </w:pPr>
          </w:p>
          <w:p w:rsidR="006A635C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</w:p>
          <w:p w:rsidR="006A635C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</w:p>
          <w:p w:rsidR="006A635C" w:rsidRPr="00FA1A27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</w:p>
          <w:p w:rsidR="006A635C" w:rsidRPr="00FA1A27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</w:p>
          <w:p w:rsidR="006A635C" w:rsidRPr="00943515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</w:p>
          <w:p w:rsidR="006A635C" w:rsidRDefault="006A635C" w:rsidP="00F0453C">
            <w:pPr>
              <w:spacing w:line="360" w:lineRule="auto"/>
              <w:ind w:firstLineChars="2100" w:firstLine="5040"/>
              <w:rPr>
                <w:rFonts w:ascii="宋体" w:hAnsi="宋体"/>
                <w:sz w:val="24"/>
              </w:rPr>
            </w:pPr>
          </w:p>
          <w:p w:rsidR="006A635C" w:rsidRPr="00584D79" w:rsidRDefault="006A635C" w:rsidP="00F0453C">
            <w:pPr>
              <w:spacing w:line="360" w:lineRule="auto"/>
              <w:rPr>
                <w:rFonts w:ascii="宋体"/>
                <w:sz w:val="24"/>
                <w:u w:val="single"/>
              </w:rPr>
            </w:pPr>
            <w:r w:rsidRPr="00943515">
              <w:rPr>
                <w:rFonts w:ascii="宋体" w:hAnsi="宋体" w:hint="eastAsia"/>
                <w:sz w:val="24"/>
              </w:rPr>
              <w:t>指导教师签名</w:t>
            </w:r>
            <w:r w:rsidRPr="00943515">
              <w:rPr>
                <w:rFonts w:ascii="宋体" w:hint="eastAsia"/>
                <w:sz w:val="24"/>
              </w:rPr>
              <w:t>：</w:t>
            </w:r>
          </w:p>
          <w:p w:rsidR="006A635C" w:rsidRDefault="006A635C" w:rsidP="00F0453C">
            <w:pPr>
              <w:spacing w:before="240" w:line="360" w:lineRule="auto"/>
              <w:ind w:firstLineChars="300" w:firstLine="720"/>
              <w:rPr>
                <w:rFonts w:ascii="黑体" w:eastAsia="黑体"/>
                <w:b/>
                <w:sz w:val="24"/>
              </w:rPr>
            </w:pPr>
            <w:r w:rsidRPr="00943515">
              <w:rPr>
                <w:rFonts w:ascii="宋体" w:hint="eastAsia"/>
                <w:sz w:val="24"/>
              </w:rPr>
              <w:t>年    月    日</w:t>
            </w:r>
          </w:p>
        </w:tc>
      </w:tr>
      <w:tr w:rsidR="006A635C" w:rsidTr="00F0453C">
        <w:trPr>
          <w:trHeight w:val="4653"/>
        </w:trPr>
        <w:tc>
          <w:tcPr>
            <w:tcW w:w="8382" w:type="dxa"/>
          </w:tcPr>
          <w:p w:rsidR="006A635C" w:rsidRDefault="006A635C" w:rsidP="00F0453C">
            <w:pPr>
              <w:spacing w:before="24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学院（系）意见：</w:t>
            </w:r>
          </w:p>
          <w:p w:rsidR="006A635C" w:rsidRDefault="006A635C" w:rsidP="00F0453C">
            <w:pPr>
              <w:rPr>
                <w:rFonts w:ascii="宋体" w:hAnsi="宋体"/>
                <w:color w:val="FF0000"/>
                <w:sz w:val="24"/>
              </w:rPr>
            </w:pPr>
          </w:p>
          <w:p w:rsidR="006A635C" w:rsidRDefault="006A635C" w:rsidP="00F0453C">
            <w:pPr>
              <w:ind w:firstLineChars="300" w:firstLine="720"/>
              <w:rPr>
                <w:rFonts w:ascii="宋体" w:hAnsi="宋体"/>
                <w:sz w:val="24"/>
              </w:rPr>
            </w:pPr>
          </w:p>
          <w:p w:rsidR="006A635C" w:rsidRDefault="006A635C" w:rsidP="00F0453C">
            <w:pPr>
              <w:ind w:firstLineChars="180" w:firstLine="720"/>
              <w:rPr>
                <w:rFonts w:ascii="宋体" w:hAnsi="宋体"/>
                <w:spacing w:val="80"/>
                <w:sz w:val="24"/>
              </w:rPr>
            </w:pPr>
          </w:p>
          <w:p w:rsidR="006A635C" w:rsidRDefault="006A635C" w:rsidP="00F0453C">
            <w:pPr>
              <w:ind w:firstLineChars="180" w:firstLine="720"/>
              <w:rPr>
                <w:rFonts w:ascii="宋体" w:hAnsi="宋体"/>
                <w:spacing w:val="80"/>
                <w:sz w:val="24"/>
              </w:rPr>
            </w:pPr>
          </w:p>
          <w:p w:rsidR="006A635C" w:rsidRDefault="006A635C" w:rsidP="00F0453C">
            <w:pPr>
              <w:ind w:firstLineChars="180" w:firstLine="720"/>
              <w:rPr>
                <w:rFonts w:ascii="宋体" w:hAnsi="宋体"/>
                <w:spacing w:val="80"/>
                <w:sz w:val="24"/>
              </w:rPr>
            </w:pPr>
          </w:p>
          <w:p w:rsidR="006A635C" w:rsidRDefault="006A635C" w:rsidP="00F0453C">
            <w:pPr>
              <w:ind w:firstLineChars="180" w:firstLine="720"/>
              <w:rPr>
                <w:rFonts w:ascii="宋体" w:hAnsi="宋体"/>
                <w:spacing w:val="80"/>
                <w:sz w:val="24"/>
              </w:rPr>
            </w:pPr>
          </w:p>
          <w:p w:rsidR="006A635C" w:rsidRDefault="006A635C" w:rsidP="00F0453C">
            <w:pPr>
              <w:ind w:firstLineChars="180" w:firstLine="720"/>
              <w:rPr>
                <w:rFonts w:ascii="宋体" w:hAnsi="宋体"/>
                <w:sz w:val="24"/>
              </w:rPr>
            </w:pPr>
            <w:r w:rsidRPr="009D2FB7">
              <w:rPr>
                <w:rFonts w:ascii="宋体" w:hAnsi="宋体" w:hint="eastAsia"/>
                <w:spacing w:val="80"/>
                <w:sz w:val="24"/>
              </w:rPr>
              <w:t>审查结</w:t>
            </w:r>
            <w:r w:rsidRPr="009D2FB7">
              <w:rPr>
                <w:rFonts w:ascii="宋体" w:hAnsi="宋体" w:hint="eastAsia"/>
                <w:sz w:val="24"/>
              </w:rPr>
              <w:t>果</w:t>
            </w:r>
            <w:r>
              <w:rPr>
                <w:rFonts w:ascii="宋体" w:hAnsi="宋体" w:hint="eastAsia"/>
                <w:sz w:val="24"/>
              </w:rPr>
              <w:t>： □  同 意    □  不 同 意</w:t>
            </w:r>
          </w:p>
          <w:p w:rsidR="006A635C" w:rsidRDefault="006A635C" w:rsidP="00F0453C">
            <w:pPr>
              <w:ind w:firstLineChars="180" w:firstLine="432"/>
              <w:rPr>
                <w:rFonts w:ascii="宋体" w:hAnsi="宋体"/>
                <w:sz w:val="24"/>
              </w:rPr>
            </w:pPr>
          </w:p>
          <w:p w:rsidR="006A635C" w:rsidRDefault="006A635C" w:rsidP="00F0453C">
            <w:pPr>
              <w:tabs>
                <w:tab w:val="left" w:pos="4910"/>
                <w:tab w:val="right" w:pos="7472"/>
              </w:tabs>
              <w:ind w:firstLineChars="1900" w:firstLine="4560"/>
              <w:rPr>
                <w:rFonts w:ascii="宋体" w:hAnsi="宋体"/>
                <w:sz w:val="24"/>
              </w:rPr>
            </w:pPr>
          </w:p>
          <w:p w:rsidR="006A635C" w:rsidRDefault="006A635C" w:rsidP="00F0453C">
            <w:pPr>
              <w:tabs>
                <w:tab w:val="left" w:pos="4910"/>
                <w:tab w:val="right" w:pos="7472"/>
              </w:tabs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学院（系）负责人签名：</w:t>
            </w:r>
          </w:p>
          <w:p w:rsidR="006A635C" w:rsidRDefault="006A635C" w:rsidP="00F0453C">
            <w:pPr>
              <w:tabs>
                <w:tab w:val="left" w:pos="4910"/>
                <w:tab w:val="right" w:pos="7472"/>
              </w:tabs>
              <w:rPr>
                <w:rFonts w:ascii="宋体" w:hAnsi="宋体"/>
                <w:sz w:val="24"/>
              </w:rPr>
            </w:pPr>
          </w:p>
          <w:p w:rsidR="006A635C" w:rsidRPr="00943515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年    月    日</w:t>
            </w:r>
          </w:p>
        </w:tc>
      </w:tr>
    </w:tbl>
    <w:p w:rsidR="006A635C" w:rsidRPr="00684165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szCs w:val="21"/>
        </w:rPr>
      </w:pPr>
    </w:p>
    <w:p w:rsidR="000C1D0D" w:rsidRDefault="000C1D0D"/>
    <w:sectPr w:rsidR="000C1D0D" w:rsidSect="00F0453C">
      <w:headerReference w:type="default" r:id="rId10"/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BDC" w:rsidRDefault="007E6BDC">
      <w:r>
        <w:separator/>
      </w:r>
    </w:p>
  </w:endnote>
  <w:endnote w:type="continuationSeparator" w:id="1">
    <w:p w:rsidR="007E6BDC" w:rsidRDefault="007E6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BDC" w:rsidRDefault="007E6BDC">
      <w:r>
        <w:separator/>
      </w:r>
    </w:p>
  </w:footnote>
  <w:footnote w:type="continuationSeparator" w:id="1">
    <w:p w:rsidR="007E6BDC" w:rsidRDefault="007E6B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53C" w:rsidRDefault="00F0453C" w:rsidP="00F0453C">
    <w:pPr>
      <w:pStyle w:val="a5"/>
      <w:jc w:val="both"/>
    </w:pPr>
    <w:r w:rsidRPr="004A1C0D">
      <w:rPr>
        <w:rFonts w:ascii="宋体" w:hAnsi="宋体"/>
        <w:noProof/>
        <w:sz w:val="24"/>
      </w:rPr>
      <w:drawing>
        <wp:inline distT="0" distB="0" distL="0" distR="0">
          <wp:extent cx="1485900" cy="373380"/>
          <wp:effectExtent l="0" t="0" r="0" b="7620"/>
          <wp:docPr id="2" name="图片 2" descr="上海交通大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上海交通大学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  <w:noProof/>
      </w:rPr>
      <w:t>毕业</w:t>
    </w:r>
    <w:r w:rsidRPr="001C18B3">
      <w:rPr>
        <w:rFonts w:ascii="宋体" w:hAnsi="宋体" w:hint="eastAsia"/>
        <w:noProof/>
      </w:rPr>
      <w:t>设计（论文）开题报告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3F03"/>
    <w:multiLevelType w:val="multilevel"/>
    <w:tmpl w:val="C59466A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6DF7F09"/>
    <w:multiLevelType w:val="hybridMultilevel"/>
    <w:tmpl w:val="84E0F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EB2E41"/>
    <w:multiLevelType w:val="hybridMultilevel"/>
    <w:tmpl w:val="F5C29BC8"/>
    <w:lvl w:ilvl="0" w:tplc="49280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35C"/>
    <w:rsid w:val="00001482"/>
    <w:rsid w:val="00026129"/>
    <w:rsid w:val="000368EA"/>
    <w:rsid w:val="00037404"/>
    <w:rsid w:val="000777DF"/>
    <w:rsid w:val="00090285"/>
    <w:rsid w:val="000B3B9A"/>
    <w:rsid w:val="000B713B"/>
    <w:rsid w:val="000C1D0D"/>
    <w:rsid w:val="0012143A"/>
    <w:rsid w:val="00142C98"/>
    <w:rsid w:val="00161975"/>
    <w:rsid w:val="00162A82"/>
    <w:rsid w:val="001819AA"/>
    <w:rsid w:val="00192329"/>
    <w:rsid w:val="00193361"/>
    <w:rsid w:val="001D1B19"/>
    <w:rsid w:val="00200F64"/>
    <w:rsid w:val="00204E29"/>
    <w:rsid w:val="002158BF"/>
    <w:rsid w:val="00221EAB"/>
    <w:rsid w:val="0023728E"/>
    <w:rsid w:val="002743EA"/>
    <w:rsid w:val="00286B68"/>
    <w:rsid w:val="002C7703"/>
    <w:rsid w:val="002E3DD9"/>
    <w:rsid w:val="0030443F"/>
    <w:rsid w:val="00332B4B"/>
    <w:rsid w:val="00344BEC"/>
    <w:rsid w:val="00354EFA"/>
    <w:rsid w:val="00360F9E"/>
    <w:rsid w:val="003726BD"/>
    <w:rsid w:val="003728D3"/>
    <w:rsid w:val="003801E4"/>
    <w:rsid w:val="0039354C"/>
    <w:rsid w:val="00397426"/>
    <w:rsid w:val="00433311"/>
    <w:rsid w:val="00444AFA"/>
    <w:rsid w:val="00444D46"/>
    <w:rsid w:val="004563C7"/>
    <w:rsid w:val="00474FFB"/>
    <w:rsid w:val="004752DC"/>
    <w:rsid w:val="004A7647"/>
    <w:rsid w:val="004B5111"/>
    <w:rsid w:val="004D6471"/>
    <w:rsid w:val="005105C0"/>
    <w:rsid w:val="005318B3"/>
    <w:rsid w:val="00575FB1"/>
    <w:rsid w:val="005859C5"/>
    <w:rsid w:val="005A261B"/>
    <w:rsid w:val="005B08F6"/>
    <w:rsid w:val="005D0C75"/>
    <w:rsid w:val="005F5FFC"/>
    <w:rsid w:val="0060106D"/>
    <w:rsid w:val="006105CB"/>
    <w:rsid w:val="006330C2"/>
    <w:rsid w:val="006A635C"/>
    <w:rsid w:val="006C43A1"/>
    <w:rsid w:val="00704CBC"/>
    <w:rsid w:val="007139A8"/>
    <w:rsid w:val="00716146"/>
    <w:rsid w:val="0074704D"/>
    <w:rsid w:val="00751A76"/>
    <w:rsid w:val="00756C51"/>
    <w:rsid w:val="00760ECA"/>
    <w:rsid w:val="00764F36"/>
    <w:rsid w:val="00784678"/>
    <w:rsid w:val="007E61B0"/>
    <w:rsid w:val="007E6BDC"/>
    <w:rsid w:val="007F5956"/>
    <w:rsid w:val="00803A52"/>
    <w:rsid w:val="008263C9"/>
    <w:rsid w:val="00834992"/>
    <w:rsid w:val="00862B9B"/>
    <w:rsid w:val="008750AF"/>
    <w:rsid w:val="00876C6D"/>
    <w:rsid w:val="008812B9"/>
    <w:rsid w:val="0089269F"/>
    <w:rsid w:val="00944DD9"/>
    <w:rsid w:val="009465DA"/>
    <w:rsid w:val="00954586"/>
    <w:rsid w:val="009C6BDA"/>
    <w:rsid w:val="00A53995"/>
    <w:rsid w:val="00A82B8A"/>
    <w:rsid w:val="00A933ED"/>
    <w:rsid w:val="00A94020"/>
    <w:rsid w:val="00AF3B4F"/>
    <w:rsid w:val="00AF753B"/>
    <w:rsid w:val="00B17D26"/>
    <w:rsid w:val="00B679DB"/>
    <w:rsid w:val="00B80100"/>
    <w:rsid w:val="00B909A6"/>
    <w:rsid w:val="00BB34C0"/>
    <w:rsid w:val="00BB7BDD"/>
    <w:rsid w:val="00BF07DE"/>
    <w:rsid w:val="00BF36BE"/>
    <w:rsid w:val="00C1197E"/>
    <w:rsid w:val="00C22C5E"/>
    <w:rsid w:val="00C74732"/>
    <w:rsid w:val="00C8386E"/>
    <w:rsid w:val="00C84B9D"/>
    <w:rsid w:val="00C87BEA"/>
    <w:rsid w:val="00CB7936"/>
    <w:rsid w:val="00CC7946"/>
    <w:rsid w:val="00CD31BA"/>
    <w:rsid w:val="00CE4C19"/>
    <w:rsid w:val="00CE7897"/>
    <w:rsid w:val="00CF0C5C"/>
    <w:rsid w:val="00D16FBA"/>
    <w:rsid w:val="00D262CB"/>
    <w:rsid w:val="00D32EB8"/>
    <w:rsid w:val="00D33BC1"/>
    <w:rsid w:val="00D36C1A"/>
    <w:rsid w:val="00D871F3"/>
    <w:rsid w:val="00DB6C29"/>
    <w:rsid w:val="00DC70D2"/>
    <w:rsid w:val="00DE174F"/>
    <w:rsid w:val="00DF3426"/>
    <w:rsid w:val="00E100CA"/>
    <w:rsid w:val="00E44597"/>
    <w:rsid w:val="00ED518B"/>
    <w:rsid w:val="00EF0BC7"/>
    <w:rsid w:val="00F0453C"/>
    <w:rsid w:val="00F24B53"/>
    <w:rsid w:val="00F42599"/>
    <w:rsid w:val="00F42B48"/>
    <w:rsid w:val="00F47B75"/>
    <w:rsid w:val="00F71AD5"/>
    <w:rsid w:val="00F7339B"/>
    <w:rsid w:val="00FA14B5"/>
    <w:rsid w:val="00FA53DD"/>
    <w:rsid w:val="00FB5D78"/>
    <w:rsid w:val="00FB7105"/>
    <w:rsid w:val="00FD030B"/>
    <w:rsid w:val="00FD6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3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A635C"/>
    <w:pPr>
      <w:ind w:firstLineChars="200" w:firstLine="420"/>
    </w:pPr>
  </w:style>
  <w:style w:type="paragraph" w:styleId="a4">
    <w:name w:val="caption"/>
    <w:basedOn w:val="a"/>
    <w:next w:val="a"/>
    <w:qFormat/>
    <w:rsid w:val="006A635C"/>
    <w:rPr>
      <w:rFonts w:ascii="黑体"/>
      <w:b/>
      <w:bCs/>
      <w:sz w:val="44"/>
    </w:rPr>
  </w:style>
  <w:style w:type="paragraph" w:styleId="a5">
    <w:name w:val="header"/>
    <w:basedOn w:val="a"/>
    <w:link w:val="Char"/>
    <w:uiPriority w:val="99"/>
    <w:unhideWhenUsed/>
    <w:rsid w:val="006A6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635C"/>
    <w:rPr>
      <w:rFonts w:ascii="Times New Roman" w:eastAsia="宋体" w:hAnsi="Times New Roman" w:cs="Times New Roman"/>
      <w:sz w:val="18"/>
      <w:szCs w:val="18"/>
    </w:rPr>
  </w:style>
  <w:style w:type="paragraph" w:styleId="a6">
    <w:name w:val="annotation text"/>
    <w:basedOn w:val="a"/>
    <w:link w:val="Char0"/>
    <w:rsid w:val="006A635C"/>
    <w:pPr>
      <w:jc w:val="left"/>
    </w:pPr>
  </w:style>
  <w:style w:type="character" w:customStyle="1" w:styleId="Char0">
    <w:name w:val="批注文字 Char"/>
    <w:basedOn w:val="a0"/>
    <w:link w:val="a6"/>
    <w:rsid w:val="006A635C"/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FA1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A14B5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32EB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32EB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叶欣</dc:creator>
  <cp:lastModifiedBy>pc</cp:lastModifiedBy>
  <cp:revision>2</cp:revision>
  <dcterms:created xsi:type="dcterms:W3CDTF">2016-04-06T01:55:00Z</dcterms:created>
  <dcterms:modified xsi:type="dcterms:W3CDTF">2016-04-06T01:55:00Z</dcterms:modified>
</cp:coreProperties>
</file>