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80" w:rsidRDefault="00F2641F">
      <w:pPr>
        <w:spacing w:line="360" w:lineRule="auto"/>
        <w:ind w:firstLine="320"/>
        <w:rPr>
          <w:rFonts w:ascii="宋体" w:hAnsi="宋体"/>
          <w:sz w:val="32"/>
          <w:lang w:val="de-DE"/>
        </w:rPr>
      </w:pPr>
      <w:r>
        <w:rPr>
          <w:rFonts w:ascii="宋体" w:hAnsi="宋体"/>
          <w:sz w:val="32"/>
          <w:lang w:val="de-DE"/>
        </w:rPr>
        <w:t>摘要</w:t>
      </w:r>
    </w:p>
    <w:p w:rsidR="00097780" w:rsidRDefault="00F2641F">
      <w:pPr>
        <w:pStyle w:val="a5"/>
        <w:spacing w:line="360" w:lineRule="auto"/>
        <w:ind w:left="360" w:firstLine="60"/>
        <w:jc w:val="center"/>
        <w:rPr>
          <w:rFonts w:ascii="宋体" w:hAnsi="宋体"/>
          <w:sz w:val="32"/>
          <w:lang w:val="de-DE"/>
        </w:rPr>
      </w:pPr>
      <w:r>
        <w:rPr>
          <w:rFonts w:ascii="宋体" w:hAnsi="宋体"/>
          <w:sz w:val="32"/>
          <w:lang w:val="de-DE"/>
        </w:rPr>
        <w:t>1.引言</w:t>
      </w:r>
    </w:p>
    <w:p w:rsidR="00097780" w:rsidRDefault="00F2641F">
      <w:pPr>
        <w:spacing w:line="360" w:lineRule="auto"/>
        <w:ind w:firstLine="840"/>
        <w:jc w:val="right"/>
        <w:rPr>
          <w:rFonts w:ascii="宋体" w:hAnsi="宋体"/>
          <w:sz w:val="28"/>
          <w:lang w:val="de-DE"/>
        </w:rPr>
      </w:pPr>
      <w:r>
        <w:rPr>
          <w:rFonts w:ascii="宋体" w:hAnsi="宋体"/>
          <w:sz w:val="28"/>
          <w:lang w:val="de-DE"/>
        </w:rPr>
        <w:t>1.1 选题的意义</w:t>
      </w:r>
    </w:p>
    <w:p w:rsidR="00097780" w:rsidRDefault="00F2641F">
      <w:pPr>
        <w:spacing w:line="360" w:lineRule="auto"/>
        <w:ind w:firstLine="480"/>
        <w:rPr>
          <w:rFonts w:ascii="宋体" w:hAnsi="宋体"/>
          <w:sz w:val="24"/>
          <w:lang w:val="de-DE"/>
        </w:rPr>
      </w:pPr>
      <w:r>
        <w:rPr>
          <w:rFonts w:ascii="宋体" w:hAnsi="宋体"/>
          <w:sz w:val="24"/>
          <w:lang w:val="de-DE"/>
        </w:rPr>
        <w:t>海德格尔是20世纪最伟大的思想家之一，他对技术问题的探究是他后期思想的重要组成部分。针对技术本质的问题，海德格尔提出了座架(Gestell)这一概念，并在海德格尔哲学的语境下进行了深入探索。由于海德格尔语言特点略显晦涩，其写作中“座架”“本质”等概念较为抽象，有时词义被海德格尔拓展，有时词语被海德格尔溯源，并与其他词语相关联，往往令人难以理解。因此本研究认为，从分析德文词语词源、基本词义、词族关联等方面入手，是理解海德格尔技术之思的重要途径。</w:t>
      </w:r>
    </w:p>
    <w:p w:rsidR="00097780" w:rsidRDefault="00F2641F">
      <w:pPr>
        <w:spacing w:line="360" w:lineRule="auto"/>
        <w:ind w:firstLine="480"/>
        <w:rPr>
          <w:rFonts w:ascii="宋体" w:hAnsi="宋体"/>
          <w:sz w:val="24"/>
          <w:lang w:val="de-DE"/>
        </w:rPr>
      </w:pPr>
      <w:r>
        <w:rPr>
          <w:rFonts w:ascii="宋体" w:hAnsi="宋体"/>
          <w:sz w:val="24"/>
          <w:lang w:val="de-DE"/>
        </w:rPr>
        <w:t>海德格尔哲学，尤其是他关于技术的论述引发了中国学界的重视。在译介方面，以孙周兴为代表的学者翻译了海德格尔大量演讲与论文，对海德格尔思想表述中Ereignis、Dasein、Gestell等重点概念的含义和译法进行了深入探讨。在对海德格尔技术思想的解读方面，国内已有大量论著，如范玉刚的《睿思与歧误：一种对海德格尔技术之思的审美解读》，包国光的《海德格尔生存论视域下的技术》，研究论文更是多如牛毛。但是，从语言、词语的角度出发，对海德格尔技术思想重点概念所进行的研究却尚未看到，这不得不说是一个遗憾。</w:t>
      </w:r>
    </w:p>
    <w:p w:rsidR="00097780" w:rsidRDefault="00F2641F">
      <w:pPr>
        <w:spacing w:line="360" w:lineRule="auto"/>
        <w:ind w:firstLine="480"/>
        <w:rPr>
          <w:rFonts w:ascii="宋体" w:hAnsi="宋体"/>
          <w:sz w:val="24"/>
          <w:lang w:val="de-DE"/>
        </w:rPr>
      </w:pPr>
      <w:r>
        <w:rPr>
          <w:rFonts w:ascii="宋体" w:hAnsi="宋体"/>
          <w:sz w:val="24"/>
          <w:lang w:val="de-DE"/>
        </w:rPr>
        <w:t>此外，本研究尝试结合中、英文翻译用词进行研究，从词语角度辨析多种语言对海德格尔哲学的各自解读，能极大帮助我们理解德文词语的完整含意，并认识不同文化对海德格尔哲学的引</w:t>
      </w:r>
      <w:proofErr w:type="gramStart"/>
      <w:r>
        <w:rPr>
          <w:rFonts w:ascii="宋体" w:hAnsi="宋体"/>
          <w:sz w:val="24"/>
          <w:lang w:val="de-DE"/>
        </w:rPr>
        <w:t>介</w:t>
      </w:r>
      <w:proofErr w:type="gramEnd"/>
      <w:r>
        <w:rPr>
          <w:rFonts w:ascii="宋体" w:hAnsi="宋体"/>
          <w:sz w:val="24"/>
          <w:lang w:val="de-DE"/>
        </w:rPr>
        <w:t>情况。</w:t>
      </w:r>
    </w:p>
    <w:p w:rsidR="00097780" w:rsidRDefault="00097780">
      <w:pPr>
        <w:spacing w:line="360" w:lineRule="auto"/>
        <w:ind w:firstLine="720"/>
        <w:rPr>
          <w:rFonts w:ascii="宋体" w:hAnsi="宋体"/>
          <w:sz w:val="24"/>
          <w:lang w:val="de-DE"/>
        </w:rPr>
      </w:pPr>
    </w:p>
    <w:p w:rsidR="00097780" w:rsidRDefault="00F2641F">
      <w:pPr>
        <w:spacing w:line="360" w:lineRule="auto"/>
        <w:ind w:firstLine="840"/>
        <w:jc w:val="right"/>
        <w:rPr>
          <w:rFonts w:ascii="宋体" w:hAnsi="宋体"/>
          <w:sz w:val="28"/>
          <w:lang w:val="de-DE"/>
        </w:rPr>
      </w:pPr>
      <w:r>
        <w:rPr>
          <w:rFonts w:ascii="宋体" w:hAnsi="宋体"/>
          <w:sz w:val="28"/>
          <w:lang w:val="de-DE"/>
        </w:rPr>
        <w:t>1.2 问题的提出</w:t>
      </w:r>
    </w:p>
    <w:p w:rsidR="00097780" w:rsidRDefault="00F2641F">
      <w:pPr>
        <w:spacing w:line="360" w:lineRule="auto"/>
        <w:ind w:firstLine="720"/>
        <w:rPr>
          <w:rFonts w:ascii="宋体" w:hAnsi="宋体"/>
          <w:sz w:val="24"/>
          <w:lang w:val="de-DE"/>
        </w:rPr>
      </w:pPr>
      <w:r>
        <w:rPr>
          <w:rFonts w:ascii="宋体" w:hAnsi="宋体"/>
          <w:sz w:val="24"/>
          <w:lang w:val="de-DE"/>
        </w:rPr>
        <w:t>从词语角度出发，我们提出以下问题。</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在海德格尔思想中，为何用stellen（摆置）解读现代技术？</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“技术的本质”中“本质”（Wesen）的含义是什么？技术的本质如何与技术性的东西区分？</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海德格尔为何提出Gestell（座架）一词？它在何种意义上是技术的本质？</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lastRenderedPageBreak/>
        <w:t>中文、英文对德文词语的翻译能否为我们理解海德格尔提供线索？</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技术的座架本质对身处技术时代的我们有何启示？</w:t>
      </w:r>
    </w:p>
    <w:p w:rsidR="00097780" w:rsidRDefault="00097780">
      <w:pPr>
        <w:spacing w:line="360" w:lineRule="auto"/>
        <w:ind w:firstLine="720"/>
        <w:rPr>
          <w:rFonts w:ascii="宋体" w:hAnsi="宋体"/>
          <w:sz w:val="24"/>
          <w:lang w:val="de-DE"/>
        </w:rPr>
      </w:pPr>
    </w:p>
    <w:p w:rsidR="00097780" w:rsidRDefault="00F2641F">
      <w:pPr>
        <w:spacing w:line="360" w:lineRule="auto"/>
        <w:ind w:firstLine="720"/>
        <w:jc w:val="right"/>
        <w:rPr>
          <w:rFonts w:ascii="宋体" w:hAnsi="宋体"/>
          <w:sz w:val="24"/>
          <w:lang w:val="de-DE"/>
        </w:rPr>
      </w:pPr>
      <w:r>
        <w:rPr>
          <w:rFonts w:ascii="宋体" w:hAnsi="宋体"/>
          <w:sz w:val="24"/>
          <w:lang w:val="de-DE"/>
        </w:rPr>
        <w:t>1.3 研究的目的</w:t>
      </w:r>
    </w:p>
    <w:p w:rsidR="00097780" w:rsidRDefault="00F2641F">
      <w:pPr>
        <w:spacing w:line="360" w:lineRule="auto"/>
        <w:ind w:firstLine="480"/>
        <w:rPr>
          <w:rFonts w:ascii="宋体" w:hAnsi="宋体"/>
          <w:sz w:val="24"/>
          <w:lang w:val="de-DE"/>
        </w:rPr>
      </w:pPr>
      <w:r>
        <w:rPr>
          <w:rFonts w:ascii="宋体" w:hAnsi="宋体"/>
          <w:sz w:val="24"/>
          <w:lang w:val="de-DE"/>
        </w:rPr>
        <w:t>本课题拟通过对海德格尔《技术的追问》中核心词汇的深入解读，通过对Gestell（座架）和Wesen（本质）等词汇的词源、所属词族、中英文翻译的研究，结合海德格尔相关文章的用词背景、在本文中对词语关系的推演，以达到认识德语词语的完整含义、追踪海德格尔技术之思的路途、深入理解海德格尔所谓“技术本质”的目的，并为技术时代的生活提供借鉴。</w:t>
      </w:r>
    </w:p>
    <w:p w:rsidR="00097780" w:rsidRDefault="00097780">
      <w:pPr>
        <w:spacing w:line="360" w:lineRule="auto"/>
        <w:ind w:firstLine="480"/>
        <w:rPr>
          <w:rFonts w:ascii="宋体" w:hAnsi="宋体"/>
          <w:sz w:val="24"/>
          <w:lang w:val="de-DE"/>
        </w:rPr>
      </w:pPr>
    </w:p>
    <w:p w:rsidR="00097780" w:rsidRDefault="00F2641F">
      <w:pPr>
        <w:spacing w:line="360" w:lineRule="auto"/>
        <w:ind w:firstLine="840"/>
        <w:jc w:val="right"/>
        <w:rPr>
          <w:rFonts w:ascii="宋体" w:hAnsi="宋体"/>
          <w:sz w:val="28"/>
          <w:lang w:val="de-DE"/>
        </w:rPr>
      </w:pPr>
      <w:r>
        <w:rPr>
          <w:rFonts w:ascii="宋体" w:hAnsi="宋体"/>
          <w:sz w:val="28"/>
          <w:lang w:val="de-DE"/>
        </w:rPr>
        <w:t>1.4 论文结构</w:t>
      </w:r>
    </w:p>
    <w:p w:rsidR="00097780" w:rsidRDefault="00F2641F">
      <w:pPr>
        <w:spacing w:line="360" w:lineRule="auto"/>
        <w:ind w:firstLine="480"/>
        <w:rPr>
          <w:rFonts w:ascii="宋体" w:hAnsi="宋体"/>
          <w:sz w:val="24"/>
          <w:lang w:val="de-DE"/>
        </w:rPr>
      </w:pPr>
      <w:r>
        <w:rPr>
          <w:rFonts w:ascii="宋体" w:hAnsi="宋体"/>
          <w:sz w:val="24"/>
          <w:lang w:val="de-DE"/>
        </w:rPr>
        <w:t>论文的第一部分为引言，介绍本课题的研究意义、目的，提出待研究的问题。</w:t>
      </w:r>
    </w:p>
    <w:p w:rsidR="00097780" w:rsidRDefault="00F2641F">
      <w:pPr>
        <w:spacing w:line="360" w:lineRule="auto"/>
        <w:ind w:firstLine="480"/>
        <w:rPr>
          <w:rFonts w:ascii="宋体" w:hAnsi="宋体"/>
          <w:sz w:val="24"/>
          <w:lang w:val="de-DE"/>
        </w:rPr>
      </w:pPr>
      <w:r>
        <w:rPr>
          <w:rFonts w:ascii="宋体" w:hAnsi="宋体"/>
          <w:sz w:val="24"/>
          <w:lang w:val="de-DE"/>
        </w:rPr>
        <w:t>论文的第二部分，简要介绍海德格尔哲学思想、语言特点，对本课题研究对象《技术的追问》进行总体介绍，并对《技术的追问》中的重点词语及所属词族进行统计和分类，便于后续深入研究的开展。</w:t>
      </w:r>
    </w:p>
    <w:p w:rsidR="00097780" w:rsidRDefault="00F2641F">
      <w:pPr>
        <w:spacing w:line="360" w:lineRule="auto"/>
        <w:ind w:firstLine="480"/>
        <w:rPr>
          <w:rFonts w:ascii="宋体" w:hAnsi="宋体"/>
          <w:sz w:val="24"/>
          <w:lang w:val="de-DE"/>
        </w:rPr>
      </w:pPr>
      <w:r>
        <w:rPr>
          <w:rFonts w:ascii="宋体" w:hAnsi="宋体"/>
          <w:sz w:val="24"/>
          <w:lang w:val="de-DE"/>
        </w:rPr>
        <w:t>论文的第三部分，</w:t>
      </w:r>
      <w:proofErr w:type="gramStart"/>
      <w:r>
        <w:rPr>
          <w:rFonts w:ascii="宋体" w:hAnsi="宋体"/>
          <w:sz w:val="24"/>
          <w:lang w:val="de-DE"/>
        </w:rPr>
        <w:t>拟分析</w:t>
      </w:r>
      <w:proofErr w:type="gramEnd"/>
      <w:r>
        <w:rPr>
          <w:rFonts w:ascii="宋体" w:hAnsi="宋体"/>
          <w:sz w:val="24"/>
          <w:lang w:val="de-DE"/>
        </w:rPr>
        <w:t>stellen（摆置）这一核心词族的词源、用法和含义。理解海德格尔对stellen的论述，认识Gestell（座架）概念如何被提出。结合中英译文的处理方式进行理解。</w:t>
      </w:r>
    </w:p>
    <w:p w:rsidR="00097780" w:rsidRDefault="00F2641F">
      <w:pPr>
        <w:spacing w:line="360" w:lineRule="auto"/>
        <w:ind w:firstLine="480"/>
        <w:rPr>
          <w:rFonts w:ascii="宋体" w:hAnsi="宋体"/>
          <w:sz w:val="24"/>
          <w:lang w:val="de-DE"/>
        </w:rPr>
      </w:pPr>
      <w:r>
        <w:rPr>
          <w:rFonts w:ascii="宋体" w:hAnsi="宋体"/>
          <w:sz w:val="24"/>
          <w:lang w:val="de-DE"/>
        </w:rPr>
        <w:t>论文的第四部分，拟分析“座架作为技术之本质（Wesen）”中，本质一词的词源、用法和含义。区分技术本质与技术性的东西。探索währen、gewähren、Wahrheit等词语是如何从德语角度和海德格尔的角度与Wesen联系起来的。揭示座架何以是技术之本质。</w:t>
      </w:r>
    </w:p>
    <w:p w:rsidR="00097780" w:rsidRDefault="00F2641F">
      <w:pPr>
        <w:spacing w:line="360" w:lineRule="auto"/>
        <w:ind w:firstLine="480"/>
        <w:rPr>
          <w:rFonts w:ascii="宋体" w:hAnsi="宋体"/>
          <w:sz w:val="24"/>
          <w:lang w:val="de-DE"/>
        </w:rPr>
      </w:pPr>
      <w:r>
        <w:rPr>
          <w:rFonts w:ascii="宋体" w:hAnsi="宋体"/>
          <w:sz w:val="24"/>
          <w:lang w:val="de-DE"/>
        </w:rPr>
        <w:t>论文的第五部分为结语，对本文进行简要总结。还会提及海德格尔对其他词语的运用，作为对未来研究的展望。最后，反思技术的座架本质对技术时代的启示。</w:t>
      </w:r>
    </w:p>
    <w:p w:rsidR="00097780" w:rsidRDefault="00097780">
      <w:pPr>
        <w:spacing w:line="360" w:lineRule="auto"/>
        <w:rPr>
          <w:rFonts w:ascii="宋体" w:hAnsi="宋体"/>
          <w:sz w:val="28"/>
          <w:lang w:val="de-DE"/>
        </w:rPr>
      </w:pPr>
    </w:p>
    <w:p w:rsidR="00097780" w:rsidRDefault="00F2641F">
      <w:pPr>
        <w:spacing w:line="360" w:lineRule="auto"/>
        <w:ind w:firstLine="640"/>
        <w:rPr>
          <w:rFonts w:ascii="宋体" w:hAnsi="宋体"/>
          <w:sz w:val="32"/>
          <w:lang w:val="de-DE"/>
        </w:rPr>
      </w:pPr>
      <w:r>
        <w:rPr>
          <w:rFonts w:ascii="宋体" w:hAnsi="宋体"/>
          <w:sz w:val="32"/>
          <w:lang w:val="de-DE"/>
        </w:rPr>
        <w:t>2.海德格尔与《技术的追问》</w:t>
      </w:r>
    </w:p>
    <w:p w:rsidR="00097780" w:rsidRDefault="00F2641F">
      <w:pPr>
        <w:spacing w:line="360" w:lineRule="auto"/>
        <w:ind w:firstLine="840"/>
        <w:rPr>
          <w:rFonts w:ascii="宋体" w:hAnsi="宋体"/>
          <w:sz w:val="28"/>
          <w:lang w:val="de-DE"/>
        </w:rPr>
      </w:pPr>
      <w:r>
        <w:rPr>
          <w:rFonts w:ascii="宋体" w:hAnsi="宋体"/>
          <w:sz w:val="28"/>
          <w:lang w:val="de-DE"/>
        </w:rPr>
        <w:t>2.1 海德格尔的技术思想</w:t>
      </w:r>
    </w:p>
    <w:p w:rsidR="00097780" w:rsidRDefault="00F2641F">
      <w:pPr>
        <w:spacing w:line="360" w:lineRule="auto"/>
        <w:ind w:firstLine="840"/>
        <w:rPr>
          <w:rFonts w:ascii="宋体" w:hAnsi="宋体"/>
          <w:sz w:val="28"/>
          <w:lang w:val="de-DE"/>
        </w:rPr>
      </w:pPr>
      <w:r>
        <w:rPr>
          <w:rFonts w:ascii="宋体" w:hAnsi="宋体"/>
          <w:sz w:val="28"/>
          <w:lang w:val="de-DE"/>
        </w:rPr>
        <w:lastRenderedPageBreak/>
        <w:t>非工具性，本质非技术性，反对技术中立（3段），技术是一种解蔽，技术与科学的先后关系</w:t>
      </w:r>
    </w:p>
    <w:p w:rsidR="00097780" w:rsidRDefault="00F2641F">
      <w:pPr>
        <w:spacing w:line="360" w:lineRule="auto"/>
        <w:ind w:firstLine="840"/>
        <w:rPr>
          <w:rFonts w:ascii="宋体" w:hAnsi="宋体"/>
          <w:sz w:val="28"/>
          <w:lang w:val="de-DE"/>
        </w:rPr>
      </w:pPr>
      <w:r>
        <w:rPr>
          <w:rFonts w:ascii="宋体" w:hAnsi="宋体"/>
          <w:sz w:val="28"/>
          <w:lang w:val="de-DE"/>
        </w:rPr>
        <w:t>2.2 海德格尔的语言特点</w:t>
      </w:r>
    </w:p>
    <w:p w:rsidR="00097780" w:rsidRDefault="00F2641F">
      <w:pPr>
        <w:spacing w:line="360" w:lineRule="auto"/>
        <w:ind w:firstLine="720"/>
        <w:rPr>
          <w:rFonts w:ascii="宋体" w:hAnsi="宋体"/>
          <w:sz w:val="24"/>
          <w:lang w:val="de-DE"/>
        </w:rPr>
      </w:pPr>
      <w:r>
        <w:rPr>
          <w:rFonts w:ascii="宋体" w:hAnsi="宋体"/>
          <w:sz w:val="24"/>
          <w:lang w:val="de-DE"/>
        </w:rPr>
        <w:t>海德格尔的语言有以下特点：</w:t>
      </w:r>
    </w:p>
    <w:p w:rsidR="00097780" w:rsidRDefault="00F2641F">
      <w:pPr>
        <w:spacing w:line="360" w:lineRule="auto"/>
        <w:ind w:firstLine="480"/>
        <w:rPr>
          <w:rFonts w:ascii="宋体" w:hAnsi="宋体"/>
          <w:sz w:val="24"/>
          <w:lang w:val="de-DE"/>
        </w:rPr>
      </w:pPr>
      <w:r>
        <w:rPr>
          <w:rFonts w:ascii="宋体" w:hAnsi="宋体"/>
          <w:sz w:val="24"/>
          <w:lang w:val="de-DE"/>
        </w:rPr>
        <w:t>方向性、道路性强，严整性弱。正如海德格尔在《技术的追问》开篇所说，“追问构筑一条道路。因此之故，我们大有必要首先关注一下道路，而不要牵挂于个别的句子和明目。”（孙周兴译，海德格尔选集。）在海德格尔为自己的全集写下的前言草稿中，他写道：“Wege – nicht Werke”（道路——而非著作）。在对此的解释中，他说他的全集是“在对多义的存在问题所作的变动不居的追问道路之野上的一种行进（Unter-wegs，在途中）”我们又注意到，道路一词使用了复数形式，这正印证了他的追问的“变动不居”，即海德格尔不认为他的思想会像古典哲学那样搭建一座形而上学的完整建筑，而是从多个方向探索，行进在思想道路上。这与海德格尔的教学习惯有密切联系，他不希望学生们只是听从他的观点而已。他希望学生或读者在思之旅途上伴随他，引领学生修筑自己的思想道路。</w:t>
      </w:r>
    </w:p>
    <w:p w:rsidR="00097780" w:rsidRDefault="00F2641F">
      <w:pPr>
        <w:spacing w:line="360" w:lineRule="auto"/>
        <w:ind w:firstLine="480"/>
        <w:rPr>
          <w:rFonts w:ascii="宋体" w:hAnsi="宋体"/>
          <w:sz w:val="24"/>
          <w:lang w:val="de-DE"/>
        </w:rPr>
      </w:pPr>
      <w:r>
        <w:rPr>
          <w:rFonts w:ascii="宋体" w:hAnsi="宋体"/>
          <w:sz w:val="24"/>
          <w:lang w:val="de-DE"/>
        </w:rPr>
        <w:t>因此之故，海德格尔的文章顺序性、方向性强，一个词语可以在文中多次出现，但后来出现时往往比之前含义更加丰富。比如在《技术的追问》中，本质一词开头就多次出现，但这时“技术本质”的含义只是与“树的本质”作同等程度上的理解的，直到文章中后部，出现一句“直到现在，我们还是在流俗的含义上来理解‘本质’一词的”，从这开始，本质一词的含义才被继续开发。也正是因为道路性的特点，他的文章往往让人感觉不够严谨。比如从währen（持续）到gewähren（允诺），海德格尔仅举歌德作品中一例用词，说歌德的“耳朵在此听出了两词之间的未曾道出的一致”，便下了结论“只有允诺者才持续”。又比如他所说危险中的解救，是以“荷尔德林的诗句道出了真理”为前提的。</w:t>
      </w:r>
    </w:p>
    <w:p w:rsidR="00097780" w:rsidRDefault="00F2641F">
      <w:pPr>
        <w:spacing w:line="360" w:lineRule="auto"/>
        <w:ind w:firstLine="480"/>
        <w:rPr>
          <w:rFonts w:ascii="宋体" w:hAnsi="宋体"/>
          <w:sz w:val="24"/>
          <w:lang w:val="de-DE"/>
        </w:rPr>
      </w:pPr>
      <w:r>
        <w:rPr>
          <w:rFonts w:ascii="宋体" w:hAnsi="宋体"/>
          <w:sz w:val="24"/>
          <w:lang w:val="de-DE"/>
        </w:rPr>
        <w:t>海德格尔有时也以比喻代替论证，比如在《技术的追问》结尾使用的Konstellation（星座）一词。</w:t>
      </w:r>
    </w:p>
    <w:p w:rsidR="00097780" w:rsidRDefault="00F2641F">
      <w:pPr>
        <w:spacing w:line="360" w:lineRule="auto"/>
        <w:ind w:firstLine="480"/>
        <w:rPr>
          <w:rFonts w:ascii="宋体" w:hAnsi="宋体"/>
          <w:sz w:val="24"/>
          <w:lang w:val="de-DE"/>
        </w:rPr>
      </w:pPr>
      <w:r>
        <w:rPr>
          <w:rFonts w:ascii="宋体" w:hAnsi="宋体"/>
          <w:sz w:val="24"/>
          <w:lang w:val="de-DE"/>
        </w:rPr>
        <w:t>乃至伽达默尔用“女巫式风格”来形容其后期著作（《解析与解构》《德法之争》113页）。</w:t>
      </w:r>
    </w:p>
    <w:p w:rsidR="00097780" w:rsidRDefault="00097780">
      <w:pPr>
        <w:spacing w:line="360" w:lineRule="auto"/>
        <w:ind w:firstLine="480"/>
        <w:rPr>
          <w:rFonts w:ascii="宋体" w:hAnsi="宋体"/>
          <w:sz w:val="24"/>
          <w:lang w:val="de-DE"/>
        </w:rPr>
      </w:pPr>
    </w:p>
    <w:p w:rsidR="00097780" w:rsidRDefault="00F2641F">
      <w:pPr>
        <w:spacing w:line="360" w:lineRule="auto"/>
        <w:ind w:firstLine="480"/>
        <w:rPr>
          <w:rFonts w:ascii="宋体" w:hAnsi="宋体"/>
          <w:sz w:val="24"/>
          <w:lang w:val="de-DE"/>
        </w:rPr>
      </w:pPr>
      <w:r>
        <w:rPr>
          <w:rFonts w:ascii="宋体" w:hAnsi="宋体"/>
          <w:sz w:val="24"/>
          <w:lang w:val="de-DE"/>
        </w:rPr>
        <w:t>非常重视常用词语，有时探究词源、有时阐释词语日常用法、有时赋予词语新含义。有时甚至如伽达默尔所说，海德格尔甚至喜欢把词语引回到它们已经失落了的不再具有的词义上去，并从这种所谓词源学的词义中得出结论（《解析与解构》）。在《技术的追问》中海德格尔就先后对两个核心词语Technik和Wesen进行了词源的探寻。探究一个词族中词语的关联就不胜枚举了，比如stellen schicken hören wesen等词的词族。</w:t>
      </w:r>
    </w:p>
    <w:p w:rsidR="00097780" w:rsidRDefault="00F2641F">
      <w:pPr>
        <w:spacing w:line="360" w:lineRule="auto"/>
        <w:ind w:firstLine="480"/>
        <w:rPr>
          <w:rFonts w:ascii="Arial" w:hAnsi="Arial" w:cs="Arial"/>
          <w:color w:val="252525"/>
          <w:sz w:val="24"/>
          <w:szCs w:val="21"/>
          <w:lang w:val="de-DE"/>
        </w:rPr>
      </w:pPr>
      <w:r>
        <w:rPr>
          <w:rFonts w:ascii="宋体" w:hAnsi="宋体"/>
          <w:sz w:val="24"/>
          <w:lang w:val="de-DE"/>
        </w:rPr>
        <w:t>经常出现看起来奇怪的说法，比如：Nur das Gewährte währt.（《技术的追问》89段）以及Das Ding dingt.（</w:t>
      </w:r>
      <w:r>
        <w:rPr>
          <w:rFonts w:ascii="Arial" w:hAnsi="Arial" w:cs="Arial"/>
          <w:i/>
          <w:iCs/>
          <w:color w:val="252525"/>
          <w:szCs w:val="21"/>
          <w:lang w:val="de-DE"/>
        </w:rPr>
        <w:t>Vorträge und Aufsätze.</w:t>
      </w:r>
      <w:r>
        <w:rPr>
          <w:rStyle w:val="apple-converted-space"/>
          <w:rFonts w:ascii="Arial" w:hAnsi="Arial" w:cs="Arial"/>
          <w:color w:val="252525"/>
          <w:szCs w:val="21"/>
          <w:lang w:val="de-DE"/>
        </w:rPr>
        <w:t> </w:t>
      </w:r>
      <w:r>
        <w:rPr>
          <w:rFonts w:ascii="Arial" w:hAnsi="Arial" w:cs="Arial"/>
          <w:color w:val="252525"/>
          <w:szCs w:val="21"/>
          <w:lang w:val="de-DE"/>
        </w:rPr>
        <w:t>GA 7, S. 182.</w:t>
      </w:r>
      <w:r>
        <w:rPr>
          <w:rFonts w:ascii="Arial" w:hAnsi="Arial" w:cs="Arial"/>
          <w:color w:val="252525"/>
          <w:szCs w:val="21"/>
          <w:lang w:val="de-DE"/>
        </w:rPr>
        <w:t>）</w:t>
      </w:r>
      <w:r>
        <w:rPr>
          <w:rFonts w:ascii="Arial" w:hAnsi="Arial" w:cs="Arial"/>
          <w:color w:val="252525"/>
          <w:sz w:val="24"/>
          <w:szCs w:val="21"/>
          <w:lang w:val="de-DE"/>
        </w:rPr>
        <w:t>实际上却道出了词语之间的深层含义与关联。</w:t>
      </w:r>
    </w:p>
    <w:p w:rsidR="00097780" w:rsidRDefault="00F2641F">
      <w:pPr>
        <w:spacing w:line="360" w:lineRule="auto"/>
        <w:ind w:firstLine="480"/>
        <w:rPr>
          <w:sz w:val="24"/>
          <w:lang w:val="de-DE"/>
        </w:rPr>
      </w:pPr>
      <w:r>
        <w:rPr>
          <w:rFonts w:ascii="宋体" w:hAnsi="宋体"/>
          <w:sz w:val="24"/>
          <w:lang w:val="de-DE"/>
        </w:rPr>
        <w:t>在《诗人何为》（《</w:t>
      </w:r>
      <w:r>
        <w:rPr>
          <w:sz w:val="24"/>
          <w:lang w:val="de-DE"/>
        </w:rPr>
        <w:t>林中路》，孙周兴译，</w:t>
      </w:r>
      <w:r>
        <w:rPr>
          <w:sz w:val="24"/>
          <w:lang w:val="de-DE"/>
        </w:rPr>
        <w:t>269</w:t>
      </w:r>
      <w:r>
        <w:rPr>
          <w:sz w:val="24"/>
          <w:lang w:val="de-DE"/>
        </w:rPr>
        <w:t>页）中，探究过</w:t>
      </w:r>
      <w:r>
        <w:rPr>
          <w:sz w:val="24"/>
          <w:lang w:val="de-DE"/>
        </w:rPr>
        <w:t>“</w:t>
      </w:r>
      <w:r>
        <w:rPr>
          <w:sz w:val="24"/>
          <w:lang w:val="de-DE"/>
        </w:rPr>
        <w:t>保护</w:t>
      </w:r>
      <w:r>
        <w:rPr>
          <w:sz w:val="24"/>
          <w:lang w:val="de-DE"/>
        </w:rPr>
        <w:t>”</w:t>
      </w:r>
      <w:r>
        <w:rPr>
          <w:sz w:val="24"/>
          <w:lang w:val="de-DE"/>
        </w:rPr>
        <w:t>（</w:t>
      </w:r>
      <w:r>
        <w:rPr>
          <w:sz w:val="24"/>
          <w:lang w:val="de-DE"/>
        </w:rPr>
        <w:t>Schutz</w:t>
      </w:r>
      <w:r>
        <w:rPr>
          <w:sz w:val="24"/>
          <w:lang w:val="de-DE"/>
        </w:rPr>
        <w:t>）（</w:t>
      </w:r>
      <w:r>
        <w:rPr>
          <w:sz w:val="24"/>
          <w:lang w:val="de-DE"/>
        </w:rPr>
        <w:t>schützen</w:t>
      </w:r>
      <w:r>
        <w:rPr>
          <w:sz w:val="24"/>
          <w:lang w:val="de-DE"/>
        </w:rPr>
        <w:t>）、</w:t>
      </w:r>
      <w:r>
        <w:rPr>
          <w:sz w:val="24"/>
          <w:lang w:val="de-DE"/>
        </w:rPr>
        <w:t>“</w:t>
      </w:r>
      <w:r>
        <w:rPr>
          <w:sz w:val="24"/>
          <w:lang w:val="de-DE"/>
        </w:rPr>
        <w:t>射手</w:t>
      </w:r>
      <w:r>
        <w:rPr>
          <w:sz w:val="24"/>
          <w:lang w:val="de-DE"/>
        </w:rPr>
        <w:t>”</w:t>
      </w:r>
      <w:r>
        <w:rPr>
          <w:sz w:val="24"/>
          <w:lang w:val="de-DE"/>
        </w:rPr>
        <w:t>（</w:t>
      </w:r>
      <w:r>
        <w:rPr>
          <w:sz w:val="24"/>
          <w:lang w:val="de-DE"/>
        </w:rPr>
        <w:t>Schütze</w:t>
      </w:r>
      <w:r>
        <w:rPr>
          <w:sz w:val="24"/>
          <w:lang w:val="de-DE"/>
        </w:rPr>
        <w:t>）、</w:t>
      </w:r>
      <w:r>
        <w:rPr>
          <w:sz w:val="24"/>
          <w:lang w:val="de-DE"/>
        </w:rPr>
        <w:t>“</w:t>
      </w:r>
      <w:r>
        <w:rPr>
          <w:sz w:val="24"/>
          <w:lang w:val="de-DE"/>
        </w:rPr>
        <w:t>发射</w:t>
      </w:r>
      <w:r>
        <w:rPr>
          <w:sz w:val="24"/>
          <w:lang w:val="de-DE"/>
        </w:rPr>
        <w:t>”</w:t>
      </w:r>
      <w:r>
        <w:rPr>
          <w:sz w:val="24"/>
          <w:lang w:val="de-DE"/>
        </w:rPr>
        <w:t>（</w:t>
      </w:r>
      <w:r>
        <w:rPr>
          <w:sz w:val="24"/>
          <w:lang w:val="de-DE"/>
        </w:rPr>
        <w:t>schießen</w:t>
      </w:r>
      <w:r>
        <w:rPr>
          <w:sz w:val="24"/>
          <w:lang w:val="de-DE"/>
        </w:rPr>
        <w:t>）、</w:t>
      </w:r>
      <w:r>
        <w:rPr>
          <w:sz w:val="24"/>
          <w:lang w:val="de-DE"/>
        </w:rPr>
        <w:t>“</w:t>
      </w:r>
      <w:r>
        <w:rPr>
          <w:sz w:val="24"/>
          <w:lang w:val="de-DE"/>
        </w:rPr>
        <w:t>推、插、伸</w:t>
      </w:r>
      <w:r>
        <w:rPr>
          <w:sz w:val="24"/>
          <w:lang w:val="de-DE"/>
        </w:rPr>
        <w:t>”</w:t>
      </w:r>
      <w:r>
        <w:rPr>
          <w:sz w:val="24"/>
          <w:lang w:val="de-DE"/>
        </w:rPr>
        <w:t>（</w:t>
      </w:r>
      <w:r>
        <w:rPr>
          <w:sz w:val="24"/>
          <w:lang w:val="de-DE"/>
        </w:rPr>
        <w:t>schieben</w:t>
      </w:r>
      <w:r>
        <w:rPr>
          <w:sz w:val="24"/>
          <w:lang w:val="de-DE"/>
        </w:rPr>
        <w:t>）之间的关系。在（？？？）中，探究过</w:t>
      </w:r>
      <w:r>
        <w:rPr>
          <w:sz w:val="24"/>
          <w:lang w:val="de-DE"/>
        </w:rPr>
        <w:t>“</w:t>
      </w:r>
      <w:r>
        <w:rPr>
          <w:sz w:val="24"/>
          <w:lang w:val="de-DE"/>
        </w:rPr>
        <w:t>西方</w:t>
      </w:r>
      <w:r>
        <w:rPr>
          <w:sz w:val="24"/>
          <w:lang w:val="de-DE"/>
        </w:rPr>
        <w:t>”</w:t>
      </w:r>
      <w:r>
        <w:rPr>
          <w:sz w:val="24"/>
          <w:lang w:val="de-DE"/>
        </w:rPr>
        <w:t>（</w:t>
      </w:r>
      <w:r>
        <w:rPr>
          <w:sz w:val="24"/>
          <w:lang w:val="de-DE"/>
        </w:rPr>
        <w:t>Abend-land</w:t>
      </w:r>
      <w:r>
        <w:rPr>
          <w:sz w:val="24"/>
          <w:lang w:val="de-DE"/>
        </w:rPr>
        <w:t>）的含义。</w:t>
      </w:r>
    </w:p>
    <w:p w:rsidR="00097780" w:rsidRDefault="00F2641F">
      <w:pPr>
        <w:spacing w:line="360" w:lineRule="auto"/>
        <w:ind w:firstLine="480"/>
        <w:rPr>
          <w:sz w:val="24"/>
          <w:lang w:val="de-DE"/>
        </w:rPr>
      </w:pPr>
      <w:r>
        <w:rPr>
          <w:sz w:val="24"/>
          <w:lang w:val="de-DE"/>
        </w:rPr>
        <w:t>给词语赋予新的哲学含义也是海德格尔阐述自己哲学思想的常用方法。比如前期哲学中描述人的存在状态的</w:t>
      </w:r>
      <w:r>
        <w:rPr>
          <w:sz w:val="24"/>
          <w:lang w:val="de-DE"/>
        </w:rPr>
        <w:t>“</w:t>
      </w:r>
      <w:r>
        <w:rPr>
          <w:sz w:val="24"/>
          <w:lang w:val="de-DE"/>
        </w:rPr>
        <w:t>烦（</w:t>
      </w:r>
      <w:r>
        <w:rPr>
          <w:sz w:val="24"/>
          <w:lang w:val="de-DE"/>
        </w:rPr>
        <w:t>Sorge</w:t>
      </w:r>
      <w:r>
        <w:rPr>
          <w:sz w:val="24"/>
          <w:lang w:val="de-DE"/>
        </w:rPr>
        <w:t>）</w:t>
      </w:r>
      <w:r>
        <w:rPr>
          <w:sz w:val="24"/>
          <w:lang w:val="de-DE"/>
        </w:rPr>
        <w:t>”“</w:t>
      </w:r>
      <w:r>
        <w:rPr>
          <w:sz w:val="24"/>
          <w:lang w:val="de-DE"/>
        </w:rPr>
        <w:t>畏（</w:t>
      </w:r>
      <w:r>
        <w:rPr>
          <w:sz w:val="24"/>
          <w:lang w:val="de-DE"/>
        </w:rPr>
        <w:t>Angst</w:t>
      </w:r>
      <w:r>
        <w:rPr>
          <w:sz w:val="24"/>
          <w:lang w:val="de-DE"/>
        </w:rPr>
        <w:t>）</w:t>
      </w:r>
      <w:r>
        <w:rPr>
          <w:sz w:val="24"/>
          <w:lang w:val="de-DE"/>
        </w:rPr>
        <w:t>”</w:t>
      </w:r>
      <w:r>
        <w:rPr>
          <w:sz w:val="24"/>
          <w:lang w:val="de-DE"/>
        </w:rPr>
        <w:t>。《技术的追问》中的座架（</w:t>
      </w:r>
      <w:r>
        <w:rPr>
          <w:sz w:val="24"/>
          <w:lang w:val="de-DE"/>
        </w:rPr>
        <w:t>Gestell</w:t>
      </w:r>
      <w:r>
        <w:rPr>
          <w:sz w:val="24"/>
          <w:lang w:val="de-DE"/>
        </w:rPr>
        <w:t>）等等。</w:t>
      </w:r>
    </w:p>
    <w:p w:rsidR="00097780" w:rsidRDefault="00F2641F">
      <w:pPr>
        <w:spacing w:line="360" w:lineRule="auto"/>
        <w:ind w:firstLine="480"/>
        <w:rPr>
          <w:sz w:val="24"/>
          <w:lang w:val="de-DE"/>
        </w:rPr>
      </w:pPr>
      <w:r>
        <w:rPr>
          <w:sz w:val="24"/>
          <w:lang w:val="de-DE"/>
        </w:rPr>
        <w:t>可以说，海德格尔不断将哲学思想灌注在词语之上。</w:t>
      </w:r>
    </w:p>
    <w:p w:rsidR="00097780" w:rsidRDefault="00F2641F">
      <w:pPr>
        <w:spacing w:line="360" w:lineRule="auto"/>
        <w:ind w:firstLine="480"/>
        <w:rPr>
          <w:rFonts w:ascii="宋体" w:hAnsi="宋体"/>
          <w:sz w:val="24"/>
          <w:lang w:val="de-DE"/>
        </w:rPr>
      </w:pPr>
      <w:r>
        <w:rPr>
          <w:rFonts w:ascii="宋体" w:hAnsi="宋体"/>
          <w:sz w:val="24"/>
          <w:lang w:val="de-DE"/>
        </w:rPr>
        <w:t>由于海德格尔对德语语言的极度重视，这也使得翻译显得十分困难。</w:t>
      </w:r>
    </w:p>
    <w:p w:rsidR="00097780" w:rsidRDefault="00F2641F">
      <w:pPr>
        <w:spacing w:line="360" w:lineRule="auto"/>
        <w:ind w:firstLine="480"/>
        <w:rPr>
          <w:rFonts w:ascii="宋体" w:hAnsi="宋体"/>
          <w:sz w:val="24"/>
          <w:lang w:val="de-DE"/>
        </w:rPr>
      </w:pPr>
      <w:r>
        <w:rPr>
          <w:rFonts w:ascii="宋体" w:hAnsi="宋体"/>
          <w:sz w:val="24"/>
          <w:lang w:val="de-DE"/>
        </w:rPr>
        <w:t>对于海德格尔的语言特点，伽达默尔说道：后期海德格尔自己为了逃避形而上学的语言而发展出他半诗性的特殊语言，这种特殊语言在不断的尝试中显现为一种新语言，并且向人们提出了不断地为自身充当这种语言的翻译者的任务。（《文本与阐释》孙周兴译《德法之争》）。</w:t>
      </w:r>
    </w:p>
    <w:p w:rsidR="00097780" w:rsidRDefault="00F2641F">
      <w:pPr>
        <w:spacing w:line="360" w:lineRule="auto"/>
        <w:ind w:firstLine="480"/>
        <w:rPr>
          <w:rFonts w:ascii="宋体" w:hAnsi="宋体"/>
          <w:sz w:val="24"/>
          <w:lang w:val="de-DE"/>
        </w:rPr>
      </w:pPr>
      <w:r>
        <w:rPr>
          <w:rFonts w:ascii="宋体" w:hAnsi="宋体"/>
          <w:sz w:val="24"/>
          <w:lang w:val="de-DE"/>
        </w:rPr>
        <w:t>/主要看技术追问英文译本。</w:t>
      </w:r>
    </w:p>
    <w:p w:rsidR="00097780" w:rsidRDefault="00097780">
      <w:pPr>
        <w:spacing w:line="360" w:lineRule="auto"/>
        <w:ind w:firstLine="480"/>
        <w:rPr>
          <w:rFonts w:ascii="宋体" w:hAnsi="宋体"/>
          <w:sz w:val="24"/>
          <w:lang w:val="de-DE"/>
        </w:rPr>
      </w:pPr>
    </w:p>
    <w:p w:rsidR="00097780" w:rsidRDefault="00F2641F">
      <w:pPr>
        <w:spacing w:line="360" w:lineRule="auto"/>
        <w:ind w:firstLine="840"/>
        <w:rPr>
          <w:rFonts w:ascii="宋体" w:hAnsi="宋体"/>
          <w:sz w:val="28"/>
          <w:lang w:val="de-DE"/>
        </w:rPr>
      </w:pPr>
      <w:r>
        <w:rPr>
          <w:rFonts w:ascii="宋体" w:hAnsi="宋体"/>
          <w:sz w:val="28"/>
          <w:lang w:val="de-DE"/>
        </w:rPr>
        <w:t>2.3 《技术的追问》简介</w:t>
      </w:r>
    </w:p>
    <w:p w:rsidR="00097780" w:rsidRDefault="00F2641F">
      <w:pPr>
        <w:spacing w:line="360" w:lineRule="auto"/>
        <w:ind w:firstLine="480"/>
        <w:rPr>
          <w:rFonts w:ascii="宋体" w:hAnsi="宋体"/>
          <w:sz w:val="24"/>
          <w:lang w:val="de-DE"/>
        </w:rPr>
      </w:pPr>
      <w:r>
        <w:rPr>
          <w:rFonts w:ascii="宋体" w:hAnsi="宋体"/>
          <w:sz w:val="24"/>
          <w:lang w:val="de-DE"/>
        </w:rPr>
        <w:t>《技术的追问》来源于海德格尔的演讲。1949年12月1日，海德格尔在不</w:t>
      </w:r>
      <w:proofErr w:type="gramStart"/>
      <w:r>
        <w:rPr>
          <w:rFonts w:ascii="宋体" w:hAnsi="宋体"/>
          <w:sz w:val="24"/>
          <w:lang w:val="de-DE"/>
        </w:rPr>
        <w:t>莱</w:t>
      </w:r>
      <w:proofErr w:type="gramEnd"/>
      <w:r>
        <w:rPr>
          <w:rFonts w:ascii="宋体" w:hAnsi="宋体"/>
          <w:sz w:val="24"/>
          <w:lang w:val="de-DE"/>
        </w:rPr>
        <w:t>梅（Bremen）进行了四个演讲，题目分别为“物（Das Ding）”“座架（Das Gestell）”“危险（Die Gefahr）”“转向（</w:t>
      </w:r>
      <w:r>
        <w:rPr>
          <w:sz w:val="24"/>
          <w:lang w:val="de-DE"/>
        </w:rPr>
        <w:t>Die Kehre</w:t>
      </w:r>
      <w:r>
        <w:rPr>
          <w:rFonts w:ascii="宋体" w:hAnsi="宋体"/>
          <w:sz w:val="24"/>
          <w:lang w:val="de-DE"/>
        </w:rPr>
        <w:t xml:space="preserve">）”。1954到1955年期间上述第二个演讲被扩充，以“技术的追问（Die Frage nach der </w:t>
      </w:r>
      <w:r>
        <w:rPr>
          <w:rFonts w:ascii="宋体" w:hAnsi="宋体"/>
          <w:sz w:val="24"/>
          <w:lang w:val="de-DE"/>
        </w:rPr>
        <w:lastRenderedPageBreak/>
        <w:t>Technik）”为题，作为演讲系列“技术时代的艺术”的一部分。1962年“技术的追问”被收入《技术与转向》一书。</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F2641F">
      <w:pPr>
        <w:spacing w:line="360" w:lineRule="auto"/>
        <w:ind w:firstLine="840"/>
        <w:rPr>
          <w:rFonts w:ascii="宋体" w:hAnsi="宋体"/>
          <w:sz w:val="28"/>
          <w:lang w:val="de-DE"/>
        </w:rPr>
      </w:pPr>
      <w:r>
        <w:rPr>
          <w:rFonts w:ascii="宋体" w:hAnsi="宋体"/>
          <w:sz w:val="28"/>
          <w:lang w:val="de-DE"/>
        </w:rPr>
        <w:t>2.4 《技术的追问》词语统计与分类</w:t>
      </w:r>
    </w:p>
    <w:p w:rsidR="00097780" w:rsidRDefault="00F2641F">
      <w:pPr>
        <w:spacing w:line="360" w:lineRule="auto"/>
        <w:ind w:firstLine="480"/>
        <w:rPr>
          <w:rFonts w:ascii="宋体" w:hAnsi="宋体"/>
          <w:sz w:val="24"/>
          <w:lang w:val="de-DE"/>
        </w:rPr>
      </w:pPr>
      <w:r>
        <w:rPr>
          <w:rFonts w:ascii="宋体" w:hAnsi="宋体"/>
          <w:sz w:val="24"/>
          <w:lang w:val="de-DE"/>
        </w:rPr>
        <w:t>stellen词族作为《技术的追问》的核心词语，在本文中出现138次（不计Ge-stell）。合并名词动词等词性的区分，仅从词语前缀与词义上进行区分，得到了以下数据。这里附上《朗氏德汉双解大词典》中对这些词的中文解释，这些词的某些含义海德格尔在《技术的追问》中并未使用，但它们的各种含义可以让我们对stellen这个词族的含义丰富性有一个大体了解。</w:t>
      </w:r>
    </w:p>
    <w:p w:rsidR="00097780" w:rsidRDefault="00F2641F">
      <w:pPr>
        <w:spacing w:line="360" w:lineRule="auto"/>
        <w:ind w:firstLine="480"/>
        <w:rPr>
          <w:rFonts w:ascii="宋体" w:hAnsi="宋体"/>
          <w:sz w:val="24"/>
          <w:lang w:val="de-DE"/>
        </w:rPr>
      </w:pPr>
      <w:r>
        <w:rPr>
          <w:rFonts w:ascii="宋体" w:hAnsi="宋体"/>
          <w:sz w:val="24"/>
          <w:lang w:val="de-DE"/>
        </w:rPr>
        <w:t>stellen（28次），其本意包括“摆放、放置；拨置，调节；给…配置、提供；提出”等。</w:t>
      </w:r>
    </w:p>
    <w:p w:rsidR="00097780" w:rsidRDefault="00F2641F">
      <w:pPr>
        <w:spacing w:line="360" w:lineRule="auto"/>
        <w:ind w:firstLine="480"/>
        <w:rPr>
          <w:rFonts w:ascii="宋体" w:hAnsi="宋体"/>
          <w:sz w:val="24"/>
          <w:lang w:val="de-DE"/>
        </w:rPr>
      </w:pPr>
      <w:r>
        <w:rPr>
          <w:rFonts w:ascii="宋体" w:hAnsi="宋体"/>
          <w:sz w:val="24"/>
          <w:lang w:val="de-DE"/>
        </w:rPr>
        <w:t>bestellen（53次），其本意包括“订货、订购；预订；预约、约请”以及“耕种”。</w:t>
      </w:r>
    </w:p>
    <w:p w:rsidR="00097780" w:rsidRDefault="00F2641F">
      <w:pPr>
        <w:spacing w:line="360" w:lineRule="auto"/>
        <w:ind w:firstLine="480"/>
        <w:rPr>
          <w:rFonts w:ascii="宋体" w:hAnsi="宋体"/>
          <w:sz w:val="24"/>
          <w:lang w:val="de-DE"/>
        </w:rPr>
      </w:pPr>
      <w:r>
        <w:rPr>
          <w:rFonts w:ascii="宋体" w:hAnsi="宋体"/>
          <w:sz w:val="24"/>
          <w:lang w:val="de-DE"/>
        </w:rPr>
        <w:t>vorstellen（18次），其本意包括“向…介绍；推出、展示；设想”等。</w:t>
      </w:r>
    </w:p>
    <w:p w:rsidR="00097780" w:rsidRDefault="00F2641F">
      <w:pPr>
        <w:spacing w:line="360" w:lineRule="auto"/>
        <w:ind w:firstLine="480"/>
        <w:rPr>
          <w:rFonts w:ascii="宋体" w:hAnsi="宋体"/>
          <w:sz w:val="24"/>
          <w:lang w:val="de-DE"/>
        </w:rPr>
      </w:pPr>
      <w:r>
        <w:rPr>
          <w:rFonts w:ascii="宋体" w:hAnsi="宋体"/>
          <w:sz w:val="24"/>
          <w:lang w:val="de-DE"/>
        </w:rPr>
        <w:t>feststellen（6次），其本意包括“查明、确定；看出；明确指出”等。</w:t>
      </w:r>
    </w:p>
    <w:p w:rsidR="00097780" w:rsidRDefault="00F2641F">
      <w:pPr>
        <w:spacing w:line="360" w:lineRule="auto"/>
        <w:ind w:firstLine="480"/>
        <w:rPr>
          <w:rFonts w:ascii="宋体" w:hAnsi="宋体"/>
          <w:sz w:val="24"/>
          <w:lang w:val="de-DE"/>
        </w:rPr>
      </w:pPr>
      <w:r>
        <w:rPr>
          <w:rFonts w:ascii="宋体" w:hAnsi="宋体"/>
          <w:sz w:val="24"/>
          <w:lang w:val="de-DE"/>
        </w:rPr>
        <w:t>darstellen（5次），其本意包括“展示、再现；阐述、描述、说明；描绘、表现；意味着、表示；表演、扮演”等。</w:t>
      </w:r>
    </w:p>
    <w:p w:rsidR="00097780" w:rsidRDefault="00F2641F">
      <w:pPr>
        <w:spacing w:line="360" w:lineRule="auto"/>
        <w:ind w:firstLine="480"/>
        <w:rPr>
          <w:rFonts w:ascii="宋体" w:hAnsi="宋体"/>
          <w:sz w:val="24"/>
          <w:lang w:val="de-DE"/>
        </w:rPr>
      </w:pPr>
      <w:r>
        <w:rPr>
          <w:rFonts w:ascii="宋体" w:hAnsi="宋体"/>
          <w:sz w:val="24"/>
          <w:lang w:val="de-DE"/>
        </w:rPr>
        <w:t>verstellen（4次），其本意包括“移动、调节；调错；堵住、阻挡”以及“伪装、伪造、变换”。</w:t>
      </w:r>
    </w:p>
    <w:p w:rsidR="00097780" w:rsidRDefault="00F2641F">
      <w:pPr>
        <w:spacing w:line="360" w:lineRule="auto"/>
        <w:ind w:firstLine="480"/>
        <w:rPr>
          <w:rFonts w:ascii="宋体" w:hAnsi="宋体"/>
          <w:sz w:val="24"/>
          <w:lang w:val="de-DE"/>
        </w:rPr>
      </w:pPr>
      <w:r>
        <w:rPr>
          <w:rFonts w:ascii="宋体" w:hAnsi="宋体"/>
          <w:sz w:val="24"/>
          <w:lang w:val="de-DE"/>
        </w:rPr>
        <w:t>herstellen（3次），其本意包括“制造、生产；建立、确立；把…放过来；产生、形成”。</w:t>
      </w:r>
    </w:p>
    <w:p w:rsidR="00097780" w:rsidRDefault="00F2641F">
      <w:pPr>
        <w:spacing w:line="360" w:lineRule="auto"/>
        <w:ind w:firstLine="480"/>
        <w:rPr>
          <w:rFonts w:ascii="宋体" w:hAnsi="宋体"/>
          <w:sz w:val="24"/>
          <w:lang w:val="de-DE"/>
        </w:rPr>
      </w:pPr>
      <w:r>
        <w:rPr>
          <w:rFonts w:ascii="宋体" w:hAnsi="宋体"/>
          <w:sz w:val="24"/>
          <w:lang w:val="de-DE"/>
        </w:rPr>
        <w:t>sicherstellen（2次）, 其本意包括“保证、确保；封存、扣留”。</w:t>
      </w:r>
    </w:p>
    <w:p w:rsidR="00097780" w:rsidRDefault="00F2641F">
      <w:pPr>
        <w:spacing w:line="360" w:lineRule="auto"/>
        <w:ind w:firstLine="480"/>
        <w:rPr>
          <w:rFonts w:ascii="宋体" w:hAnsi="宋体"/>
          <w:sz w:val="24"/>
          <w:lang w:val="de-DE"/>
        </w:rPr>
      </w:pPr>
      <w:r>
        <w:rPr>
          <w:rFonts w:ascii="宋体" w:hAnsi="宋体"/>
          <w:sz w:val="24"/>
          <w:lang w:val="de-DE"/>
        </w:rPr>
        <w:t>nachstellen（2次），其本意包括“再次校准、再现原貌”。</w:t>
      </w:r>
    </w:p>
    <w:p w:rsidR="00097780" w:rsidRDefault="00F2641F">
      <w:pPr>
        <w:spacing w:line="360" w:lineRule="auto"/>
        <w:ind w:firstLine="480"/>
        <w:rPr>
          <w:rFonts w:ascii="宋体" w:hAnsi="宋体"/>
          <w:sz w:val="24"/>
          <w:lang w:val="de-DE"/>
        </w:rPr>
      </w:pPr>
      <w:r>
        <w:rPr>
          <w:rFonts w:ascii="宋体" w:hAnsi="宋体"/>
          <w:sz w:val="24"/>
          <w:lang w:val="de-DE"/>
        </w:rPr>
        <w:t>abstellen（1次），其本意包括“存放、停放；把…暂时搁置一旁；调派；关上；克服、排除、改掉；使适应、针对”。</w:t>
      </w:r>
    </w:p>
    <w:p w:rsidR="00097780" w:rsidRDefault="00F2641F">
      <w:pPr>
        <w:spacing w:line="360" w:lineRule="auto"/>
        <w:ind w:firstLine="480"/>
        <w:rPr>
          <w:rFonts w:ascii="宋体" w:hAnsi="宋体"/>
          <w:sz w:val="24"/>
          <w:lang w:val="de-DE"/>
        </w:rPr>
      </w:pPr>
      <w:r>
        <w:rPr>
          <w:rFonts w:ascii="宋体" w:hAnsi="宋体"/>
          <w:sz w:val="24"/>
          <w:lang w:val="de-DE"/>
        </w:rPr>
        <w:t>最后海德格尔还使用了Konstellation一词4次，其本意包括“形势、局势、情况；星座的位置”。它是否与stellen有关，放在下文再行论述。</w:t>
      </w:r>
    </w:p>
    <w:p w:rsidR="00097780" w:rsidRDefault="00097780">
      <w:pPr>
        <w:spacing w:line="360" w:lineRule="auto"/>
        <w:ind w:firstLine="480"/>
        <w:rPr>
          <w:rFonts w:ascii="宋体" w:hAnsi="宋体"/>
          <w:sz w:val="24"/>
          <w:lang w:val="de-DE"/>
        </w:rPr>
      </w:pPr>
    </w:p>
    <w:p w:rsidR="00097780" w:rsidRDefault="00F2641F">
      <w:pPr>
        <w:spacing w:line="360" w:lineRule="auto"/>
        <w:ind w:firstLine="480"/>
        <w:rPr>
          <w:rFonts w:ascii="宋体" w:hAnsi="宋体"/>
          <w:sz w:val="24"/>
          <w:lang w:val="de-DE"/>
        </w:rPr>
      </w:pPr>
      <w:r>
        <w:rPr>
          <w:rFonts w:ascii="宋体" w:hAnsi="宋体"/>
          <w:sz w:val="24"/>
          <w:lang w:val="de-DE"/>
        </w:rPr>
        <w:t>从名词、动词、分词等词性的角度，对词频最高的3个stellen词族词语</w:t>
      </w:r>
      <w:r>
        <w:rPr>
          <w:rFonts w:ascii="宋体" w:hAnsi="宋体"/>
          <w:sz w:val="24"/>
          <w:lang w:val="de-DE"/>
        </w:rPr>
        <w:lastRenderedPageBreak/>
        <w:t>进行统计。应注意到，stellen本身源于动词，作动词用有时是用其普通意义，但一旦将其做名词用，尤其是直接从动词形成的名词，则这个词在语句中一定是讨论的一个重点了。</w:t>
      </w:r>
    </w:p>
    <w:p w:rsidR="00097780" w:rsidRDefault="00F2641F">
      <w:pPr>
        <w:spacing w:line="360" w:lineRule="auto"/>
        <w:ind w:firstLine="480"/>
        <w:rPr>
          <w:rFonts w:ascii="宋体" w:hAnsi="宋体"/>
          <w:sz w:val="24"/>
          <w:lang w:val="de-DE"/>
        </w:rPr>
      </w:pPr>
      <w:r>
        <w:rPr>
          <w:rFonts w:ascii="宋体" w:hAnsi="宋体"/>
          <w:sz w:val="24"/>
          <w:lang w:val="de-DE"/>
        </w:rPr>
        <w:t>对于出现28次的stellen，统计如下。动词stellen出现16次，分布于34到62段。动词的名词化形式Stellen出现8次，分布于36到76段。作“地点、处所”之义的名词Stelle出现3次，位于36到39段。</w:t>
      </w:r>
    </w:p>
    <w:p w:rsidR="00097780" w:rsidRDefault="00F2641F">
      <w:pPr>
        <w:spacing w:line="360" w:lineRule="auto"/>
        <w:ind w:firstLine="480"/>
        <w:rPr>
          <w:rFonts w:ascii="宋体" w:hAnsi="宋体"/>
          <w:sz w:val="24"/>
          <w:lang w:val="de-DE"/>
        </w:rPr>
      </w:pPr>
      <w:r>
        <w:rPr>
          <w:rFonts w:ascii="宋体" w:hAnsi="宋体"/>
          <w:sz w:val="24"/>
          <w:lang w:val="de-DE"/>
        </w:rPr>
        <w:t>对于出现共53次的bestellen，统计如下。动词bestellen出现15次，分布于35到53段。动词的名词化形式Bestellen出现21次，广泛分布在35到103段。名词Bestellung出现两次，在36和37段。</w:t>
      </w:r>
      <w:proofErr w:type="gramStart"/>
      <w:r>
        <w:rPr>
          <w:rFonts w:ascii="宋体" w:hAnsi="宋体"/>
          <w:sz w:val="24"/>
          <w:lang w:val="de-DE"/>
        </w:rPr>
        <w:t>表能力</w:t>
      </w:r>
      <w:proofErr w:type="gramEnd"/>
      <w:r>
        <w:rPr>
          <w:rFonts w:ascii="宋体" w:hAnsi="宋体"/>
          <w:sz w:val="24"/>
          <w:lang w:val="de-DE"/>
        </w:rPr>
        <w:t>或可能性的bestellbar，包括Bestellbarkeit, bestellbarem, bestellfähig共出现7次，分布在37到58段，其中有两次以名词形式出现。第一分词bestellende出现4次，分布在43到55段，全部以修饰名词的形容词形式出现，其中3次修饰Entbergen。其他包括Besteller等。</w:t>
      </w:r>
    </w:p>
    <w:p w:rsidR="00097780" w:rsidRDefault="00F2641F">
      <w:pPr>
        <w:spacing w:line="360" w:lineRule="auto"/>
        <w:ind w:firstLine="480"/>
        <w:rPr>
          <w:rFonts w:ascii="宋体" w:hAnsi="宋体"/>
          <w:sz w:val="24"/>
          <w:lang w:val="de-DE"/>
        </w:rPr>
      </w:pPr>
      <w:r>
        <w:rPr>
          <w:rFonts w:ascii="宋体" w:hAnsi="宋体"/>
          <w:sz w:val="24"/>
          <w:lang w:val="de-DE"/>
        </w:rPr>
        <w:t>对于出现18次的vorstellen，统计如下。动词vorstellen出现7次，分布于7到92段。动词的名词形式Vorstellen出现6次，分布于25到72段。名词Vorstellung出现4次，分布在3到12段。</w:t>
      </w:r>
    </w:p>
    <w:p w:rsidR="00097780" w:rsidRDefault="00F2641F">
      <w:pPr>
        <w:spacing w:line="360" w:lineRule="auto"/>
        <w:ind w:firstLine="480"/>
        <w:rPr>
          <w:rFonts w:ascii="宋体" w:hAnsi="宋体"/>
          <w:sz w:val="24"/>
          <w:lang w:val="de-DE"/>
        </w:rPr>
      </w:pPr>
      <w:r>
        <w:rPr>
          <w:rFonts w:ascii="宋体" w:hAnsi="宋体"/>
          <w:sz w:val="24"/>
          <w:lang w:val="de-DE"/>
        </w:rPr>
        <w:t>海德格尔提出的“座架”概念，Ge-stell出现51次。从第48段下定义开始，到第97段。</w:t>
      </w:r>
    </w:p>
    <w:p w:rsidR="00097780" w:rsidRDefault="00097780">
      <w:pPr>
        <w:spacing w:line="360" w:lineRule="auto"/>
        <w:ind w:firstLine="480"/>
        <w:rPr>
          <w:rFonts w:ascii="宋体" w:hAnsi="宋体"/>
          <w:sz w:val="24"/>
          <w:lang w:val="de-DE"/>
        </w:rPr>
      </w:pPr>
    </w:p>
    <w:p w:rsidR="00097780" w:rsidRDefault="00F2641F">
      <w:pPr>
        <w:spacing w:line="360" w:lineRule="auto"/>
        <w:ind w:firstLine="480"/>
        <w:rPr>
          <w:rFonts w:ascii="宋体" w:hAnsi="宋体"/>
          <w:sz w:val="24"/>
          <w:lang w:val="de-DE"/>
        </w:rPr>
      </w:pPr>
      <w:r>
        <w:rPr>
          <w:rFonts w:ascii="宋体" w:hAnsi="宋体"/>
          <w:sz w:val="24"/>
          <w:lang w:val="de-DE"/>
        </w:rPr>
        <w:t>属于Wesen词族的词语在全文中出现134次。</w:t>
      </w:r>
    </w:p>
    <w:p w:rsidR="00097780" w:rsidRDefault="00F2641F">
      <w:pPr>
        <w:spacing w:line="360" w:lineRule="auto"/>
        <w:ind w:firstLine="480"/>
        <w:rPr>
          <w:rFonts w:ascii="宋体" w:hAnsi="宋体"/>
          <w:sz w:val="24"/>
          <w:lang w:val="de-DE"/>
        </w:rPr>
      </w:pPr>
      <w:r>
        <w:rPr>
          <w:rFonts w:ascii="宋体" w:hAnsi="宋体"/>
          <w:sz w:val="24"/>
          <w:lang w:val="de-DE"/>
        </w:rPr>
        <w:t>从前缀来看，除Wesen本身之外，用了anwesen及其派生词有14次，其中作动词anwesen仅有1次，位于第39段。动词的名词形式das Anwesen有4次，位于20到25段。第一分词全部以名词出现，das Anwesende或Anwesendes（集合名词）共9次，分布在20到76段。</w:t>
      </w:r>
    </w:p>
    <w:p w:rsidR="00097780" w:rsidRDefault="00F2641F">
      <w:pPr>
        <w:spacing w:line="360" w:lineRule="auto"/>
        <w:ind w:firstLine="480"/>
        <w:rPr>
          <w:rFonts w:ascii="宋体" w:hAnsi="宋体"/>
          <w:sz w:val="24"/>
          <w:lang w:val="de-DE"/>
        </w:rPr>
      </w:pPr>
      <w:r>
        <w:rPr>
          <w:rFonts w:ascii="宋体" w:hAnsi="宋体"/>
          <w:sz w:val="24"/>
          <w:lang w:val="de-DE"/>
        </w:rPr>
        <w:t>排除anwesen，Wesen词族在文中出现120次。主要作名词das Wesen有84次，从第1段直到116段。作动词wesen有9次，分布于31到113段。作第一分词时，全部名词化，Wesende有15次，分布于56到116段。</w:t>
      </w:r>
    </w:p>
    <w:p w:rsidR="00097780" w:rsidRDefault="00097780">
      <w:pPr>
        <w:spacing w:line="360" w:lineRule="auto"/>
        <w:ind w:firstLine="48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3.Gestell（座架）及stellen（摆置）词族分析</w:t>
      </w:r>
    </w:p>
    <w:p w:rsidR="00097780" w:rsidRDefault="00F2641F">
      <w:pPr>
        <w:spacing w:line="360" w:lineRule="auto"/>
        <w:ind w:firstLine="560"/>
        <w:rPr>
          <w:rFonts w:ascii="宋体" w:hAnsi="宋体"/>
          <w:sz w:val="28"/>
          <w:lang w:val="de-DE"/>
        </w:rPr>
      </w:pPr>
      <w:r>
        <w:rPr>
          <w:rFonts w:ascii="宋体" w:hAnsi="宋体"/>
          <w:sz w:val="28"/>
          <w:lang w:val="de-DE"/>
        </w:rPr>
        <w:lastRenderedPageBreak/>
        <w:t xml:space="preserve">  3.1海德格尔对stellen词族的用法</w:t>
      </w:r>
    </w:p>
    <w:p w:rsidR="00097780" w:rsidRDefault="00F2641F">
      <w:pPr>
        <w:spacing w:line="360" w:lineRule="auto"/>
        <w:ind w:firstLine="480"/>
        <w:rPr>
          <w:rFonts w:ascii="宋体" w:hAnsi="宋体"/>
          <w:sz w:val="24"/>
          <w:lang w:val="de-DE"/>
        </w:rPr>
      </w:pPr>
      <w:r>
        <w:rPr>
          <w:rFonts w:ascii="宋体" w:hAnsi="宋体"/>
          <w:sz w:val="24"/>
          <w:lang w:val="de-DE"/>
        </w:rPr>
        <w:t>在《技术的追问》开篇，海德格尔追问技术是从“本质”（Wesen）出发的。首先他对技术的本质和技术性的东西进行了区分，然后他首先直接否定了一种把技术视为中性物（etwas Neutrales）的见解。之后他给出了人们对于技术的两种通常见解：技术是合目的的工具（ein Mittel für Zwecke），或技术是人的行为（Tun des Menschen）。他将这些见解归结为“工具”，人</w:t>
      </w:r>
      <w:proofErr w:type="gramStart"/>
      <w:r>
        <w:rPr>
          <w:rFonts w:ascii="宋体" w:hAnsi="宋体"/>
          <w:sz w:val="24"/>
          <w:lang w:val="de-DE"/>
        </w:rPr>
        <w:t>借工具</w:t>
      </w:r>
      <w:proofErr w:type="gramEnd"/>
      <w:r>
        <w:rPr>
          <w:rFonts w:ascii="宋体" w:hAnsi="宋体"/>
          <w:sz w:val="24"/>
          <w:lang w:val="de-DE"/>
        </w:rPr>
        <w:t>对物发生作用（Wirkung），由此引出“原因”（Ursache），并追溯到亚里士多德的四因说。海德格尔从希腊语的“原因”中辨读出了“招致”（Verschulden），之后以银盘为例解读“原因”与“招致”。</w:t>
      </w:r>
    </w:p>
    <w:p w:rsidR="00097780" w:rsidRDefault="00F2641F">
      <w:pPr>
        <w:spacing w:line="360" w:lineRule="auto"/>
        <w:ind w:firstLine="480"/>
        <w:rPr>
          <w:rFonts w:ascii="宋体" w:hAnsi="宋体"/>
          <w:sz w:val="24"/>
          <w:lang w:val="de-DE"/>
        </w:rPr>
      </w:pPr>
      <w:r>
        <w:rPr>
          <w:rFonts w:ascii="宋体" w:hAnsi="宋体"/>
          <w:sz w:val="24"/>
          <w:lang w:val="de-DE"/>
        </w:rPr>
        <w:t>在以银盘为例的论述中，海德格尔从“招致”推及“引发”（Ver-an-lassen）和“产出，生产，创造，带来”（Her-vor-bringen），指出“产出”从遮蔽状态而来，进入无</w:t>
      </w:r>
      <w:proofErr w:type="gramStart"/>
      <w:r>
        <w:rPr>
          <w:rFonts w:ascii="宋体" w:hAnsi="宋体"/>
          <w:sz w:val="24"/>
          <w:lang w:val="de-DE"/>
        </w:rPr>
        <w:t>蔽状态</w:t>
      </w:r>
      <w:proofErr w:type="gramEnd"/>
      <w:r>
        <w:rPr>
          <w:rFonts w:ascii="宋体" w:hAnsi="宋体"/>
          <w:sz w:val="24"/>
          <w:lang w:val="de-DE"/>
        </w:rPr>
        <w:t>中。于是最终海德格尔将技术与“解蔽”紧密联系起来。</w:t>
      </w:r>
    </w:p>
    <w:p w:rsidR="00097780" w:rsidRDefault="00F2641F">
      <w:pPr>
        <w:spacing w:line="360" w:lineRule="auto"/>
        <w:ind w:firstLine="480"/>
        <w:rPr>
          <w:rFonts w:ascii="宋体" w:hAnsi="宋体"/>
          <w:sz w:val="24"/>
          <w:lang w:val="de-DE"/>
        </w:rPr>
      </w:pPr>
      <w:r>
        <w:rPr>
          <w:rFonts w:ascii="宋体" w:hAnsi="宋体"/>
          <w:sz w:val="24"/>
          <w:lang w:val="de-DE"/>
        </w:rPr>
        <w:t>开篇（25段之前）用到的stellen词族有vorstellen和feststellen，以及它们的名词形式，还用到了一次Herstellung。vorstellen和Vorstellung用来指称海德格尔给出的一系列通常观念，如把技术视为</w:t>
      </w:r>
      <w:proofErr w:type="gramStart"/>
      <w:r>
        <w:rPr>
          <w:rFonts w:ascii="宋体" w:hAnsi="宋体"/>
          <w:sz w:val="24"/>
          <w:lang w:val="de-DE"/>
        </w:rPr>
        <w:t>中性物</w:t>
      </w:r>
      <w:proofErr w:type="gramEnd"/>
      <w:r>
        <w:rPr>
          <w:rFonts w:ascii="宋体" w:hAnsi="宋体"/>
          <w:sz w:val="24"/>
          <w:lang w:val="de-DE"/>
        </w:rPr>
        <w:t>的观点、两种对技术的通常见解、工具性观点。海德格尔探讨了这些观点的“确定”（Feststellung）性质，把它们从“真实”区分开来。出现了一次的Herstellung被用来说明工匠制造银盘，但并未对“制造”从词语的角度作深入探讨。可以说在本文开篇，stellen词族是在非常平凡的意义上被海德格尔使用的，此时的stellen并不涉及到其技术哲学思想的核心概念。</w:t>
      </w:r>
    </w:p>
    <w:p w:rsidR="00097780" w:rsidRDefault="00F2641F">
      <w:pPr>
        <w:spacing w:line="360" w:lineRule="auto"/>
        <w:ind w:firstLine="480"/>
        <w:rPr>
          <w:rFonts w:ascii="宋体" w:hAnsi="宋体"/>
          <w:sz w:val="24"/>
          <w:lang w:val="de-DE"/>
        </w:rPr>
      </w:pPr>
      <w:r>
        <w:rPr>
          <w:rFonts w:ascii="宋体" w:hAnsi="宋体"/>
          <w:sz w:val="24"/>
          <w:lang w:val="de-DE"/>
        </w:rPr>
        <w:t>达到“解蔽”概念后，海德格尔又从Technik的希腊语词源上进行分析。由此发现“技术”一词原初带有“艺术”、“创作”的含义，并与“认识”有很大关联。这些分析进一步证明了技术与解蔽的关系。</w:t>
      </w:r>
    </w:p>
    <w:p w:rsidR="00097780" w:rsidRDefault="00F2641F">
      <w:pPr>
        <w:spacing w:line="360" w:lineRule="auto"/>
        <w:ind w:firstLine="480"/>
        <w:rPr>
          <w:rFonts w:ascii="宋体" w:hAnsi="宋体"/>
          <w:sz w:val="24"/>
          <w:lang w:val="de-DE"/>
        </w:rPr>
      </w:pPr>
      <w:r>
        <w:rPr>
          <w:rFonts w:ascii="宋体" w:hAnsi="宋体"/>
          <w:sz w:val="24"/>
          <w:lang w:val="de-DE"/>
        </w:rPr>
        <w:t>从26到33段，stellen词族用得很少。在26段除了与前面意义相同的vorstellen之外，还出现了第一分词作形容词形式的“生产制作”（herstellenden），此处是要将生产制作也归入解蔽之中。32段再次出现的两个Feststellung与前文的Feststellung含义相同，此处用来描述技术与物理学之间“确定”的交互关系。</w:t>
      </w:r>
    </w:p>
    <w:p w:rsidR="00097780" w:rsidRDefault="00F2641F">
      <w:pPr>
        <w:spacing w:line="360" w:lineRule="auto"/>
        <w:ind w:firstLine="480"/>
        <w:rPr>
          <w:rFonts w:ascii="宋体" w:hAnsi="宋体"/>
          <w:sz w:val="24"/>
          <w:lang w:val="de-DE"/>
        </w:rPr>
      </w:pPr>
      <w:r>
        <w:rPr>
          <w:rFonts w:ascii="宋体" w:hAnsi="宋体"/>
          <w:sz w:val="24"/>
          <w:lang w:val="de-DE"/>
        </w:rPr>
        <w:t>从34段到41段，海德格尔提出，现代技术中起支配作用的解蔽是“促逼”</w:t>
      </w:r>
      <w:r>
        <w:rPr>
          <w:rFonts w:ascii="宋体" w:hAnsi="宋体"/>
          <w:sz w:val="24"/>
          <w:lang w:val="de-DE"/>
        </w:rPr>
        <w:lastRenderedPageBreak/>
        <w:t>（Herausfordern），它向自然提出（stellen）蛮横要求。此后，海德格尔举例说明，现代的采矿业、食品工业、工厂、发电厂、旅游工业都处处体现</w:t>
      </w:r>
      <w:proofErr w:type="gramStart"/>
      <w:r>
        <w:rPr>
          <w:rFonts w:ascii="宋体" w:hAnsi="宋体"/>
          <w:sz w:val="24"/>
          <w:lang w:val="de-DE"/>
        </w:rPr>
        <w:t>着促逼意义</w:t>
      </w:r>
      <w:proofErr w:type="gramEnd"/>
      <w:r>
        <w:rPr>
          <w:rFonts w:ascii="宋体" w:hAnsi="宋体"/>
          <w:sz w:val="24"/>
          <w:lang w:val="de-DE"/>
        </w:rPr>
        <w:t>上的摆置、订造的特征。进而提出，控制和保障是这种解蔽方式的主要特征。被订造的东西被海德格尔命名为“持存物”（Bestand），海德格尔举了客机一例来说明持存物是如何处处被订造，又为下一级的订造随时做好准备的。</w:t>
      </w:r>
    </w:p>
    <w:p w:rsidR="00097780" w:rsidRDefault="00F2641F">
      <w:pPr>
        <w:spacing w:line="360" w:lineRule="auto"/>
        <w:ind w:firstLine="480"/>
        <w:rPr>
          <w:rFonts w:ascii="宋体" w:hAnsi="宋体"/>
          <w:sz w:val="24"/>
          <w:lang w:val="de-DE"/>
        </w:rPr>
      </w:pPr>
      <w:r>
        <w:rPr>
          <w:rFonts w:ascii="宋体" w:hAnsi="宋体"/>
          <w:sz w:val="24"/>
          <w:lang w:val="de-DE"/>
        </w:rPr>
        <w:t>在34到41段，stellen词族被海德格尔大规模集中使用，带来了丰富的语料。这几段文字里，stellen词族中的用法也是多样的，但都趋于贬义，而且后出现的stellen往往包含了之前出现的stellen的某些含义。1) stellen作“提出”，只用在了最开头。表示向自然提出（无理）的要求，这种用法中，stellen的主语和宾语虽然与后文的普遍用法不太一致，但已经给stellen了一个贬义的含义，后文的stellen也会带有一些的“提出无理要求”的含义。2)bestellen作“耕种”海德格尔解释为“hegen und pflegen”（看护、护理以及照顾、照管等），这是一种没有“促逼”含义的bestellen，海德格尔用anheimgeben（把…托付给，信赖）和hüten（保护，守护）这些十分亲切的词语来进一步描述了这种bestellen。3)herausstellen摆出。4）abstellen适应（对高效大量利用的推动）。5）建造，水力发电厂被建造在莱茵河上。</w:t>
      </w:r>
    </w:p>
    <w:p w:rsidR="00097780" w:rsidRDefault="00F2641F">
      <w:pPr>
        <w:spacing w:line="360" w:lineRule="auto"/>
        <w:ind w:firstLine="480"/>
        <w:rPr>
          <w:rFonts w:ascii="宋体" w:hAnsi="宋体"/>
          <w:sz w:val="24"/>
          <w:lang w:val="de-DE"/>
        </w:rPr>
      </w:pPr>
      <w:r>
        <w:rPr>
          <w:rFonts w:ascii="宋体" w:hAnsi="宋体"/>
          <w:sz w:val="24"/>
          <w:lang w:val="de-DE"/>
        </w:rPr>
        <w:t>stellen词族在此后用到最多的用法则与“耕种”完全不同。在35到37段中，有多达20个stellen词族的词语，多数以动词形式stellen或bestellen出现，而stellen（摆置）和bestellen（预订）在这里没有内涵上的区别。海德格尔呈现的是一种连锁式的摆置、预订关系。在采矿业中，土地为矿石而被摆置，矿石举例来说为铀而被摆置，铀为毁灭或和平的目的而被释放。</w:t>
      </w:r>
      <w:proofErr w:type="gramStart"/>
      <w:r>
        <w:rPr>
          <w:rFonts w:ascii="宋体" w:hAnsi="宋体"/>
          <w:sz w:val="24"/>
          <w:lang w:val="de-DE"/>
        </w:rPr>
        <w:t>煤因为</w:t>
      </w:r>
      <w:proofErr w:type="gramEnd"/>
      <w:r>
        <w:rPr>
          <w:rFonts w:ascii="宋体" w:hAnsi="宋体"/>
          <w:sz w:val="24"/>
          <w:lang w:val="de-DE"/>
        </w:rPr>
        <w:t>其中蕴藏的太阳的热量而被预订，太阳的热量为热能而被预订，热能提供蒸汽，蒸汽为驱动装置提供压力，驱动装置维持工厂运转。</w:t>
      </w:r>
      <w:r w:rsidR="00D373E8">
        <w:rPr>
          <w:rFonts w:ascii="宋体" w:hAnsi="宋体"/>
          <w:sz w:val="24"/>
          <w:lang w:val="de-DE"/>
        </w:rPr>
        <w:t>这种连锁关系就是被提供，被放置并准备好，和进一步提供</w:t>
      </w:r>
    </w:p>
    <w:p w:rsidR="00097780" w:rsidRDefault="00F2641F">
      <w:pPr>
        <w:spacing w:line="360" w:lineRule="auto"/>
        <w:ind w:firstLine="480"/>
        <w:rPr>
          <w:rFonts w:ascii="宋体" w:hAnsi="宋体"/>
          <w:sz w:val="24"/>
          <w:lang w:val="de-DE"/>
        </w:rPr>
      </w:pPr>
      <w:r>
        <w:rPr>
          <w:rFonts w:ascii="宋体" w:hAnsi="宋体"/>
          <w:sz w:val="24"/>
          <w:lang w:val="de-DE"/>
        </w:rPr>
        <w:t>在这几段文字中，与stellen一词有着紧密关联的词语主要有Herausfordern和Entbergen，以及后来海德格尔提出的Bestand。</w:t>
      </w:r>
      <w:r w:rsidR="00D373E8">
        <w:rPr>
          <w:rFonts w:ascii="宋体" w:hAnsi="宋体"/>
          <w:sz w:val="24"/>
          <w:lang w:val="de-DE"/>
        </w:rPr>
        <w:t>其中</w:t>
      </w:r>
      <w:r w:rsidR="00D373E8">
        <w:rPr>
          <w:rFonts w:ascii="宋体" w:hAnsi="宋体" w:hint="eastAsia"/>
          <w:sz w:val="24"/>
          <w:lang w:val="de-DE"/>
        </w:rPr>
        <w:t>Herausfordern是海德格尔用来直接形容s</w:t>
      </w:r>
      <w:r w:rsidR="00D373E8">
        <w:rPr>
          <w:rFonts w:ascii="宋体" w:hAnsi="宋体"/>
          <w:sz w:val="24"/>
          <w:lang w:val="de-DE"/>
        </w:rPr>
        <w:t>tellen的</w:t>
      </w:r>
      <w:r w:rsidR="00E45342">
        <w:rPr>
          <w:rFonts w:ascii="宋体" w:hAnsi="宋体"/>
          <w:sz w:val="24"/>
          <w:lang w:val="de-DE"/>
        </w:rPr>
        <w:t>，事实上</w:t>
      </w:r>
      <w:r w:rsidR="00E45342">
        <w:rPr>
          <w:rFonts w:ascii="宋体" w:hAnsi="宋体" w:hint="eastAsia"/>
          <w:sz w:val="24"/>
          <w:lang w:val="de-DE"/>
        </w:rPr>
        <w:t>H</w:t>
      </w:r>
      <w:r w:rsidR="00E45342">
        <w:rPr>
          <w:rFonts w:ascii="宋体" w:hAnsi="宋体"/>
          <w:sz w:val="24"/>
          <w:lang w:val="de-DE"/>
        </w:rPr>
        <w:t>erausfordern是先提出的，这种促逼向自然提出要求，摆置自然。对自然的摆置是促</w:t>
      </w:r>
      <w:proofErr w:type="gramStart"/>
      <w:r w:rsidR="00E45342">
        <w:rPr>
          <w:rFonts w:ascii="宋体" w:hAnsi="宋体"/>
          <w:sz w:val="24"/>
          <w:lang w:val="de-DE"/>
        </w:rPr>
        <w:t>逼意义</w:t>
      </w:r>
      <w:proofErr w:type="gramEnd"/>
      <w:r w:rsidR="00E45342">
        <w:rPr>
          <w:rFonts w:ascii="宋体" w:hAnsi="宋体"/>
          <w:sz w:val="24"/>
          <w:lang w:val="de-DE"/>
        </w:rPr>
        <w:t>上的摆置。</w:t>
      </w:r>
      <w:r>
        <w:rPr>
          <w:rFonts w:ascii="宋体" w:hAnsi="宋体"/>
          <w:sz w:val="24"/>
          <w:lang w:val="de-DE"/>
        </w:rPr>
        <w:t xml:space="preserve">体现它们之间关系的句子有34段的一句。Das in der modernen Technik waltende Entbergen ist ein Herausfordern, das an die Natur </w:t>
      </w:r>
      <w:r>
        <w:rPr>
          <w:rFonts w:ascii="宋体" w:hAnsi="宋体"/>
          <w:sz w:val="24"/>
          <w:lang w:val="de-DE"/>
        </w:rPr>
        <w:lastRenderedPageBreak/>
        <w:t>das Ansinnen stellt… 第36段Das Stellen, das die Naturenergien herausfordert…以及第38段Das Entbergen, das die moderne Technik durchherrscht, hat den Chatakter des Stellens im Sinne der Herausforderung.现代技术的解蔽是一种促逼，摆置是向自然能源的促逼，解蔽拥有促</w:t>
      </w:r>
      <w:proofErr w:type="gramStart"/>
      <w:r>
        <w:rPr>
          <w:rFonts w:ascii="宋体" w:hAnsi="宋体"/>
          <w:sz w:val="24"/>
          <w:lang w:val="de-DE"/>
        </w:rPr>
        <w:t>逼意义</w:t>
      </w:r>
      <w:proofErr w:type="gramEnd"/>
      <w:r>
        <w:rPr>
          <w:rFonts w:ascii="宋体" w:hAnsi="宋体"/>
          <w:sz w:val="24"/>
          <w:lang w:val="de-DE"/>
        </w:rPr>
        <w:t>上的摆置之特征。和stellen有着二级关联的词语包括Steuerung和Sicherung。</w:t>
      </w:r>
    </w:p>
    <w:p w:rsidR="00097780" w:rsidRDefault="00F2641F">
      <w:pPr>
        <w:spacing w:line="360" w:lineRule="auto"/>
        <w:ind w:firstLine="480"/>
        <w:rPr>
          <w:rFonts w:ascii="宋体" w:hAnsi="宋体"/>
          <w:sz w:val="24"/>
          <w:lang w:val="de-DE"/>
        </w:rPr>
      </w:pPr>
      <w:r>
        <w:rPr>
          <w:rFonts w:ascii="宋体" w:hAnsi="宋体"/>
          <w:sz w:val="24"/>
          <w:lang w:val="de-DE"/>
        </w:rPr>
        <w:t>39段为了提出Bestand一词，海德格尔使用了多次名词形式的Stellen Stelle Bestellen Bestellte。Stelle即wo etw. steht（黄色那本词源词典），由“在位置上”用上了stehen一词，然后用到Stand，并将这种特殊的Stand命名为Bestand。40段以飞机为例，指出Bestand处于bestellt之状态，保障(sicherstellen</w:t>
      </w:r>
      <w:proofErr w:type="gramStart"/>
      <w:r>
        <w:rPr>
          <w:rFonts w:ascii="宋体" w:hAnsi="宋体"/>
          <w:sz w:val="24"/>
          <w:lang w:val="de-DE"/>
        </w:rPr>
        <w:t>)着</w:t>
      </w:r>
      <w:proofErr w:type="gramEnd"/>
      <w:r>
        <w:rPr>
          <w:rFonts w:ascii="宋体" w:hAnsi="宋体"/>
          <w:sz w:val="24"/>
          <w:lang w:val="de-DE"/>
        </w:rPr>
        <w:t>运输的可能性，并且每个零件都是可订造的。</w:t>
      </w:r>
    </w:p>
    <w:p w:rsidR="00097780" w:rsidRDefault="00F2641F">
      <w:pPr>
        <w:spacing w:line="360" w:lineRule="auto"/>
        <w:ind w:firstLine="480"/>
        <w:rPr>
          <w:rFonts w:ascii="宋体" w:hAnsi="宋体"/>
          <w:sz w:val="24"/>
          <w:lang w:val="de-DE"/>
        </w:rPr>
      </w:pPr>
      <w:r>
        <w:rPr>
          <w:rFonts w:ascii="宋体" w:hAnsi="宋体"/>
          <w:sz w:val="24"/>
          <w:lang w:val="de-DE"/>
        </w:rPr>
        <w:t>从42段开始，海德格尔探讨了Stellen的主语，即谁实行这种摆置的问题，直到45段得出结论，这不是纯粹的人的行为，并在48段提出Gestell一词。在这过程中，海德格尔又举了几个例子，又使用了多次stellen的动词形式。但主要体现Stellen含义的是几次对同类句子的重复。45段和48段… das Wirkliche (Sichentbergende) als Bestand zu bestellen.这些句子的主语是Gestell只是还没有用出来，在51段海德格尔终于用上了这个主语，又对类似的话进行了重复。Ge-stell heißt das Versmmelnde jenes Stellens, das den Menschen stellt, d.h. herausfordert, das Wirkliche in der Weise des Bestellens als Bestand zu entbergen.</w:t>
      </w:r>
    </w:p>
    <w:p w:rsidR="00097780" w:rsidRDefault="00F2641F">
      <w:pPr>
        <w:spacing w:line="360" w:lineRule="auto"/>
        <w:ind w:firstLine="480"/>
        <w:rPr>
          <w:rFonts w:ascii="宋体" w:hAnsi="宋体"/>
          <w:sz w:val="24"/>
          <w:lang w:val="de-DE"/>
        </w:rPr>
      </w:pPr>
      <w:r>
        <w:rPr>
          <w:rFonts w:ascii="宋体" w:hAnsi="宋体"/>
          <w:sz w:val="24"/>
          <w:lang w:val="de-DE"/>
        </w:rPr>
        <w:t>Gestell一词是由stellen词族引出的，后文中海德格尔也解释了Gestell词干中体现的stellen之含义。首先，它是stellen的集合（51段），其次(52段)这里的词干保持着与它由之而来的另一种Stellen的相似，即Her- und Dar-stellen。它们让海德格尔联系到了“创作”这个希腊词语，进而联系到了无蔽，在Ge-stell中发生（sich ereignen</w:t>
      </w:r>
      <w:proofErr w:type="gramStart"/>
      <w:r>
        <w:rPr>
          <w:rFonts w:ascii="宋体" w:hAnsi="宋体"/>
          <w:sz w:val="24"/>
          <w:lang w:val="de-DE"/>
        </w:rPr>
        <w:t>）着</w:t>
      </w:r>
      <w:proofErr w:type="gramEnd"/>
      <w:r>
        <w:rPr>
          <w:rFonts w:ascii="宋体" w:hAnsi="宋体"/>
          <w:sz w:val="24"/>
          <w:lang w:val="de-DE"/>
        </w:rPr>
        <w:t>无蔽状态。</w:t>
      </w:r>
    </w:p>
    <w:p w:rsidR="00097780" w:rsidRDefault="00F2641F">
      <w:pPr>
        <w:spacing w:line="360" w:lineRule="auto"/>
        <w:ind w:firstLine="480"/>
        <w:rPr>
          <w:rFonts w:ascii="宋体" w:hAnsi="宋体"/>
          <w:sz w:val="24"/>
          <w:lang w:val="de-DE"/>
        </w:rPr>
      </w:pPr>
      <w:r>
        <w:rPr>
          <w:rFonts w:ascii="宋体" w:hAnsi="宋体"/>
          <w:sz w:val="24"/>
          <w:lang w:val="de-DE"/>
        </w:rPr>
        <w:t>stellen作动词的另一个集中区域是53段谈到自然科学的时候。这里又出现了一个在文中多次重复的用语Natur als einem berechenbaren Kräfteyusammenhang这个用语在句中的动词可以是可分动词nachstellen，译为把自然加以追踪，也有时是darstellen（53段与73段），将自然呈现出来。物理学摆置自然，实验被订造，是为了探究“如此这般被摆置的自然”是否和</w:t>
      </w:r>
      <w:r>
        <w:rPr>
          <w:rFonts w:ascii="宋体" w:hAnsi="宋体"/>
          <w:sz w:val="24"/>
          <w:lang w:val="de-DE"/>
        </w:rPr>
        <w:lastRenderedPageBreak/>
        <w:t>如何显露。</w:t>
      </w:r>
    </w:p>
    <w:p w:rsidR="00097780" w:rsidRDefault="00F2641F">
      <w:pPr>
        <w:spacing w:line="360" w:lineRule="auto"/>
        <w:ind w:firstLine="480"/>
        <w:rPr>
          <w:rFonts w:ascii="宋体" w:hAnsi="宋体"/>
          <w:sz w:val="24"/>
          <w:lang w:val="de-DE"/>
        </w:rPr>
      </w:pPr>
      <w:r>
        <w:rPr>
          <w:rFonts w:ascii="宋体" w:hAnsi="宋体"/>
          <w:sz w:val="24"/>
          <w:lang w:val="de-DE"/>
        </w:rPr>
        <w:t>在后面的文字中，不再有stellen词族多次出现的情况了，海德格尔用stellen的集合Ge-stell来阐释后面他所要阐释的东西。</w:t>
      </w:r>
    </w:p>
    <w:p w:rsidR="00097780" w:rsidRDefault="00097780">
      <w:pPr>
        <w:spacing w:line="360" w:lineRule="auto"/>
        <w:ind w:firstLine="480"/>
        <w:rPr>
          <w:rFonts w:ascii="宋体" w:hAnsi="宋体"/>
          <w:sz w:val="24"/>
          <w:lang w:val="de-DE"/>
        </w:rPr>
      </w:pPr>
    </w:p>
    <w:p w:rsidR="00097780" w:rsidRDefault="00F2641F">
      <w:pPr>
        <w:spacing w:line="360" w:lineRule="auto"/>
        <w:ind w:firstLine="560"/>
        <w:rPr>
          <w:rFonts w:ascii="宋体" w:hAnsi="宋体"/>
          <w:sz w:val="28"/>
          <w:lang w:val="de-DE"/>
        </w:rPr>
      </w:pPr>
      <w:r>
        <w:rPr>
          <w:rFonts w:ascii="宋体" w:hAnsi="宋体"/>
          <w:sz w:val="28"/>
          <w:lang w:val="de-DE"/>
        </w:rPr>
        <w:t xml:space="preserve">  3.2 stellen词源分析</w:t>
      </w:r>
    </w:p>
    <w:p w:rsidR="00A2364C" w:rsidRDefault="00F2641F">
      <w:pPr>
        <w:spacing w:line="360" w:lineRule="auto"/>
        <w:ind w:firstLine="480"/>
        <w:rPr>
          <w:rFonts w:ascii="宋体" w:hAnsi="宋体"/>
          <w:sz w:val="24"/>
          <w:lang w:val="de-DE"/>
        </w:rPr>
      </w:pPr>
      <w:r>
        <w:rPr>
          <w:rFonts w:ascii="宋体" w:hAnsi="宋体"/>
          <w:sz w:val="24"/>
          <w:lang w:val="de-DE"/>
        </w:rPr>
        <w:t>根据词源词典对stellen、Gestell、Bestand、Konstellation的词源解释进行分析，得到以下几个结论。</w:t>
      </w:r>
    </w:p>
    <w:p w:rsidR="00A2364C" w:rsidRDefault="00A2364C">
      <w:pPr>
        <w:spacing w:line="360" w:lineRule="auto"/>
        <w:ind w:firstLine="480"/>
        <w:rPr>
          <w:rFonts w:ascii="宋体" w:hAnsi="宋体"/>
          <w:sz w:val="24"/>
          <w:lang w:val="de-DE"/>
        </w:rPr>
      </w:pPr>
      <w:r>
        <w:rPr>
          <w:rFonts w:ascii="宋体" w:hAnsi="宋体"/>
          <w:sz w:val="24"/>
          <w:lang w:val="de-DE"/>
        </w:rPr>
        <w:t>首先stellen在发展过程中衍</w:t>
      </w:r>
      <w:bookmarkStart w:id="0" w:name="_GoBack"/>
      <w:bookmarkEnd w:id="0"/>
      <w:r>
        <w:rPr>
          <w:rFonts w:ascii="宋体" w:hAnsi="宋体"/>
          <w:sz w:val="24"/>
          <w:lang w:val="de-DE"/>
        </w:rPr>
        <w:t>生了大量含义，既有动作性，后来又有定位性，承载海德格尔的</w:t>
      </w:r>
      <w:r>
        <w:rPr>
          <w:rFonts w:ascii="宋体" w:hAnsi="宋体" w:hint="eastAsia"/>
          <w:sz w:val="24"/>
          <w:lang w:val="de-DE"/>
        </w:rPr>
        <w:t>c</w:t>
      </w:r>
      <w:r>
        <w:rPr>
          <w:rFonts w:ascii="宋体" w:hAnsi="宋体"/>
          <w:sz w:val="24"/>
          <w:lang w:val="de-DE"/>
        </w:rPr>
        <w:t>onnotation比较轻松，其次多重含义又因为同样的词干而紧密相连，再次</w:t>
      </w:r>
      <w:r>
        <w:rPr>
          <w:rFonts w:ascii="宋体" w:hAnsi="宋体" w:hint="eastAsia"/>
          <w:sz w:val="24"/>
          <w:lang w:val="de-DE"/>
        </w:rPr>
        <w:t>stellen与s</w:t>
      </w:r>
      <w:r>
        <w:rPr>
          <w:rFonts w:ascii="宋体" w:hAnsi="宋体"/>
          <w:sz w:val="24"/>
          <w:lang w:val="de-DE"/>
        </w:rPr>
        <w:t>tehen等词语有共同祖先</w:t>
      </w:r>
    </w:p>
    <w:p w:rsidR="00097780" w:rsidRDefault="00F2641F">
      <w:pPr>
        <w:spacing w:line="360" w:lineRule="auto"/>
        <w:ind w:firstLine="480"/>
        <w:rPr>
          <w:rFonts w:ascii="宋体" w:hAnsi="宋体"/>
          <w:sz w:val="24"/>
          <w:lang w:val="de-DE"/>
        </w:rPr>
      </w:pPr>
      <w:r w:rsidRPr="00F12D4F">
        <w:rPr>
          <w:rFonts w:ascii="宋体" w:hAnsi="宋体"/>
          <w:strike/>
          <w:sz w:val="24"/>
          <w:lang w:val="de-DE"/>
        </w:rPr>
        <w:t>首先，海德格尔对stellen的用法与其词源关系不大，而是因为该词为及物动词；其次，Ge-stell在海德格尔那里与Gestell无关，属于海德格尔自造词语；</w:t>
      </w:r>
      <w:r>
        <w:rPr>
          <w:rFonts w:ascii="宋体" w:hAnsi="宋体"/>
          <w:sz w:val="24"/>
          <w:lang w:val="de-DE"/>
        </w:rPr>
        <w:t>最后，</w:t>
      </w:r>
      <w:r w:rsidR="00A2364C">
        <w:rPr>
          <w:rFonts w:ascii="宋体" w:hAnsi="宋体"/>
          <w:sz w:val="24"/>
          <w:lang w:val="de-DE"/>
        </w:rPr>
        <w:t>即使</w:t>
      </w:r>
      <w:r>
        <w:rPr>
          <w:rFonts w:ascii="宋体" w:hAnsi="宋体"/>
          <w:sz w:val="24"/>
          <w:lang w:val="de-DE"/>
        </w:rPr>
        <w:t>Konstellation与stellen无词源关联</w:t>
      </w:r>
      <w:r w:rsidR="00A2364C">
        <w:rPr>
          <w:rFonts w:ascii="宋体" w:hAnsi="宋体"/>
          <w:sz w:val="24"/>
          <w:lang w:val="de-DE"/>
        </w:rPr>
        <w:t>，</w:t>
      </w:r>
      <w:r w:rsidR="00A2364C">
        <w:rPr>
          <w:rFonts w:ascii="宋体" w:hAnsi="宋体" w:hint="eastAsia"/>
          <w:sz w:val="24"/>
          <w:lang w:val="de-DE"/>
        </w:rPr>
        <w:t>s</w:t>
      </w:r>
      <w:r w:rsidR="00A2364C">
        <w:rPr>
          <w:rFonts w:ascii="宋体" w:hAnsi="宋体"/>
          <w:sz w:val="24"/>
          <w:lang w:val="de-DE"/>
        </w:rPr>
        <w:t>tellen也能以</w:t>
      </w:r>
      <w:r w:rsidR="00A2364C">
        <w:rPr>
          <w:rFonts w:ascii="宋体" w:hAnsi="宋体" w:hint="eastAsia"/>
          <w:sz w:val="24"/>
          <w:lang w:val="de-DE"/>
        </w:rPr>
        <w:t>S</w:t>
      </w:r>
      <w:r w:rsidR="00A2364C">
        <w:rPr>
          <w:rFonts w:ascii="宋体" w:hAnsi="宋体"/>
          <w:sz w:val="24"/>
          <w:lang w:val="de-DE"/>
        </w:rPr>
        <w:t>tellung承载它</w:t>
      </w:r>
      <w:r>
        <w:rPr>
          <w:rFonts w:ascii="宋体" w:hAnsi="宋体"/>
          <w:sz w:val="24"/>
          <w:lang w:val="de-DE"/>
        </w:rPr>
        <w:t>。</w:t>
      </w:r>
    </w:p>
    <w:p w:rsidR="00097780" w:rsidRDefault="00F2641F">
      <w:pPr>
        <w:spacing w:line="360" w:lineRule="auto"/>
        <w:ind w:firstLine="480"/>
        <w:rPr>
          <w:rFonts w:ascii="宋体" w:hAnsi="宋体"/>
          <w:sz w:val="24"/>
          <w:lang w:val="de-DE"/>
        </w:rPr>
      </w:pPr>
      <w:r>
        <w:rPr>
          <w:rFonts w:ascii="宋体" w:hAnsi="宋体"/>
          <w:sz w:val="24"/>
          <w:lang w:val="de-DE"/>
        </w:rPr>
        <w:t>黄皮书对stellen的词义解释是：an einem Ort zum Stehen bringen, aufstellen。黄皮书对stehen的词义解释是：auf die Füße gestellt sein, auf einer Stelle verharren。可见</w:t>
      </w:r>
      <w:proofErr w:type="gramStart"/>
      <w:r>
        <w:rPr>
          <w:rFonts w:ascii="宋体" w:hAnsi="宋体"/>
          <w:sz w:val="24"/>
          <w:lang w:val="de-DE"/>
        </w:rPr>
        <w:t>这里作互解</w:t>
      </w:r>
      <w:proofErr w:type="gramEnd"/>
      <w:r>
        <w:rPr>
          <w:rFonts w:ascii="宋体" w:hAnsi="宋体"/>
          <w:sz w:val="24"/>
          <w:lang w:val="de-DE"/>
        </w:rPr>
        <w:t>处理（况且Stelle是由stellen衍生的一个名词）。黄皮书将这两个词都最早被追溯到8世纪的古高地德语。再向上溯源，便是8世纪的Stall一词，黄皮书认为stellen和stehen均由此衍生。</w:t>
      </w:r>
    </w:p>
    <w:p w:rsidR="00097780" w:rsidRDefault="00F2641F">
      <w:pPr>
        <w:spacing w:line="360" w:lineRule="auto"/>
        <w:ind w:firstLine="480"/>
        <w:rPr>
          <w:rFonts w:ascii="宋体" w:hAnsi="宋体"/>
          <w:sz w:val="24"/>
          <w:lang w:val="de-DE"/>
        </w:rPr>
      </w:pPr>
      <w:r>
        <w:rPr>
          <w:rFonts w:ascii="宋体" w:hAnsi="宋体"/>
          <w:sz w:val="24"/>
          <w:lang w:val="de-DE"/>
        </w:rPr>
        <w:t>（中文</w:t>
      </w:r>
      <w:proofErr w:type="gramStart"/>
      <w:r>
        <w:rPr>
          <w:rFonts w:ascii="宋体" w:hAnsi="宋体"/>
          <w:sz w:val="24"/>
          <w:lang w:val="de-DE"/>
        </w:rPr>
        <w:t>翻译做</w:t>
      </w:r>
      <w:proofErr w:type="gramEnd"/>
      <w:r>
        <w:rPr>
          <w:rFonts w:ascii="宋体" w:hAnsi="宋体"/>
          <w:sz w:val="24"/>
          <w:lang w:val="de-DE"/>
        </w:rPr>
        <w:t>得是形象化处理，</w:t>
      </w:r>
      <w:proofErr w:type="gramStart"/>
      <w:r>
        <w:rPr>
          <w:rFonts w:ascii="宋体" w:hAnsi="宋体"/>
          <w:sz w:val="24"/>
          <w:lang w:val="de-DE"/>
        </w:rPr>
        <w:t>相比集置而言</w:t>
      </w:r>
      <w:proofErr w:type="gramEnd"/>
      <w:r>
        <w:rPr>
          <w:rFonts w:ascii="宋体" w:hAnsi="宋体"/>
          <w:sz w:val="24"/>
          <w:lang w:val="de-DE"/>
        </w:rPr>
        <w:t>）</w:t>
      </w:r>
    </w:p>
    <w:p w:rsidR="00097780" w:rsidRDefault="00F2641F">
      <w:pPr>
        <w:spacing w:line="360" w:lineRule="auto"/>
        <w:ind w:firstLine="480"/>
        <w:rPr>
          <w:rFonts w:ascii="宋体" w:hAnsi="宋体"/>
          <w:sz w:val="24"/>
          <w:lang w:val="de-DE"/>
        </w:rPr>
      </w:pPr>
      <w:r>
        <w:rPr>
          <w:rFonts w:ascii="宋体" w:hAnsi="宋体"/>
          <w:sz w:val="24"/>
          <w:lang w:val="de-DE"/>
        </w:rPr>
        <w:t>fördern</w:t>
      </w:r>
      <w:r>
        <w:rPr>
          <w:rFonts w:ascii="宋体" w:hAnsi="宋体" w:hint="eastAsia"/>
          <w:sz w:val="24"/>
          <w:lang w:val="de-DE"/>
        </w:rPr>
        <w:t>有开采之义</w:t>
      </w:r>
    </w:p>
    <w:p w:rsidR="002F52FB" w:rsidRDefault="002F52FB">
      <w:pPr>
        <w:spacing w:line="360" w:lineRule="auto"/>
        <w:ind w:firstLine="480"/>
        <w:rPr>
          <w:rFonts w:ascii="宋体" w:hAnsi="宋体"/>
          <w:sz w:val="24"/>
        </w:rPr>
      </w:pPr>
      <w:r w:rsidRPr="002F52FB">
        <w:rPr>
          <w:rFonts w:ascii="宋体" w:hAnsi="宋体"/>
          <w:sz w:val="24"/>
          <w:lang w:val="de-DE"/>
        </w:rPr>
        <w:t>Konstellation</w:t>
      </w:r>
      <w:r>
        <w:rPr>
          <w:rFonts w:ascii="宋体" w:hAnsi="宋体" w:hint="eastAsia"/>
          <w:sz w:val="24"/>
        </w:rPr>
        <w:t>来自拉丁语</w:t>
      </w:r>
      <w:r w:rsidRPr="002F52FB">
        <w:rPr>
          <w:rFonts w:ascii="宋体" w:hAnsi="宋体" w:hint="eastAsia"/>
          <w:sz w:val="24"/>
          <w:lang w:val="de-DE"/>
        </w:rPr>
        <w:t>，</w:t>
      </w:r>
      <w:r>
        <w:rPr>
          <w:rFonts w:ascii="宋体" w:hAnsi="宋体" w:hint="eastAsia"/>
          <w:sz w:val="24"/>
        </w:rPr>
        <w:t>虽然有</w:t>
      </w:r>
      <w:r w:rsidRPr="002F52FB">
        <w:rPr>
          <w:rFonts w:ascii="宋体" w:hAnsi="宋体" w:hint="eastAsia"/>
          <w:sz w:val="24"/>
          <w:lang w:val="de-DE"/>
        </w:rPr>
        <w:t>s</w:t>
      </w:r>
      <w:r w:rsidRPr="002F52FB">
        <w:rPr>
          <w:rFonts w:ascii="宋体" w:hAnsi="宋体"/>
          <w:sz w:val="24"/>
          <w:lang w:val="de-DE"/>
        </w:rPr>
        <w:t>tell</w:t>
      </w:r>
      <w:r>
        <w:rPr>
          <w:rFonts w:ascii="宋体" w:hAnsi="宋体"/>
          <w:sz w:val="24"/>
        </w:rPr>
        <w:t>词形</w:t>
      </w:r>
      <w:r w:rsidRPr="002F52FB">
        <w:rPr>
          <w:rFonts w:ascii="宋体" w:hAnsi="宋体"/>
          <w:sz w:val="24"/>
          <w:lang w:val="de-DE"/>
        </w:rPr>
        <w:t>，</w:t>
      </w:r>
      <w:r>
        <w:rPr>
          <w:rFonts w:ascii="宋体" w:hAnsi="宋体"/>
          <w:sz w:val="24"/>
        </w:rPr>
        <w:t>而且表示的也是星之</w:t>
      </w:r>
      <w:r w:rsidRPr="002F52FB">
        <w:rPr>
          <w:rFonts w:ascii="宋体" w:hAnsi="宋体"/>
          <w:sz w:val="24"/>
          <w:lang w:val="de-DE"/>
        </w:rPr>
        <w:t>“</w:t>
      </w:r>
      <w:r>
        <w:rPr>
          <w:rFonts w:ascii="宋体" w:hAnsi="宋体"/>
          <w:sz w:val="24"/>
        </w:rPr>
        <w:t>座</w:t>
      </w:r>
      <w:r w:rsidRPr="002F52FB">
        <w:rPr>
          <w:rFonts w:ascii="宋体" w:hAnsi="宋体"/>
          <w:sz w:val="24"/>
          <w:lang w:val="de-DE"/>
        </w:rPr>
        <w:t>”</w:t>
      </w:r>
      <w:r w:rsidRPr="002F52FB">
        <w:rPr>
          <w:rFonts w:ascii="宋体" w:hAnsi="宋体" w:hint="eastAsia"/>
          <w:sz w:val="24"/>
          <w:lang w:val="de-DE"/>
        </w:rPr>
        <w:t>S</w:t>
      </w:r>
      <w:r w:rsidRPr="002F52FB">
        <w:rPr>
          <w:rFonts w:ascii="宋体" w:hAnsi="宋体"/>
          <w:sz w:val="24"/>
          <w:lang w:val="de-DE"/>
        </w:rPr>
        <w:t>tellung，</w:t>
      </w:r>
      <w:r>
        <w:rPr>
          <w:rFonts w:ascii="宋体" w:hAnsi="宋体"/>
          <w:sz w:val="24"/>
        </w:rPr>
        <w:t>但与</w:t>
      </w:r>
      <w:r w:rsidRPr="002F52FB">
        <w:rPr>
          <w:rFonts w:ascii="宋体" w:hAnsi="宋体" w:hint="eastAsia"/>
          <w:sz w:val="24"/>
          <w:lang w:val="de-DE"/>
        </w:rPr>
        <w:t>s</w:t>
      </w:r>
      <w:r w:rsidRPr="002F52FB">
        <w:rPr>
          <w:rFonts w:ascii="宋体" w:hAnsi="宋体"/>
          <w:sz w:val="24"/>
          <w:lang w:val="de-DE"/>
        </w:rPr>
        <w:t>tellen</w:t>
      </w:r>
      <w:r>
        <w:rPr>
          <w:rFonts w:ascii="宋体" w:hAnsi="宋体"/>
          <w:sz w:val="24"/>
        </w:rPr>
        <w:t>没有词源联系。</w:t>
      </w:r>
    </w:p>
    <w:p w:rsidR="00751D41" w:rsidRDefault="00751D41">
      <w:pPr>
        <w:spacing w:line="360" w:lineRule="auto"/>
        <w:ind w:firstLine="480"/>
        <w:rPr>
          <w:rFonts w:ascii="宋体" w:hAnsi="宋体"/>
          <w:sz w:val="24"/>
        </w:rPr>
      </w:pPr>
    </w:p>
    <w:p w:rsidR="00751D41" w:rsidRPr="00110377" w:rsidRDefault="00751D41">
      <w:pPr>
        <w:spacing w:line="360" w:lineRule="auto"/>
        <w:ind w:firstLine="480"/>
        <w:rPr>
          <w:rFonts w:ascii="宋体" w:hAnsi="宋体" w:hint="eastAsia"/>
          <w:sz w:val="24"/>
        </w:rPr>
      </w:pPr>
      <w:r>
        <w:rPr>
          <w:rFonts w:ascii="宋体" w:hAnsi="宋体"/>
          <w:sz w:val="24"/>
        </w:rPr>
        <w:t>为什么海德格尔用</w:t>
      </w:r>
      <w:proofErr w:type="spellStart"/>
      <w:r>
        <w:rPr>
          <w:rFonts w:ascii="宋体" w:hAnsi="宋体" w:hint="eastAsia"/>
          <w:sz w:val="24"/>
        </w:rPr>
        <w:t>stellen</w:t>
      </w:r>
      <w:proofErr w:type="spellEnd"/>
      <w:r>
        <w:rPr>
          <w:rFonts w:ascii="宋体" w:hAnsi="宋体" w:hint="eastAsia"/>
          <w:sz w:val="24"/>
        </w:rPr>
        <w:t>而不是之前的</w:t>
      </w:r>
      <w:proofErr w:type="spellStart"/>
      <w:r>
        <w:rPr>
          <w:rFonts w:ascii="宋体" w:hAnsi="宋体" w:hint="eastAsia"/>
          <w:sz w:val="24"/>
        </w:rPr>
        <w:t>f</w:t>
      </w:r>
      <w:r>
        <w:rPr>
          <w:rFonts w:ascii="宋体" w:hAnsi="宋体"/>
          <w:sz w:val="24"/>
        </w:rPr>
        <w:t>ordern</w:t>
      </w:r>
      <w:proofErr w:type="spellEnd"/>
      <w:r>
        <w:rPr>
          <w:rFonts w:ascii="宋体" w:hAnsi="宋体"/>
          <w:sz w:val="24"/>
        </w:rPr>
        <w:t>来说这个技术？</w:t>
      </w:r>
      <w:proofErr w:type="spellStart"/>
      <w:r w:rsidR="00110377">
        <w:rPr>
          <w:rFonts w:ascii="宋体" w:hAnsi="宋体" w:hint="eastAsia"/>
          <w:sz w:val="24"/>
        </w:rPr>
        <w:t>stellen</w:t>
      </w:r>
      <w:proofErr w:type="spellEnd"/>
      <w:r w:rsidR="00110377">
        <w:rPr>
          <w:rFonts w:ascii="宋体" w:hAnsi="宋体" w:hint="eastAsia"/>
          <w:sz w:val="24"/>
        </w:rPr>
        <w:t>有与</w:t>
      </w:r>
      <w:proofErr w:type="spellStart"/>
      <w:r w:rsidR="00110377">
        <w:rPr>
          <w:rFonts w:ascii="宋体" w:hAnsi="宋体" w:hint="eastAsia"/>
          <w:sz w:val="24"/>
        </w:rPr>
        <w:t>f</w:t>
      </w:r>
      <w:r w:rsidR="00110377">
        <w:rPr>
          <w:rFonts w:ascii="宋体" w:hAnsi="宋体"/>
          <w:sz w:val="24"/>
        </w:rPr>
        <w:t>ordern</w:t>
      </w:r>
      <w:proofErr w:type="spellEnd"/>
      <w:r w:rsidR="00110377">
        <w:rPr>
          <w:rFonts w:ascii="宋体" w:hAnsi="宋体"/>
          <w:sz w:val="24"/>
        </w:rPr>
        <w:t>可比的</w:t>
      </w:r>
      <w:r w:rsidR="00110377">
        <w:rPr>
          <w:rFonts w:ascii="宋体" w:hAnsi="宋体" w:hint="eastAsia"/>
          <w:sz w:val="24"/>
        </w:rPr>
        <w:t>动作性，又有丰富的</w:t>
      </w:r>
      <w:r w:rsidR="00EE4EDD">
        <w:rPr>
          <w:rFonts w:ascii="宋体" w:hAnsi="宋体" w:hint="eastAsia"/>
          <w:sz w:val="24"/>
        </w:rPr>
        <w:t>词义、丰富的</w:t>
      </w:r>
      <w:r w:rsidR="00110377">
        <w:rPr>
          <w:rFonts w:ascii="宋体" w:hAnsi="宋体" w:hint="eastAsia"/>
          <w:sz w:val="24"/>
        </w:rPr>
        <w:t>词族，也能表现位置性，与</w:t>
      </w:r>
      <w:proofErr w:type="spellStart"/>
      <w:r w:rsidR="00110377">
        <w:rPr>
          <w:rFonts w:ascii="宋体" w:hAnsi="宋体" w:hint="eastAsia"/>
          <w:sz w:val="24"/>
        </w:rPr>
        <w:t>s</w:t>
      </w:r>
      <w:r w:rsidR="00110377">
        <w:rPr>
          <w:rFonts w:ascii="宋体" w:hAnsi="宋体"/>
          <w:sz w:val="24"/>
        </w:rPr>
        <w:t>tehen</w:t>
      </w:r>
      <w:proofErr w:type="spellEnd"/>
      <w:r w:rsidR="00110377">
        <w:rPr>
          <w:rFonts w:ascii="宋体" w:hAnsi="宋体"/>
          <w:sz w:val="24"/>
        </w:rPr>
        <w:t xml:space="preserve"> </w:t>
      </w:r>
      <w:proofErr w:type="spellStart"/>
      <w:r w:rsidR="00110377">
        <w:rPr>
          <w:rFonts w:ascii="宋体" w:hAnsi="宋体"/>
          <w:sz w:val="24"/>
        </w:rPr>
        <w:t>Gestand</w:t>
      </w:r>
      <w:proofErr w:type="spellEnd"/>
      <w:r w:rsidR="00110377">
        <w:rPr>
          <w:rFonts w:ascii="宋体" w:hAnsi="宋体"/>
          <w:sz w:val="24"/>
        </w:rPr>
        <w:t xml:space="preserve"> 有一定关联。</w:t>
      </w:r>
      <w:proofErr w:type="spellStart"/>
      <w:r w:rsidR="00110377">
        <w:rPr>
          <w:rFonts w:ascii="宋体" w:hAnsi="宋体" w:hint="eastAsia"/>
          <w:sz w:val="24"/>
        </w:rPr>
        <w:t>G</w:t>
      </w:r>
      <w:r w:rsidR="00110377">
        <w:rPr>
          <w:rFonts w:ascii="宋体" w:hAnsi="宋体"/>
          <w:sz w:val="24"/>
        </w:rPr>
        <w:t>estell</w:t>
      </w:r>
      <w:proofErr w:type="spellEnd"/>
      <w:r w:rsidR="00110377">
        <w:rPr>
          <w:rFonts w:ascii="宋体" w:hAnsi="宋体"/>
          <w:sz w:val="24"/>
        </w:rPr>
        <w:t>有形象性，不会像</w:t>
      </w:r>
      <w:proofErr w:type="spellStart"/>
      <w:r w:rsidR="00110377">
        <w:rPr>
          <w:rFonts w:ascii="宋体" w:hAnsi="宋体" w:hint="eastAsia"/>
          <w:sz w:val="24"/>
        </w:rPr>
        <w:t>G</w:t>
      </w:r>
      <w:r w:rsidR="00110377">
        <w:rPr>
          <w:rFonts w:ascii="宋体" w:hAnsi="宋体"/>
          <w:sz w:val="24"/>
        </w:rPr>
        <w:t>efordern</w:t>
      </w:r>
      <w:proofErr w:type="spellEnd"/>
      <w:r w:rsidR="00110377">
        <w:rPr>
          <w:rFonts w:ascii="宋体" w:hAnsi="宋体"/>
          <w:sz w:val="24"/>
        </w:rPr>
        <w:t>一般奇怪。</w:t>
      </w:r>
      <w:r w:rsidR="00EE4EDD">
        <w:rPr>
          <w:rFonts w:ascii="宋体" w:hAnsi="宋体"/>
          <w:sz w:val="24"/>
        </w:rPr>
        <w:t>这个词能够携带海德格尔厚重的</w:t>
      </w:r>
      <w:r w:rsidR="00EE4EDD">
        <w:rPr>
          <w:rFonts w:ascii="宋体" w:hAnsi="宋体" w:hint="eastAsia"/>
          <w:sz w:val="24"/>
        </w:rPr>
        <w:t>c</w:t>
      </w:r>
      <w:r w:rsidR="00EE4EDD">
        <w:rPr>
          <w:rFonts w:ascii="宋体" w:hAnsi="宋体"/>
          <w:sz w:val="24"/>
        </w:rPr>
        <w:t>onnotation，这是</w:t>
      </w:r>
      <w:proofErr w:type="spellStart"/>
      <w:r w:rsidR="00EE4EDD">
        <w:rPr>
          <w:rFonts w:ascii="宋体" w:hAnsi="宋体" w:hint="eastAsia"/>
          <w:sz w:val="24"/>
        </w:rPr>
        <w:t>f</w:t>
      </w:r>
      <w:r w:rsidR="00EE4EDD">
        <w:rPr>
          <w:rFonts w:ascii="宋体" w:hAnsi="宋体"/>
          <w:sz w:val="24"/>
        </w:rPr>
        <w:t>ordern</w:t>
      </w:r>
      <w:proofErr w:type="spellEnd"/>
      <w:r w:rsidR="00EE4EDD">
        <w:rPr>
          <w:rFonts w:ascii="宋体" w:hAnsi="宋体"/>
          <w:sz w:val="24"/>
        </w:rPr>
        <w:t>做不到的，所以</w:t>
      </w:r>
      <w:proofErr w:type="spellStart"/>
      <w:r w:rsidR="00EE4EDD">
        <w:rPr>
          <w:rFonts w:ascii="宋体" w:hAnsi="宋体" w:hint="eastAsia"/>
          <w:sz w:val="24"/>
        </w:rPr>
        <w:t>f</w:t>
      </w:r>
      <w:r w:rsidR="00EE4EDD">
        <w:rPr>
          <w:rFonts w:ascii="宋体" w:hAnsi="宋体"/>
          <w:sz w:val="24"/>
        </w:rPr>
        <w:t>ordern</w:t>
      </w:r>
      <w:proofErr w:type="spellEnd"/>
      <w:r w:rsidR="00EE4EDD">
        <w:rPr>
          <w:rFonts w:ascii="宋体" w:hAnsi="宋体"/>
          <w:sz w:val="24"/>
        </w:rPr>
        <w:t>只是作为</w:t>
      </w:r>
      <w:proofErr w:type="spellStart"/>
      <w:r w:rsidR="00EE4EDD">
        <w:rPr>
          <w:rFonts w:ascii="宋体" w:hAnsi="宋体" w:hint="eastAsia"/>
          <w:sz w:val="24"/>
        </w:rPr>
        <w:t>s</w:t>
      </w:r>
      <w:r w:rsidR="00EE4EDD">
        <w:rPr>
          <w:rFonts w:ascii="宋体" w:hAnsi="宋体"/>
          <w:sz w:val="24"/>
        </w:rPr>
        <w:t>tellen</w:t>
      </w:r>
      <w:proofErr w:type="spellEnd"/>
      <w:r w:rsidR="00EE4EDD">
        <w:rPr>
          <w:rFonts w:ascii="宋体" w:hAnsi="宋体"/>
          <w:sz w:val="24"/>
        </w:rPr>
        <w:t>的引出和形容描述。</w:t>
      </w:r>
    </w:p>
    <w:p w:rsidR="00097780" w:rsidRDefault="00F2641F">
      <w:pPr>
        <w:spacing w:line="360" w:lineRule="auto"/>
        <w:ind w:firstLine="840"/>
        <w:rPr>
          <w:rFonts w:ascii="宋体" w:hAnsi="宋体"/>
          <w:sz w:val="28"/>
          <w:lang w:val="de-DE"/>
        </w:rPr>
      </w:pPr>
      <w:r>
        <w:rPr>
          <w:rFonts w:ascii="宋体" w:hAnsi="宋体"/>
          <w:sz w:val="28"/>
          <w:lang w:val="de-DE"/>
        </w:rPr>
        <w:lastRenderedPageBreak/>
        <w:t>3.3 《技术的追问》中stellen哲学含义分析</w:t>
      </w:r>
    </w:p>
    <w:p w:rsidR="00097780" w:rsidRDefault="00097780">
      <w:pPr>
        <w:spacing w:line="360" w:lineRule="auto"/>
        <w:ind w:firstLine="840"/>
        <w:rPr>
          <w:rFonts w:ascii="宋体" w:hAnsi="宋体"/>
          <w:sz w:val="28"/>
          <w:lang w:val="de-DE"/>
        </w:rPr>
      </w:pPr>
    </w:p>
    <w:p w:rsidR="00097780" w:rsidRDefault="00F2641F">
      <w:pPr>
        <w:spacing w:line="360" w:lineRule="auto"/>
        <w:ind w:firstLine="840"/>
        <w:rPr>
          <w:rFonts w:ascii="宋体" w:hAnsi="宋体"/>
          <w:sz w:val="28"/>
          <w:lang w:val="de-DE"/>
        </w:rPr>
      </w:pPr>
      <w:r>
        <w:rPr>
          <w:rFonts w:ascii="宋体" w:hAnsi="宋体"/>
          <w:sz w:val="28"/>
          <w:lang w:val="de-DE"/>
        </w:rPr>
        <w:t>3.4 Gestell含义分析</w:t>
      </w:r>
    </w:p>
    <w:p w:rsidR="00097780" w:rsidRDefault="00097780">
      <w:pPr>
        <w:spacing w:line="360" w:lineRule="auto"/>
        <w:ind w:firstLine="840"/>
        <w:rPr>
          <w:rFonts w:ascii="宋体" w:hAnsi="宋体"/>
          <w:sz w:val="28"/>
          <w:lang w:val="de-DE"/>
        </w:rPr>
      </w:pPr>
    </w:p>
    <w:p w:rsidR="00097780" w:rsidRDefault="00F2641F">
      <w:pPr>
        <w:spacing w:line="360" w:lineRule="auto"/>
        <w:ind w:firstLine="840"/>
        <w:rPr>
          <w:rFonts w:ascii="宋体" w:hAnsi="宋体"/>
          <w:sz w:val="28"/>
          <w:lang w:val="de-DE"/>
        </w:rPr>
      </w:pPr>
      <w:r>
        <w:rPr>
          <w:rFonts w:ascii="宋体" w:hAnsi="宋体"/>
          <w:sz w:val="28"/>
          <w:lang w:val="de-DE"/>
        </w:rPr>
        <w:t>3.5 中、英译文解读</w:t>
      </w:r>
    </w:p>
    <w:p w:rsidR="00097780" w:rsidRDefault="002F52FB">
      <w:pPr>
        <w:spacing w:line="360" w:lineRule="auto"/>
        <w:ind w:firstLine="720"/>
        <w:rPr>
          <w:rFonts w:ascii="宋体" w:hAnsi="宋体"/>
          <w:sz w:val="24"/>
          <w:lang w:val="de-DE"/>
        </w:rPr>
      </w:pPr>
      <w:r>
        <w:rPr>
          <w:rFonts w:ascii="宋体" w:hAnsi="宋体"/>
          <w:sz w:val="24"/>
          <w:lang w:val="de-DE"/>
        </w:rPr>
        <w:t>英译文将</w:t>
      </w:r>
      <w:r>
        <w:rPr>
          <w:rFonts w:ascii="宋体" w:hAnsi="宋体" w:hint="eastAsia"/>
          <w:sz w:val="24"/>
          <w:lang w:val="de-DE"/>
        </w:rPr>
        <w:t>stellen翻译为t</w:t>
      </w:r>
      <w:r>
        <w:rPr>
          <w:rFonts w:ascii="宋体" w:hAnsi="宋体"/>
          <w:sz w:val="24"/>
          <w:lang w:val="de-DE"/>
        </w:rPr>
        <w:t>o set或</w:t>
      </w:r>
      <w:r>
        <w:rPr>
          <w:rFonts w:ascii="宋体" w:hAnsi="宋体" w:hint="eastAsia"/>
          <w:sz w:val="24"/>
          <w:lang w:val="de-DE"/>
        </w:rPr>
        <w:t>t</w:t>
      </w:r>
      <w:r>
        <w:rPr>
          <w:rFonts w:ascii="宋体" w:hAnsi="宋体"/>
          <w:sz w:val="24"/>
          <w:lang w:val="de-DE"/>
        </w:rPr>
        <w:t>o set upon，有时被译为</w:t>
      </w:r>
      <w:r>
        <w:rPr>
          <w:rFonts w:ascii="宋体" w:hAnsi="宋体" w:hint="eastAsia"/>
          <w:sz w:val="24"/>
          <w:lang w:val="de-DE"/>
        </w:rPr>
        <w:t>t</w:t>
      </w:r>
      <w:r>
        <w:rPr>
          <w:rFonts w:ascii="宋体" w:hAnsi="宋体"/>
          <w:sz w:val="24"/>
          <w:lang w:val="de-DE"/>
        </w:rPr>
        <w:t>o supply</w:t>
      </w:r>
    </w:p>
    <w:p w:rsidR="00097780" w:rsidRDefault="00611EF9">
      <w:pPr>
        <w:spacing w:line="360" w:lineRule="auto"/>
        <w:ind w:firstLine="720"/>
        <w:rPr>
          <w:rFonts w:ascii="宋体" w:hAnsi="宋体" w:hint="eastAsia"/>
          <w:sz w:val="24"/>
          <w:lang w:val="de-DE"/>
        </w:rPr>
      </w:pPr>
      <w:r>
        <w:rPr>
          <w:rFonts w:ascii="宋体" w:hAnsi="宋体"/>
          <w:sz w:val="24"/>
          <w:lang w:val="de-DE"/>
        </w:rPr>
        <w:t>这印证了德文词语</w:t>
      </w:r>
      <w:r>
        <w:rPr>
          <w:rFonts w:ascii="宋体" w:hAnsi="宋体" w:hint="eastAsia"/>
          <w:sz w:val="24"/>
          <w:lang w:val="de-DE"/>
        </w:rPr>
        <w:t>stellen的丰富性，其丰富内涵在英语里只能用多个不同的词来表达，而在德语里只是一个词族。</w:t>
      </w:r>
      <w:r w:rsidR="006A33F2">
        <w:rPr>
          <w:rFonts w:ascii="宋体" w:hAnsi="宋体" w:hint="eastAsia"/>
          <w:sz w:val="24"/>
          <w:lang w:val="de-DE"/>
        </w:rPr>
        <w:t>而该词族的不同词语之间的强烈关联就无法再用英语里的多个词复制了，中文也一样，摆置和预订的近似性，也只有在德语里了。</w:t>
      </w:r>
    </w:p>
    <w:p w:rsidR="00097780" w:rsidRDefault="00F2641F">
      <w:pPr>
        <w:spacing w:line="360" w:lineRule="auto"/>
        <w:ind w:firstLine="640"/>
        <w:rPr>
          <w:rFonts w:ascii="宋体" w:hAnsi="宋体"/>
          <w:sz w:val="32"/>
          <w:lang w:val="de-DE"/>
        </w:rPr>
      </w:pPr>
      <w:r>
        <w:rPr>
          <w:rFonts w:ascii="宋体" w:hAnsi="宋体"/>
          <w:sz w:val="32"/>
          <w:lang w:val="de-DE"/>
        </w:rPr>
        <w:t>4.Wesen（本质）及相关词语分析</w:t>
      </w:r>
    </w:p>
    <w:p w:rsidR="00097780" w:rsidRDefault="00F2641F">
      <w:pPr>
        <w:spacing w:line="360" w:lineRule="auto"/>
        <w:ind w:firstLine="560"/>
        <w:rPr>
          <w:rFonts w:ascii="宋体" w:hAnsi="宋体"/>
          <w:sz w:val="28"/>
          <w:lang w:val="de-DE"/>
        </w:rPr>
      </w:pPr>
      <w:r>
        <w:rPr>
          <w:rFonts w:ascii="宋体" w:hAnsi="宋体"/>
          <w:sz w:val="28"/>
          <w:lang w:val="de-DE"/>
        </w:rPr>
        <w:t xml:space="preserve">  4.1 海德格尔对Wesen的用法</w:t>
      </w:r>
    </w:p>
    <w:p w:rsidR="00097780" w:rsidRDefault="00F2641F">
      <w:pPr>
        <w:spacing w:line="360" w:lineRule="auto"/>
        <w:ind w:firstLine="480"/>
        <w:rPr>
          <w:rFonts w:ascii="宋体" w:hAnsi="宋体"/>
          <w:sz w:val="24"/>
          <w:lang w:val="de-DE"/>
        </w:rPr>
      </w:pPr>
      <w:r>
        <w:rPr>
          <w:rFonts w:ascii="宋体" w:hAnsi="宋体"/>
          <w:sz w:val="24"/>
          <w:lang w:val="de-DE"/>
        </w:rPr>
        <w:t>Wesen一词在Die Frage nach der Technik的首段就已经提到，因为海德格尔此文“技术的追问”就是要探索技术的本质Wesen。Frei ist die Beziehung, wenn sie unser Dasein dem Wesen der Technik öffnet.</w:t>
      </w:r>
    </w:p>
    <w:p w:rsidR="00097780" w:rsidRDefault="00F2641F">
      <w:pPr>
        <w:spacing w:line="360" w:lineRule="auto"/>
        <w:ind w:firstLine="480"/>
        <w:rPr>
          <w:rFonts w:ascii="宋体" w:hAnsi="宋体"/>
          <w:sz w:val="24"/>
          <w:lang w:val="de-DE"/>
        </w:rPr>
      </w:pPr>
      <w:r>
        <w:rPr>
          <w:rFonts w:ascii="宋体" w:hAnsi="宋体"/>
          <w:sz w:val="24"/>
          <w:lang w:val="de-DE"/>
        </w:rPr>
        <w:t>文章的开篇指出技术与技术的本质不相同，并以树为例阐述了本质的含义</w:t>
      </w:r>
    </w:p>
    <w:p w:rsidR="00097780" w:rsidRDefault="00097780">
      <w:pPr>
        <w:spacing w:line="360" w:lineRule="auto"/>
        <w:ind w:firstLine="480"/>
        <w:rPr>
          <w:rFonts w:ascii="宋体" w:hAnsi="宋体"/>
          <w:sz w:val="24"/>
          <w:lang w:val="de-DE"/>
        </w:rPr>
      </w:pPr>
    </w:p>
    <w:p w:rsidR="00097780" w:rsidRDefault="00F2641F">
      <w:pPr>
        <w:spacing w:line="360" w:lineRule="auto"/>
        <w:ind w:firstLine="560"/>
        <w:rPr>
          <w:rFonts w:ascii="宋体" w:hAnsi="宋体"/>
          <w:sz w:val="28"/>
          <w:lang w:val="de-DE"/>
        </w:rPr>
      </w:pPr>
      <w:r>
        <w:rPr>
          <w:rFonts w:ascii="宋体" w:hAnsi="宋体"/>
          <w:sz w:val="28"/>
          <w:lang w:val="de-DE"/>
        </w:rPr>
        <w:t xml:space="preserve">  4.2 Wesen相关词语的词源、关联性与哲学含义</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F2641F">
      <w:pPr>
        <w:spacing w:line="360" w:lineRule="auto"/>
        <w:ind w:firstLine="560"/>
        <w:rPr>
          <w:rFonts w:ascii="宋体" w:hAnsi="宋体"/>
          <w:sz w:val="28"/>
          <w:lang w:val="de-DE"/>
        </w:rPr>
      </w:pPr>
      <w:r>
        <w:rPr>
          <w:rFonts w:ascii="宋体" w:hAnsi="宋体"/>
          <w:sz w:val="28"/>
          <w:lang w:val="de-DE"/>
        </w:rPr>
        <w:t>4.3海德格尔对Gestell作为技术之Wesen的阐述</w:t>
      </w:r>
    </w:p>
    <w:p w:rsidR="00097780" w:rsidRDefault="00F2641F">
      <w:pPr>
        <w:spacing w:line="360" w:lineRule="auto"/>
        <w:rPr>
          <w:rFonts w:ascii="宋体" w:hAnsi="宋体"/>
          <w:sz w:val="28"/>
          <w:lang w:val="de-DE"/>
        </w:rPr>
      </w:pPr>
      <w:r>
        <w:rPr>
          <w:rFonts w:ascii="宋体" w:hAnsi="宋体"/>
          <w:sz w:val="28"/>
          <w:lang w:val="de-DE"/>
        </w:rPr>
        <w:tab/>
      </w:r>
    </w:p>
    <w:p w:rsidR="00097780" w:rsidRDefault="00F2641F">
      <w:pPr>
        <w:spacing w:line="360" w:lineRule="auto"/>
        <w:ind w:left="140" w:firstLine="420"/>
        <w:rPr>
          <w:rFonts w:ascii="宋体" w:hAnsi="宋体"/>
          <w:sz w:val="28"/>
          <w:lang w:val="de-DE"/>
        </w:rPr>
      </w:pPr>
      <w:r>
        <w:rPr>
          <w:rFonts w:ascii="宋体" w:hAnsi="宋体"/>
          <w:sz w:val="28"/>
          <w:lang w:val="de-DE"/>
        </w:rPr>
        <w:t>4.4 中、英译文解读</w:t>
      </w:r>
    </w:p>
    <w:p w:rsidR="00097780" w:rsidRDefault="00097780">
      <w:pPr>
        <w:spacing w:line="360" w:lineRule="auto"/>
        <w:ind w:firstLine="720"/>
        <w:rPr>
          <w:rFonts w:ascii="宋体" w:hAnsi="宋体"/>
          <w:sz w:val="24"/>
          <w:lang w:val="de-DE"/>
        </w:rPr>
      </w:pPr>
    </w:p>
    <w:p w:rsidR="00097780" w:rsidRDefault="00097780">
      <w:pPr>
        <w:spacing w:line="360" w:lineRule="auto"/>
        <w:ind w:firstLine="720"/>
        <w:rPr>
          <w:rFonts w:ascii="宋体" w:hAnsi="宋体"/>
          <w:sz w:val="24"/>
          <w:lang w:val="de-DE"/>
        </w:rPr>
      </w:pPr>
    </w:p>
    <w:p w:rsidR="00097780" w:rsidRDefault="00097780">
      <w:pPr>
        <w:spacing w:line="360" w:lineRule="auto"/>
        <w:ind w:firstLine="72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lastRenderedPageBreak/>
        <w:t>5.结语</w:t>
      </w:r>
    </w:p>
    <w:p w:rsidR="00097780" w:rsidRDefault="00F2641F">
      <w:pPr>
        <w:spacing w:line="360" w:lineRule="auto"/>
        <w:ind w:firstLine="840"/>
        <w:rPr>
          <w:rFonts w:ascii="宋体" w:hAnsi="宋体"/>
          <w:sz w:val="28"/>
          <w:lang w:val="de-DE"/>
        </w:rPr>
      </w:pPr>
      <w:r>
        <w:rPr>
          <w:rFonts w:ascii="宋体" w:hAnsi="宋体"/>
          <w:sz w:val="28"/>
          <w:lang w:val="de-DE"/>
        </w:rPr>
        <w:t>5.1总结</w:t>
      </w:r>
    </w:p>
    <w:p w:rsidR="00097780" w:rsidRDefault="00097780">
      <w:pPr>
        <w:spacing w:line="360" w:lineRule="auto"/>
        <w:ind w:firstLine="840"/>
        <w:rPr>
          <w:rFonts w:ascii="宋体" w:hAnsi="宋体"/>
          <w:sz w:val="28"/>
          <w:lang w:val="de-DE"/>
        </w:rPr>
      </w:pPr>
    </w:p>
    <w:p w:rsidR="00097780" w:rsidRDefault="00F2641F">
      <w:pPr>
        <w:spacing w:line="360" w:lineRule="auto"/>
        <w:ind w:firstLine="840"/>
        <w:rPr>
          <w:rFonts w:ascii="宋体" w:hAnsi="宋体"/>
          <w:sz w:val="28"/>
          <w:lang w:val="de-DE"/>
        </w:rPr>
      </w:pPr>
      <w:r>
        <w:rPr>
          <w:rFonts w:ascii="宋体" w:hAnsi="宋体"/>
          <w:sz w:val="28"/>
          <w:lang w:val="de-DE"/>
        </w:rPr>
        <w:t>5.2展望</w:t>
      </w:r>
    </w:p>
    <w:p w:rsidR="00097780" w:rsidRDefault="00097780">
      <w:pPr>
        <w:spacing w:line="360" w:lineRule="auto"/>
        <w:ind w:firstLine="720"/>
        <w:rPr>
          <w:rFonts w:ascii="宋体" w:hAnsi="宋体"/>
          <w:sz w:val="24"/>
          <w:lang w:val="de-DE"/>
        </w:rPr>
      </w:pPr>
    </w:p>
    <w:p w:rsidR="00097780" w:rsidRDefault="00F2641F">
      <w:pPr>
        <w:spacing w:line="360" w:lineRule="auto"/>
        <w:ind w:firstLine="840"/>
        <w:rPr>
          <w:rFonts w:ascii="宋体" w:hAnsi="宋体"/>
          <w:sz w:val="28"/>
          <w:lang w:val="de-DE"/>
        </w:rPr>
      </w:pPr>
      <w:r>
        <w:rPr>
          <w:rFonts w:ascii="宋体" w:hAnsi="宋体"/>
          <w:sz w:val="28"/>
          <w:lang w:val="de-DE"/>
        </w:rPr>
        <w:t>5.3技术的座架本质对技术时代的启示</w:t>
      </w:r>
    </w:p>
    <w:p w:rsidR="00097780" w:rsidRDefault="00097780">
      <w:pPr>
        <w:spacing w:line="360" w:lineRule="auto"/>
        <w:ind w:firstLine="720"/>
        <w:rPr>
          <w:rFonts w:ascii="宋体" w:hAnsi="宋体"/>
          <w:sz w:val="24"/>
          <w:lang w:val="de-DE"/>
        </w:rPr>
      </w:pPr>
    </w:p>
    <w:p w:rsidR="00097780" w:rsidRDefault="00097780">
      <w:pPr>
        <w:spacing w:line="360" w:lineRule="auto"/>
        <w:ind w:firstLine="72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参考文献</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致谢</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097780"/>
    <w:sectPr w:rsidR="00097780">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C1A2D"/>
    <w:multiLevelType w:val="multilevel"/>
    <w:tmpl w:val="B1FA609C"/>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69093907"/>
    <w:multiLevelType w:val="multilevel"/>
    <w:tmpl w:val="E5AED6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097780"/>
    <w:rsid w:val="00097780"/>
    <w:rsid w:val="00110377"/>
    <w:rsid w:val="002F52FB"/>
    <w:rsid w:val="00611EF9"/>
    <w:rsid w:val="006A33F2"/>
    <w:rsid w:val="00751D41"/>
    <w:rsid w:val="00A2364C"/>
    <w:rsid w:val="00D373E8"/>
    <w:rsid w:val="00E45342"/>
    <w:rsid w:val="00EE4EDD"/>
    <w:rsid w:val="00F12D4F"/>
    <w:rsid w:val="00F26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C8154D-266D-4A5E-8E8D-92035BDA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AC6"/>
    <w:pPr>
      <w:widowControl w:val="0"/>
      <w:suppressAutoHyphens/>
      <w:jc w:val="both"/>
    </w:pPr>
    <w:rPr>
      <w:rFonts w:ascii="Times New Roman" w:eastAsia="宋体"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8344D"/>
  </w:style>
  <w:style w:type="paragraph" w:customStyle="1" w:styleId="Heading">
    <w:name w:val="Heading"/>
    <w:basedOn w:val="a"/>
    <w:next w:val="TextBody"/>
    <w:pPr>
      <w:keepNext/>
      <w:spacing w:before="240" w:after="120"/>
    </w:pPr>
    <w:rPr>
      <w:rFonts w:ascii="Liberation Sans" w:eastAsia="Droid Sans Fallback" w:hAnsi="Liberation Sans" w:cs="Droid Sans Fallback"/>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sz w:val="24"/>
    </w:rPr>
  </w:style>
  <w:style w:type="paragraph" w:customStyle="1" w:styleId="Index">
    <w:name w:val="Index"/>
    <w:basedOn w:val="a"/>
    <w:pPr>
      <w:suppressLineNumbers/>
    </w:pPr>
  </w:style>
  <w:style w:type="paragraph" w:styleId="a5">
    <w:name w:val="List Paragraph"/>
    <w:basedOn w:val="a"/>
    <w:uiPriority w:val="99"/>
    <w:qFormat/>
    <w:rsid w:val="00505AC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12</Pages>
  <Words>1495</Words>
  <Characters>8525</Characters>
  <Application>Microsoft Office Word</Application>
  <DocSecurity>0</DocSecurity>
  <Lines>71</Lines>
  <Paragraphs>19</Paragraphs>
  <ScaleCrop>false</ScaleCrop>
  <Company/>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叶欣</dc:creator>
  <cp:lastModifiedBy>叶欣</cp:lastModifiedBy>
  <cp:revision>144</cp:revision>
  <dcterms:created xsi:type="dcterms:W3CDTF">2016-03-30T02:28:00Z</dcterms:created>
  <dcterms:modified xsi:type="dcterms:W3CDTF">2016-04-19T14:29:00Z</dcterms:modified>
  <dc:language>zh-CN</dc:language>
</cp:coreProperties>
</file>