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FC" w:rsidRPr="006C65FF" w:rsidRDefault="00F709FC" w:rsidP="00F709FC">
      <w:pPr>
        <w:spacing w:after="0" w:line="240" w:lineRule="auto"/>
        <w:jc w:val="center"/>
        <w:rPr>
          <w:rFonts w:ascii="Trebuchet MS" w:hAnsi="Trebuchet MS"/>
          <w:b/>
          <w:sz w:val="20"/>
          <w:szCs w:val="20"/>
        </w:rPr>
      </w:pPr>
      <w:r w:rsidRPr="006C65FF">
        <w:rPr>
          <w:rFonts w:ascii="Trebuchet MS" w:hAnsi="Trebuchet MS"/>
          <w:b/>
          <w:sz w:val="20"/>
          <w:szCs w:val="20"/>
        </w:rPr>
        <w:t>EGN 3443</w:t>
      </w:r>
    </w:p>
    <w:p w:rsidR="00F709FC" w:rsidRPr="006C65FF" w:rsidRDefault="00F709FC" w:rsidP="00F709FC">
      <w:pPr>
        <w:spacing w:after="0" w:line="240" w:lineRule="auto"/>
        <w:jc w:val="center"/>
        <w:rPr>
          <w:rFonts w:ascii="Trebuchet MS" w:hAnsi="Trebuchet MS"/>
          <w:b/>
          <w:sz w:val="20"/>
          <w:szCs w:val="20"/>
        </w:rPr>
      </w:pPr>
      <w:r>
        <w:rPr>
          <w:rFonts w:ascii="Trebuchet MS" w:hAnsi="Trebuchet MS"/>
          <w:b/>
          <w:sz w:val="20"/>
          <w:szCs w:val="20"/>
        </w:rPr>
        <w:t>HOMEWORK 3</w:t>
      </w:r>
      <w:r w:rsidRPr="006C65FF">
        <w:rPr>
          <w:rFonts w:ascii="Trebuchet MS" w:hAnsi="Trebuchet MS"/>
          <w:b/>
          <w:sz w:val="20"/>
          <w:szCs w:val="20"/>
        </w:rPr>
        <w:t xml:space="preserve"> </w:t>
      </w:r>
    </w:p>
    <w:p w:rsidR="00F709FC" w:rsidRPr="006C65FF" w:rsidRDefault="00F709FC" w:rsidP="00F709FC">
      <w:pPr>
        <w:spacing w:after="0" w:line="240" w:lineRule="auto"/>
        <w:jc w:val="center"/>
        <w:rPr>
          <w:rFonts w:ascii="Trebuchet MS" w:hAnsi="Trebuchet MS"/>
          <w:b/>
          <w:sz w:val="20"/>
          <w:szCs w:val="20"/>
        </w:rPr>
      </w:pPr>
      <w:r w:rsidRPr="006C65FF">
        <w:rPr>
          <w:rFonts w:ascii="Trebuchet MS" w:hAnsi="Trebuchet MS"/>
          <w:b/>
          <w:sz w:val="20"/>
          <w:szCs w:val="20"/>
        </w:rPr>
        <w:t xml:space="preserve">(Due on </w:t>
      </w:r>
      <w:r>
        <w:rPr>
          <w:rFonts w:ascii="Trebuchet MS" w:hAnsi="Trebuchet MS"/>
          <w:b/>
          <w:sz w:val="20"/>
          <w:szCs w:val="20"/>
        </w:rPr>
        <w:t>July</w:t>
      </w:r>
      <w:r w:rsidRPr="006C65FF">
        <w:rPr>
          <w:rFonts w:ascii="Trebuchet MS" w:hAnsi="Trebuchet MS"/>
          <w:b/>
          <w:sz w:val="20"/>
          <w:szCs w:val="20"/>
        </w:rPr>
        <w:t xml:space="preserve"> </w:t>
      </w:r>
      <w:r>
        <w:rPr>
          <w:rFonts w:ascii="Trebuchet MS" w:hAnsi="Trebuchet MS"/>
          <w:b/>
          <w:sz w:val="20"/>
          <w:szCs w:val="20"/>
        </w:rPr>
        <w:t>17</w:t>
      </w:r>
      <w:r w:rsidRPr="00CA7080">
        <w:rPr>
          <w:rFonts w:ascii="Trebuchet MS" w:hAnsi="Trebuchet MS"/>
          <w:b/>
          <w:sz w:val="20"/>
          <w:szCs w:val="20"/>
          <w:vertAlign w:val="superscript"/>
        </w:rPr>
        <w:t>th</w:t>
      </w:r>
      <w:r w:rsidRPr="006C65FF">
        <w:rPr>
          <w:rFonts w:ascii="Trebuchet MS" w:hAnsi="Trebuchet MS"/>
          <w:b/>
          <w:sz w:val="20"/>
          <w:szCs w:val="20"/>
        </w:rPr>
        <w:t xml:space="preserve">, </w:t>
      </w:r>
      <w:r>
        <w:rPr>
          <w:rFonts w:ascii="Trebuchet MS" w:hAnsi="Trebuchet MS"/>
          <w:b/>
          <w:sz w:val="20"/>
          <w:szCs w:val="20"/>
        </w:rPr>
        <w:t>Tuesday</w:t>
      </w:r>
      <w:r w:rsidRPr="006C65FF">
        <w:rPr>
          <w:rFonts w:ascii="Trebuchet MS" w:hAnsi="Trebuchet MS"/>
          <w:b/>
          <w:sz w:val="20"/>
          <w:szCs w:val="20"/>
        </w:rPr>
        <w:t>)</w:t>
      </w:r>
    </w:p>
    <w:p w:rsidR="00F709FC" w:rsidRPr="00DB0673" w:rsidRDefault="00F709FC" w:rsidP="00F709FC">
      <w:pPr>
        <w:pStyle w:val="ListParagraph"/>
        <w:spacing w:before="100" w:beforeAutospacing="1" w:after="0" w:line="240" w:lineRule="auto"/>
        <w:rPr>
          <w:rFonts w:ascii="Trebuchet MS" w:hAnsi="Trebuchet MS"/>
          <w:sz w:val="20"/>
          <w:szCs w:val="20"/>
        </w:rPr>
      </w:pPr>
    </w:p>
    <w:p w:rsidR="00F709FC" w:rsidRPr="005C49E2" w:rsidRDefault="00F709FC" w:rsidP="00230159">
      <w:pPr>
        <w:spacing w:line="288" w:lineRule="auto"/>
        <w:jc w:val="both"/>
        <w:rPr>
          <w:rFonts w:ascii="Trebuchet MS" w:hAnsi="Trebuchet MS"/>
          <w:sz w:val="20"/>
          <w:szCs w:val="20"/>
        </w:rPr>
      </w:pPr>
      <w:r>
        <w:rPr>
          <w:rFonts w:ascii="Trebuchet MS" w:hAnsi="Trebuchet MS"/>
          <w:sz w:val="20"/>
          <w:szCs w:val="20"/>
        </w:rPr>
        <w:t xml:space="preserve">Before solving the following exercises, please download the data provided on </w:t>
      </w:r>
      <w:proofErr w:type="spellStart"/>
      <w:r>
        <w:rPr>
          <w:rFonts w:ascii="Trebuchet MS" w:hAnsi="Trebuchet MS"/>
          <w:sz w:val="20"/>
          <w:szCs w:val="20"/>
        </w:rPr>
        <w:t>BlackBoard</w:t>
      </w:r>
      <w:proofErr w:type="spellEnd"/>
      <w:r>
        <w:rPr>
          <w:rFonts w:ascii="Trebuchet MS" w:hAnsi="Trebuchet MS"/>
          <w:sz w:val="20"/>
          <w:szCs w:val="20"/>
        </w:rPr>
        <w:t xml:space="preserve"> for the homework #</w:t>
      </w:r>
      <w:r w:rsidR="00230159">
        <w:rPr>
          <w:rFonts w:ascii="Trebuchet MS" w:hAnsi="Trebuchet MS"/>
          <w:sz w:val="20"/>
          <w:szCs w:val="20"/>
        </w:rPr>
        <w:t>3</w:t>
      </w:r>
      <w:r>
        <w:rPr>
          <w:rFonts w:ascii="Trebuchet MS" w:hAnsi="Trebuchet MS"/>
          <w:sz w:val="20"/>
          <w:szCs w:val="20"/>
        </w:rPr>
        <w:t>. Please c</w:t>
      </w:r>
      <w:r w:rsidRPr="00F25360">
        <w:rPr>
          <w:rFonts w:ascii="Trebuchet MS" w:hAnsi="Trebuchet MS"/>
          <w:sz w:val="20"/>
          <w:szCs w:val="20"/>
        </w:rPr>
        <w:t xml:space="preserve">opy </w:t>
      </w:r>
      <w:r>
        <w:rPr>
          <w:rFonts w:ascii="Trebuchet MS" w:hAnsi="Trebuchet MS"/>
          <w:sz w:val="20"/>
          <w:szCs w:val="20"/>
        </w:rPr>
        <w:t xml:space="preserve">and save </w:t>
      </w:r>
      <w:r w:rsidRPr="00F25360">
        <w:rPr>
          <w:rFonts w:ascii="Trebuchet MS" w:hAnsi="Trebuchet MS"/>
          <w:sz w:val="20"/>
          <w:szCs w:val="20"/>
        </w:rPr>
        <w:t xml:space="preserve">your results to </w:t>
      </w:r>
      <w:r>
        <w:rPr>
          <w:rFonts w:ascii="Trebuchet MS" w:hAnsi="Trebuchet MS"/>
          <w:sz w:val="20"/>
          <w:szCs w:val="20"/>
        </w:rPr>
        <w:t xml:space="preserve">a </w:t>
      </w:r>
      <w:r w:rsidRPr="00F25360">
        <w:rPr>
          <w:rFonts w:ascii="Trebuchet MS" w:hAnsi="Trebuchet MS"/>
          <w:sz w:val="20"/>
          <w:szCs w:val="20"/>
        </w:rPr>
        <w:t>Microsoft Word file.</w:t>
      </w:r>
    </w:p>
    <w:p w:rsidR="00F709FC" w:rsidRPr="00F25360" w:rsidRDefault="00F709FC" w:rsidP="00F709FC">
      <w:pPr>
        <w:pStyle w:val="ListParagraph"/>
        <w:numPr>
          <w:ilvl w:val="0"/>
          <w:numId w:val="1"/>
        </w:numPr>
        <w:spacing w:line="288" w:lineRule="auto"/>
        <w:jc w:val="both"/>
        <w:rPr>
          <w:rFonts w:ascii="Trebuchet MS" w:hAnsi="Trebuchet MS"/>
          <w:sz w:val="20"/>
          <w:szCs w:val="20"/>
        </w:rPr>
      </w:pPr>
      <w:r>
        <w:rPr>
          <w:rFonts w:ascii="Trebuchet MS" w:hAnsi="Trebuchet MS"/>
          <w:b/>
          <w:sz w:val="20"/>
          <w:szCs w:val="20"/>
        </w:rPr>
        <w:t>(1</w:t>
      </w:r>
      <w:r w:rsidRPr="00F25360">
        <w:rPr>
          <w:rFonts w:ascii="Trebuchet MS" w:hAnsi="Trebuchet MS"/>
          <w:b/>
          <w:sz w:val="20"/>
          <w:szCs w:val="20"/>
        </w:rPr>
        <w:t>.</w:t>
      </w:r>
      <w:r>
        <w:rPr>
          <w:rFonts w:ascii="Trebuchet MS" w:hAnsi="Trebuchet MS"/>
          <w:b/>
          <w:sz w:val="20"/>
          <w:szCs w:val="20"/>
        </w:rPr>
        <w:t>0</w:t>
      </w:r>
      <w:r w:rsidRPr="00F25360">
        <w:rPr>
          <w:rFonts w:ascii="Trebuchet MS" w:hAnsi="Trebuchet MS"/>
          <w:b/>
          <w:sz w:val="20"/>
          <w:szCs w:val="20"/>
        </w:rPr>
        <w:t xml:space="preserve"> point) </w:t>
      </w:r>
      <w:r w:rsidRPr="00F25360">
        <w:rPr>
          <w:rFonts w:ascii="Trebuchet MS" w:hAnsi="Trebuchet MS"/>
          <w:sz w:val="20"/>
          <w:szCs w:val="20"/>
        </w:rPr>
        <w:t>Data set for this question</w:t>
      </w:r>
      <w:r>
        <w:rPr>
          <w:rFonts w:ascii="Trebuchet MS" w:hAnsi="Trebuchet MS"/>
          <w:sz w:val="20"/>
          <w:szCs w:val="20"/>
        </w:rPr>
        <w:t xml:space="preserve"> is given within the excel file</w:t>
      </w:r>
      <w:r w:rsidRPr="00F25360">
        <w:rPr>
          <w:rFonts w:ascii="Trebuchet MS" w:hAnsi="Trebuchet MS"/>
          <w:sz w:val="20"/>
          <w:szCs w:val="20"/>
        </w:rPr>
        <w:t xml:space="preserve"> (</w:t>
      </w:r>
      <w:r>
        <w:rPr>
          <w:rFonts w:ascii="Trebuchet MS" w:hAnsi="Trebuchet MS"/>
          <w:sz w:val="20"/>
          <w:szCs w:val="20"/>
        </w:rPr>
        <w:t>at the first sheet</w:t>
      </w:r>
      <w:r w:rsidRPr="00F25360">
        <w:rPr>
          <w:rFonts w:ascii="Trebuchet MS" w:hAnsi="Trebuchet MS"/>
          <w:sz w:val="20"/>
          <w:szCs w:val="20"/>
        </w:rPr>
        <w:t>)</w:t>
      </w:r>
      <w:r>
        <w:rPr>
          <w:rFonts w:ascii="Trebuchet MS" w:hAnsi="Trebuchet MS"/>
          <w:sz w:val="20"/>
          <w:szCs w:val="20"/>
        </w:rPr>
        <w:t xml:space="preserve">. </w:t>
      </w:r>
    </w:p>
    <w:p w:rsidR="00F709FC" w:rsidRPr="00F25360" w:rsidRDefault="00F709FC" w:rsidP="00F709FC">
      <w:pPr>
        <w:pStyle w:val="ListParagraph"/>
        <w:numPr>
          <w:ilvl w:val="1"/>
          <w:numId w:val="1"/>
        </w:numPr>
        <w:spacing w:line="288" w:lineRule="auto"/>
        <w:jc w:val="both"/>
        <w:rPr>
          <w:rFonts w:ascii="Trebuchet MS" w:hAnsi="Trebuchet MS"/>
          <w:sz w:val="20"/>
          <w:szCs w:val="20"/>
        </w:rPr>
      </w:pPr>
      <w:r w:rsidRPr="00F25360">
        <w:rPr>
          <w:rFonts w:ascii="Trebuchet MS" w:hAnsi="Trebuchet MS"/>
          <w:sz w:val="20"/>
          <w:szCs w:val="20"/>
        </w:rPr>
        <w:t>Find the descriptive statistics and draw histogram</w:t>
      </w:r>
      <w:r w:rsidR="00230159">
        <w:rPr>
          <w:rFonts w:ascii="Trebuchet MS" w:hAnsi="Trebuchet MS"/>
          <w:sz w:val="20"/>
          <w:szCs w:val="20"/>
        </w:rPr>
        <w:t>,</w:t>
      </w:r>
      <w:r w:rsidR="00230159" w:rsidRPr="00230159">
        <w:rPr>
          <w:rFonts w:ascii="Trebuchet MS" w:hAnsi="Trebuchet MS"/>
          <w:sz w:val="20"/>
          <w:szCs w:val="20"/>
        </w:rPr>
        <w:t xml:space="preserve"> </w:t>
      </w:r>
      <w:r w:rsidR="00230159" w:rsidRPr="00F25360">
        <w:rPr>
          <w:rFonts w:ascii="Trebuchet MS" w:hAnsi="Trebuchet MS"/>
          <w:sz w:val="20"/>
          <w:szCs w:val="20"/>
        </w:rPr>
        <w:t>stem and leaf diagram, and box plot</w:t>
      </w:r>
      <w:r w:rsidRPr="00F25360">
        <w:rPr>
          <w:rFonts w:ascii="Trebuchet MS" w:hAnsi="Trebuchet MS"/>
          <w:sz w:val="20"/>
          <w:szCs w:val="20"/>
        </w:rPr>
        <w:t xml:space="preserve"> using MS Excel.</w:t>
      </w:r>
    </w:p>
    <w:p w:rsidR="00F709FC" w:rsidRDefault="00F709FC" w:rsidP="00F709FC">
      <w:pPr>
        <w:pStyle w:val="ListParagraph"/>
        <w:numPr>
          <w:ilvl w:val="1"/>
          <w:numId w:val="1"/>
        </w:numPr>
        <w:spacing w:line="288" w:lineRule="auto"/>
        <w:jc w:val="both"/>
        <w:rPr>
          <w:rFonts w:ascii="Trebuchet MS" w:hAnsi="Trebuchet MS"/>
          <w:sz w:val="20"/>
          <w:szCs w:val="20"/>
        </w:rPr>
      </w:pPr>
      <w:r>
        <w:rPr>
          <w:rFonts w:ascii="Trebuchet MS" w:hAnsi="Trebuchet MS"/>
          <w:sz w:val="20"/>
          <w:szCs w:val="20"/>
        </w:rPr>
        <w:t xml:space="preserve">Construct a normal probability plot of the yield data. Does it seem reasonable to assume that yield value is normally distributed?  </w:t>
      </w:r>
    </w:p>
    <w:p w:rsidR="0064506A" w:rsidRDefault="00C6580B" w:rsidP="0064506A">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 xml:space="preserve">(9-45) </w:t>
      </w:r>
      <w:r w:rsidR="0064506A">
        <w:rPr>
          <w:rFonts w:ascii="Trebuchet MS" w:hAnsi="Trebuchet MS"/>
          <w:b/>
          <w:sz w:val="20"/>
          <w:szCs w:val="20"/>
        </w:rPr>
        <w:t>(1</w:t>
      </w:r>
      <w:r w:rsidR="0064506A" w:rsidRPr="00F25360">
        <w:rPr>
          <w:rFonts w:ascii="Trebuchet MS" w:hAnsi="Trebuchet MS"/>
          <w:b/>
          <w:sz w:val="20"/>
          <w:szCs w:val="20"/>
        </w:rPr>
        <w:t>.</w:t>
      </w:r>
      <w:r w:rsidR="0064506A">
        <w:rPr>
          <w:rFonts w:ascii="Trebuchet MS" w:hAnsi="Trebuchet MS"/>
          <w:b/>
          <w:sz w:val="20"/>
          <w:szCs w:val="20"/>
        </w:rPr>
        <w:t>0</w:t>
      </w:r>
      <w:r w:rsidR="0064506A" w:rsidRPr="00F25360">
        <w:rPr>
          <w:rFonts w:ascii="Trebuchet MS" w:hAnsi="Trebuchet MS"/>
          <w:b/>
          <w:sz w:val="20"/>
          <w:szCs w:val="20"/>
        </w:rPr>
        <w:t xml:space="preserve"> point) </w:t>
      </w:r>
      <w:proofErr w:type="spellStart"/>
      <w:r w:rsidR="0064506A" w:rsidRPr="008D09BF">
        <w:rPr>
          <w:rFonts w:ascii="Trebuchet MS" w:eastAsia="Times New Roman" w:hAnsi="Trebuchet MS"/>
          <w:sz w:val="20"/>
          <w:szCs w:val="20"/>
        </w:rPr>
        <w:t>Supercavitation</w:t>
      </w:r>
      <w:proofErr w:type="spellEnd"/>
      <w:r w:rsidR="0064506A" w:rsidRPr="008D09BF">
        <w:rPr>
          <w:rFonts w:ascii="Trebuchet MS" w:eastAsia="Times New Roman" w:hAnsi="Trebuchet MS"/>
          <w:sz w:val="20"/>
          <w:szCs w:val="20"/>
        </w:rPr>
        <w:t xml:space="preserve"> is a propulsion technology for undersea vehicles that can greatly increase their speed. It occurs above approximately 50 meters per second, when pressure drops sufficiently to allow the water to dissociate into water vapor, forming a gas bubble behind the vehicle. When the gas bubble completely encloses the vehicle, </w:t>
      </w:r>
      <w:proofErr w:type="spellStart"/>
      <w:r w:rsidR="0064506A" w:rsidRPr="008D09BF">
        <w:rPr>
          <w:rFonts w:ascii="Trebuchet MS" w:eastAsia="Times New Roman" w:hAnsi="Trebuchet MS"/>
          <w:sz w:val="20"/>
          <w:szCs w:val="20"/>
        </w:rPr>
        <w:t>supercavitation</w:t>
      </w:r>
      <w:proofErr w:type="spellEnd"/>
      <w:r w:rsidR="0064506A" w:rsidRPr="008D09BF">
        <w:rPr>
          <w:rFonts w:ascii="Trebuchet MS" w:eastAsia="Times New Roman" w:hAnsi="Trebuchet MS"/>
          <w:sz w:val="20"/>
          <w:szCs w:val="20"/>
        </w:rPr>
        <w:t xml:space="preserve"> is said to occur. Eight tests were conducted on a scale model of an undersea vehicle in a towing basin with the average observed speed </w:t>
      </w:r>
      <w:r w:rsidR="0064506A" w:rsidRPr="008D09BF">
        <w:rPr>
          <w:rFonts w:ascii="Trebuchet MS" w:eastAsia="Times New Roman" w:hAnsi="Trebuchet MS"/>
          <w:i/>
          <w:iCs/>
          <w:sz w:val="20"/>
          <w:szCs w:val="20"/>
        </w:rPr>
        <w:t xml:space="preserve">sample mean is </w:t>
      </w:r>
      <w:r w:rsidR="0064506A" w:rsidRPr="008D09BF">
        <w:rPr>
          <w:rFonts w:ascii="Trebuchet MS" w:eastAsia="Times New Roman" w:hAnsi="Trebuchet MS"/>
          <w:sz w:val="20"/>
          <w:szCs w:val="20"/>
        </w:rPr>
        <w:t>102.2 meters per second. Assume that speed is normally distributed with known standard deviation σ = 4 meters per second</w:t>
      </w:r>
      <w:r w:rsidR="0064506A" w:rsidRPr="00F25360">
        <w:rPr>
          <w:rFonts w:ascii="Trebuchet MS" w:hAnsi="Trebuchet MS"/>
          <w:sz w:val="20"/>
          <w:szCs w:val="20"/>
        </w:rPr>
        <w:t>.</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Test the hypotheses H</w:t>
      </w:r>
      <w:r w:rsidRPr="008D09BF">
        <w:rPr>
          <w:rFonts w:ascii="Trebuchet MS" w:eastAsia="Times New Roman" w:hAnsi="Trebuchet MS"/>
          <w:sz w:val="20"/>
          <w:szCs w:val="20"/>
          <w:vertAlign w:val="subscript"/>
        </w:rPr>
        <w:t>0</w:t>
      </w:r>
      <w:r w:rsidRPr="008D09BF">
        <w:rPr>
          <w:rFonts w:ascii="Trebuchet MS" w:eastAsia="Times New Roman" w:hAnsi="Trebuchet MS"/>
          <w:sz w:val="20"/>
          <w:szCs w:val="20"/>
        </w:rPr>
        <w:t>: μ = 100 versus H</w:t>
      </w:r>
      <w:r w:rsidRPr="008D09BF">
        <w:rPr>
          <w:rFonts w:ascii="Trebuchet MS" w:eastAsia="Times New Roman" w:hAnsi="Trebuchet MS"/>
          <w:sz w:val="20"/>
          <w:szCs w:val="20"/>
          <w:vertAlign w:val="subscript"/>
        </w:rPr>
        <w:t>1</w:t>
      </w:r>
      <w:r w:rsidRPr="008D09BF">
        <w:rPr>
          <w:rFonts w:ascii="Trebuchet MS" w:eastAsia="Times New Roman" w:hAnsi="Trebuchet MS"/>
          <w:sz w:val="20"/>
          <w:szCs w:val="20"/>
        </w:rPr>
        <w:t>: μ &lt; 100 using α = 0.05.</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What is the P-value for the test in part (a)?</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Compute the power of the test if the true mean speed is as low as 95 meters per second.</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What sample size would be required to detect a true mean speed as low as 95 meters per second if we wanted the power of the test to be at least 0.85?</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Explain how the question in part (a) could be answered by constructing a one-sided confidence bound on the mean speed.</w:t>
      </w:r>
    </w:p>
    <w:p w:rsidR="0064506A" w:rsidRDefault="0064506A" w:rsidP="0064506A">
      <w:pPr>
        <w:pStyle w:val="ListParagraph"/>
        <w:spacing w:after="0" w:line="288" w:lineRule="auto"/>
        <w:jc w:val="both"/>
        <w:rPr>
          <w:rFonts w:ascii="Trebuchet MS" w:hAnsi="Trebuchet MS"/>
          <w:sz w:val="20"/>
          <w:szCs w:val="20"/>
        </w:rPr>
      </w:pPr>
    </w:p>
    <w:p w:rsidR="0064506A" w:rsidRDefault="00C6580B" w:rsidP="0064506A">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 xml:space="preserve">(9-15) </w:t>
      </w:r>
      <w:r w:rsidR="0064506A" w:rsidRPr="00F25360">
        <w:rPr>
          <w:rFonts w:ascii="Trebuchet MS" w:hAnsi="Trebuchet MS"/>
          <w:b/>
          <w:sz w:val="20"/>
          <w:szCs w:val="20"/>
        </w:rPr>
        <w:t>(</w:t>
      </w:r>
      <w:r w:rsidR="0064506A">
        <w:rPr>
          <w:rFonts w:ascii="Trebuchet MS" w:hAnsi="Trebuchet MS"/>
          <w:b/>
          <w:sz w:val="20"/>
          <w:szCs w:val="20"/>
        </w:rPr>
        <w:t>1</w:t>
      </w:r>
      <w:r w:rsidR="0064506A" w:rsidRPr="00F25360">
        <w:rPr>
          <w:rFonts w:ascii="Trebuchet MS" w:hAnsi="Trebuchet MS"/>
          <w:b/>
          <w:sz w:val="20"/>
          <w:szCs w:val="20"/>
        </w:rPr>
        <w:t>.</w:t>
      </w:r>
      <w:r w:rsidR="0064506A">
        <w:rPr>
          <w:rFonts w:ascii="Trebuchet MS" w:hAnsi="Trebuchet MS"/>
          <w:b/>
          <w:sz w:val="20"/>
          <w:szCs w:val="20"/>
        </w:rPr>
        <w:t>0</w:t>
      </w:r>
      <w:r w:rsidR="0064506A" w:rsidRPr="00F25360">
        <w:rPr>
          <w:rFonts w:ascii="Trebuchet MS" w:hAnsi="Trebuchet MS"/>
          <w:b/>
          <w:sz w:val="20"/>
          <w:szCs w:val="20"/>
        </w:rPr>
        <w:t xml:space="preserve"> point</w:t>
      </w:r>
      <w:r w:rsidR="0064506A">
        <w:rPr>
          <w:rFonts w:ascii="Trebuchet MS" w:hAnsi="Trebuchet MS"/>
          <w:b/>
          <w:sz w:val="20"/>
          <w:szCs w:val="20"/>
        </w:rPr>
        <w:t>s</w:t>
      </w:r>
      <w:r w:rsidR="0064506A" w:rsidRPr="00F25360">
        <w:rPr>
          <w:rFonts w:ascii="Trebuchet MS" w:hAnsi="Trebuchet MS"/>
          <w:b/>
          <w:sz w:val="20"/>
          <w:szCs w:val="20"/>
        </w:rPr>
        <w:t xml:space="preserve">) </w:t>
      </w:r>
      <w:r w:rsidR="0064506A" w:rsidRPr="008D09BF">
        <w:rPr>
          <w:rFonts w:ascii="Trebuchet MS" w:eastAsia="Times New Roman" w:hAnsi="Trebuchet MS"/>
          <w:sz w:val="20"/>
          <w:szCs w:val="20"/>
        </w:rPr>
        <w:t xml:space="preserve">A consumer </w:t>
      </w:r>
      <w:proofErr w:type="gramStart"/>
      <w:r w:rsidR="0064506A" w:rsidRPr="008D09BF">
        <w:rPr>
          <w:rFonts w:ascii="Trebuchet MS" w:eastAsia="Times New Roman" w:hAnsi="Trebuchet MS"/>
          <w:sz w:val="20"/>
          <w:szCs w:val="20"/>
        </w:rPr>
        <w:t>products company</w:t>
      </w:r>
      <w:proofErr w:type="gramEnd"/>
      <w:r w:rsidR="0064506A" w:rsidRPr="008D09BF">
        <w:rPr>
          <w:rFonts w:ascii="Trebuchet MS" w:eastAsia="Times New Roman" w:hAnsi="Trebuchet MS"/>
          <w:sz w:val="20"/>
          <w:szCs w:val="20"/>
        </w:rPr>
        <w:t xml:space="preserve"> is formulating a new shampoo and is interested in foam height (in millimeters). Foam height is approximately normally distributed and has a standard deviation of 20 millimeters. The company wishes to test </w:t>
      </w:r>
      <w:r w:rsidR="0064506A" w:rsidRPr="008D09BF">
        <w:rPr>
          <w:rFonts w:ascii="Trebuchet MS" w:eastAsia="Times New Roman" w:hAnsi="Trebuchet MS"/>
          <w:i/>
          <w:iCs/>
          <w:sz w:val="20"/>
          <w:szCs w:val="20"/>
        </w:rPr>
        <w:t>H</w:t>
      </w:r>
      <w:r w:rsidR="0064506A" w:rsidRPr="008D09BF">
        <w:rPr>
          <w:rFonts w:ascii="Trebuchet MS" w:eastAsia="Times New Roman" w:hAnsi="Trebuchet MS"/>
          <w:sz w:val="20"/>
          <w:szCs w:val="20"/>
          <w:vertAlign w:val="subscript"/>
        </w:rPr>
        <w:t>0</w:t>
      </w:r>
      <w:r w:rsidR="0064506A" w:rsidRPr="008D09BF">
        <w:rPr>
          <w:rFonts w:ascii="Trebuchet MS" w:eastAsia="Times New Roman" w:hAnsi="Trebuchet MS"/>
          <w:sz w:val="20"/>
          <w:szCs w:val="20"/>
        </w:rPr>
        <w:t xml:space="preserve">: μ = 175 millimeters versus </w:t>
      </w:r>
      <w:r w:rsidR="0064506A" w:rsidRPr="008D09BF">
        <w:rPr>
          <w:rFonts w:ascii="Trebuchet MS" w:eastAsia="Times New Roman" w:hAnsi="Trebuchet MS"/>
          <w:i/>
          <w:iCs/>
          <w:sz w:val="20"/>
          <w:szCs w:val="20"/>
        </w:rPr>
        <w:t>H</w:t>
      </w:r>
      <w:r w:rsidR="0064506A" w:rsidRPr="008D09BF">
        <w:rPr>
          <w:rFonts w:ascii="Trebuchet MS" w:eastAsia="Times New Roman" w:hAnsi="Trebuchet MS"/>
          <w:sz w:val="20"/>
          <w:szCs w:val="20"/>
          <w:vertAlign w:val="subscript"/>
        </w:rPr>
        <w:t>1</w:t>
      </w:r>
      <w:r w:rsidR="0064506A" w:rsidRPr="008D09BF">
        <w:rPr>
          <w:rFonts w:ascii="Trebuchet MS" w:eastAsia="Times New Roman" w:hAnsi="Trebuchet MS"/>
          <w:sz w:val="20"/>
          <w:szCs w:val="20"/>
        </w:rPr>
        <w:t xml:space="preserve">: μ &gt; 175 millimeters, using the results of </w:t>
      </w:r>
      <w:r w:rsidR="0064506A" w:rsidRPr="008D09BF">
        <w:rPr>
          <w:rFonts w:ascii="Trebuchet MS" w:eastAsia="Times New Roman" w:hAnsi="Trebuchet MS"/>
          <w:i/>
          <w:iCs/>
          <w:sz w:val="20"/>
          <w:szCs w:val="20"/>
        </w:rPr>
        <w:t>n</w:t>
      </w:r>
      <w:r w:rsidR="0064506A" w:rsidRPr="008D09BF">
        <w:rPr>
          <w:rFonts w:ascii="Trebuchet MS" w:eastAsia="Times New Roman" w:hAnsi="Trebuchet MS"/>
          <w:sz w:val="20"/>
          <w:szCs w:val="20"/>
        </w:rPr>
        <w:t xml:space="preserve"> = 10 samples. </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 xml:space="preserve">Find the type I error probability α if the critical region is </w:t>
      </w:r>
      <w:r w:rsidRPr="008D09BF">
        <w:rPr>
          <w:rFonts w:ascii="Trebuchet MS" w:eastAsia="Times New Roman" w:hAnsi="Trebuchet MS"/>
          <w:i/>
          <w:iCs/>
          <w:sz w:val="20"/>
          <w:szCs w:val="20"/>
        </w:rPr>
        <w:t>x</w:t>
      </w:r>
      <w:r w:rsidRPr="008D09BF">
        <w:rPr>
          <w:rFonts w:ascii="Trebuchet MS" w:eastAsia="Times New Roman" w:hAnsi="Trebuchet MS"/>
          <w:sz w:val="20"/>
          <w:szCs w:val="20"/>
        </w:rPr>
        <w:t xml:space="preserve"> &gt; 185.</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What is the probability of type II error if the true mean foam height is 185 millimeters?</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eastAsia="Times New Roman" w:hAnsi="Trebuchet MS"/>
          <w:sz w:val="20"/>
          <w:szCs w:val="20"/>
        </w:rPr>
        <w:t>Find β for the true mean of 195 millimeters.</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hAnsi="Trebuchet MS"/>
          <w:sz w:val="20"/>
          <w:szCs w:val="20"/>
        </w:rPr>
        <w:t xml:space="preserve">Find the boundary of the critical region if the type I error probability is α = 0.01 and </w:t>
      </w:r>
      <w:r w:rsidRPr="008D09BF">
        <w:rPr>
          <w:rFonts w:ascii="Trebuchet MS" w:hAnsi="Trebuchet MS"/>
          <w:i/>
          <w:iCs/>
          <w:sz w:val="20"/>
          <w:szCs w:val="20"/>
        </w:rPr>
        <w:t>n</w:t>
      </w:r>
      <w:r w:rsidRPr="008D09BF">
        <w:rPr>
          <w:rFonts w:ascii="Trebuchet MS" w:hAnsi="Trebuchet MS"/>
          <w:sz w:val="20"/>
          <w:szCs w:val="20"/>
        </w:rPr>
        <w:t xml:space="preserve"> = 10</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hAnsi="Trebuchet MS"/>
          <w:sz w:val="20"/>
          <w:szCs w:val="20"/>
        </w:rPr>
        <w:t xml:space="preserve">Find the boundary of the critical region if the type I error probability is α = 0.05 and </w:t>
      </w:r>
      <w:r w:rsidRPr="008D09BF">
        <w:rPr>
          <w:rFonts w:ascii="Trebuchet MS" w:hAnsi="Trebuchet MS"/>
          <w:i/>
          <w:iCs/>
          <w:sz w:val="20"/>
          <w:szCs w:val="20"/>
        </w:rPr>
        <w:t>n</w:t>
      </w:r>
      <w:r w:rsidRPr="008D09BF">
        <w:rPr>
          <w:rFonts w:ascii="Trebuchet MS" w:hAnsi="Trebuchet MS"/>
          <w:sz w:val="20"/>
          <w:szCs w:val="20"/>
        </w:rPr>
        <w:t xml:space="preserve"> = 16</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hAnsi="Trebuchet MS"/>
          <w:sz w:val="20"/>
          <w:szCs w:val="20"/>
        </w:rPr>
        <w:t xml:space="preserve">Calculate the </w:t>
      </w:r>
      <w:r w:rsidRPr="008D09BF">
        <w:rPr>
          <w:rFonts w:ascii="Trebuchet MS" w:hAnsi="Trebuchet MS"/>
          <w:i/>
          <w:iCs/>
          <w:sz w:val="20"/>
          <w:szCs w:val="20"/>
        </w:rPr>
        <w:t>P</w:t>
      </w:r>
      <w:r w:rsidRPr="008D09BF">
        <w:rPr>
          <w:rFonts w:ascii="Trebuchet MS" w:hAnsi="Trebuchet MS"/>
          <w:sz w:val="20"/>
          <w:szCs w:val="20"/>
        </w:rPr>
        <w:t>-value if the observed statistic sample mean is 180</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8D09BF">
        <w:rPr>
          <w:rFonts w:ascii="Trebuchet MS" w:hAnsi="Trebuchet MS"/>
          <w:sz w:val="20"/>
          <w:szCs w:val="20"/>
        </w:rPr>
        <w:t xml:space="preserve">Calculate the </w:t>
      </w:r>
      <w:r w:rsidRPr="008D09BF">
        <w:rPr>
          <w:rFonts w:ascii="Trebuchet MS" w:hAnsi="Trebuchet MS"/>
          <w:i/>
          <w:iCs/>
          <w:sz w:val="20"/>
          <w:szCs w:val="20"/>
        </w:rPr>
        <w:t>P</w:t>
      </w:r>
      <w:r w:rsidRPr="008D09BF">
        <w:rPr>
          <w:rFonts w:ascii="Trebuchet MS" w:hAnsi="Trebuchet MS"/>
          <w:sz w:val="20"/>
          <w:szCs w:val="20"/>
        </w:rPr>
        <w:t>-value if the observed statistic sample mean is 190</w:t>
      </w:r>
    </w:p>
    <w:p w:rsidR="0064506A" w:rsidRPr="004B629D" w:rsidRDefault="0064506A" w:rsidP="0064506A">
      <w:pPr>
        <w:pStyle w:val="ListParagraph"/>
        <w:spacing w:after="0" w:line="288" w:lineRule="auto"/>
        <w:jc w:val="both"/>
        <w:rPr>
          <w:rFonts w:ascii="Trebuchet MS" w:hAnsi="Trebuchet MS"/>
          <w:sz w:val="20"/>
          <w:szCs w:val="20"/>
        </w:rPr>
      </w:pPr>
    </w:p>
    <w:p w:rsidR="0064506A" w:rsidRPr="00BE4D99" w:rsidRDefault="0064506A" w:rsidP="0064506A">
      <w:pPr>
        <w:pStyle w:val="ListParagraph"/>
        <w:spacing w:after="0" w:line="288" w:lineRule="auto"/>
        <w:jc w:val="both"/>
        <w:rPr>
          <w:rFonts w:ascii="Trebuchet MS" w:hAnsi="Trebuchet MS"/>
          <w:sz w:val="20"/>
          <w:szCs w:val="20"/>
        </w:rPr>
      </w:pPr>
    </w:p>
    <w:p w:rsidR="0064506A" w:rsidRDefault="00E648DE" w:rsidP="0064506A">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 xml:space="preserve">(9-61) </w:t>
      </w:r>
      <w:r w:rsidR="0064506A" w:rsidRPr="00F25360">
        <w:rPr>
          <w:rFonts w:ascii="Trebuchet MS" w:hAnsi="Trebuchet MS"/>
          <w:b/>
          <w:sz w:val="20"/>
          <w:szCs w:val="20"/>
        </w:rPr>
        <w:t>(</w:t>
      </w:r>
      <w:r w:rsidR="0064506A">
        <w:rPr>
          <w:rFonts w:ascii="Trebuchet MS" w:hAnsi="Trebuchet MS"/>
          <w:b/>
          <w:sz w:val="20"/>
          <w:szCs w:val="20"/>
        </w:rPr>
        <w:t>1</w:t>
      </w:r>
      <w:r w:rsidR="0064506A" w:rsidRPr="00F25360">
        <w:rPr>
          <w:rFonts w:ascii="Trebuchet MS" w:hAnsi="Trebuchet MS"/>
          <w:b/>
          <w:sz w:val="20"/>
          <w:szCs w:val="20"/>
        </w:rPr>
        <w:t>.</w:t>
      </w:r>
      <w:r w:rsidR="0064506A">
        <w:rPr>
          <w:rFonts w:ascii="Trebuchet MS" w:hAnsi="Trebuchet MS"/>
          <w:b/>
          <w:sz w:val="20"/>
          <w:szCs w:val="20"/>
        </w:rPr>
        <w:t>0</w:t>
      </w:r>
      <w:r w:rsidR="0064506A" w:rsidRPr="00F25360">
        <w:rPr>
          <w:rFonts w:ascii="Trebuchet MS" w:hAnsi="Trebuchet MS"/>
          <w:b/>
          <w:sz w:val="20"/>
          <w:szCs w:val="20"/>
        </w:rPr>
        <w:t xml:space="preserve"> point) </w:t>
      </w:r>
      <w:proofErr w:type="gramStart"/>
      <w:r w:rsidR="0064506A" w:rsidRPr="002B527F">
        <w:rPr>
          <w:rFonts w:ascii="Trebuchet MS" w:eastAsia="Times New Roman" w:hAnsi="Trebuchet MS"/>
          <w:sz w:val="20"/>
          <w:szCs w:val="20"/>
        </w:rPr>
        <w:t>The</w:t>
      </w:r>
      <w:proofErr w:type="gramEnd"/>
      <w:r w:rsidR="0064506A" w:rsidRPr="002B527F">
        <w:rPr>
          <w:rFonts w:ascii="Trebuchet MS" w:eastAsia="Times New Roman" w:hAnsi="Trebuchet MS"/>
          <w:sz w:val="20"/>
          <w:szCs w:val="20"/>
        </w:rPr>
        <w:t xml:space="preserve"> sodium content of thirty 300-gram boxes of organic corn flakes was determined. The data (in milligrams) are as follows: 131.15, 130.69, 130.91, 129.54, 129.64, </w:t>
      </w:r>
      <w:r w:rsidR="0064506A" w:rsidRPr="002B527F">
        <w:rPr>
          <w:rFonts w:ascii="Trebuchet MS" w:eastAsia="Times New Roman" w:hAnsi="Trebuchet MS"/>
          <w:sz w:val="20"/>
          <w:szCs w:val="20"/>
        </w:rPr>
        <w:lastRenderedPageBreak/>
        <w:t xml:space="preserve">128.77, 130.72, 128.33, 128.24, 129.65, 130.14, 129.29, 128.71, 129.00, 129.39, 130.42, 129.53, 130.12, 129.78, 130.92, 131.15, 130.69, 130.91, 129.54, 129.64, 128.77, 130.72, 128.33, 128.24, and 129.65. </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2B527F">
        <w:rPr>
          <w:rFonts w:ascii="Trebuchet MS" w:eastAsia="Times New Roman" w:hAnsi="Trebuchet MS"/>
          <w:sz w:val="20"/>
          <w:szCs w:val="20"/>
        </w:rPr>
        <w:t xml:space="preserve">Can you support a claim that mean sodium content of this brand of cornflakes differs from 130 milligrams? Use α = 0.05. </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2B527F">
        <w:rPr>
          <w:rFonts w:ascii="Trebuchet MS" w:eastAsia="Times New Roman" w:hAnsi="Trebuchet MS"/>
          <w:sz w:val="20"/>
          <w:szCs w:val="20"/>
        </w:rPr>
        <w:t xml:space="preserve">Find the P-value. </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2B527F">
        <w:rPr>
          <w:rFonts w:ascii="Trebuchet MS" w:eastAsia="Times New Roman" w:hAnsi="Trebuchet MS"/>
          <w:sz w:val="20"/>
          <w:szCs w:val="20"/>
        </w:rPr>
        <w:t xml:space="preserve">Compute the power of the test if the true mean sodium content is 130.5 milligrams. </w:t>
      </w:r>
    </w:p>
    <w:p w:rsidR="0064506A" w:rsidRDefault="0064506A" w:rsidP="0064506A">
      <w:pPr>
        <w:pStyle w:val="ListParagraph"/>
        <w:numPr>
          <w:ilvl w:val="1"/>
          <w:numId w:val="1"/>
        </w:numPr>
        <w:spacing w:after="0" w:line="288" w:lineRule="auto"/>
        <w:jc w:val="both"/>
        <w:rPr>
          <w:rFonts w:ascii="Trebuchet MS" w:hAnsi="Trebuchet MS"/>
          <w:sz w:val="20"/>
          <w:szCs w:val="20"/>
        </w:rPr>
      </w:pPr>
      <w:r w:rsidRPr="002B527F">
        <w:rPr>
          <w:rFonts w:ascii="Trebuchet MS" w:eastAsia="Times New Roman" w:hAnsi="Trebuchet MS"/>
          <w:sz w:val="20"/>
          <w:szCs w:val="20"/>
        </w:rPr>
        <w:t xml:space="preserve">What sample size would be required to detect a true mean sodium content of 130.1 milligrams if we wanted the power of the test to be at least 0.75? </w:t>
      </w:r>
    </w:p>
    <w:p w:rsidR="0064506A" w:rsidRPr="00496CD4" w:rsidRDefault="0064506A" w:rsidP="0064506A">
      <w:pPr>
        <w:pStyle w:val="ListParagraph"/>
        <w:numPr>
          <w:ilvl w:val="1"/>
          <w:numId w:val="1"/>
        </w:numPr>
        <w:spacing w:after="0" w:line="288" w:lineRule="auto"/>
        <w:jc w:val="both"/>
        <w:rPr>
          <w:rFonts w:ascii="Trebuchet MS" w:eastAsia="Times New Roman" w:hAnsi="Trebuchet MS"/>
          <w:sz w:val="20"/>
          <w:szCs w:val="20"/>
        </w:rPr>
      </w:pPr>
      <w:r w:rsidRPr="002B527F">
        <w:rPr>
          <w:rFonts w:ascii="Trebuchet MS" w:eastAsia="Times New Roman" w:hAnsi="Trebuchet MS"/>
          <w:sz w:val="20"/>
          <w:szCs w:val="20"/>
        </w:rPr>
        <w:t>Explain how the question in part (a) could be answered by constructing a two-sided confidence interval on the mean sodium content.</w:t>
      </w:r>
    </w:p>
    <w:p w:rsidR="0064506A" w:rsidRPr="00863B32" w:rsidRDefault="00E648DE" w:rsidP="0064506A">
      <w:pPr>
        <w:pStyle w:val="ListParagraph"/>
        <w:numPr>
          <w:ilvl w:val="0"/>
          <w:numId w:val="1"/>
        </w:numPr>
        <w:spacing w:before="100" w:beforeAutospacing="1" w:after="0" w:line="288" w:lineRule="auto"/>
        <w:jc w:val="both"/>
        <w:rPr>
          <w:rFonts w:ascii="Trebuchet MS" w:hAnsi="Trebuchet MS"/>
          <w:sz w:val="20"/>
          <w:szCs w:val="20"/>
        </w:rPr>
      </w:pPr>
      <w:r>
        <w:rPr>
          <w:rFonts w:ascii="Trebuchet MS" w:hAnsi="Trebuchet MS"/>
          <w:b/>
          <w:sz w:val="20"/>
          <w:szCs w:val="20"/>
        </w:rPr>
        <w:t xml:space="preserve">(7-12) </w:t>
      </w:r>
      <w:r w:rsidR="0064506A">
        <w:rPr>
          <w:rFonts w:ascii="Trebuchet MS" w:hAnsi="Trebuchet MS"/>
          <w:b/>
          <w:sz w:val="20"/>
          <w:szCs w:val="20"/>
        </w:rPr>
        <w:t>(0.6</w:t>
      </w:r>
      <w:r w:rsidR="0064506A" w:rsidRPr="00DB0673">
        <w:rPr>
          <w:rFonts w:ascii="Trebuchet MS" w:hAnsi="Trebuchet MS"/>
          <w:b/>
          <w:sz w:val="20"/>
          <w:szCs w:val="20"/>
        </w:rPr>
        <w:t xml:space="preserve"> point) </w:t>
      </w:r>
      <w:proofErr w:type="gramStart"/>
      <w:r w:rsidR="0064506A" w:rsidRPr="00863B32">
        <w:rPr>
          <w:rFonts w:ascii="Trebuchet MS" w:hAnsi="Trebuchet MS"/>
          <w:sz w:val="20"/>
          <w:szCs w:val="20"/>
        </w:rPr>
        <w:t>The</w:t>
      </w:r>
      <w:proofErr w:type="gramEnd"/>
      <w:r w:rsidR="0064506A" w:rsidRPr="00863B32">
        <w:rPr>
          <w:rFonts w:ascii="Trebuchet MS" w:hAnsi="Trebuchet MS"/>
          <w:sz w:val="20"/>
          <w:szCs w:val="20"/>
        </w:rPr>
        <w:t xml:space="preserve"> amount of time that a customer spends waiting at an airport check-in counter is a</w:t>
      </w:r>
      <w:r w:rsidR="0064506A">
        <w:rPr>
          <w:rFonts w:ascii="Trebuchet MS" w:hAnsi="Trebuchet MS"/>
          <w:sz w:val="20"/>
          <w:szCs w:val="20"/>
        </w:rPr>
        <w:t xml:space="preserve"> </w:t>
      </w:r>
      <w:r w:rsidR="0064506A" w:rsidRPr="00863B32">
        <w:rPr>
          <w:rFonts w:ascii="Trebuchet MS" w:hAnsi="Trebuchet MS"/>
          <w:sz w:val="20"/>
          <w:szCs w:val="20"/>
        </w:rPr>
        <w:t>random variable with mean 8.2 minutes and standard deviation 1.5 minutes. Suppose that</w:t>
      </w:r>
      <w:r w:rsidR="0064506A">
        <w:rPr>
          <w:rFonts w:ascii="Trebuchet MS" w:hAnsi="Trebuchet MS"/>
          <w:sz w:val="20"/>
          <w:szCs w:val="20"/>
        </w:rPr>
        <w:t xml:space="preserve"> </w:t>
      </w:r>
      <w:r w:rsidR="0064506A" w:rsidRPr="00863B32">
        <w:rPr>
          <w:rFonts w:ascii="Trebuchet MS" w:hAnsi="Trebuchet MS"/>
          <w:sz w:val="20"/>
          <w:szCs w:val="20"/>
        </w:rPr>
        <w:t>a random sample of n = 49 customers is observed. Find the probability that the average</w:t>
      </w:r>
      <w:r w:rsidR="0064506A">
        <w:rPr>
          <w:rFonts w:ascii="Trebuchet MS" w:hAnsi="Trebuchet MS"/>
          <w:sz w:val="20"/>
          <w:szCs w:val="20"/>
        </w:rPr>
        <w:t xml:space="preserve"> </w:t>
      </w:r>
      <w:r w:rsidR="0064506A" w:rsidRPr="00863B32">
        <w:rPr>
          <w:rFonts w:ascii="Trebuchet MS" w:hAnsi="Trebuchet MS"/>
          <w:sz w:val="20"/>
          <w:szCs w:val="20"/>
        </w:rPr>
        <w:t>time waiting in line for these customers is</w:t>
      </w:r>
    </w:p>
    <w:p w:rsidR="0064506A" w:rsidRDefault="0064506A" w:rsidP="0064506A">
      <w:pPr>
        <w:pStyle w:val="ListParagraph"/>
        <w:numPr>
          <w:ilvl w:val="1"/>
          <w:numId w:val="1"/>
        </w:numPr>
        <w:spacing w:before="100" w:beforeAutospacing="1" w:after="0" w:line="288" w:lineRule="auto"/>
        <w:jc w:val="both"/>
        <w:rPr>
          <w:rFonts w:ascii="Trebuchet MS" w:hAnsi="Trebuchet MS"/>
          <w:sz w:val="20"/>
          <w:szCs w:val="20"/>
        </w:rPr>
      </w:pPr>
      <w:r w:rsidRPr="00863B32">
        <w:rPr>
          <w:rFonts w:ascii="Trebuchet MS" w:hAnsi="Trebuchet MS"/>
          <w:sz w:val="20"/>
          <w:szCs w:val="20"/>
        </w:rPr>
        <w:t>Less than 10 minutes</w:t>
      </w:r>
    </w:p>
    <w:p w:rsidR="0064506A" w:rsidRDefault="0064506A" w:rsidP="0064506A">
      <w:pPr>
        <w:pStyle w:val="ListParagraph"/>
        <w:numPr>
          <w:ilvl w:val="1"/>
          <w:numId w:val="1"/>
        </w:numPr>
        <w:spacing w:before="100" w:beforeAutospacing="1" w:after="0" w:line="288" w:lineRule="auto"/>
        <w:jc w:val="both"/>
        <w:rPr>
          <w:rFonts w:ascii="Trebuchet MS" w:hAnsi="Trebuchet MS"/>
          <w:sz w:val="20"/>
          <w:szCs w:val="20"/>
        </w:rPr>
      </w:pPr>
      <w:r>
        <w:rPr>
          <w:rFonts w:ascii="Trebuchet MS" w:hAnsi="Trebuchet MS"/>
          <w:sz w:val="20"/>
          <w:szCs w:val="20"/>
        </w:rPr>
        <w:t>Between 5 and 10 minutes</w:t>
      </w:r>
    </w:p>
    <w:p w:rsidR="0064506A" w:rsidRPr="0064506A" w:rsidRDefault="0064506A" w:rsidP="0064506A">
      <w:pPr>
        <w:pStyle w:val="ListParagraph"/>
        <w:numPr>
          <w:ilvl w:val="1"/>
          <w:numId w:val="1"/>
        </w:numPr>
        <w:spacing w:after="0" w:line="288" w:lineRule="auto"/>
        <w:jc w:val="both"/>
        <w:rPr>
          <w:rFonts w:ascii="Trebuchet MS" w:eastAsia="Times New Roman" w:hAnsi="Trebuchet MS"/>
          <w:sz w:val="20"/>
          <w:szCs w:val="20"/>
        </w:rPr>
      </w:pPr>
      <w:r w:rsidRPr="0064506A">
        <w:rPr>
          <w:rFonts w:ascii="Trebuchet MS" w:hAnsi="Trebuchet MS"/>
          <w:sz w:val="20"/>
          <w:szCs w:val="20"/>
        </w:rPr>
        <w:t>Less than 6 minutes</w:t>
      </w:r>
    </w:p>
    <w:p w:rsidR="007738BE" w:rsidRPr="00703CCB" w:rsidRDefault="00E648DE" w:rsidP="007738BE">
      <w:pPr>
        <w:pStyle w:val="ListParagraph"/>
        <w:numPr>
          <w:ilvl w:val="0"/>
          <w:numId w:val="1"/>
        </w:numPr>
        <w:spacing w:before="100" w:beforeAutospacing="1" w:after="0" w:line="288" w:lineRule="auto"/>
        <w:jc w:val="both"/>
        <w:rPr>
          <w:rFonts w:ascii="Trebuchet MS" w:hAnsi="Trebuchet MS"/>
          <w:sz w:val="20"/>
          <w:szCs w:val="20"/>
        </w:rPr>
      </w:pPr>
      <w:r>
        <w:rPr>
          <w:rFonts w:ascii="Trebuchet MS" w:hAnsi="Trebuchet MS"/>
          <w:b/>
          <w:sz w:val="20"/>
          <w:szCs w:val="20"/>
        </w:rPr>
        <w:t xml:space="preserve">(8-4?) </w:t>
      </w:r>
      <w:r w:rsidR="007738BE" w:rsidRPr="00703CCB">
        <w:rPr>
          <w:rFonts w:ascii="Trebuchet MS" w:hAnsi="Trebuchet MS"/>
          <w:b/>
          <w:sz w:val="20"/>
          <w:szCs w:val="20"/>
        </w:rPr>
        <w:t xml:space="preserve">(0.4 point) </w:t>
      </w:r>
      <w:r w:rsidR="007738BE" w:rsidRPr="00703CCB">
        <w:rPr>
          <w:rFonts w:ascii="Trebuchet MS" w:hAnsi="Trebuchet MS"/>
          <w:sz w:val="20"/>
          <w:szCs w:val="20"/>
        </w:rPr>
        <w:t xml:space="preserve">A confidence interval estimate is desired for the gain in a circuit on a semiconductor device. Assume that gain is normally distributed with standard deviation 20. </w:t>
      </w:r>
    </w:p>
    <w:p w:rsidR="007738BE" w:rsidRDefault="007738BE" w:rsidP="007738BE">
      <w:pPr>
        <w:pStyle w:val="ListParagraph"/>
        <w:numPr>
          <w:ilvl w:val="1"/>
          <w:numId w:val="2"/>
        </w:numPr>
        <w:spacing w:before="100" w:beforeAutospacing="1" w:after="0" w:line="288" w:lineRule="auto"/>
        <w:jc w:val="both"/>
        <w:rPr>
          <w:rFonts w:ascii="Trebuchet MS" w:hAnsi="Trebuchet MS"/>
          <w:sz w:val="20"/>
          <w:szCs w:val="20"/>
        </w:rPr>
      </w:pPr>
      <w:r>
        <w:rPr>
          <w:rFonts w:ascii="Trebuchet MS" w:hAnsi="Trebuchet MS"/>
          <w:sz w:val="20"/>
          <w:szCs w:val="20"/>
        </w:rPr>
        <w:t xml:space="preserve">How large must n </w:t>
      </w:r>
      <w:proofErr w:type="gramStart"/>
      <w:r>
        <w:rPr>
          <w:rFonts w:ascii="Trebuchet MS" w:hAnsi="Trebuchet MS"/>
          <w:sz w:val="20"/>
          <w:szCs w:val="20"/>
        </w:rPr>
        <w:t>be</w:t>
      </w:r>
      <w:proofErr w:type="gramEnd"/>
      <w:r>
        <w:rPr>
          <w:rFonts w:ascii="Trebuchet MS" w:hAnsi="Trebuchet MS"/>
          <w:sz w:val="20"/>
          <w:szCs w:val="20"/>
        </w:rPr>
        <w:t xml:space="preserve"> if the length of the 95% CI is to be 40? Show your calculations. Stating results alone is not acceptable. </w:t>
      </w:r>
    </w:p>
    <w:p w:rsidR="007738BE" w:rsidRDefault="007738BE" w:rsidP="007738BE">
      <w:pPr>
        <w:pStyle w:val="ListParagraph"/>
        <w:numPr>
          <w:ilvl w:val="1"/>
          <w:numId w:val="2"/>
        </w:numPr>
        <w:spacing w:before="100" w:beforeAutospacing="1" w:after="0" w:line="288" w:lineRule="auto"/>
        <w:jc w:val="both"/>
        <w:rPr>
          <w:rFonts w:ascii="Trebuchet MS" w:hAnsi="Trebuchet MS"/>
          <w:sz w:val="20"/>
          <w:szCs w:val="20"/>
        </w:rPr>
      </w:pPr>
      <w:r>
        <w:rPr>
          <w:rFonts w:ascii="Trebuchet MS" w:hAnsi="Trebuchet MS"/>
          <w:sz w:val="20"/>
          <w:szCs w:val="20"/>
        </w:rPr>
        <w:t xml:space="preserve">How large must n </w:t>
      </w:r>
      <w:proofErr w:type="gramStart"/>
      <w:r>
        <w:rPr>
          <w:rFonts w:ascii="Trebuchet MS" w:hAnsi="Trebuchet MS"/>
          <w:sz w:val="20"/>
          <w:szCs w:val="20"/>
        </w:rPr>
        <w:t>be</w:t>
      </w:r>
      <w:proofErr w:type="gramEnd"/>
      <w:r>
        <w:rPr>
          <w:rFonts w:ascii="Trebuchet MS" w:hAnsi="Trebuchet MS"/>
          <w:sz w:val="20"/>
          <w:szCs w:val="20"/>
        </w:rPr>
        <w:t xml:space="preserve"> if the length of the 99% CI is to be 40? Show your calculations. Stating results alone is not acceptable.</w:t>
      </w:r>
    </w:p>
    <w:p w:rsidR="007738BE" w:rsidRDefault="007738BE" w:rsidP="007738BE">
      <w:pPr>
        <w:pStyle w:val="ListParagraph"/>
        <w:spacing w:before="100" w:beforeAutospacing="1" w:after="0" w:line="288" w:lineRule="auto"/>
        <w:jc w:val="both"/>
        <w:rPr>
          <w:rFonts w:ascii="Trebuchet MS" w:hAnsi="Trebuchet MS"/>
          <w:sz w:val="20"/>
          <w:szCs w:val="20"/>
        </w:rPr>
      </w:pPr>
    </w:p>
    <w:p w:rsidR="007738BE" w:rsidRDefault="00C6580B" w:rsidP="007738BE">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 xml:space="preserve">(8-9) </w:t>
      </w:r>
      <w:r w:rsidR="007738BE">
        <w:rPr>
          <w:rFonts w:ascii="Trebuchet MS" w:hAnsi="Trebuchet MS"/>
          <w:b/>
          <w:sz w:val="20"/>
          <w:szCs w:val="20"/>
        </w:rPr>
        <w:t>(1</w:t>
      </w:r>
      <w:r w:rsidR="007738BE" w:rsidRPr="00703CCB">
        <w:rPr>
          <w:rFonts w:ascii="Trebuchet MS" w:hAnsi="Trebuchet MS"/>
          <w:b/>
          <w:sz w:val="20"/>
          <w:szCs w:val="20"/>
        </w:rPr>
        <w:t>.</w:t>
      </w:r>
      <w:r w:rsidR="007738BE">
        <w:rPr>
          <w:rFonts w:ascii="Trebuchet MS" w:hAnsi="Trebuchet MS"/>
          <w:b/>
          <w:sz w:val="20"/>
          <w:szCs w:val="20"/>
        </w:rPr>
        <w:t>0</w:t>
      </w:r>
      <w:r w:rsidR="007738BE" w:rsidRPr="00703CCB">
        <w:rPr>
          <w:rFonts w:ascii="Trebuchet MS" w:hAnsi="Trebuchet MS"/>
          <w:b/>
          <w:sz w:val="20"/>
          <w:szCs w:val="20"/>
        </w:rPr>
        <w:t xml:space="preserve"> point) </w:t>
      </w:r>
      <w:proofErr w:type="gramStart"/>
      <w:r w:rsidR="007738BE" w:rsidRPr="00703CCB">
        <w:rPr>
          <w:rFonts w:ascii="Trebuchet MS" w:hAnsi="Trebuchet MS"/>
          <w:sz w:val="20"/>
          <w:szCs w:val="20"/>
        </w:rPr>
        <w:t>Suppose</w:t>
      </w:r>
      <w:proofErr w:type="gramEnd"/>
      <w:r w:rsidR="007738BE" w:rsidRPr="00703CCB">
        <w:rPr>
          <w:rFonts w:ascii="Trebuchet MS" w:hAnsi="Trebuchet MS"/>
          <w:sz w:val="20"/>
          <w:szCs w:val="20"/>
        </w:rPr>
        <w:t xml:space="preserve"> that n=100 random samples of water from a freshwater lake and calcium concentration (milligrams per liter) measured. A 95% CI on the mean calcium concentration is 0.49 </w:t>
      </w:r>
      <w:r w:rsidR="007738BE" w:rsidRPr="004439E1">
        <w:rPr>
          <w:position w:val="-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15pt" o:ole="">
            <v:imagedata r:id="rId5" o:title=""/>
          </v:shape>
          <o:OLEObject Type="Embed" ProgID="Equation.3" ShapeID="_x0000_i1025" DrawAspect="Content" ObjectID="_1403031942" r:id="rId6"/>
        </w:object>
      </w:r>
      <w:r w:rsidR="007738BE" w:rsidRPr="00703CCB">
        <w:rPr>
          <w:rFonts w:ascii="Trebuchet MS" w:hAnsi="Trebuchet MS"/>
          <w:sz w:val="20"/>
          <w:szCs w:val="20"/>
        </w:rPr>
        <w:t xml:space="preserve"> </w:t>
      </w:r>
      <w:r w:rsidR="007738BE" w:rsidRPr="00703CCB">
        <w:rPr>
          <w:rFonts w:ascii="Trebuchet MS" w:eastAsia="Times New Roman" w:hAnsi="Trebuchet MS"/>
          <w:sz w:val="20"/>
          <w:szCs w:val="20"/>
        </w:rPr>
        <w:t>μ</w:t>
      </w:r>
      <w:r w:rsidR="007738BE" w:rsidRPr="00703CCB">
        <w:rPr>
          <w:rFonts w:ascii="Trebuchet MS" w:hAnsi="Trebuchet MS"/>
          <w:sz w:val="20"/>
          <w:szCs w:val="20"/>
        </w:rPr>
        <w:t xml:space="preserve">  </w:t>
      </w:r>
      <w:r w:rsidR="007738BE" w:rsidRPr="004439E1">
        <w:rPr>
          <w:position w:val="-4"/>
        </w:rPr>
        <w:object w:dxaOrig="200" w:dyaOrig="240">
          <v:shape id="_x0000_i1026" type="#_x0000_t75" style="width:9.8pt;height:12.15pt" o:ole="">
            <v:imagedata r:id="rId5" o:title=""/>
          </v:shape>
          <o:OLEObject Type="Embed" ProgID="Equation.3" ShapeID="_x0000_i1026" DrawAspect="Content" ObjectID="_1403031943" r:id="rId7"/>
        </w:object>
      </w:r>
      <w:r w:rsidR="007738BE" w:rsidRPr="00703CCB">
        <w:rPr>
          <w:rFonts w:ascii="Trebuchet MS" w:hAnsi="Trebuchet MS"/>
          <w:sz w:val="20"/>
          <w:szCs w:val="20"/>
        </w:rPr>
        <w:t xml:space="preserve"> 0.82.</w:t>
      </w:r>
    </w:p>
    <w:p w:rsidR="007738BE" w:rsidRDefault="007738BE" w:rsidP="007738BE">
      <w:pPr>
        <w:pStyle w:val="ListParagraph"/>
        <w:numPr>
          <w:ilvl w:val="1"/>
          <w:numId w:val="1"/>
        </w:numPr>
        <w:spacing w:after="0" w:line="288" w:lineRule="auto"/>
        <w:jc w:val="both"/>
        <w:rPr>
          <w:rFonts w:ascii="Trebuchet MS" w:hAnsi="Trebuchet MS"/>
          <w:sz w:val="20"/>
          <w:szCs w:val="20"/>
        </w:rPr>
      </w:pPr>
      <w:r w:rsidRPr="00703CCB">
        <w:rPr>
          <w:rFonts w:ascii="Trebuchet MS" w:hAnsi="Trebuchet MS"/>
          <w:sz w:val="20"/>
          <w:szCs w:val="20"/>
        </w:rPr>
        <w:t xml:space="preserve">Would a 99% CI calculated from the same sample data be longer or shorter? Please comment. Answers like ‘longer’ or ‘shorter’ alone are not acceptable. </w:t>
      </w:r>
    </w:p>
    <w:p w:rsidR="007738BE" w:rsidRPr="00703CCB" w:rsidRDefault="007738BE" w:rsidP="007738BE">
      <w:pPr>
        <w:pStyle w:val="ListParagraph"/>
        <w:numPr>
          <w:ilvl w:val="1"/>
          <w:numId w:val="1"/>
        </w:numPr>
        <w:spacing w:after="0" w:line="288" w:lineRule="auto"/>
        <w:jc w:val="both"/>
        <w:rPr>
          <w:rFonts w:ascii="Trebuchet MS" w:hAnsi="Trebuchet MS"/>
          <w:sz w:val="20"/>
          <w:szCs w:val="20"/>
        </w:rPr>
      </w:pPr>
      <w:r w:rsidRPr="00703CCB">
        <w:rPr>
          <w:rFonts w:ascii="Trebuchet MS" w:hAnsi="Trebuchet MS"/>
          <w:sz w:val="20"/>
          <w:szCs w:val="20"/>
        </w:rPr>
        <w:t xml:space="preserve">Consider the following statement: There is a 95% chance that </w:t>
      </w:r>
      <w:r w:rsidRPr="00703CCB">
        <w:rPr>
          <w:rFonts w:ascii="Trebuchet MS" w:eastAsia="Times New Roman" w:hAnsi="Trebuchet MS"/>
          <w:sz w:val="20"/>
          <w:szCs w:val="20"/>
        </w:rPr>
        <w:t xml:space="preserve">μ is between 0.49 and 0.82. Is this statement correct? Explain your answer. </w:t>
      </w:r>
      <w:r w:rsidRPr="00703CCB">
        <w:rPr>
          <w:rFonts w:ascii="Trebuchet MS" w:hAnsi="Trebuchet MS"/>
          <w:sz w:val="20"/>
          <w:szCs w:val="20"/>
        </w:rPr>
        <w:t>Answers like ‘yes’ or ‘no’ alone are not acceptable.</w:t>
      </w:r>
    </w:p>
    <w:p w:rsidR="007738BE" w:rsidRDefault="007738BE" w:rsidP="007738BE">
      <w:pPr>
        <w:pStyle w:val="ListParagraph"/>
        <w:numPr>
          <w:ilvl w:val="1"/>
          <w:numId w:val="2"/>
        </w:numPr>
        <w:autoSpaceDE w:val="0"/>
        <w:autoSpaceDN w:val="0"/>
        <w:adjustRightInd w:val="0"/>
        <w:spacing w:after="0" w:line="288" w:lineRule="auto"/>
        <w:jc w:val="both"/>
        <w:rPr>
          <w:rFonts w:ascii="Trebuchet MS" w:hAnsi="Trebuchet MS"/>
          <w:sz w:val="20"/>
          <w:szCs w:val="20"/>
        </w:rPr>
      </w:pPr>
      <w:r>
        <w:rPr>
          <w:rFonts w:ascii="Trebuchet MS" w:hAnsi="Trebuchet MS"/>
          <w:sz w:val="20"/>
          <w:szCs w:val="20"/>
        </w:rPr>
        <w:t xml:space="preserve">Consider the following statement: If n=100 random samples of water from lake were taken and the 95% CI on </w:t>
      </w:r>
      <w:r w:rsidRPr="008D09BF">
        <w:rPr>
          <w:rFonts w:ascii="Trebuchet MS" w:eastAsia="Times New Roman" w:hAnsi="Trebuchet MS"/>
          <w:sz w:val="20"/>
          <w:szCs w:val="20"/>
        </w:rPr>
        <w:t>μ</w:t>
      </w:r>
      <w:r>
        <w:rPr>
          <w:rFonts w:ascii="Trebuchet MS" w:eastAsia="Times New Roman" w:hAnsi="Trebuchet MS"/>
          <w:sz w:val="20"/>
          <w:szCs w:val="20"/>
        </w:rPr>
        <w:t xml:space="preserve"> computed around 950 of the CIs would contain the true value of </w:t>
      </w:r>
      <w:r w:rsidRPr="008D09BF">
        <w:rPr>
          <w:rFonts w:ascii="Trebuchet MS" w:eastAsia="Times New Roman" w:hAnsi="Trebuchet MS"/>
          <w:sz w:val="20"/>
          <w:szCs w:val="20"/>
        </w:rPr>
        <w:t>μ</w:t>
      </w:r>
      <w:r>
        <w:rPr>
          <w:rFonts w:ascii="Trebuchet MS" w:eastAsia="Times New Roman" w:hAnsi="Trebuchet MS"/>
          <w:sz w:val="20"/>
          <w:szCs w:val="20"/>
        </w:rPr>
        <w:t xml:space="preserve">. Is this statement correct? Explain your answer. </w:t>
      </w:r>
      <w:r>
        <w:rPr>
          <w:rFonts w:ascii="Trebuchet MS" w:hAnsi="Trebuchet MS"/>
          <w:sz w:val="20"/>
          <w:szCs w:val="20"/>
        </w:rPr>
        <w:t>Answers like ‘yes’ or ‘no’ alone are not acceptable.</w:t>
      </w:r>
    </w:p>
    <w:p w:rsidR="007738BE" w:rsidRPr="002C2AC3" w:rsidRDefault="007738BE" w:rsidP="007738BE">
      <w:pPr>
        <w:pStyle w:val="ListParagraph"/>
        <w:autoSpaceDE w:val="0"/>
        <w:autoSpaceDN w:val="0"/>
        <w:adjustRightInd w:val="0"/>
        <w:spacing w:after="0" w:line="288" w:lineRule="auto"/>
        <w:ind w:left="1440"/>
        <w:jc w:val="both"/>
        <w:rPr>
          <w:rFonts w:ascii="Trebuchet MS" w:hAnsi="Trebuchet MS"/>
          <w:sz w:val="20"/>
          <w:szCs w:val="20"/>
        </w:rPr>
      </w:pPr>
      <w:r>
        <w:rPr>
          <w:rFonts w:ascii="Trebuchet MS" w:hAnsi="Trebuchet MS"/>
          <w:sz w:val="20"/>
          <w:szCs w:val="20"/>
        </w:rPr>
        <w:t xml:space="preserve"> </w:t>
      </w:r>
    </w:p>
    <w:p w:rsidR="007738BE" w:rsidRDefault="007738BE" w:rsidP="007738BE">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(0</w:t>
      </w:r>
      <w:r w:rsidRPr="00F25360">
        <w:rPr>
          <w:rFonts w:ascii="Trebuchet MS" w:hAnsi="Trebuchet MS"/>
          <w:b/>
          <w:sz w:val="20"/>
          <w:szCs w:val="20"/>
        </w:rPr>
        <w:t>.</w:t>
      </w:r>
      <w:r>
        <w:rPr>
          <w:rFonts w:ascii="Trebuchet MS" w:hAnsi="Trebuchet MS"/>
          <w:b/>
          <w:sz w:val="20"/>
          <w:szCs w:val="20"/>
        </w:rPr>
        <w:t>4</w:t>
      </w:r>
      <w:r w:rsidRPr="00F25360">
        <w:rPr>
          <w:rFonts w:ascii="Trebuchet MS" w:hAnsi="Trebuchet MS"/>
          <w:b/>
          <w:sz w:val="20"/>
          <w:szCs w:val="20"/>
        </w:rPr>
        <w:t xml:space="preserve"> point) </w:t>
      </w:r>
      <w:r w:rsidRPr="00F818EB">
        <w:rPr>
          <w:rFonts w:ascii="Trebuchet MS" w:hAnsi="Trebuchet MS"/>
          <w:sz w:val="20"/>
          <w:szCs w:val="20"/>
        </w:rPr>
        <w:t xml:space="preserve">Devore (textbook) – 8th edition: Exercise </w:t>
      </w:r>
      <w:r>
        <w:rPr>
          <w:rFonts w:ascii="Trebuchet MS" w:hAnsi="Trebuchet MS"/>
          <w:sz w:val="20"/>
          <w:szCs w:val="20"/>
        </w:rPr>
        <w:t>7</w:t>
      </w:r>
      <w:r w:rsidRPr="00F818EB">
        <w:rPr>
          <w:rFonts w:ascii="Trebuchet MS" w:hAnsi="Trebuchet MS"/>
          <w:sz w:val="20"/>
          <w:szCs w:val="20"/>
        </w:rPr>
        <w:t>.</w:t>
      </w:r>
      <w:r>
        <w:rPr>
          <w:rFonts w:ascii="Trebuchet MS" w:hAnsi="Trebuchet MS"/>
          <w:sz w:val="20"/>
          <w:szCs w:val="20"/>
        </w:rPr>
        <w:t>5</w:t>
      </w:r>
      <w:r w:rsidRPr="00F818EB">
        <w:rPr>
          <w:rFonts w:ascii="Trebuchet MS" w:hAnsi="Trebuchet MS"/>
          <w:sz w:val="20"/>
          <w:szCs w:val="20"/>
        </w:rPr>
        <w:t>6 (</w:t>
      </w:r>
      <w:r>
        <w:rPr>
          <w:rFonts w:ascii="Trebuchet MS" w:hAnsi="Trebuchet MS"/>
          <w:sz w:val="20"/>
          <w:szCs w:val="20"/>
        </w:rPr>
        <w:t>only section</w:t>
      </w:r>
      <w:r w:rsidRPr="00F818EB">
        <w:rPr>
          <w:rFonts w:ascii="Trebuchet MS" w:hAnsi="Trebuchet MS"/>
          <w:sz w:val="20"/>
          <w:szCs w:val="20"/>
        </w:rPr>
        <w:t xml:space="preserve"> b) on page </w:t>
      </w:r>
      <w:r>
        <w:rPr>
          <w:rFonts w:ascii="Trebuchet MS" w:hAnsi="Trebuchet MS"/>
          <w:sz w:val="20"/>
          <w:szCs w:val="20"/>
        </w:rPr>
        <w:t>298</w:t>
      </w:r>
      <w:r w:rsidRPr="00F818EB">
        <w:rPr>
          <w:rFonts w:ascii="Trebuchet MS" w:hAnsi="Trebuchet MS"/>
          <w:sz w:val="20"/>
          <w:szCs w:val="20"/>
        </w:rPr>
        <w:t>.</w:t>
      </w:r>
      <w:r>
        <w:rPr>
          <w:rFonts w:ascii="Trebuchet MS" w:hAnsi="Trebuchet MS"/>
          <w:sz w:val="20"/>
          <w:szCs w:val="20"/>
        </w:rPr>
        <w:t xml:space="preserve"> You may assume that the population is normally distributed.  </w:t>
      </w:r>
    </w:p>
    <w:p w:rsidR="007738BE" w:rsidRDefault="007738BE" w:rsidP="007738BE">
      <w:pPr>
        <w:pStyle w:val="ListParagraph"/>
        <w:spacing w:after="0" w:line="288" w:lineRule="auto"/>
        <w:jc w:val="both"/>
        <w:rPr>
          <w:rFonts w:ascii="Trebuchet MS" w:hAnsi="Trebuchet MS"/>
          <w:sz w:val="20"/>
          <w:szCs w:val="20"/>
        </w:rPr>
      </w:pPr>
    </w:p>
    <w:p w:rsidR="007738BE" w:rsidRPr="00703CCB" w:rsidRDefault="007738BE" w:rsidP="007738BE">
      <w:pPr>
        <w:pStyle w:val="ListParagraph"/>
        <w:numPr>
          <w:ilvl w:val="0"/>
          <w:numId w:val="1"/>
        </w:numPr>
        <w:spacing w:after="0" w:line="288" w:lineRule="auto"/>
        <w:jc w:val="both"/>
        <w:rPr>
          <w:rFonts w:ascii="Trebuchet MS" w:hAnsi="Trebuchet MS"/>
          <w:sz w:val="20"/>
          <w:szCs w:val="20"/>
        </w:rPr>
      </w:pPr>
      <w:r>
        <w:rPr>
          <w:rFonts w:ascii="Trebuchet MS" w:hAnsi="Trebuchet MS"/>
          <w:b/>
          <w:sz w:val="20"/>
          <w:szCs w:val="20"/>
        </w:rPr>
        <w:t>(0</w:t>
      </w:r>
      <w:r w:rsidRPr="00F25360">
        <w:rPr>
          <w:rFonts w:ascii="Trebuchet MS" w:hAnsi="Trebuchet MS"/>
          <w:b/>
          <w:sz w:val="20"/>
          <w:szCs w:val="20"/>
        </w:rPr>
        <w:t>.</w:t>
      </w:r>
      <w:r>
        <w:rPr>
          <w:rFonts w:ascii="Trebuchet MS" w:hAnsi="Trebuchet MS"/>
          <w:b/>
          <w:sz w:val="20"/>
          <w:szCs w:val="20"/>
        </w:rPr>
        <w:t>6</w:t>
      </w:r>
      <w:r w:rsidRPr="00F25360">
        <w:rPr>
          <w:rFonts w:ascii="Trebuchet MS" w:hAnsi="Trebuchet MS"/>
          <w:b/>
          <w:sz w:val="20"/>
          <w:szCs w:val="20"/>
        </w:rPr>
        <w:t xml:space="preserve"> point) </w:t>
      </w:r>
      <w:r w:rsidRPr="00F818EB">
        <w:rPr>
          <w:rFonts w:ascii="Trebuchet MS" w:hAnsi="Trebuchet MS"/>
          <w:sz w:val="20"/>
          <w:szCs w:val="20"/>
        </w:rPr>
        <w:t xml:space="preserve">Devore (textbook) – 8th edition: Exercise </w:t>
      </w:r>
      <w:r>
        <w:rPr>
          <w:rFonts w:ascii="Trebuchet MS" w:hAnsi="Trebuchet MS"/>
          <w:sz w:val="20"/>
          <w:szCs w:val="20"/>
        </w:rPr>
        <w:t>7</w:t>
      </w:r>
      <w:r w:rsidRPr="00F818EB">
        <w:rPr>
          <w:rFonts w:ascii="Trebuchet MS" w:hAnsi="Trebuchet MS"/>
          <w:sz w:val="20"/>
          <w:szCs w:val="20"/>
        </w:rPr>
        <w:t>.</w:t>
      </w:r>
      <w:r>
        <w:rPr>
          <w:rFonts w:ascii="Trebuchet MS" w:hAnsi="Trebuchet MS"/>
          <w:sz w:val="20"/>
          <w:szCs w:val="20"/>
        </w:rPr>
        <w:t>45</w:t>
      </w:r>
      <w:r w:rsidRPr="00F818EB">
        <w:rPr>
          <w:rFonts w:ascii="Trebuchet MS" w:hAnsi="Trebuchet MS"/>
          <w:sz w:val="20"/>
          <w:szCs w:val="20"/>
        </w:rPr>
        <w:t xml:space="preserve"> on page </w:t>
      </w:r>
      <w:r>
        <w:rPr>
          <w:rFonts w:ascii="Trebuchet MS" w:hAnsi="Trebuchet MS"/>
          <w:sz w:val="20"/>
          <w:szCs w:val="20"/>
        </w:rPr>
        <w:t>296</w:t>
      </w:r>
      <w:r w:rsidRPr="00F818EB">
        <w:rPr>
          <w:rFonts w:ascii="Trebuchet MS" w:hAnsi="Trebuchet MS"/>
          <w:sz w:val="20"/>
          <w:szCs w:val="20"/>
        </w:rPr>
        <w:t>.</w:t>
      </w:r>
      <w:r>
        <w:rPr>
          <w:rFonts w:ascii="Trebuchet MS" w:hAnsi="Trebuchet MS"/>
          <w:sz w:val="20"/>
          <w:szCs w:val="20"/>
        </w:rPr>
        <w:t xml:space="preserve"> Provide explanation where asked. </w:t>
      </w:r>
      <w:r w:rsidRPr="00703CCB">
        <w:rPr>
          <w:rFonts w:ascii="Trebuchet MS" w:hAnsi="Trebuchet MS"/>
          <w:sz w:val="20"/>
          <w:szCs w:val="20"/>
        </w:rPr>
        <w:t>Answers like ‘yes’ or ‘no’ alone are not acceptable.</w:t>
      </w:r>
    </w:p>
    <w:p w:rsidR="0064506A" w:rsidRPr="0064506A" w:rsidRDefault="0064506A" w:rsidP="0064506A">
      <w:pPr>
        <w:spacing w:after="0" w:line="288" w:lineRule="auto"/>
        <w:jc w:val="both"/>
        <w:rPr>
          <w:rFonts w:ascii="Trebuchet MS" w:eastAsia="Times New Roman" w:hAnsi="Trebuchet MS"/>
          <w:sz w:val="20"/>
          <w:szCs w:val="20"/>
        </w:rPr>
      </w:pPr>
    </w:p>
    <w:p w:rsidR="0064506A" w:rsidRPr="007738BE" w:rsidRDefault="007738BE" w:rsidP="0064506A">
      <w:pPr>
        <w:spacing w:after="0" w:line="288" w:lineRule="auto"/>
        <w:jc w:val="both"/>
        <w:rPr>
          <w:rFonts w:ascii="Trebuchet MS" w:eastAsia="Times New Roman" w:hAnsi="Trebuchet MS"/>
          <w:b/>
          <w:bCs/>
          <w:sz w:val="20"/>
          <w:szCs w:val="20"/>
        </w:rPr>
      </w:pPr>
      <w:r w:rsidRPr="007738BE">
        <w:rPr>
          <w:rFonts w:ascii="Trebuchet MS" w:eastAsia="Times New Roman" w:hAnsi="Trebuchet MS"/>
          <w:b/>
          <w:bCs/>
          <w:sz w:val="20"/>
          <w:szCs w:val="20"/>
        </w:rPr>
        <w:t>You need to solve 6 out of these 9 questions</w:t>
      </w:r>
      <w:r w:rsidR="00FF2B3F" w:rsidRPr="007738BE">
        <w:rPr>
          <w:rFonts w:ascii="Trebuchet MS" w:eastAsia="Times New Roman" w:hAnsi="Trebuchet MS"/>
          <w:b/>
          <w:bCs/>
          <w:sz w:val="20"/>
          <w:szCs w:val="20"/>
        </w:rPr>
        <w:t>.</w:t>
      </w:r>
      <w:r w:rsidR="00FF2B3F">
        <w:rPr>
          <w:rFonts w:ascii="Trebuchet MS" w:eastAsia="Times New Roman" w:hAnsi="Trebuchet MS"/>
          <w:b/>
          <w:bCs/>
          <w:sz w:val="20"/>
          <w:szCs w:val="20"/>
        </w:rPr>
        <w:t xml:space="preserve"> (Question1</w:t>
      </w:r>
      <w:r>
        <w:rPr>
          <w:rFonts w:ascii="Trebuchet MS" w:eastAsia="Times New Roman" w:hAnsi="Trebuchet MS"/>
          <w:b/>
          <w:bCs/>
          <w:sz w:val="20"/>
          <w:szCs w:val="20"/>
        </w:rPr>
        <w:t xml:space="preserve"> should be included</w:t>
      </w:r>
      <w:r w:rsidR="00093C75">
        <w:rPr>
          <w:rFonts w:ascii="Trebuchet MS" w:eastAsia="Times New Roman" w:hAnsi="Trebuchet MS"/>
          <w:b/>
          <w:bCs/>
          <w:sz w:val="20"/>
          <w:szCs w:val="20"/>
        </w:rPr>
        <w:t xml:space="preserve"> so you can pick 5 more</w:t>
      </w:r>
      <w:r>
        <w:rPr>
          <w:rFonts w:ascii="Trebuchet MS" w:eastAsia="Times New Roman" w:hAnsi="Trebuchet MS"/>
          <w:b/>
          <w:bCs/>
          <w:sz w:val="20"/>
          <w:szCs w:val="20"/>
        </w:rPr>
        <w:t>)</w:t>
      </w:r>
    </w:p>
    <w:p w:rsidR="0064506A" w:rsidRPr="00B46BD9" w:rsidRDefault="0064506A" w:rsidP="0064506A">
      <w:pPr>
        <w:spacing w:after="0" w:line="288" w:lineRule="auto"/>
        <w:jc w:val="both"/>
        <w:rPr>
          <w:rFonts w:ascii="Trebuchet MS" w:eastAsia="Times New Roman" w:hAnsi="Trebuchet MS"/>
          <w:b/>
          <w:bCs/>
          <w:sz w:val="20"/>
          <w:szCs w:val="20"/>
        </w:rPr>
      </w:pPr>
      <w:r w:rsidRPr="00B46BD9">
        <w:rPr>
          <w:rFonts w:ascii="Trebuchet MS" w:eastAsia="Times New Roman" w:hAnsi="Trebuchet MS"/>
          <w:b/>
          <w:bCs/>
          <w:sz w:val="20"/>
          <w:szCs w:val="20"/>
        </w:rPr>
        <w:lastRenderedPageBreak/>
        <w:t>Good Luck.</w:t>
      </w:r>
      <w:bookmarkStart w:id="0" w:name="_GoBack"/>
      <w:bookmarkEnd w:id="0"/>
    </w:p>
    <w:p w:rsidR="001E64F0" w:rsidRDefault="001E64F0"/>
    <w:sectPr w:rsidR="001E64F0" w:rsidSect="004B1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151A"/>
    <w:multiLevelType w:val="hybridMultilevel"/>
    <w:tmpl w:val="18EC7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73280C"/>
    <w:multiLevelType w:val="hybridMultilevel"/>
    <w:tmpl w:val="C9123BAC"/>
    <w:lvl w:ilvl="0" w:tplc="0409000F">
      <w:start w:val="1"/>
      <w:numFmt w:val="decimal"/>
      <w:lvlText w:val="%1."/>
      <w:lvlJc w:val="left"/>
      <w:pPr>
        <w:ind w:left="720" w:hanging="360"/>
      </w:pPr>
      <w:rPr>
        <w:rFonts w:hint="default"/>
      </w:rPr>
    </w:lvl>
    <w:lvl w:ilvl="1" w:tplc="EAEE45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709FC"/>
    <w:rsid w:val="0005730D"/>
    <w:rsid w:val="00093C75"/>
    <w:rsid w:val="001E64F0"/>
    <w:rsid w:val="00230159"/>
    <w:rsid w:val="004B11D0"/>
    <w:rsid w:val="0064506A"/>
    <w:rsid w:val="00754496"/>
    <w:rsid w:val="007738BE"/>
    <w:rsid w:val="00AC1A97"/>
    <w:rsid w:val="00B46BD9"/>
    <w:rsid w:val="00C6580B"/>
    <w:rsid w:val="00E648DE"/>
    <w:rsid w:val="00F709FC"/>
    <w:rsid w:val="00FF2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9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Abdollahian, Mehrnaz</dc:creator>
  <cp:lastModifiedBy>Bruce Lee</cp:lastModifiedBy>
  <cp:revision>2</cp:revision>
  <dcterms:created xsi:type="dcterms:W3CDTF">2012-07-06T02:19:00Z</dcterms:created>
  <dcterms:modified xsi:type="dcterms:W3CDTF">2012-07-06T02:19:00Z</dcterms:modified>
</cp:coreProperties>
</file>