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426" w:type="dxa"/>
        <w:tblBorders>
          <w:top w:val="single" w:sz="18" w:space="0" w:color="FFFFFF"/>
          <w:bottom w:val="single" w:sz="18" w:space="0" w:color="FFFFFF"/>
          <w:insideH w:val="single" w:sz="18" w:space="0" w:color="FFFFFF"/>
          <w:insideV w:val="single" w:sz="18" w:space="0" w:color="FFFFFF"/>
        </w:tblBorders>
        <w:tblLayout w:type="fixed"/>
        <w:tblCellMar>
          <w:left w:w="70" w:type="dxa"/>
          <w:right w:w="70" w:type="dxa"/>
        </w:tblCellMar>
        <w:tblLook w:val="00A0" w:firstRow="1" w:lastRow="0" w:firstColumn="1" w:lastColumn="0" w:noHBand="0" w:noVBand="0"/>
      </w:tblPr>
      <w:tblGrid>
        <w:gridCol w:w="1913"/>
        <w:gridCol w:w="567"/>
        <w:gridCol w:w="6946"/>
      </w:tblGrid>
      <w:tr w:rsidR="00A3011E" w:rsidRPr="002B71F8" w14:paraId="1E698C07" w14:textId="77777777" w:rsidTr="08122772">
        <w:trPr>
          <w:cantSplit/>
          <w:trHeight w:hRule="exact" w:val="397"/>
        </w:trPr>
        <w:tc>
          <w:tcPr>
            <w:tcW w:w="1913" w:type="dxa"/>
            <w:shd w:val="clear" w:color="auto" w:fill="E0E0E0"/>
            <w:vAlign w:val="center"/>
          </w:tcPr>
          <w:p w14:paraId="2B70C008" w14:textId="77777777" w:rsidR="00A3011E" w:rsidRPr="002B71F8" w:rsidRDefault="00A3011E" w:rsidP="00542830">
            <w:pPr>
              <w:rPr>
                <w:rFonts w:asciiTheme="minorHAnsi" w:hAnsiTheme="minorHAnsi"/>
              </w:rPr>
            </w:pPr>
            <w:r w:rsidRPr="002B71F8">
              <w:rPr>
                <w:rFonts w:asciiTheme="minorHAnsi" w:hAnsiTheme="minorHAnsi"/>
              </w:rPr>
              <w:t>Modulnummer</w:t>
            </w:r>
          </w:p>
        </w:tc>
        <w:tc>
          <w:tcPr>
            <w:tcW w:w="7513" w:type="dxa"/>
            <w:gridSpan w:val="2"/>
            <w:shd w:val="clear" w:color="auto" w:fill="E0E0E0"/>
            <w:vAlign w:val="center"/>
          </w:tcPr>
          <w:p w14:paraId="1F83CD59" w14:textId="2D253655" w:rsidR="00A3011E" w:rsidRPr="002B71F8" w:rsidRDefault="0013111B" w:rsidP="00542830">
            <w:pPr>
              <w:pStyle w:val="Titelzeile"/>
              <w:rPr>
                <w:rFonts w:asciiTheme="minorHAnsi" w:hAnsiTheme="minorHAnsi"/>
              </w:rPr>
            </w:pPr>
            <w:bookmarkStart w:id="0" w:name="Modulnummer"/>
            <w:r>
              <w:rPr>
                <w:rFonts w:asciiTheme="minorHAnsi" w:hAnsiTheme="minorHAnsi"/>
              </w:rPr>
              <w:t>162</w:t>
            </w:r>
            <w:bookmarkEnd w:id="0"/>
          </w:p>
        </w:tc>
      </w:tr>
      <w:tr w:rsidR="00A3011E" w:rsidRPr="002B71F8" w14:paraId="76B60A95" w14:textId="77777777" w:rsidTr="08122772">
        <w:trPr>
          <w:cantSplit/>
          <w:trHeight w:val="397"/>
        </w:trPr>
        <w:tc>
          <w:tcPr>
            <w:tcW w:w="1913" w:type="dxa"/>
            <w:shd w:val="clear" w:color="auto" w:fill="FFFFFF" w:themeFill="background1"/>
            <w:vAlign w:val="center"/>
          </w:tcPr>
          <w:p w14:paraId="522DA0F7" w14:textId="77777777" w:rsidR="00A3011E" w:rsidRPr="002B71F8" w:rsidRDefault="00A3011E" w:rsidP="00542830">
            <w:pPr>
              <w:rPr>
                <w:rFonts w:asciiTheme="minorHAnsi" w:hAnsiTheme="minorHAnsi"/>
              </w:rPr>
            </w:pPr>
            <w:r w:rsidRPr="002B71F8">
              <w:rPr>
                <w:rFonts w:asciiTheme="minorHAnsi" w:hAnsiTheme="minorHAnsi"/>
              </w:rPr>
              <w:t>Titel</w:t>
            </w:r>
          </w:p>
        </w:tc>
        <w:tc>
          <w:tcPr>
            <w:tcW w:w="7513" w:type="dxa"/>
            <w:gridSpan w:val="2"/>
            <w:shd w:val="clear" w:color="auto" w:fill="FFFFFF" w:themeFill="background1"/>
            <w:vAlign w:val="center"/>
          </w:tcPr>
          <w:p w14:paraId="3B84F4F4" w14:textId="69E1E386" w:rsidR="00A3011E" w:rsidRPr="002B71F8" w:rsidRDefault="002A0C4A" w:rsidP="00FB78A8">
            <w:pPr>
              <w:pStyle w:val="Titelzeile"/>
              <w:rPr>
                <w:rFonts w:asciiTheme="minorHAnsi" w:hAnsiTheme="minorHAnsi"/>
              </w:rPr>
            </w:pPr>
            <w:bookmarkStart w:id="1" w:name="Titel"/>
            <w:r>
              <w:rPr>
                <w:rFonts w:asciiTheme="minorHAnsi" w:hAnsiTheme="minorHAnsi"/>
              </w:rPr>
              <w:t>Daten analysieren und modellieren</w:t>
            </w:r>
            <w:bookmarkEnd w:id="1"/>
          </w:p>
        </w:tc>
      </w:tr>
      <w:tr w:rsidR="00A3011E" w:rsidRPr="002B71F8" w14:paraId="41EE3849" w14:textId="77777777" w:rsidTr="08122772">
        <w:trPr>
          <w:cantSplit/>
          <w:trHeight w:hRule="exact" w:val="284"/>
        </w:trPr>
        <w:tc>
          <w:tcPr>
            <w:tcW w:w="9426" w:type="dxa"/>
            <w:gridSpan w:val="3"/>
            <w:shd w:val="clear" w:color="auto" w:fill="E0E0E0"/>
          </w:tcPr>
          <w:p w14:paraId="40C0DD15" w14:textId="77777777" w:rsidR="00A3011E" w:rsidRPr="002B71F8" w:rsidRDefault="00A3011E">
            <w:pPr>
              <w:rPr>
                <w:rFonts w:asciiTheme="minorHAnsi" w:hAnsiTheme="minorHAnsi"/>
                <w:szCs w:val="22"/>
              </w:rPr>
            </w:pPr>
          </w:p>
        </w:tc>
      </w:tr>
      <w:tr w:rsidR="00A3011E" w:rsidRPr="002B71F8" w14:paraId="5AF6BA38" w14:textId="77777777" w:rsidTr="08122772">
        <w:trPr>
          <w:cantSplit/>
          <w:trHeight w:val="799"/>
        </w:trPr>
        <w:tc>
          <w:tcPr>
            <w:tcW w:w="1913" w:type="dxa"/>
            <w:shd w:val="clear" w:color="auto" w:fill="FFFFFF" w:themeFill="background1"/>
          </w:tcPr>
          <w:p w14:paraId="6AF21133" w14:textId="77777777" w:rsidR="00A3011E" w:rsidRPr="002B71F8" w:rsidRDefault="00A3011E" w:rsidP="00D43EB9">
            <w:pPr>
              <w:rPr>
                <w:rFonts w:asciiTheme="minorHAnsi" w:hAnsiTheme="minorHAnsi"/>
              </w:rPr>
            </w:pPr>
            <w:r w:rsidRPr="002B71F8">
              <w:rPr>
                <w:rFonts w:asciiTheme="minorHAnsi" w:hAnsiTheme="minorHAnsi"/>
              </w:rPr>
              <w:t>Kompetenz</w:t>
            </w:r>
          </w:p>
        </w:tc>
        <w:tc>
          <w:tcPr>
            <w:tcW w:w="7513" w:type="dxa"/>
            <w:gridSpan w:val="2"/>
            <w:shd w:val="clear" w:color="auto" w:fill="FFFFFF" w:themeFill="background1"/>
          </w:tcPr>
          <w:p w14:paraId="638AB2B5" w14:textId="08780E71" w:rsidR="00A3011E" w:rsidRPr="002B71F8" w:rsidRDefault="00A23870" w:rsidP="00142AA9">
            <w:pPr>
              <w:rPr>
                <w:rFonts w:asciiTheme="minorHAnsi" w:hAnsiTheme="minorHAnsi"/>
              </w:rPr>
            </w:pPr>
            <w:r>
              <w:rPr>
                <w:rFonts w:asciiTheme="minorHAnsi" w:hAnsiTheme="minorHAnsi"/>
              </w:rPr>
              <w:t xml:space="preserve">Analysiert Informationsbestände aus verschiedenen Quellen, charakterisiert Daten und ordnet sie </w:t>
            </w:r>
            <w:r w:rsidR="00CC504B">
              <w:rPr>
                <w:rFonts w:asciiTheme="minorHAnsi" w:hAnsiTheme="minorHAnsi"/>
              </w:rPr>
              <w:t>ein</w:t>
            </w:r>
            <w:r>
              <w:rPr>
                <w:rFonts w:asciiTheme="minorHAnsi" w:hAnsiTheme="minorHAnsi"/>
              </w:rPr>
              <w:t xml:space="preserve">. </w:t>
            </w:r>
            <w:r w:rsidR="00CC504B">
              <w:rPr>
                <w:rFonts w:asciiTheme="minorHAnsi" w:hAnsiTheme="minorHAnsi"/>
              </w:rPr>
              <w:t>Erstellt d</w:t>
            </w:r>
            <w:r>
              <w:rPr>
                <w:rFonts w:asciiTheme="minorHAnsi" w:hAnsiTheme="minorHAnsi"/>
              </w:rPr>
              <w:t xml:space="preserve">urch die </w:t>
            </w:r>
            <w:r w:rsidR="003061A4">
              <w:rPr>
                <w:rFonts w:asciiTheme="minorHAnsi" w:hAnsiTheme="minorHAnsi"/>
              </w:rPr>
              <w:t xml:space="preserve">in der </w:t>
            </w:r>
            <w:r>
              <w:rPr>
                <w:rFonts w:asciiTheme="minorHAnsi" w:hAnsiTheme="minorHAnsi"/>
              </w:rPr>
              <w:t>Analyse gewonnene</w:t>
            </w:r>
            <w:r w:rsidR="002E45AA">
              <w:rPr>
                <w:rFonts w:asciiTheme="minorHAnsi" w:hAnsiTheme="minorHAnsi"/>
              </w:rPr>
              <w:t>n</w:t>
            </w:r>
            <w:r>
              <w:rPr>
                <w:rFonts w:asciiTheme="minorHAnsi" w:hAnsiTheme="minorHAnsi"/>
              </w:rPr>
              <w:t xml:space="preserve"> Anhaltspunkte </w:t>
            </w:r>
            <w:r w:rsidR="00CC504B">
              <w:rPr>
                <w:rFonts w:asciiTheme="minorHAnsi" w:hAnsiTheme="minorHAnsi"/>
              </w:rPr>
              <w:t>ein konzeptionelle</w:t>
            </w:r>
            <w:r w:rsidR="00745149">
              <w:rPr>
                <w:rFonts w:asciiTheme="minorHAnsi" w:hAnsiTheme="minorHAnsi"/>
              </w:rPr>
              <w:t>s</w:t>
            </w:r>
            <w:r>
              <w:rPr>
                <w:rFonts w:asciiTheme="minorHAnsi" w:hAnsiTheme="minorHAnsi"/>
              </w:rPr>
              <w:t xml:space="preserve"> </w:t>
            </w:r>
            <w:r w:rsidR="00CC504B">
              <w:rPr>
                <w:rFonts w:asciiTheme="minorHAnsi" w:hAnsiTheme="minorHAnsi"/>
              </w:rPr>
              <w:t>Datenmodell</w:t>
            </w:r>
            <w:r w:rsidR="00732388">
              <w:rPr>
                <w:rFonts w:asciiTheme="minorHAnsi" w:hAnsiTheme="minorHAnsi"/>
              </w:rPr>
              <w:t xml:space="preserve"> und ü</w:t>
            </w:r>
            <w:r w:rsidR="00745149">
              <w:rPr>
                <w:rFonts w:asciiTheme="minorHAnsi" w:hAnsiTheme="minorHAnsi"/>
              </w:rPr>
              <w:t xml:space="preserve">berführt </w:t>
            </w:r>
            <w:r w:rsidR="00732388">
              <w:rPr>
                <w:rFonts w:asciiTheme="minorHAnsi" w:hAnsiTheme="minorHAnsi"/>
              </w:rPr>
              <w:t>dieses</w:t>
            </w:r>
            <w:r w:rsidR="00745149">
              <w:rPr>
                <w:rFonts w:asciiTheme="minorHAnsi" w:hAnsiTheme="minorHAnsi"/>
              </w:rPr>
              <w:t xml:space="preserve"> in ein logisches</w:t>
            </w:r>
            <w:r w:rsidR="003061A4">
              <w:rPr>
                <w:rFonts w:asciiTheme="minorHAnsi" w:hAnsiTheme="minorHAnsi"/>
              </w:rPr>
              <w:t>, relationales</w:t>
            </w:r>
            <w:r w:rsidR="00745149">
              <w:rPr>
                <w:rFonts w:asciiTheme="minorHAnsi" w:hAnsiTheme="minorHAnsi"/>
              </w:rPr>
              <w:t xml:space="preserve"> Datenmodell.</w:t>
            </w:r>
          </w:p>
        </w:tc>
      </w:tr>
      <w:tr w:rsidR="00A3011E" w:rsidRPr="002B71F8" w14:paraId="75BB2232" w14:textId="77777777" w:rsidTr="08122772">
        <w:trPr>
          <w:cantSplit/>
          <w:trHeight w:hRule="exact" w:val="284"/>
        </w:trPr>
        <w:tc>
          <w:tcPr>
            <w:tcW w:w="9426" w:type="dxa"/>
            <w:gridSpan w:val="3"/>
            <w:shd w:val="clear" w:color="auto" w:fill="E0E0E0"/>
          </w:tcPr>
          <w:p w14:paraId="4652E8D6" w14:textId="77777777" w:rsidR="00A3011E" w:rsidRPr="002B71F8" w:rsidRDefault="00A3011E">
            <w:pPr>
              <w:rPr>
                <w:rFonts w:asciiTheme="minorHAnsi" w:hAnsiTheme="minorHAnsi" w:cs="Arial"/>
                <w:szCs w:val="22"/>
              </w:rPr>
            </w:pPr>
          </w:p>
        </w:tc>
      </w:tr>
      <w:tr w:rsidR="00E44CE6" w:rsidRPr="002B71F8" w14:paraId="1FD404AB" w14:textId="77777777" w:rsidTr="08122772">
        <w:trPr>
          <w:cantSplit/>
        </w:trPr>
        <w:tc>
          <w:tcPr>
            <w:tcW w:w="1913" w:type="dxa"/>
            <w:vMerge w:val="restart"/>
            <w:shd w:val="clear" w:color="auto" w:fill="FFFFFF" w:themeFill="background1"/>
          </w:tcPr>
          <w:p w14:paraId="271BCACE" w14:textId="24BF82E0" w:rsidR="00E44CE6" w:rsidRPr="002B71F8" w:rsidRDefault="00E44CE6" w:rsidP="00D43EB9">
            <w:pPr>
              <w:rPr>
                <w:rFonts w:asciiTheme="minorHAnsi" w:hAnsiTheme="minorHAnsi"/>
              </w:rPr>
            </w:pPr>
            <w:r w:rsidRPr="002B71F8">
              <w:rPr>
                <w:rFonts w:asciiTheme="minorHAnsi" w:hAnsiTheme="minorHAnsi"/>
              </w:rPr>
              <w:t>H</w:t>
            </w:r>
            <w:r w:rsidR="008F168E">
              <w:rPr>
                <w:rFonts w:asciiTheme="minorHAnsi" w:hAnsiTheme="minorHAnsi"/>
              </w:rPr>
              <w:t>andlungsziele</w:t>
            </w:r>
          </w:p>
        </w:tc>
        <w:tc>
          <w:tcPr>
            <w:tcW w:w="567" w:type="dxa"/>
            <w:shd w:val="clear" w:color="auto" w:fill="FFFFFF" w:themeFill="background1"/>
          </w:tcPr>
          <w:p w14:paraId="70401760" w14:textId="77777777" w:rsidR="00E44CE6" w:rsidRPr="002B71F8" w:rsidRDefault="00E44CE6" w:rsidP="00D43EB9">
            <w:pPr>
              <w:pStyle w:val="FormatvorlageNummerierung11pt"/>
              <w:rPr>
                <w:rFonts w:asciiTheme="minorHAnsi" w:hAnsiTheme="minorHAnsi"/>
              </w:rPr>
            </w:pPr>
            <w:r w:rsidRPr="002B71F8">
              <w:rPr>
                <w:rFonts w:asciiTheme="minorHAnsi" w:hAnsiTheme="minorHAnsi"/>
              </w:rPr>
              <w:t>1.</w:t>
            </w:r>
          </w:p>
        </w:tc>
        <w:tc>
          <w:tcPr>
            <w:tcW w:w="6946" w:type="dxa"/>
            <w:shd w:val="clear" w:color="auto" w:fill="FFFFFF" w:themeFill="background1"/>
          </w:tcPr>
          <w:p w14:paraId="65CDB635" w14:textId="634DB8AC" w:rsidR="00E44CE6" w:rsidRPr="002B71F8" w:rsidRDefault="00F23EC2" w:rsidP="00F86138">
            <w:pPr>
              <w:rPr>
                <w:rFonts w:asciiTheme="minorHAnsi" w:hAnsiTheme="minorHAnsi" w:cs="Arial"/>
                <w:szCs w:val="20"/>
              </w:rPr>
            </w:pPr>
            <w:r>
              <w:rPr>
                <w:rFonts w:asciiTheme="minorHAnsi" w:hAnsiTheme="minorHAnsi" w:cs="Arial"/>
                <w:szCs w:val="20"/>
              </w:rPr>
              <w:t>Sichtet Daten aus verschiedenen strukturierten und unstrukturierten Informationsbeständen und ordnet sie ein.</w:t>
            </w:r>
          </w:p>
        </w:tc>
      </w:tr>
      <w:tr w:rsidR="00E44CE6" w:rsidRPr="002B71F8" w14:paraId="5553DB15" w14:textId="77777777" w:rsidTr="08122772">
        <w:trPr>
          <w:cantSplit/>
        </w:trPr>
        <w:tc>
          <w:tcPr>
            <w:tcW w:w="1913" w:type="dxa"/>
            <w:vMerge/>
          </w:tcPr>
          <w:p w14:paraId="23C3DFCD" w14:textId="77777777" w:rsidR="00E44CE6" w:rsidRPr="002B71F8" w:rsidRDefault="00E44CE6">
            <w:pPr>
              <w:rPr>
                <w:rFonts w:asciiTheme="minorHAnsi" w:hAnsiTheme="minorHAnsi" w:cs="Arial"/>
                <w:szCs w:val="22"/>
              </w:rPr>
            </w:pPr>
          </w:p>
        </w:tc>
        <w:tc>
          <w:tcPr>
            <w:tcW w:w="567" w:type="dxa"/>
            <w:shd w:val="clear" w:color="auto" w:fill="E0E0E0"/>
          </w:tcPr>
          <w:p w14:paraId="2C6D807C" w14:textId="77777777" w:rsidR="00E44CE6" w:rsidRPr="002B71F8" w:rsidRDefault="00E44CE6" w:rsidP="00D43EB9">
            <w:pPr>
              <w:pStyle w:val="FormatvorlageNummerierung11pt"/>
              <w:rPr>
                <w:rFonts w:asciiTheme="minorHAnsi" w:hAnsiTheme="minorHAnsi"/>
              </w:rPr>
            </w:pPr>
            <w:r w:rsidRPr="002B71F8">
              <w:rPr>
                <w:rFonts w:asciiTheme="minorHAnsi" w:hAnsiTheme="minorHAnsi"/>
              </w:rPr>
              <w:t>2.</w:t>
            </w:r>
          </w:p>
        </w:tc>
        <w:tc>
          <w:tcPr>
            <w:tcW w:w="6946" w:type="dxa"/>
            <w:shd w:val="clear" w:color="auto" w:fill="E0E0E0"/>
          </w:tcPr>
          <w:p w14:paraId="7FE6D3AF" w14:textId="053FAA60" w:rsidR="00E44CE6" w:rsidRPr="002B71F8" w:rsidRDefault="00F23EC2" w:rsidP="08122772">
            <w:pPr>
              <w:rPr>
                <w:rFonts w:asciiTheme="minorHAnsi" w:hAnsiTheme="minorHAnsi" w:cs="Arial"/>
              </w:rPr>
            </w:pPr>
            <w:r w:rsidRPr="08122772">
              <w:rPr>
                <w:rFonts w:asciiTheme="minorHAnsi" w:hAnsiTheme="minorHAnsi" w:cs="Arial"/>
              </w:rPr>
              <w:t xml:space="preserve">Charakterisiert </w:t>
            </w:r>
            <w:r w:rsidR="003061A4" w:rsidRPr="08122772">
              <w:rPr>
                <w:rFonts w:asciiTheme="minorHAnsi" w:hAnsiTheme="minorHAnsi" w:cs="Arial"/>
              </w:rPr>
              <w:t xml:space="preserve">einen </w:t>
            </w:r>
            <w:r w:rsidRPr="08122772">
              <w:rPr>
                <w:rFonts w:asciiTheme="minorHAnsi" w:hAnsiTheme="minorHAnsi" w:cs="Arial"/>
              </w:rPr>
              <w:t>Informationsbestand für die Verarbeitung hinsichtlich Qualität, z.B. Vollständigkeit, Eindeutigkeit, Widersprüchlichkeit</w:t>
            </w:r>
            <w:r w:rsidR="009B220E">
              <w:rPr>
                <w:rFonts w:asciiTheme="minorHAnsi" w:hAnsiTheme="minorHAnsi" w:cs="Arial"/>
              </w:rPr>
              <w:t xml:space="preserve">, </w:t>
            </w:r>
            <w:r w:rsidRPr="08122772">
              <w:rPr>
                <w:rFonts w:asciiTheme="minorHAnsi" w:hAnsiTheme="minorHAnsi" w:cs="Arial"/>
              </w:rPr>
              <w:t>Redundanz</w:t>
            </w:r>
            <w:r w:rsidR="00251C79">
              <w:rPr>
                <w:rFonts w:asciiTheme="minorHAnsi" w:hAnsiTheme="minorHAnsi" w:cs="Arial"/>
              </w:rPr>
              <w:t xml:space="preserve"> und b</w:t>
            </w:r>
            <w:r w:rsidRPr="08122772">
              <w:rPr>
                <w:rFonts w:asciiTheme="minorHAnsi" w:hAnsiTheme="minorHAnsi" w:cs="Arial"/>
              </w:rPr>
              <w:t xml:space="preserve">ereinigt </w:t>
            </w:r>
            <w:r w:rsidR="00C8723B" w:rsidRPr="08122772">
              <w:rPr>
                <w:rFonts w:asciiTheme="minorHAnsi" w:hAnsiTheme="minorHAnsi" w:cs="Arial"/>
              </w:rPr>
              <w:t>die Daten</w:t>
            </w:r>
            <w:r w:rsidR="003061A4" w:rsidRPr="08122772">
              <w:rPr>
                <w:rFonts w:asciiTheme="minorHAnsi" w:hAnsiTheme="minorHAnsi" w:cs="Arial"/>
              </w:rPr>
              <w:t xml:space="preserve"> falls</w:t>
            </w:r>
            <w:r w:rsidRPr="08122772">
              <w:rPr>
                <w:rFonts w:asciiTheme="minorHAnsi" w:hAnsiTheme="minorHAnsi" w:cs="Arial"/>
              </w:rPr>
              <w:t xml:space="preserve"> nötig.</w:t>
            </w:r>
          </w:p>
        </w:tc>
      </w:tr>
      <w:tr w:rsidR="00DE2BDE" w:rsidRPr="002B71F8" w14:paraId="392B4253" w14:textId="77777777" w:rsidTr="08122772">
        <w:trPr>
          <w:cantSplit/>
        </w:trPr>
        <w:tc>
          <w:tcPr>
            <w:tcW w:w="1913" w:type="dxa"/>
            <w:vMerge/>
          </w:tcPr>
          <w:p w14:paraId="0D088DDF" w14:textId="77777777" w:rsidR="00DE2BDE" w:rsidRPr="002B71F8" w:rsidRDefault="00DE2BDE">
            <w:pPr>
              <w:rPr>
                <w:rFonts w:asciiTheme="minorHAnsi" w:hAnsiTheme="minorHAnsi" w:cs="Arial"/>
                <w:szCs w:val="22"/>
              </w:rPr>
            </w:pPr>
          </w:p>
        </w:tc>
        <w:tc>
          <w:tcPr>
            <w:tcW w:w="567" w:type="dxa"/>
            <w:shd w:val="clear" w:color="auto" w:fill="F3F3F3"/>
          </w:tcPr>
          <w:p w14:paraId="1C37644D" w14:textId="77777777" w:rsidR="00DE2BDE" w:rsidRPr="002B71F8" w:rsidRDefault="00DE2BDE" w:rsidP="00CF5D34">
            <w:pPr>
              <w:pStyle w:val="FormatvorlageNummerierung11pt"/>
              <w:rPr>
                <w:rFonts w:asciiTheme="minorHAnsi" w:hAnsiTheme="minorHAnsi"/>
              </w:rPr>
            </w:pPr>
            <w:r w:rsidRPr="002B71F8">
              <w:rPr>
                <w:rFonts w:asciiTheme="minorHAnsi" w:hAnsiTheme="minorHAnsi"/>
              </w:rPr>
              <w:t>3.</w:t>
            </w:r>
          </w:p>
        </w:tc>
        <w:tc>
          <w:tcPr>
            <w:tcW w:w="6946" w:type="dxa"/>
            <w:shd w:val="clear" w:color="auto" w:fill="F3F3F3"/>
          </w:tcPr>
          <w:p w14:paraId="140FB1F8" w14:textId="196E337C" w:rsidR="00DE2BDE" w:rsidRPr="002B71F8" w:rsidRDefault="00F23EC2" w:rsidP="00CF5D34">
            <w:pPr>
              <w:rPr>
                <w:rFonts w:asciiTheme="minorHAnsi" w:hAnsiTheme="minorHAnsi" w:cs="Arial"/>
              </w:rPr>
            </w:pPr>
            <w:r>
              <w:rPr>
                <w:rFonts w:asciiTheme="minorHAnsi" w:hAnsiTheme="minorHAnsi" w:cs="Arial"/>
              </w:rPr>
              <w:t>Wählt Informationen aus, welche sich für eine Auswertung eignen</w:t>
            </w:r>
            <w:r w:rsidR="001D32D5">
              <w:rPr>
                <w:rFonts w:asciiTheme="minorHAnsi" w:hAnsiTheme="minorHAnsi" w:cs="Arial"/>
              </w:rPr>
              <w:t xml:space="preserve"> und berücksichtigt Aspekte bezüglich allfälliger Schutzbedürfnisse (z.B. Personendaten, Geheimhaltung)</w:t>
            </w:r>
            <w:r w:rsidR="00C8723B">
              <w:rPr>
                <w:rFonts w:asciiTheme="minorHAnsi" w:hAnsiTheme="minorHAnsi" w:cs="Arial"/>
              </w:rPr>
              <w:t>.</w:t>
            </w:r>
          </w:p>
        </w:tc>
      </w:tr>
      <w:tr w:rsidR="00DE2BDE" w:rsidRPr="002B71F8" w14:paraId="2B1D7DDE" w14:textId="77777777" w:rsidTr="08122772">
        <w:trPr>
          <w:cantSplit/>
        </w:trPr>
        <w:tc>
          <w:tcPr>
            <w:tcW w:w="1913" w:type="dxa"/>
            <w:vMerge/>
          </w:tcPr>
          <w:p w14:paraId="4B9C2BB7" w14:textId="77777777" w:rsidR="00DE2BDE" w:rsidRPr="002B71F8" w:rsidRDefault="00DE2BDE">
            <w:pPr>
              <w:rPr>
                <w:rFonts w:asciiTheme="minorHAnsi" w:hAnsiTheme="minorHAnsi" w:cs="Arial"/>
                <w:szCs w:val="22"/>
              </w:rPr>
            </w:pPr>
          </w:p>
        </w:tc>
        <w:tc>
          <w:tcPr>
            <w:tcW w:w="567" w:type="dxa"/>
            <w:shd w:val="clear" w:color="auto" w:fill="E0E0E0"/>
          </w:tcPr>
          <w:p w14:paraId="4145E2D9" w14:textId="77777777" w:rsidR="00DE2BDE" w:rsidRPr="002B71F8" w:rsidRDefault="00DE2BDE" w:rsidP="00CF5D34">
            <w:pPr>
              <w:pStyle w:val="FormatvorlageNummerierung11pt"/>
              <w:rPr>
                <w:rFonts w:asciiTheme="minorHAnsi" w:hAnsiTheme="minorHAnsi"/>
              </w:rPr>
            </w:pPr>
            <w:r w:rsidRPr="002B71F8">
              <w:rPr>
                <w:rFonts w:asciiTheme="minorHAnsi" w:hAnsiTheme="minorHAnsi"/>
              </w:rPr>
              <w:t>4.</w:t>
            </w:r>
          </w:p>
        </w:tc>
        <w:tc>
          <w:tcPr>
            <w:tcW w:w="6946" w:type="dxa"/>
            <w:shd w:val="clear" w:color="auto" w:fill="E0E0E0"/>
          </w:tcPr>
          <w:p w14:paraId="311C70BB" w14:textId="00CAAE34" w:rsidR="00DE2BDE" w:rsidRPr="002B71F8" w:rsidRDefault="003061A4" w:rsidP="00CA175D">
            <w:pPr>
              <w:rPr>
                <w:rFonts w:asciiTheme="minorHAnsi" w:hAnsiTheme="minorHAnsi" w:cs="Arial"/>
              </w:rPr>
            </w:pPr>
            <w:r>
              <w:rPr>
                <w:rFonts w:asciiTheme="minorHAnsi" w:hAnsiTheme="minorHAnsi" w:cs="Arial"/>
              </w:rPr>
              <w:t>Erstellt</w:t>
            </w:r>
            <w:r w:rsidR="009008E0">
              <w:rPr>
                <w:rFonts w:asciiTheme="minorHAnsi" w:hAnsiTheme="minorHAnsi" w:cs="Arial"/>
              </w:rPr>
              <w:t xml:space="preserve"> ein</w:t>
            </w:r>
            <w:r w:rsidR="0010251E">
              <w:rPr>
                <w:rFonts w:asciiTheme="minorHAnsi" w:hAnsiTheme="minorHAnsi" w:cs="Arial"/>
              </w:rPr>
              <w:t xml:space="preserve"> konzeptionelles Datenmodell</w:t>
            </w:r>
            <w:r w:rsidR="009008E0">
              <w:rPr>
                <w:rFonts w:asciiTheme="minorHAnsi" w:hAnsiTheme="minorHAnsi" w:cs="Arial"/>
              </w:rPr>
              <w:t xml:space="preserve"> für die bereinigten Daten</w:t>
            </w:r>
            <w:r w:rsidR="00251C79">
              <w:rPr>
                <w:rFonts w:asciiTheme="minorHAnsi" w:hAnsiTheme="minorHAnsi" w:cs="Arial"/>
              </w:rPr>
              <w:t xml:space="preserve"> und d</w:t>
            </w:r>
            <w:r w:rsidR="00C8723B">
              <w:rPr>
                <w:rFonts w:asciiTheme="minorHAnsi" w:hAnsiTheme="minorHAnsi" w:cs="Arial"/>
              </w:rPr>
              <w:t>efiniert Entität</w:t>
            </w:r>
            <w:r>
              <w:rPr>
                <w:rFonts w:asciiTheme="minorHAnsi" w:hAnsiTheme="minorHAnsi" w:cs="Arial"/>
              </w:rPr>
              <w:t>styp</w:t>
            </w:r>
            <w:r w:rsidR="00C8723B">
              <w:rPr>
                <w:rFonts w:asciiTheme="minorHAnsi" w:hAnsiTheme="minorHAnsi" w:cs="Arial"/>
              </w:rPr>
              <w:t>en, Attribute und Beziehungen.</w:t>
            </w:r>
            <w:r w:rsidR="0010251E">
              <w:rPr>
                <w:rFonts w:asciiTheme="minorHAnsi" w:hAnsiTheme="minorHAnsi" w:cs="Arial"/>
              </w:rPr>
              <w:t xml:space="preserve"> </w:t>
            </w:r>
          </w:p>
        </w:tc>
      </w:tr>
      <w:tr w:rsidR="00C8723B" w:rsidRPr="002B71F8" w14:paraId="73E64827" w14:textId="77777777" w:rsidTr="08122772">
        <w:trPr>
          <w:cantSplit/>
        </w:trPr>
        <w:tc>
          <w:tcPr>
            <w:tcW w:w="1913" w:type="dxa"/>
            <w:vMerge/>
          </w:tcPr>
          <w:p w14:paraId="25726F83" w14:textId="77777777" w:rsidR="00C8723B" w:rsidRPr="002B71F8" w:rsidRDefault="00C8723B" w:rsidP="00C8723B">
            <w:pPr>
              <w:rPr>
                <w:rFonts w:asciiTheme="minorHAnsi" w:hAnsiTheme="minorHAnsi" w:cs="Arial"/>
                <w:szCs w:val="22"/>
              </w:rPr>
            </w:pPr>
          </w:p>
        </w:tc>
        <w:tc>
          <w:tcPr>
            <w:tcW w:w="567" w:type="dxa"/>
            <w:shd w:val="clear" w:color="auto" w:fill="F3F3F3"/>
          </w:tcPr>
          <w:p w14:paraId="322CC178" w14:textId="77777777" w:rsidR="00C8723B" w:rsidRPr="002B71F8" w:rsidRDefault="00C8723B" w:rsidP="00C8723B">
            <w:pPr>
              <w:pStyle w:val="FormatvorlageNummerierung11pt"/>
              <w:rPr>
                <w:rFonts w:asciiTheme="minorHAnsi" w:hAnsiTheme="minorHAnsi"/>
              </w:rPr>
            </w:pPr>
            <w:r w:rsidRPr="002B71F8">
              <w:rPr>
                <w:rFonts w:asciiTheme="minorHAnsi" w:hAnsiTheme="minorHAnsi"/>
              </w:rPr>
              <w:t>5.</w:t>
            </w:r>
          </w:p>
        </w:tc>
        <w:tc>
          <w:tcPr>
            <w:tcW w:w="6946" w:type="dxa"/>
            <w:shd w:val="clear" w:color="auto" w:fill="F3F3F3"/>
          </w:tcPr>
          <w:p w14:paraId="7A06DA01" w14:textId="6DB0EF02" w:rsidR="00C8723B" w:rsidRPr="002B71F8" w:rsidRDefault="00C8723B" w:rsidP="08122772">
            <w:pPr>
              <w:rPr>
                <w:rFonts w:asciiTheme="minorHAnsi" w:hAnsiTheme="minorHAnsi" w:cs="Arial"/>
              </w:rPr>
            </w:pPr>
            <w:r w:rsidRPr="08122772">
              <w:rPr>
                <w:rFonts w:asciiTheme="minorHAnsi" w:hAnsiTheme="minorHAnsi" w:cs="Arial"/>
              </w:rPr>
              <w:t>Überführt das konzeptionelle Datenmodell in ein logisches</w:t>
            </w:r>
            <w:r w:rsidR="003061A4" w:rsidRPr="08122772">
              <w:rPr>
                <w:rFonts w:asciiTheme="minorHAnsi" w:hAnsiTheme="minorHAnsi" w:cs="Arial"/>
              </w:rPr>
              <w:t>, relationales</w:t>
            </w:r>
            <w:r w:rsidRPr="08122772">
              <w:rPr>
                <w:rFonts w:asciiTheme="minorHAnsi" w:hAnsiTheme="minorHAnsi" w:cs="Arial"/>
              </w:rPr>
              <w:t xml:space="preserve"> Datenmodell</w:t>
            </w:r>
            <w:r w:rsidR="00732388">
              <w:rPr>
                <w:rFonts w:asciiTheme="minorHAnsi" w:hAnsiTheme="minorHAnsi" w:cs="Arial"/>
              </w:rPr>
              <w:t xml:space="preserve"> durch Ergänzen von</w:t>
            </w:r>
            <w:r w:rsidRPr="08122772">
              <w:rPr>
                <w:rFonts w:asciiTheme="minorHAnsi" w:hAnsiTheme="minorHAnsi" w:cs="Arial"/>
              </w:rPr>
              <w:t xml:space="preserve"> Identifikations- und Fremdschlüssel</w:t>
            </w:r>
            <w:r w:rsidR="00732388">
              <w:rPr>
                <w:rFonts w:asciiTheme="minorHAnsi" w:hAnsiTheme="minorHAnsi" w:cs="Arial"/>
              </w:rPr>
              <w:t>n</w:t>
            </w:r>
            <w:r w:rsidR="003061A4" w:rsidRPr="08122772">
              <w:rPr>
                <w:rFonts w:asciiTheme="minorHAnsi" w:hAnsiTheme="minorHAnsi" w:cs="Arial"/>
              </w:rPr>
              <w:t xml:space="preserve">, </w:t>
            </w:r>
            <w:r w:rsidRPr="08122772">
              <w:rPr>
                <w:rFonts w:asciiTheme="minorHAnsi" w:hAnsiTheme="minorHAnsi" w:cs="Arial"/>
              </w:rPr>
              <w:t>Datentypen</w:t>
            </w:r>
            <w:r w:rsidR="003061A4" w:rsidRPr="08122772">
              <w:rPr>
                <w:rFonts w:asciiTheme="minorHAnsi" w:hAnsiTheme="minorHAnsi" w:cs="Arial"/>
              </w:rPr>
              <w:t xml:space="preserve"> und </w:t>
            </w:r>
            <w:r w:rsidR="00732388">
              <w:rPr>
                <w:rFonts w:asciiTheme="minorHAnsi" w:hAnsiTheme="minorHAnsi" w:cs="Arial"/>
              </w:rPr>
              <w:t xml:space="preserve">allfälliger </w:t>
            </w:r>
            <w:r w:rsidR="003061A4" w:rsidRPr="08122772">
              <w:rPr>
                <w:rFonts w:asciiTheme="minorHAnsi" w:hAnsiTheme="minorHAnsi" w:cs="Arial"/>
              </w:rPr>
              <w:t>Zwischentabelle</w:t>
            </w:r>
            <w:r w:rsidR="6BCFB263" w:rsidRPr="08122772">
              <w:rPr>
                <w:rFonts w:asciiTheme="minorHAnsi" w:hAnsiTheme="minorHAnsi" w:cs="Arial"/>
              </w:rPr>
              <w:t>n</w:t>
            </w:r>
            <w:r w:rsidR="0010251E" w:rsidRPr="08122772">
              <w:rPr>
                <w:rFonts w:asciiTheme="minorHAnsi" w:hAnsiTheme="minorHAnsi" w:cs="Arial"/>
              </w:rPr>
              <w:t>.</w:t>
            </w:r>
          </w:p>
        </w:tc>
      </w:tr>
      <w:tr w:rsidR="00C8723B" w:rsidRPr="002B71F8" w14:paraId="2253204F" w14:textId="77777777" w:rsidTr="08122772">
        <w:trPr>
          <w:cantSplit/>
        </w:trPr>
        <w:tc>
          <w:tcPr>
            <w:tcW w:w="1913" w:type="dxa"/>
            <w:vMerge/>
          </w:tcPr>
          <w:p w14:paraId="646B00AB" w14:textId="77777777" w:rsidR="00C8723B" w:rsidRPr="002B71F8" w:rsidRDefault="00C8723B" w:rsidP="00C8723B">
            <w:pPr>
              <w:rPr>
                <w:rFonts w:asciiTheme="minorHAnsi" w:hAnsiTheme="minorHAnsi" w:cs="Arial"/>
                <w:szCs w:val="22"/>
              </w:rPr>
            </w:pPr>
          </w:p>
        </w:tc>
        <w:tc>
          <w:tcPr>
            <w:tcW w:w="567" w:type="dxa"/>
            <w:shd w:val="clear" w:color="auto" w:fill="E0E0E0"/>
          </w:tcPr>
          <w:p w14:paraId="78058DBD" w14:textId="77777777" w:rsidR="00C8723B" w:rsidRPr="002B71F8" w:rsidRDefault="00C8723B" w:rsidP="00C8723B">
            <w:pPr>
              <w:pStyle w:val="FormatvorlageNummerierung11pt"/>
              <w:rPr>
                <w:rFonts w:asciiTheme="minorHAnsi" w:hAnsiTheme="minorHAnsi"/>
              </w:rPr>
            </w:pPr>
            <w:r w:rsidRPr="002B71F8">
              <w:rPr>
                <w:rFonts w:asciiTheme="minorHAnsi" w:hAnsiTheme="minorHAnsi"/>
              </w:rPr>
              <w:t>6.</w:t>
            </w:r>
          </w:p>
        </w:tc>
        <w:tc>
          <w:tcPr>
            <w:tcW w:w="6946" w:type="dxa"/>
            <w:shd w:val="clear" w:color="auto" w:fill="E0E0E0"/>
          </w:tcPr>
          <w:p w14:paraId="081B81E7" w14:textId="27B937EA" w:rsidR="00C8723B" w:rsidRPr="002B71F8" w:rsidRDefault="00C8723B" w:rsidP="00C8723B">
            <w:pPr>
              <w:rPr>
                <w:rFonts w:asciiTheme="minorHAnsi" w:hAnsiTheme="minorHAnsi" w:cs="Arial"/>
              </w:rPr>
            </w:pPr>
            <w:r>
              <w:rPr>
                <w:rFonts w:asciiTheme="minorHAnsi" w:hAnsiTheme="minorHAnsi" w:cs="Arial"/>
              </w:rPr>
              <w:t>Normalisiert das logische</w:t>
            </w:r>
            <w:r w:rsidR="00411330">
              <w:rPr>
                <w:rFonts w:asciiTheme="minorHAnsi" w:hAnsiTheme="minorHAnsi" w:cs="Arial"/>
              </w:rPr>
              <w:t>, relationale</w:t>
            </w:r>
            <w:r>
              <w:rPr>
                <w:rFonts w:asciiTheme="minorHAnsi" w:hAnsiTheme="minorHAnsi" w:cs="Arial"/>
              </w:rPr>
              <w:t xml:space="preserve"> Datenmodell.</w:t>
            </w:r>
          </w:p>
        </w:tc>
      </w:tr>
      <w:tr w:rsidR="00C8723B" w:rsidRPr="002B71F8" w14:paraId="36E9A8C9" w14:textId="77777777" w:rsidTr="08122772">
        <w:trPr>
          <w:cantSplit/>
        </w:trPr>
        <w:tc>
          <w:tcPr>
            <w:tcW w:w="1913" w:type="dxa"/>
            <w:vMerge/>
          </w:tcPr>
          <w:p w14:paraId="6A0B42AD" w14:textId="77777777" w:rsidR="00C8723B" w:rsidRPr="002B71F8" w:rsidRDefault="00C8723B" w:rsidP="00C8723B">
            <w:pPr>
              <w:rPr>
                <w:rFonts w:asciiTheme="minorHAnsi" w:hAnsiTheme="minorHAnsi"/>
              </w:rPr>
            </w:pPr>
          </w:p>
        </w:tc>
        <w:tc>
          <w:tcPr>
            <w:tcW w:w="567" w:type="dxa"/>
            <w:tcBorders>
              <w:bottom w:val="single" w:sz="18" w:space="0" w:color="FFFFFF" w:themeColor="background1"/>
            </w:tcBorders>
            <w:shd w:val="clear" w:color="auto" w:fill="F3F3F3"/>
          </w:tcPr>
          <w:p w14:paraId="4D09C7BB" w14:textId="77777777" w:rsidR="00C8723B" w:rsidRPr="002B71F8" w:rsidRDefault="00C8723B" w:rsidP="00C8723B">
            <w:pPr>
              <w:pStyle w:val="FormatvorlageNummerierung11pt"/>
              <w:rPr>
                <w:rFonts w:asciiTheme="minorHAnsi" w:hAnsiTheme="minorHAnsi"/>
              </w:rPr>
            </w:pPr>
            <w:r w:rsidRPr="002B71F8">
              <w:rPr>
                <w:rFonts w:asciiTheme="minorHAnsi" w:hAnsiTheme="minorHAnsi"/>
              </w:rPr>
              <w:t>7.</w:t>
            </w:r>
          </w:p>
        </w:tc>
        <w:tc>
          <w:tcPr>
            <w:tcW w:w="6946" w:type="dxa"/>
            <w:tcBorders>
              <w:bottom w:val="single" w:sz="18" w:space="0" w:color="FFFFFF" w:themeColor="background1"/>
            </w:tcBorders>
            <w:shd w:val="clear" w:color="auto" w:fill="F3F3F3"/>
          </w:tcPr>
          <w:p w14:paraId="0B402575" w14:textId="7A1EBA08" w:rsidR="00C8723B" w:rsidRPr="002B71F8" w:rsidRDefault="00C8723B" w:rsidP="00C8723B">
            <w:pPr>
              <w:rPr>
                <w:rFonts w:asciiTheme="minorHAnsi" w:hAnsiTheme="minorHAnsi" w:cs="Arial"/>
              </w:rPr>
            </w:pPr>
            <w:r>
              <w:rPr>
                <w:rFonts w:asciiTheme="minorHAnsi" w:hAnsiTheme="minorHAnsi" w:cs="Arial"/>
              </w:rPr>
              <w:t>Bildet das konzeptionelle und logisch</w:t>
            </w:r>
            <w:r w:rsidR="00411330">
              <w:rPr>
                <w:rFonts w:asciiTheme="minorHAnsi" w:hAnsiTheme="minorHAnsi" w:cs="Arial"/>
              </w:rPr>
              <w:t>e, relationale</w:t>
            </w:r>
            <w:r>
              <w:rPr>
                <w:rFonts w:asciiTheme="minorHAnsi" w:hAnsiTheme="minorHAnsi" w:cs="Arial"/>
              </w:rPr>
              <w:t xml:space="preserve"> Datenmodell in einer geeigneten Darstellung ab.</w:t>
            </w:r>
          </w:p>
        </w:tc>
      </w:tr>
      <w:tr w:rsidR="00C8723B" w:rsidRPr="002B71F8" w14:paraId="5B0DD41B" w14:textId="77777777" w:rsidTr="08122772">
        <w:trPr>
          <w:cantSplit/>
          <w:trHeight w:hRule="exact" w:val="284"/>
        </w:trPr>
        <w:tc>
          <w:tcPr>
            <w:tcW w:w="9426" w:type="dxa"/>
            <w:gridSpan w:val="3"/>
            <w:shd w:val="clear" w:color="auto" w:fill="E0E0E0"/>
          </w:tcPr>
          <w:p w14:paraId="45F4CA9D" w14:textId="77777777" w:rsidR="00C8723B" w:rsidRPr="002B71F8" w:rsidRDefault="00C8723B" w:rsidP="00C8723B">
            <w:pPr>
              <w:rPr>
                <w:rFonts w:asciiTheme="minorHAnsi" w:hAnsiTheme="minorHAnsi" w:cs="Arial"/>
              </w:rPr>
            </w:pPr>
          </w:p>
        </w:tc>
      </w:tr>
      <w:tr w:rsidR="00C8723B" w:rsidRPr="002B71F8" w14:paraId="14C21901" w14:textId="77777777" w:rsidTr="08122772">
        <w:trPr>
          <w:cantSplit/>
        </w:trPr>
        <w:tc>
          <w:tcPr>
            <w:tcW w:w="1913" w:type="dxa"/>
            <w:shd w:val="clear" w:color="auto" w:fill="FFFFFF" w:themeFill="background1"/>
          </w:tcPr>
          <w:p w14:paraId="11889385" w14:textId="77777777" w:rsidR="00C8723B" w:rsidRPr="002B71F8" w:rsidRDefault="00C8723B" w:rsidP="00C8723B">
            <w:pPr>
              <w:rPr>
                <w:rFonts w:asciiTheme="minorHAnsi" w:hAnsiTheme="minorHAnsi"/>
              </w:rPr>
            </w:pPr>
            <w:r w:rsidRPr="002B71F8">
              <w:rPr>
                <w:rFonts w:asciiTheme="minorHAnsi" w:hAnsiTheme="minorHAnsi"/>
              </w:rPr>
              <w:t>Kompetenzfeld</w:t>
            </w:r>
          </w:p>
        </w:tc>
        <w:tc>
          <w:tcPr>
            <w:tcW w:w="7513" w:type="dxa"/>
            <w:gridSpan w:val="2"/>
            <w:shd w:val="clear" w:color="auto" w:fill="FFFFFF" w:themeFill="background1"/>
          </w:tcPr>
          <w:p w14:paraId="3F900FFC" w14:textId="72278B2E" w:rsidR="00C8723B" w:rsidRPr="002B71F8" w:rsidRDefault="00C8723B" w:rsidP="00C8723B">
            <w:pPr>
              <w:rPr>
                <w:rFonts w:asciiTheme="minorHAnsi" w:hAnsiTheme="minorHAnsi"/>
              </w:rPr>
            </w:pPr>
            <w:bookmarkStart w:id="2" w:name="Kompetenzfeld"/>
            <w:r>
              <w:rPr>
                <w:rFonts w:asciiTheme="minorHAnsi" w:hAnsiTheme="minorHAnsi"/>
              </w:rPr>
              <w:t>Data Management</w:t>
            </w:r>
            <w:bookmarkEnd w:id="2"/>
          </w:p>
        </w:tc>
      </w:tr>
      <w:tr w:rsidR="00C8723B" w:rsidRPr="002B71F8" w14:paraId="7BA5ECD9" w14:textId="77777777" w:rsidTr="08122772">
        <w:trPr>
          <w:cantSplit/>
        </w:trPr>
        <w:tc>
          <w:tcPr>
            <w:tcW w:w="1913" w:type="dxa"/>
            <w:shd w:val="clear" w:color="auto" w:fill="FFFFFF" w:themeFill="background1"/>
          </w:tcPr>
          <w:p w14:paraId="754608C3" w14:textId="77777777" w:rsidR="00C8723B" w:rsidRPr="002B71F8" w:rsidRDefault="00C8723B" w:rsidP="00C8723B">
            <w:pPr>
              <w:rPr>
                <w:rFonts w:asciiTheme="minorHAnsi" w:hAnsiTheme="minorHAnsi"/>
              </w:rPr>
            </w:pPr>
            <w:r w:rsidRPr="002B71F8">
              <w:rPr>
                <w:rFonts w:asciiTheme="minorHAnsi" w:hAnsiTheme="minorHAnsi"/>
              </w:rPr>
              <w:t>Objekt</w:t>
            </w:r>
          </w:p>
        </w:tc>
        <w:tc>
          <w:tcPr>
            <w:tcW w:w="7513" w:type="dxa"/>
            <w:gridSpan w:val="2"/>
            <w:shd w:val="clear" w:color="auto" w:fill="FFFFFF" w:themeFill="background1"/>
          </w:tcPr>
          <w:p w14:paraId="1ACB1308" w14:textId="25B9F31A" w:rsidR="00C8723B" w:rsidRPr="002B71F8" w:rsidRDefault="00C8723B" w:rsidP="00C8723B">
            <w:pPr>
              <w:rPr>
                <w:rFonts w:asciiTheme="minorHAnsi" w:hAnsiTheme="minorHAnsi"/>
              </w:rPr>
            </w:pPr>
            <w:r>
              <w:rPr>
                <w:rFonts w:asciiTheme="minorHAnsi" w:hAnsiTheme="minorHAnsi"/>
              </w:rPr>
              <w:t>Datenbestände (Texte, Listen, einzelne Tabellen, Messreihen, Datenbanken mit bis zu fünf Tabellen, komplexe und rekursive Beziehungstypen</w:t>
            </w:r>
            <w:r w:rsidR="008A6ACE">
              <w:rPr>
                <w:rFonts w:asciiTheme="minorHAnsi" w:hAnsiTheme="minorHAnsi"/>
              </w:rPr>
              <w:t>, z.T. schützenswerte Informationen</w:t>
            </w:r>
            <w:r>
              <w:rPr>
                <w:rFonts w:asciiTheme="minorHAnsi" w:hAnsiTheme="minorHAnsi"/>
              </w:rPr>
              <w:t>)</w:t>
            </w:r>
          </w:p>
        </w:tc>
      </w:tr>
      <w:tr w:rsidR="00C8723B" w:rsidRPr="002B71F8" w14:paraId="11DE236C" w14:textId="77777777" w:rsidTr="08122772">
        <w:trPr>
          <w:cantSplit/>
        </w:trPr>
        <w:tc>
          <w:tcPr>
            <w:tcW w:w="1913" w:type="dxa"/>
            <w:shd w:val="clear" w:color="auto" w:fill="FFFFFF" w:themeFill="background1"/>
          </w:tcPr>
          <w:p w14:paraId="277C43F5" w14:textId="77777777" w:rsidR="00C8723B" w:rsidRPr="002B71F8" w:rsidRDefault="00C8723B" w:rsidP="00C8723B">
            <w:pPr>
              <w:rPr>
                <w:rFonts w:asciiTheme="minorHAnsi" w:hAnsiTheme="minorHAnsi"/>
              </w:rPr>
            </w:pPr>
            <w:r w:rsidRPr="002B71F8">
              <w:rPr>
                <w:rFonts w:asciiTheme="minorHAnsi" w:hAnsiTheme="minorHAnsi"/>
              </w:rPr>
              <w:t>Nachweis</w:t>
            </w:r>
          </w:p>
        </w:tc>
        <w:tc>
          <w:tcPr>
            <w:tcW w:w="7513" w:type="dxa"/>
            <w:gridSpan w:val="2"/>
            <w:shd w:val="clear" w:color="auto" w:fill="FFFFFF" w:themeFill="background1"/>
          </w:tcPr>
          <w:p w14:paraId="6547E30C" w14:textId="77777777" w:rsidR="00C8723B" w:rsidRPr="002B71F8" w:rsidRDefault="00C8723B" w:rsidP="00C8723B">
            <w:pPr>
              <w:rPr>
                <w:rFonts w:asciiTheme="minorHAnsi" w:hAnsiTheme="minorHAnsi"/>
              </w:rPr>
            </w:pPr>
          </w:p>
        </w:tc>
      </w:tr>
      <w:tr w:rsidR="00C8723B" w:rsidRPr="002B71F8" w14:paraId="3D1AA66D" w14:textId="77777777" w:rsidTr="08122772">
        <w:trPr>
          <w:cantSplit/>
        </w:trPr>
        <w:tc>
          <w:tcPr>
            <w:tcW w:w="1913" w:type="dxa"/>
            <w:shd w:val="clear" w:color="auto" w:fill="FFFFFF" w:themeFill="background1"/>
          </w:tcPr>
          <w:p w14:paraId="12019478" w14:textId="39563009" w:rsidR="00C8723B" w:rsidRPr="002B71F8" w:rsidRDefault="00C8723B" w:rsidP="00C8723B">
            <w:pPr>
              <w:rPr>
                <w:rFonts w:asciiTheme="minorHAnsi" w:hAnsiTheme="minorHAnsi"/>
              </w:rPr>
            </w:pPr>
            <w:r w:rsidRPr="002B71F8">
              <w:rPr>
                <w:rFonts w:asciiTheme="minorHAnsi" w:hAnsiTheme="minorHAnsi"/>
              </w:rPr>
              <w:t>N</w:t>
            </w:r>
            <w:r>
              <w:rPr>
                <w:rFonts w:asciiTheme="minorHAnsi" w:hAnsiTheme="minorHAnsi"/>
              </w:rPr>
              <w:t xml:space="preserve">iveau </w:t>
            </w:r>
          </w:p>
        </w:tc>
        <w:tc>
          <w:tcPr>
            <w:tcW w:w="7513" w:type="dxa"/>
            <w:gridSpan w:val="2"/>
            <w:shd w:val="clear" w:color="auto" w:fill="FFFFFF" w:themeFill="background1"/>
          </w:tcPr>
          <w:p w14:paraId="61A975D7" w14:textId="72135C0B" w:rsidR="00C8723B" w:rsidRPr="002B71F8" w:rsidRDefault="00C8723B" w:rsidP="00C8723B">
            <w:pPr>
              <w:rPr>
                <w:rFonts w:asciiTheme="minorHAnsi" w:hAnsiTheme="minorHAnsi"/>
              </w:rPr>
            </w:pPr>
            <w:r>
              <w:rPr>
                <w:rFonts w:asciiTheme="minorHAnsi" w:hAnsiTheme="minorHAnsi"/>
              </w:rPr>
              <w:t>1</w:t>
            </w:r>
          </w:p>
        </w:tc>
      </w:tr>
      <w:tr w:rsidR="00C8723B" w:rsidRPr="002B71F8" w14:paraId="19769F0C" w14:textId="77777777" w:rsidTr="08122772">
        <w:trPr>
          <w:cantSplit/>
        </w:trPr>
        <w:tc>
          <w:tcPr>
            <w:tcW w:w="1913" w:type="dxa"/>
            <w:shd w:val="clear" w:color="auto" w:fill="FFFFFF" w:themeFill="background1"/>
          </w:tcPr>
          <w:p w14:paraId="426F7DF6" w14:textId="77777777" w:rsidR="00C8723B" w:rsidRPr="002B71F8" w:rsidRDefault="00C8723B" w:rsidP="00C8723B">
            <w:pPr>
              <w:rPr>
                <w:rFonts w:asciiTheme="minorHAnsi" w:hAnsiTheme="minorHAnsi"/>
              </w:rPr>
            </w:pPr>
            <w:r w:rsidRPr="002B71F8">
              <w:rPr>
                <w:rFonts w:asciiTheme="minorHAnsi" w:hAnsiTheme="minorHAnsi"/>
              </w:rPr>
              <w:t>Voraussetzungen</w:t>
            </w:r>
          </w:p>
        </w:tc>
        <w:tc>
          <w:tcPr>
            <w:tcW w:w="7513" w:type="dxa"/>
            <w:gridSpan w:val="2"/>
            <w:shd w:val="clear" w:color="auto" w:fill="FFFFFF" w:themeFill="background1"/>
          </w:tcPr>
          <w:p w14:paraId="4A402274" w14:textId="1C1F4343" w:rsidR="00C8723B" w:rsidRPr="002B71F8" w:rsidRDefault="00C8723B" w:rsidP="00C8723B">
            <w:pPr>
              <w:rPr>
                <w:rFonts w:asciiTheme="minorHAnsi" w:hAnsiTheme="minorHAnsi"/>
              </w:rPr>
            </w:pPr>
            <w:r>
              <w:rPr>
                <w:rFonts w:asciiTheme="minorHAnsi" w:hAnsiTheme="minorHAnsi"/>
              </w:rPr>
              <w:t>Keine</w:t>
            </w:r>
          </w:p>
        </w:tc>
      </w:tr>
      <w:tr w:rsidR="00C8723B" w:rsidRPr="002B71F8" w14:paraId="6B9D2A2F" w14:textId="77777777" w:rsidTr="08122772">
        <w:trPr>
          <w:cantSplit/>
        </w:trPr>
        <w:tc>
          <w:tcPr>
            <w:tcW w:w="1913" w:type="dxa"/>
            <w:shd w:val="clear" w:color="auto" w:fill="FFFFFF" w:themeFill="background1"/>
          </w:tcPr>
          <w:p w14:paraId="76C06034" w14:textId="77777777" w:rsidR="00C8723B" w:rsidRPr="002B71F8" w:rsidRDefault="00C8723B" w:rsidP="00C8723B">
            <w:pPr>
              <w:rPr>
                <w:rFonts w:asciiTheme="minorHAnsi" w:hAnsiTheme="minorHAnsi"/>
              </w:rPr>
            </w:pPr>
            <w:r w:rsidRPr="002B71F8">
              <w:rPr>
                <w:rFonts w:asciiTheme="minorHAnsi" w:hAnsiTheme="minorHAnsi"/>
              </w:rPr>
              <w:t>Arbeitsaufwand</w:t>
            </w:r>
            <w:r w:rsidRPr="002B71F8">
              <w:rPr>
                <w:rFonts w:asciiTheme="minorHAnsi" w:hAnsiTheme="minorHAnsi"/>
              </w:rPr>
              <w:br/>
              <w:t>ca. h</w:t>
            </w:r>
          </w:p>
        </w:tc>
        <w:tc>
          <w:tcPr>
            <w:tcW w:w="7513" w:type="dxa"/>
            <w:gridSpan w:val="2"/>
            <w:shd w:val="clear" w:color="auto" w:fill="FFFFFF" w:themeFill="background1"/>
          </w:tcPr>
          <w:p w14:paraId="4D37AAB8" w14:textId="77777777" w:rsidR="00C8723B" w:rsidRPr="002B71F8" w:rsidRDefault="00C8723B" w:rsidP="00C8723B">
            <w:pPr>
              <w:rPr>
                <w:rFonts w:asciiTheme="minorHAnsi" w:hAnsiTheme="minorHAnsi"/>
              </w:rPr>
            </w:pPr>
            <w:r w:rsidRPr="002B71F8">
              <w:rPr>
                <w:rFonts w:asciiTheme="minorHAnsi" w:hAnsiTheme="minorHAnsi"/>
              </w:rPr>
              <w:t xml:space="preserve">40 </w:t>
            </w:r>
          </w:p>
        </w:tc>
      </w:tr>
      <w:tr w:rsidR="00C8723B" w:rsidRPr="002B71F8" w14:paraId="2517D098" w14:textId="77777777" w:rsidTr="08122772">
        <w:trPr>
          <w:cantSplit/>
        </w:trPr>
        <w:tc>
          <w:tcPr>
            <w:tcW w:w="1913" w:type="dxa"/>
            <w:shd w:val="clear" w:color="auto" w:fill="FFFFFF" w:themeFill="background1"/>
          </w:tcPr>
          <w:p w14:paraId="07684902" w14:textId="77777777" w:rsidR="00C8723B" w:rsidRPr="002B71F8" w:rsidRDefault="00C8723B" w:rsidP="00C8723B">
            <w:pPr>
              <w:rPr>
                <w:rFonts w:asciiTheme="minorHAnsi" w:hAnsiTheme="minorHAnsi"/>
              </w:rPr>
            </w:pPr>
            <w:r w:rsidRPr="002B71F8">
              <w:rPr>
                <w:rFonts w:asciiTheme="minorHAnsi" w:hAnsiTheme="minorHAnsi"/>
              </w:rPr>
              <w:t>Anerkennung</w:t>
            </w:r>
          </w:p>
        </w:tc>
        <w:tc>
          <w:tcPr>
            <w:tcW w:w="7513" w:type="dxa"/>
            <w:gridSpan w:val="2"/>
            <w:shd w:val="clear" w:color="auto" w:fill="FFFFFF" w:themeFill="background1"/>
          </w:tcPr>
          <w:p w14:paraId="46C595FC" w14:textId="1B106CC9" w:rsidR="00C8723B" w:rsidRPr="002B71F8" w:rsidRDefault="00C8723B" w:rsidP="00C8723B">
            <w:pPr>
              <w:rPr>
                <w:rFonts w:asciiTheme="minorHAnsi" w:hAnsiTheme="minorHAnsi"/>
              </w:rPr>
            </w:pPr>
            <w:r>
              <w:rPr>
                <w:rFonts w:asciiTheme="minorHAnsi" w:hAnsiTheme="minorHAnsi"/>
              </w:rPr>
              <w:t>Eidg. Fähigkeitszeugnis</w:t>
            </w:r>
          </w:p>
        </w:tc>
      </w:tr>
      <w:tr w:rsidR="00C8723B" w:rsidRPr="002B71F8" w14:paraId="24BBA30A" w14:textId="77777777" w:rsidTr="08122772">
        <w:trPr>
          <w:cantSplit/>
          <w:trHeight w:hRule="exact" w:val="284"/>
        </w:trPr>
        <w:tc>
          <w:tcPr>
            <w:tcW w:w="9426" w:type="dxa"/>
            <w:gridSpan w:val="3"/>
            <w:shd w:val="clear" w:color="auto" w:fill="E0E0E0"/>
          </w:tcPr>
          <w:p w14:paraId="1DAA2E37" w14:textId="77777777" w:rsidR="00C8723B" w:rsidRPr="002B71F8" w:rsidRDefault="00C8723B" w:rsidP="00C8723B">
            <w:pPr>
              <w:rPr>
                <w:rFonts w:asciiTheme="minorHAnsi" w:hAnsiTheme="minorHAnsi" w:cs="Arial"/>
              </w:rPr>
            </w:pPr>
          </w:p>
        </w:tc>
      </w:tr>
    </w:tbl>
    <w:p w14:paraId="1C4B70C2" w14:textId="77777777" w:rsidR="00CC55D9" w:rsidRPr="002B71F8" w:rsidRDefault="00CC55D9" w:rsidP="006D3CBB">
      <w:pPr>
        <w:rPr>
          <w:rFonts w:asciiTheme="minorHAnsi" w:hAnsiTheme="minorHAnsi"/>
        </w:rPr>
      </w:pPr>
    </w:p>
    <w:p w14:paraId="15318577" w14:textId="77777777" w:rsidR="00CC55D9" w:rsidRPr="002B71F8" w:rsidRDefault="00CC55D9" w:rsidP="00CC55D9">
      <w:pPr>
        <w:pStyle w:val="Anmerkung"/>
        <w:rPr>
          <w:rFonts w:asciiTheme="minorHAnsi" w:hAnsiTheme="minorHAnsi"/>
        </w:rPr>
      </w:pPr>
      <w:r w:rsidRPr="002B71F8">
        <w:rPr>
          <w:rFonts w:asciiTheme="minorHAnsi" w:hAnsiTheme="minorHAnsi"/>
        </w:rPr>
        <w:br w:type="page"/>
        <w:t>Handlungsnotwendige Kenntnisse beschreiben Wissen, das die kompetente Ausführung der Handlungen eines Moduls unterstützt. Diese Kenntnisse dienen der Orientierung und sind nicht abschliessend definiert. Die daraus folgende Konkretisierung der Lernziele und das Festlegen des Lernwegs für den Kompetenzerwerb sind Sache der Bildungsanbieter.</w:t>
      </w:r>
    </w:p>
    <w:tbl>
      <w:tblPr>
        <w:tblW w:w="9369" w:type="dxa"/>
        <w:tblInd w:w="57" w:type="dxa"/>
        <w:tblBorders>
          <w:top w:val="nil"/>
          <w:left w:val="nil"/>
          <w:bottom w:val="nil"/>
          <w:right w:val="nil"/>
          <w:insideH w:val="single" w:sz="18" w:space="0" w:color="FFFFFF"/>
          <w:insideV w:val="single" w:sz="18" w:space="0" w:color="FFFFFF"/>
        </w:tblBorders>
        <w:tblLayout w:type="fixed"/>
        <w:tblCellMar>
          <w:left w:w="70" w:type="dxa"/>
          <w:right w:w="70" w:type="dxa"/>
        </w:tblCellMar>
        <w:tblLook w:val="00A0" w:firstRow="1" w:lastRow="0" w:firstColumn="1" w:lastColumn="0" w:noHBand="0" w:noVBand="0"/>
      </w:tblPr>
      <w:tblGrid>
        <w:gridCol w:w="618"/>
        <w:gridCol w:w="619"/>
        <w:gridCol w:w="619"/>
        <w:gridCol w:w="7513"/>
      </w:tblGrid>
      <w:tr w:rsidR="00CC55D9" w:rsidRPr="002B71F8" w14:paraId="371C0357" w14:textId="77777777" w:rsidTr="00515968">
        <w:trPr>
          <w:cantSplit/>
          <w:trHeight w:hRule="exact" w:val="397"/>
        </w:trPr>
        <w:tc>
          <w:tcPr>
            <w:tcW w:w="1856" w:type="dxa"/>
            <w:gridSpan w:val="3"/>
            <w:tcBorders>
              <w:top w:val="single" w:sz="18" w:space="0" w:color="FFFFFF"/>
              <w:left w:val="single" w:sz="18" w:space="0" w:color="FFFFFF"/>
              <w:bottom w:val="single" w:sz="18" w:space="0" w:color="FFFFFF"/>
              <w:right w:val="nil"/>
            </w:tcBorders>
            <w:shd w:val="clear" w:color="auto" w:fill="E0E0E0"/>
            <w:vAlign w:val="center"/>
          </w:tcPr>
          <w:p w14:paraId="27D9E88B" w14:textId="77777777" w:rsidR="00CC55D9" w:rsidRPr="002B71F8" w:rsidRDefault="00CC55D9" w:rsidP="00515968">
            <w:pPr>
              <w:rPr>
                <w:rFonts w:asciiTheme="minorHAnsi" w:hAnsiTheme="minorHAnsi"/>
              </w:rPr>
            </w:pPr>
            <w:r w:rsidRPr="002B71F8">
              <w:rPr>
                <w:rFonts w:asciiTheme="minorHAnsi" w:hAnsiTheme="minorHAnsi"/>
              </w:rPr>
              <w:t>Modulnummer</w:t>
            </w:r>
          </w:p>
        </w:tc>
        <w:tc>
          <w:tcPr>
            <w:tcW w:w="7513" w:type="dxa"/>
            <w:tcBorders>
              <w:top w:val="single" w:sz="18" w:space="0" w:color="FFFFFF"/>
              <w:left w:val="single" w:sz="18" w:space="0" w:color="FFFFFF"/>
              <w:bottom w:val="single" w:sz="18" w:space="0" w:color="FFFFFF"/>
              <w:right w:val="nil"/>
            </w:tcBorders>
            <w:shd w:val="clear" w:color="auto" w:fill="E0E0E0"/>
            <w:vAlign w:val="center"/>
          </w:tcPr>
          <w:p w14:paraId="6DBAECD1" w14:textId="3A927FDF" w:rsidR="00CC55D9" w:rsidRPr="002B71F8" w:rsidRDefault="00F52136" w:rsidP="00515968">
            <w:pPr>
              <w:pStyle w:val="Titelzeile"/>
              <w:rPr>
                <w:rFonts w:asciiTheme="minorHAnsi" w:hAnsiTheme="minorHAnsi"/>
              </w:rPr>
            </w:pPr>
            <w:r>
              <w:rPr>
                <w:rFonts w:asciiTheme="minorHAnsi" w:hAnsiTheme="minorHAnsi"/>
              </w:rPr>
              <w:fldChar w:fldCharType="begin"/>
            </w:r>
            <w:r>
              <w:rPr>
                <w:rFonts w:asciiTheme="minorHAnsi" w:hAnsiTheme="minorHAnsi"/>
              </w:rPr>
              <w:instrText xml:space="preserve"> REF Modulnummer \h </w:instrText>
            </w:r>
            <w:r>
              <w:rPr>
                <w:rFonts w:asciiTheme="minorHAnsi" w:hAnsiTheme="minorHAnsi"/>
              </w:rPr>
            </w:r>
            <w:r>
              <w:rPr>
                <w:rFonts w:asciiTheme="minorHAnsi" w:hAnsiTheme="minorHAnsi"/>
              </w:rPr>
              <w:fldChar w:fldCharType="separate"/>
            </w:r>
            <w:r w:rsidR="0013111B">
              <w:rPr>
                <w:rFonts w:asciiTheme="minorHAnsi" w:hAnsiTheme="minorHAnsi"/>
              </w:rPr>
              <w:t>162</w:t>
            </w:r>
            <w:r>
              <w:rPr>
                <w:rFonts w:asciiTheme="minorHAnsi" w:hAnsiTheme="minorHAnsi"/>
              </w:rPr>
              <w:fldChar w:fldCharType="end"/>
            </w:r>
          </w:p>
        </w:tc>
      </w:tr>
      <w:tr w:rsidR="00CC55D9" w:rsidRPr="002B71F8" w14:paraId="194F96F1" w14:textId="77777777" w:rsidTr="00515968">
        <w:trPr>
          <w:cantSplit/>
          <w:trHeight w:val="397"/>
        </w:trPr>
        <w:tc>
          <w:tcPr>
            <w:tcW w:w="1856" w:type="dxa"/>
            <w:gridSpan w:val="3"/>
            <w:tcBorders>
              <w:top w:val="single" w:sz="18" w:space="0" w:color="FFFFFF"/>
              <w:left w:val="single" w:sz="18" w:space="0" w:color="FFFFFF"/>
              <w:bottom w:val="single" w:sz="18" w:space="0" w:color="FFFFFF"/>
              <w:right w:val="nil"/>
            </w:tcBorders>
            <w:shd w:val="clear" w:color="auto" w:fill="F3F3F3"/>
            <w:vAlign w:val="center"/>
          </w:tcPr>
          <w:p w14:paraId="48B8EC5C" w14:textId="77777777" w:rsidR="00CC55D9" w:rsidRPr="002B71F8" w:rsidRDefault="00CC55D9" w:rsidP="00515968">
            <w:pPr>
              <w:rPr>
                <w:rFonts w:asciiTheme="minorHAnsi" w:hAnsiTheme="minorHAnsi"/>
              </w:rPr>
            </w:pPr>
            <w:r w:rsidRPr="002B71F8">
              <w:rPr>
                <w:rFonts w:asciiTheme="minorHAnsi" w:hAnsiTheme="minorHAnsi"/>
              </w:rPr>
              <w:t>Titel</w:t>
            </w:r>
          </w:p>
        </w:tc>
        <w:tc>
          <w:tcPr>
            <w:tcW w:w="7513" w:type="dxa"/>
            <w:tcBorders>
              <w:top w:val="single" w:sz="18" w:space="0" w:color="FFFFFF"/>
              <w:left w:val="single" w:sz="18" w:space="0" w:color="FFFFFF"/>
              <w:bottom w:val="single" w:sz="18" w:space="0" w:color="FFFFFF"/>
              <w:right w:val="nil"/>
            </w:tcBorders>
            <w:shd w:val="clear" w:color="auto" w:fill="F3F3F3"/>
            <w:vAlign w:val="center"/>
          </w:tcPr>
          <w:p w14:paraId="79505165" w14:textId="79F820A0" w:rsidR="00CC55D9" w:rsidRPr="002B71F8" w:rsidRDefault="00F52136" w:rsidP="00B219AB">
            <w:pPr>
              <w:pStyle w:val="Titelzeile"/>
              <w:rPr>
                <w:rFonts w:asciiTheme="minorHAnsi" w:hAnsiTheme="minorHAnsi"/>
              </w:rPr>
            </w:pPr>
            <w:r>
              <w:rPr>
                <w:rFonts w:asciiTheme="minorHAnsi" w:hAnsiTheme="minorHAnsi"/>
              </w:rPr>
              <w:fldChar w:fldCharType="begin"/>
            </w:r>
            <w:r>
              <w:rPr>
                <w:rFonts w:asciiTheme="minorHAnsi" w:hAnsiTheme="minorHAnsi"/>
              </w:rPr>
              <w:instrText xml:space="preserve"> REF Titel \h </w:instrText>
            </w:r>
            <w:r>
              <w:rPr>
                <w:rFonts w:asciiTheme="minorHAnsi" w:hAnsiTheme="minorHAnsi"/>
              </w:rPr>
            </w:r>
            <w:r>
              <w:rPr>
                <w:rFonts w:asciiTheme="minorHAnsi" w:hAnsiTheme="minorHAnsi"/>
              </w:rPr>
              <w:fldChar w:fldCharType="separate"/>
            </w:r>
            <w:r w:rsidR="0013111B">
              <w:rPr>
                <w:rFonts w:asciiTheme="minorHAnsi" w:hAnsiTheme="minorHAnsi"/>
              </w:rPr>
              <w:t>Daten analysieren und modellieren</w:t>
            </w:r>
            <w:r>
              <w:rPr>
                <w:rFonts w:asciiTheme="minorHAnsi" w:hAnsiTheme="minorHAnsi"/>
              </w:rPr>
              <w:fldChar w:fldCharType="end"/>
            </w:r>
          </w:p>
        </w:tc>
      </w:tr>
      <w:tr w:rsidR="00CC55D9" w:rsidRPr="002B71F8" w14:paraId="7730D005" w14:textId="77777777" w:rsidTr="00515968">
        <w:trPr>
          <w:cantSplit/>
          <w:trHeight w:val="397"/>
        </w:trPr>
        <w:tc>
          <w:tcPr>
            <w:tcW w:w="1856" w:type="dxa"/>
            <w:gridSpan w:val="3"/>
            <w:tcBorders>
              <w:top w:val="single" w:sz="18" w:space="0" w:color="FFFFFF"/>
              <w:left w:val="single" w:sz="18" w:space="0" w:color="FFFFFF"/>
              <w:bottom w:val="single" w:sz="18" w:space="0" w:color="FFFFFF"/>
              <w:right w:val="nil"/>
            </w:tcBorders>
            <w:shd w:val="clear" w:color="auto" w:fill="F3F3F3"/>
            <w:vAlign w:val="center"/>
          </w:tcPr>
          <w:p w14:paraId="1D5E49C9" w14:textId="77777777" w:rsidR="00CC55D9" w:rsidRPr="002B71F8" w:rsidRDefault="00CC55D9" w:rsidP="00515968">
            <w:pPr>
              <w:rPr>
                <w:rFonts w:asciiTheme="minorHAnsi" w:hAnsiTheme="minorHAnsi"/>
              </w:rPr>
            </w:pPr>
            <w:r w:rsidRPr="002B71F8">
              <w:rPr>
                <w:rFonts w:asciiTheme="minorHAnsi" w:hAnsiTheme="minorHAnsi"/>
              </w:rPr>
              <w:t>Kompetenzfeld</w:t>
            </w:r>
          </w:p>
        </w:tc>
        <w:tc>
          <w:tcPr>
            <w:tcW w:w="7513" w:type="dxa"/>
            <w:tcBorders>
              <w:top w:val="single" w:sz="18" w:space="0" w:color="FFFFFF"/>
              <w:left w:val="single" w:sz="18" w:space="0" w:color="FFFFFF"/>
              <w:bottom w:val="single" w:sz="18" w:space="0" w:color="FFFFFF"/>
              <w:right w:val="nil"/>
            </w:tcBorders>
            <w:shd w:val="clear" w:color="auto" w:fill="F3F3F3"/>
            <w:vAlign w:val="center"/>
          </w:tcPr>
          <w:p w14:paraId="45415A45" w14:textId="032B443B" w:rsidR="00CC55D9" w:rsidRPr="002B71F8" w:rsidRDefault="00F52136" w:rsidP="007B7263">
            <w:pPr>
              <w:pStyle w:val="Titelzeile"/>
              <w:rPr>
                <w:rFonts w:asciiTheme="minorHAnsi" w:hAnsiTheme="minorHAnsi"/>
                <w:sz w:val="20"/>
                <w:szCs w:val="20"/>
              </w:rPr>
            </w:pPr>
            <w:r>
              <w:rPr>
                <w:rFonts w:asciiTheme="minorHAnsi" w:hAnsiTheme="minorHAnsi"/>
                <w:sz w:val="20"/>
                <w:szCs w:val="20"/>
              </w:rPr>
              <w:fldChar w:fldCharType="begin"/>
            </w:r>
            <w:r>
              <w:rPr>
                <w:rFonts w:asciiTheme="minorHAnsi" w:hAnsiTheme="minorHAnsi"/>
                <w:sz w:val="20"/>
                <w:szCs w:val="20"/>
              </w:rPr>
              <w:instrText xml:space="preserve"> REF Kompetenzfeld \h </w:instrText>
            </w:r>
            <w:r>
              <w:rPr>
                <w:rFonts w:asciiTheme="minorHAnsi" w:hAnsiTheme="minorHAnsi"/>
                <w:sz w:val="20"/>
                <w:szCs w:val="20"/>
              </w:rPr>
            </w:r>
            <w:r>
              <w:rPr>
                <w:rFonts w:asciiTheme="minorHAnsi" w:hAnsiTheme="minorHAnsi"/>
                <w:sz w:val="20"/>
                <w:szCs w:val="20"/>
              </w:rPr>
              <w:fldChar w:fldCharType="separate"/>
            </w:r>
            <w:r w:rsidR="0013111B">
              <w:rPr>
                <w:rFonts w:asciiTheme="minorHAnsi" w:hAnsiTheme="minorHAnsi"/>
              </w:rPr>
              <w:t>Data Management</w:t>
            </w:r>
            <w:r>
              <w:rPr>
                <w:rFonts w:asciiTheme="minorHAnsi" w:hAnsiTheme="minorHAnsi"/>
                <w:sz w:val="20"/>
                <w:szCs w:val="20"/>
              </w:rPr>
              <w:fldChar w:fldCharType="end"/>
            </w:r>
          </w:p>
        </w:tc>
      </w:tr>
      <w:tr w:rsidR="00CC55D9" w:rsidRPr="002B71F8" w14:paraId="3463F971" w14:textId="77777777" w:rsidTr="00515968">
        <w:trPr>
          <w:cantSplit/>
          <w:trHeight w:hRule="exact" w:val="284"/>
        </w:trPr>
        <w:tc>
          <w:tcPr>
            <w:tcW w:w="9369" w:type="dxa"/>
            <w:gridSpan w:val="4"/>
            <w:tcBorders>
              <w:top w:val="single" w:sz="18" w:space="0" w:color="FFFFFF"/>
            </w:tcBorders>
            <w:shd w:val="clear" w:color="auto" w:fill="E0E0E0"/>
            <w:vAlign w:val="center"/>
          </w:tcPr>
          <w:p w14:paraId="020FD4D1" w14:textId="77777777" w:rsidR="00CC55D9" w:rsidRPr="002B71F8" w:rsidRDefault="00CC55D9" w:rsidP="00515968">
            <w:pPr>
              <w:rPr>
                <w:rFonts w:asciiTheme="minorHAnsi" w:hAnsiTheme="minorHAnsi"/>
              </w:rPr>
            </w:pPr>
          </w:p>
        </w:tc>
      </w:tr>
      <w:tr w:rsidR="00E44CE6" w:rsidRPr="002B71F8" w14:paraId="05973A6F" w14:textId="77777777" w:rsidTr="00515968">
        <w:trPr>
          <w:cantSplit/>
        </w:trPr>
        <w:tc>
          <w:tcPr>
            <w:tcW w:w="618" w:type="dxa"/>
            <w:vMerge w:val="restart"/>
            <w:tcBorders>
              <w:top w:val="single" w:sz="18" w:space="0" w:color="FFFFFF"/>
            </w:tcBorders>
            <w:shd w:val="clear" w:color="auto" w:fill="F3F3F3"/>
            <w:textDirection w:val="btLr"/>
            <w:vAlign w:val="center"/>
          </w:tcPr>
          <w:p w14:paraId="7A6541A3" w14:textId="77777777" w:rsidR="00E44CE6" w:rsidRPr="002B71F8" w:rsidRDefault="00E44CE6" w:rsidP="00515968">
            <w:pPr>
              <w:ind w:left="113" w:right="113"/>
              <w:jc w:val="center"/>
              <w:rPr>
                <w:rFonts w:asciiTheme="minorHAnsi" w:hAnsiTheme="minorHAnsi"/>
                <w:szCs w:val="20"/>
              </w:rPr>
            </w:pPr>
            <w:r w:rsidRPr="002B71F8">
              <w:rPr>
                <w:rFonts w:asciiTheme="minorHAnsi" w:hAnsiTheme="minorHAnsi"/>
                <w:szCs w:val="20"/>
              </w:rPr>
              <w:t>Handlungsziele und handlungsnotwendige Kenntnisse</w:t>
            </w:r>
          </w:p>
        </w:tc>
        <w:tc>
          <w:tcPr>
            <w:tcW w:w="619" w:type="dxa"/>
            <w:tcBorders>
              <w:top w:val="single" w:sz="18" w:space="0" w:color="FFFFFF"/>
            </w:tcBorders>
            <w:shd w:val="clear" w:color="auto" w:fill="E0E0E0"/>
          </w:tcPr>
          <w:p w14:paraId="1993F60A" w14:textId="77777777" w:rsidR="00E44CE6" w:rsidRPr="002B71F8" w:rsidRDefault="00E44CE6" w:rsidP="00515968">
            <w:pPr>
              <w:jc w:val="center"/>
              <w:rPr>
                <w:rFonts w:asciiTheme="minorHAnsi" w:hAnsiTheme="minorHAnsi"/>
              </w:rPr>
            </w:pPr>
            <w:r w:rsidRPr="002B71F8">
              <w:rPr>
                <w:rFonts w:asciiTheme="minorHAnsi" w:hAnsiTheme="minorHAnsi"/>
              </w:rPr>
              <w:t>1</w:t>
            </w:r>
          </w:p>
        </w:tc>
        <w:tc>
          <w:tcPr>
            <w:tcW w:w="619" w:type="dxa"/>
            <w:tcBorders>
              <w:top w:val="single" w:sz="18" w:space="0" w:color="FFFFFF"/>
              <w:bottom w:val="single" w:sz="18" w:space="0" w:color="FFFFFF"/>
            </w:tcBorders>
            <w:shd w:val="clear" w:color="auto" w:fill="F3F3F3"/>
          </w:tcPr>
          <w:p w14:paraId="5C529FCB" w14:textId="77777777" w:rsidR="00E44CE6" w:rsidRPr="002B71F8" w:rsidRDefault="00E44CE6" w:rsidP="007B7263">
            <w:pPr>
              <w:jc w:val="center"/>
              <w:rPr>
                <w:rFonts w:asciiTheme="minorHAnsi" w:hAnsiTheme="minorHAnsi"/>
                <w:spacing w:val="40"/>
                <w:szCs w:val="20"/>
              </w:rPr>
            </w:pPr>
            <w:r w:rsidRPr="002B71F8">
              <w:rPr>
                <w:rFonts w:asciiTheme="minorHAnsi" w:hAnsiTheme="minorHAnsi"/>
              </w:rPr>
              <w:t>1.1</w:t>
            </w:r>
          </w:p>
        </w:tc>
        <w:tc>
          <w:tcPr>
            <w:tcW w:w="7513" w:type="dxa"/>
            <w:tcBorders>
              <w:top w:val="single" w:sz="18" w:space="0" w:color="FFFFFF"/>
              <w:bottom w:val="single" w:sz="18" w:space="0" w:color="FFFFFF"/>
            </w:tcBorders>
            <w:shd w:val="clear" w:color="auto" w:fill="F3F3F3"/>
          </w:tcPr>
          <w:p w14:paraId="68C9177E" w14:textId="76022DA4" w:rsidR="00E44CE6" w:rsidRPr="002B71F8" w:rsidRDefault="00CF5F0A" w:rsidP="00D50702">
            <w:pPr>
              <w:rPr>
                <w:rFonts w:asciiTheme="minorHAnsi" w:hAnsiTheme="minorHAnsi" w:cs="Arial"/>
                <w:color w:val="000000"/>
              </w:rPr>
            </w:pPr>
            <w:r w:rsidRPr="00CF5F0A">
              <w:rPr>
                <w:rFonts w:asciiTheme="minorHAnsi" w:hAnsiTheme="minorHAnsi" w:cs="Arial"/>
                <w:color w:val="000000"/>
              </w:rPr>
              <w:t>Kennt verschiedene Formen von Daten (numerische</w:t>
            </w:r>
            <w:r w:rsidR="00E36584">
              <w:rPr>
                <w:rFonts w:asciiTheme="minorHAnsi" w:hAnsiTheme="minorHAnsi" w:cs="Arial"/>
                <w:color w:val="000000"/>
              </w:rPr>
              <w:t>:</w:t>
            </w:r>
            <w:r w:rsidRPr="00CF5F0A">
              <w:rPr>
                <w:rFonts w:asciiTheme="minorHAnsi" w:hAnsiTheme="minorHAnsi" w:cs="Arial"/>
                <w:color w:val="000000"/>
              </w:rPr>
              <w:t xml:space="preserve"> Messdaten/Klassifikationen; verbale</w:t>
            </w:r>
            <w:r w:rsidR="00E36584">
              <w:rPr>
                <w:rFonts w:asciiTheme="minorHAnsi" w:hAnsiTheme="minorHAnsi" w:cs="Arial"/>
                <w:color w:val="000000"/>
              </w:rPr>
              <w:t>:</w:t>
            </w:r>
            <w:r w:rsidRPr="00CF5F0A">
              <w:rPr>
                <w:rFonts w:asciiTheme="minorHAnsi" w:hAnsiTheme="minorHAnsi" w:cs="Arial"/>
                <w:color w:val="000000"/>
              </w:rPr>
              <w:t xml:space="preserve"> Texte in schriftlicher oder</w:t>
            </w:r>
            <w:r>
              <w:rPr>
                <w:rFonts w:asciiTheme="minorHAnsi" w:hAnsiTheme="minorHAnsi" w:cs="Arial"/>
                <w:color w:val="000000"/>
              </w:rPr>
              <w:t xml:space="preserve"> </w:t>
            </w:r>
            <w:r w:rsidRPr="00CF5F0A">
              <w:rPr>
                <w:rFonts w:asciiTheme="minorHAnsi" w:hAnsiTheme="minorHAnsi" w:cs="Arial"/>
                <w:color w:val="000000"/>
              </w:rPr>
              <w:t>gesprochener Form; nonverbale</w:t>
            </w:r>
            <w:r w:rsidR="00E36584">
              <w:rPr>
                <w:rFonts w:asciiTheme="minorHAnsi" w:hAnsiTheme="minorHAnsi" w:cs="Arial"/>
                <w:color w:val="000000"/>
              </w:rPr>
              <w:t>:</w:t>
            </w:r>
            <w:r w:rsidRPr="00CF5F0A">
              <w:rPr>
                <w:rFonts w:asciiTheme="minorHAnsi" w:hAnsiTheme="minorHAnsi" w:cs="Arial"/>
                <w:color w:val="000000"/>
              </w:rPr>
              <w:t xml:space="preserve"> Musik, F</w:t>
            </w:r>
            <w:r w:rsidR="00E36584">
              <w:rPr>
                <w:rFonts w:asciiTheme="minorHAnsi" w:hAnsiTheme="minorHAnsi" w:cs="Arial"/>
                <w:color w:val="000000"/>
              </w:rPr>
              <w:t>otos</w:t>
            </w:r>
            <w:r w:rsidRPr="00CF5F0A">
              <w:rPr>
                <w:rFonts w:asciiTheme="minorHAnsi" w:hAnsiTheme="minorHAnsi" w:cs="Arial"/>
                <w:color w:val="000000"/>
              </w:rPr>
              <w:t>, Videos</w:t>
            </w:r>
            <w:r w:rsidR="00E36584">
              <w:rPr>
                <w:rFonts w:asciiTheme="minorHAnsi" w:hAnsiTheme="minorHAnsi" w:cs="Arial"/>
                <w:color w:val="000000"/>
              </w:rPr>
              <w:t>, usw.</w:t>
            </w:r>
            <w:r w:rsidRPr="00CF5F0A">
              <w:rPr>
                <w:rFonts w:asciiTheme="minorHAnsi" w:hAnsiTheme="minorHAnsi" w:cs="Arial"/>
                <w:color w:val="000000"/>
              </w:rPr>
              <w:t>)</w:t>
            </w:r>
            <w:r w:rsidR="00BD0AC9">
              <w:rPr>
                <w:rFonts w:asciiTheme="minorHAnsi" w:hAnsiTheme="minorHAnsi" w:cs="Arial"/>
                <w:color w:val="000000"/>
              </w:rPr>
              <w:t xml:space="preserve"> und wie sie</w:t>
            </w:r>
            <w:r w:rsidRPr="00CF5F0A">
              <w:rPr>
                <w:rFonts w:asciiTheme="minorHAnsi" w:hAnsiTheme="minorHAnsi" w:cs="Arial"/>
                <w:color w:val="000000"/>
              </w:rPr>
              <w:t xml:space="preserve"> auf</w:t>
            </w:r>
            <w:r>
              <w:rPr>
                <w:rFonts w:asciiTheme="minorHAnsi" w:hAnsiTheme="minorHAnsi" w:cs="Arial"/>
                <w:color w:val="000000"/>
              </w:rPr>
              <w:t xml:space="preserve"> </w:t>
            </w:r>
            <w:r w:rsidRPr="00CF5F0A">
              <w:rPr>
                <w:rFonts w:asciiTheme="minorHAnsi" w:hAnsiTheme="minorHAnsi" w:cs="Arial"/>
                <w:color w:val="000000"/>
              </w:rPr>
              <w:t>einem Datenträger gespeichert werden</w:t>
            </w:r>
            <w:r w:rsidR="00E36584">
              <w:rPr>
                <w:rFonts w:asciiTheme="minorHAnsi" w:hAnsiTheme="minorHAnsi" w:cs="Arial"/>
                <w:color w:val="000000"/>
              </w:rPr>
              <w:t>.</w:t>
            </w:r>
            <w:r w:rsidR="00BD0AC9">
              <w:rPr>
                <w:rFonts w:asciiTheme="minorHAnsi" w:hAnsiTheme="minorHAnsi" w:cs="Arial"/>
                <w:color w:val="000000"/>
              </w:rPr>
              <w:t xml:space="preserve"> </w:t>
            </w:r>
            <w:r w:rsidR="00E36584">
              <w:rPr>
                <w:rFonts w:asciiTheme="minorHAnsi" w:hAnsiTheme="minorHAnsi" w:cs="Arial"/>
                <w:color w:val="000000"/>
              </w:rPr>
              <w:t>Kennt</w:t>
            </w:r>
            <w:r w:rsidR="00BD0AC9">
              <w:rPr>
                <w:rFonts w:asciiTheme="minorHAnsi" w:hAnsiTheme="minorHAnsi" w:cs="Arial"/>
                <w:color w:val="000000"/>
              </w:rPr>
              <w:t xml:space="preserve"> deren</w:t>
            </w:r>
            <w:r w:rsidRPr="00CF5F0A">
              <w:rPr>
                <w:rFonts w:asciiTheme="minorHAnsi" w:hAnsiTheme="minorHAnsi" w:cs="Arial"/>
                <w:color w:val="000000"/>
              </w:rPr>
              <w:t xml:space="preserve"> Auswertbarkeit</w:t>
            </w:r>
            <w:r>
              <w:rPr>
                <w:rFonts w:asciiTheme="minorHAnsi" w:hAnsiTheme="minorHAnsi" w:cs="Arial"/>
                <w:color w:val="000000"/>
              </w:rPr>
              <w:t xml:space="preserve"> </w:t>
            </w:r>
            <w:r w:rsidR="00BD0AC9">
              <w:rPr>
                <w:rFonts w:asciiTheme="minorHAnsi" w:hAnsiTheme="minorHAnsi" w:cs="Arial"/>
                <w:color w:val="000000"/>
              </w:rPr>
              <w:t>auf einem Computersystem</w:t>
            </w:r>
            <w:r w:rsidRPr="00CF5F0A">
              <w:rPr>
                <w:rFonts w:asciiTheme="minorHAnsi" w:hAnsiTheme="minorHAnsi" w:cs="Arial"/>
                <w:color w:val="000000"/>
              </w:rPr>
              <w:t>.</w:t>
            </w:r>
          </w:p>
        </w:tc>
      </w:tr>
      <w:tr w:rsidR="00E44CE6" w:rsidRPr="002B71F8" w14:paraId="697E1DA1" w14:textId="77777777" w:rsidTr="00515968">
        <w:trPr>
          <w:cantSplit/>
        </w:trPr>
        <w:tc>
          <w:tcPr>
            <w:tcW w:w="618" w:type="dxa"/>
            <w:vMerge/>
            <w:shd w:val="clear" w:color="auto" w:fill="F3F3F3"/>
          </w:tcPr>
          <w:p w14:paraId="15A958E4" w14:textId="77777777" w:rsidR="00E44CE6" w:rsidRPr="002B71F8" w:rsidRDefault="00E44CE6" w:rsidP="00515968">
            <w:pPr>
              <w:jc w:val="center"/>
              <w:rPr>
                <w:rFonts w:asciiTheme="minorHAnsi" w:hAnsiTheme="minorHAnsi"/>
              </w:rPr>
            </w:pPr>
          </w:p>
        </w:tc>
        <w:tc>
          <w:tcPr>
            <w:tcW w:w="619" w:type="dxa"/>
            <w:shd w:val="clear" w:color="auto" w:fill="E0E0E0"/>
          </w:tcPr>
          <w:p w14:paraId="1CC3EEE2" w14:textId="77777777" w:rsidR="00E44CE6" w:rsidRPr="002B71F8" w:rsidRDefault="00E44CE6" w:rsidP="00515968">
            <w:pPr>
              <w:jc w:val="center"/>
              <w:rPr>
                <w:rFonts w:asciiTheme="minorHAnsi" w:hAnsiTheme="minorHAnsi"/>
              </w:rPr>
            </w:pPr>
          </w:p>
        </w:tc>
        <w:tc>
          <w:tcPr>
            <w:tcW w:w="619" w:type="dxa"/>
            <w:tcBorders>
              <w:top w:val="single" w:sz="18" w:space="0" w:color="FFFFFF"/>
              <w:bottom w:val="single" w:sz="18" w:space="0" w:color="FFFFFF"/>
            </w:tcBorders>
            <w:shd w:val="clear" w:color="auto" w:fill="F3F3F3"/>
          </w:tcPr>
          <w:p w14:paraId="23B01597" w14:textId="77777777" w:rsidR="00E44CE6" w:rsidRPr="002B71F8" w:rsidRDefault="00E44CE6" w:rsidP="00515968">
            <w:pPr>
              <w:jc w:val="center"/>
              <w:rPr>
                <w:rFonts w:asciiTheme="minorHAnsi" w:hAnsiTheme="minorHAnsi"/>
              </w:rPr>
            </w:pPr>
            <w:r w:rsidRPr="002B71F8">
              <w:rPr>
                <w:rFonts w:asciiTheme="minorHAnsi" w:hAnsiTheme="minorHAnsi"/>
              </w:rPr>
              <w:t>1.2</w:t>
            </w:r>
          </w:p>
        </w:tc>
        <w:tc>
          <w:tcPr>
            <w:tcW w:w="7513" w:type="dxa"/>
            <w:tcBorders>
              <w:top w:val="single" w:sz="18" w:space="0" w:color="FFFFFF"/>
              <w:bottom w:val="single" w:sz="18" w:space="0" w:color="FFFFFF"/>
            </w:tcBorders>
            <w:shd w:val="clear" w:color="auto" w:fill="F3F3F3"/>
          </w:tcPr>
          <w:p w14:paraId="35391241" w14:textId="4C9DE536" w:rsidR="00E44CE6" w:rsidRPr="002B71F8" w:rsidRDefault="00CF5F0A" w:rsidP="00D50702">
            <w:pPr>
              <w:rPr>
                <w:rFonts w:asciiTheme="minorHAnsi" w:hAnsiTheme="minorHAnsi" w:cs="Arial"/>
                <w:color w:val="000000"/>
              </w:rPr>
            </w:pPr>
            <w:r w:rsidRPr="00CF5F0A">
              <w:rPr>
                <w:rFonts w:asciiTheme="minorHAnsi" w:hAnsiTheme="minorHAnsi" w:cs="Arial"/>
                <w:color w:val="000000"/>
              </w:rPr>
              <w:t>Kennt Strukturmerkmale verschiedener Informationsquellen</w:t>
            </w:r>
            <w:r>
              <w:rPr>
                <w:rFonts w:asciiTheme="minorHAnsi" w:hAnsiTheme="minorHAnsi" w:cs="Arial"/>
                <w:color w:val="000000"/>
              </w:rPr>
              <w:t xml:space="preserve"> </w:t>
            </w:r>
            <w:r w:rsidRPr="00CF5F0A">
              <w:rPr>
                <w:rFonts w:asciiTheme="minorHAnsi" w:hAnsiTheme="minorHAnsi" w:cs="Arial"/>
                <w:color w:val="000000"/>
              </w:rPr>
              <w:t>(Textdokument</w:t>
            </w:r>
            <w:r w:rsidR="00E36584">
              <w:rPr>
                <w:rFonts w:asciiTheme="minorHAnsi" w:hAnsiTheme="minorHAnsi" w:cs="Arial"/>
                <w:color w:val="000000"/>
              </w:rPr>
              <w:t>e</w:t>
            </w:r>
            <w:r w:rsidRPr="00CF5F0A">
              <w:rPr>
                <w:rFonts w:asciiTheme="minorHAnsi" w:hAnsiTheme="minorHAnsi" w:cs="Arial"/>
                <w:color w:val="000000"/>
              </w:rPr>
              <w:t xml:space="preserve">, Datenblätter, </w:t>
            </w:r>
            <w:r w:rsidR="00D50702">
              <w:rPr>
                <w:rFonts w:asciiTheme="minorHAnsi" w:hAnsiTheme="minorHAnsi" w:cs="Arial"/>
                <w:color w:val="000000"/>
              </w:rPr>
              <w:t xml:space="preserve">Geschäftsgrafiken, </w:t>
            </w:r>
            <w:r w:rsidRPr="00CF5F0A">
              <w:rPr>
                <w:rFonts w:asciiTheme="minorHAnsi" w:hAnsiTheme="minorHAnsi" w:cs="Arial"/>
                <w:color w:val="000000"/>
              </w:rPr>
              <w:t>Datenbanken</w:t>
            </w:r>
            <w:r w:rsidR="00E36584">
              <w:rPr>
                <w:rFonts w:asciiTheme="minorHAnsi" w:hAnsiTheme="minorHAnsi" w:cs="Arial"/>
                <w:color w:val="000000"/>
              </w:rPr>
              <w:t>, usw.</w:t>
            </w:r>
            <w:r w:rsidRPr="00CF5F0A">
              <w:rPr>
                <w:rFonts w:asciiTheme="minorHAnsi" w:hAnsiTheme="minorHAnsi" w:cs="Arial"/>
                <w:color w:val="000000"/>
              </w:rPr>
              <w:t xml:space="preserve">) und </w:t>
            </w:r>
            <w:r w:rsidR="00BD0AC9">
              <w:rPr>
                <w:rFonts w:asciiTheme="minorHAnsi" w:hAnsiTheme="minorHAnsi" w:cs="Arial"/>
                <w:color w:val="000000"/>
              </w:rPr>
              <w:t>die</w:t>
            </w:r>
            <w:r w:rsidRPr="00CF5F0A">
              <w:rPr>
                <w:rFonts w:asciiTheme="minorHAnsi" w:hAnsiTheme="minorHAnsi" w:cs="Arial"/>
                <w:color w:val="000000"/>
              </w:rPr>
              <w:t xml:space="preserve"> Konsequenzen</w:t>
            </w:r>
            <w:r w:rsidR="00BD0AC9">
              <w:rPr>
                <w:rFonts w:asciiTheme="minorHAnsi" w:hAnsiTheme="minorHAnsi" w:cs="Arial"/>
                <w:color w:val="000000"/>
              </w:rPr>
              <w:t>, welche</w:t>
            </w:r>
            <w:r w:rsidRPr="00CF5F0A">
              <w:rPr>
                <w:rFonts w:asciiTheme="minorHAnsi" w:hAnsiTheme="minorHAnsi" w:cs="Arial"/>
                <w:color w:val="000000"/>
              </w:rPr>
              <w:t xml:space="preserve"> sich daraus </w:t>
            </w:r>
            <w:r>
              <w:rPr>
                <w:rFonts w:asciiTheme="minorHAnsi" w:hAnsiTheme="minorHAnsi" w:cs="Arial"/>
                <w:color w:val="000000"/>
              </w:rPr>
              <w:t>für</w:t>
            </w:r>
            <w:r w:rsidRPr="00CF5F0A">
              <w:rPr>
                <w:rFonts w:asciiTheme="minorHAnsi" w:hAnsiTheme="minorHAnsi" w:cs="Arial"/>
                <w:color w:val="000000"/>
              </w:rPr>
              <w:t xml:space="preserve"> die elektronische</w:t>
            </w:r>
            <w:r>
              <w:rPr>
                <w:rFonts w:asciiTheme="minorHAnsi" w:hAnsiTheme="minorHAnsi" w:cs="Arial"/>
                <w:color w:val="000000"/>
              </w:rPr>
              <w:t xml:space="preserve"> </w:t>
            </w:r>
            <w:r w:rsidRPr="00CF5F0A">
              <w:rPr>
                <w:rFonts w:asciiTheme="minorHAnsi" w:hAnsiTheme="minorHAnsi" w:cs="Arial"/>
                <w:color w:val="000000"/>
              </w:rPr>
              <w:t>Auswertung dieser Datenquellen ergeben.</w:t>
            </w:r>
          </w:p>
        </w:tc>
      </w:tr>
      <w:tr w:rsidR="00E44CE6" w:rsidRPr="002B71F8" w14:paraId="6C2AC92A" w14:textId="77777777" w:rsidTr="00515968">
        <w:trPr>
          <w:cantSplit/>
        </w:trPr>
        <w:tc>
          <w:tcPr>
            <w:tcW w:w="618" w:type="dxa"/>
            <w:vMerge/>
            <w:shd w:val="clear" w:color="auto" w:fill="F3F3F3"/>
          </w:tcPr>
          <w:p w14:paraId="26439769" w14:textId="77777777" w:rsidR="00E44CE6" w:rsidRPr="002B71F8" w:rsidRDefault="00E44CE6" w:rsidP="00515968">
            <w:pPr>
              <w:jc w:val="center"/>
              <w:rPr>
                <w:rFonts w:asciiTheme="minorHAnsi" w:hAnsiTheme="minorHAnsi"/>
              </w:rPr>
            </w:pPr>
          </w:p>
        </w:tc>
        <w:tc>
          <w:tcPr>
            <w:tcW w:w="619" w:type="dxa"/>
            <w:tcBorders>
              <w:bottom w:val="single" w:sz="18" w:space="0" w:color="FFFFFF"/>
            </w:tcBorders>
            <w:shd w:val="clear" w:color="auto" w:fill="E0E0E0"/>
          </w:tcPr>
          <w:p w14:paraId="0A145C88" w14:textId="77777777" w:rsidR="00E44CE6" w:rsidRPr="002B71F8" w:rsidRDefault="008C205E" w:rsidP="00515968">
            <w:pPr>
              <w:jc w:val="center"/>
              <w:rPr>
                <w:rFonts w:asciiTheme="minorHAnsi" w:hAnsiTheme="minorHAnsi"/>
              </w:rPr>
            </w:pPr>
            <w:r w:rsidRPr="002B71F8">
              <w:rPr>
                <w:rFonts w:asciiTheme="minorHAnsi" w:hAnsiTheme="minorHAnsi"/>
              </w:rPr>
              <w:t>2</w:t>
            </w:r>
          </w:p>
        </w:tc>
        <w:tc>
          <w:tcPr>
            <w:tcW w:w="619" w:type="dxa"/>
            <w:tcBorders>
              <w:top w:val="single" w:sz="18" w:space="0" w:color="FFFFFF"/>
              <w:bottom w:val="single" w:sz="18" w:space="0" w:color="FFFFFF"/>
            </w:tcBorders>
            <w:shd w:val="clear" w:color="auto" w:fill="F3F3F3"/>
          </w:tcPr>
          <w:p w14:paraId="4A2E8886" w14:textId="77777777" w:rsidR="00E44CE6" w:rsidRPr="002B71F8" w:rsidRDefault="008C205E" w:rsidP="00515968">
            <w:pPr>
              <w:jc w:val="center"/>
              <w:rPr>
                <w:rFonts w:asciiTheme="minorHAnsi" w:hAnsiTheme="minorHAnsi"/>
              </w:rPr>
            </w:pPr>
            <w:r w:rsidRPr="002B71F8">
              <w:rPr>
                <w:rFonts w:asciiTheme="minorHAnsi" w:hAnsiTheme="minorHAnsi"/>
              </w:rPr>
              <w:t>2</w:t>
            </w:r>
            <w:r w:rsidR="00E44CE6" w:rsidRPr="002B71F8">
              <w:rPr>
                <w:rFonts w:asciiTheme="minorHAnsi" w:hAnsiTheme="minorHAnsi"/>
              </w:rPr>
              <w:t>.</w:t>
            </w:r>
            <w:r w:rsidRPr="002B71F8">
              <w:rPr>
                <w:rFonts w:asciiTheme="minorHAnsi" w:hAnsiTheme="minorHAnsi"/>
              </w:rPr>
              <w:t>1</w:t>
            </w:r>
          </w:p>
        </w:tc>
        <w:tc>
          <w:tcPr>
            <w:tcW w:w="7513" w:type="dxa"/>
            <w:tcBorders>
              <w:top w:val="single" w:sz="18" w:space="0" w:color="FFFFFF"/>
              <w:bottom w:val="single" w:sz="18" w:space="0" w:color="FFFFFF"/>
            </w:tcBorders>
            <w:shd w:val="clear" w:color="auto" w:fill="F3F3F3"/>
          </w:tcPr>
          <w:p w14:paraId="76386294" w14:textId="606F338A" w:rsidR="00E44CE6" w:rsidRPr="002B71F8" w:rsidRDefault="00AE60F0" w:rsidP="00D50702">
            <w:pPr>
              <w:rPr>
                <w:rFonts w:asciiTheme="minorHAnsi" w:hAnsiTheme="minorHAnsi" w:cs="Arial"/>
                <w:color w:val="000000"/>
              </w:rPr>
            </w:pPr>
            <w:r>
              <w:rPr>
                <w:rFonts w:asciiTheme="minorHAnsi" w:hAnsiTheme="minorHAnsi" w:cs="Arial"/>
                <w:color w:val="000000"/>
              </w:rPr>
              <w:t>Kennt Merkmale eines Datenbestandes bezüglich Eindeutigkeit und Vollständigkeit (unterschiedliche Angaben zur gleichen Information, unterschiedlicher Informationsgehalt)</w:t>
            </w:r>
            <w:r w:rsidR="00EC2A1C">
              <w:rPr>
                <w:rFonts w:asciiTheme="minorHAnsi" w:hAnsiTheme="minorHAnsi" w:cs="Arial"/>
                <w:color w:val="000000"/>
              </w:rPr>
              <w:t>.</w:t>
            </w:r>
          </w:p>
        </w:tc>
      </w:tr>
      <w:tr w:rsidR="008C205E" w:rsidRPr="002B71F8" w14:paraId="5EB28BBF" w14:textId="77777777" w:rsidTr="00515968">
        <w:trPr>
          <w:cantSplit/>
        </w:trPr>
        <w:tc>
          <w:tcPr>
            <w:tcW w:w="618" w:type="dxa"/>
            <w:vMerge/>
            <w:shd w:val="clear" w:color="auto" w:fill="F3F3F3"/>
          </w:tcPr>
          <w:p w14:paraId="407444C6" w14:textId="77777777" w:rsidR="008C205E" w:rsidRPr="002B71F8" w:rsidRDefault="008C205E" w:rsidP="00515968">
            <w:pPr>
              <w:jc w:val="center"/>
              <w:rPr>
                <w:rFonts w:asciiTheme="minorHAnsi" w:hAnsiTheme="minorHAnsi"/>
              </w:rPr>
            </w:pPr>
          </w:p>
        </w:tc>
        <w:tc>
          <w:tcPr>
            <w:tcW w:w="619" w:type="dxa"/>
            <w:tcBorders>
              <w:top w:val="single" w:sz="18" w:space="0" w:color="FFFFFF"/>
            </w:tcBorders>
            <w:shd w:val="clear" w:color="auto" w:fill="E0E0E0"/>
          </w:tcPr>
          <w:p w14:paraId="477F24CA" w14:textId="77777777" w:rsidR="008C205E" w:rsidRPr="002B71F8" w:rsidRDefault="008C205E" w:rsidP="00CF5D34">
            <w:pPr>
              <w:jc w:val="center"/>
              <w:rPr>
                <w:rFonts w:asciiTheme="minorHAnsi" w:hAnsiTheme="minorHAnsi"/>
              </w:rPr>
            </w:pPr>
          </w:p>
        </w:tc>
        <w:tc>
          <w:tcPr>
            <w:tcW w:w="619" w:type="dxa"/>
            <w:tcBorders>
              <w:top w:val="single" w:sz="18" w:space="0" w:color="FFFFFF"/>
              <w:bottom w:val="single" w:sz="18" w:space="0" w:color="FFFFFF"/>
            </w:tcBorders>
            <w:shd w:val="clear" w:color="auto" w:fill="F3F3F3"/>
          </w:tcPr>
          <w:p w14:paraId="73B33072" w14:textId="77777777" w:rsidR="008C205E" w:rsidRPr="002B71F8" w:rsidRDefault="008C205E" w:rsidP="00CF5D34">
            <w:pPr>
              <w:jc w:val="center"/>
              <w:rPr>
                <w:rFonts w:asciiTheme="minorHAnsi" w:hAnsiTheme="minorHAnsi"/>
              </w:rPr>
            </w:pPr>
            <w:r w:rsidRPr="002B71F8">
              <w:rPr>
                <w:rFonts w:asciiTheme="minorHAnsi" w:hAnsiTheme="minorHAnsi"/>
              </w:rPr>
              <w:t>2.2</w:t>
            </w:r>
          </w:p>
        </w:tc>
        <w:tc>
          <w:tcPr>
            <w:tcW w:w="7513" w:type="dxa"/>
            <w:tcBorders>
              <w:top w:val="single" w:sz="18" w:space="0" w:color="FFFFFF"/>
              <w:bottom w:val="single" w:sz="18" w:space="0" w:color="FFFFFF"/>
            </w:tcBorders>
            <w:shd w:val="clear" w:color="auto" w:fill="F3F3F3"/>
          </w:tcPr>
          <w:p w14:paraId="3C56882A" w14:textId="7A4C5358" w:rsidR="008C205E" w:rsidRPr="002B71F8" w:rsidRDefault="00AE60F0" w:rsidP="00235711">
            <w:pPr>
              <w:rPr>
                <w:rFonts w:asciiTheme="minorHAnsi" w:hAnsiTheme="minorHAnsi" w:cs="Arial"/>
                <w:color w:val="000000"/>
              </w:rPr>
            </w:pPr>
            <w:r>
              <w:rPr>
                <w:rFonts w:asciiTheme="minorHAnsi" w:hAnsiTheme="minorHAnsi" w:cs="Arial"/>
                <w:color w:val="000000"/>
              </w:rPr>
              <w:t>Kennt verbreitete Datentypen zur Charakterisierung von Daten</w:t>
            </w:r>
            <w:r w:rsidR="00EC2A1C">
              <w:rPr>
                <w:rFonts w:asciiTheme="minorHAnsi" w:hAnsiTheme="minorHAnsi" w:cs="Arial"/>
                <w:color w:val="000000"/>
              </w:rPr>
              <w:t xml:space="preserve"> (ganze Zahl, </w:t>
            </w:r>
            <w:r w:rsidR="00F467E3">
              <w:rPr>
                <w:rFonts w:asciiTheme="minorHAnsi" w:hAnsiTheme="minorHAnsi" w:cs="Arial"/>
                <w:color w:val="000000"/>
              </w:rPr>
              <w:t>rationale Zahlen</w:t>
            </w:r>
            <w:r w:rsidR="00EC2A1C">
              <w:rPr>
                <w:rFonts w:asciiTheme="minorHAnsi" w:hAnsiTheme="minorHAnsi" w:cs="Arial"/>
                <w:color w:val="000000"/>
              </w:rPr>
              <w:t>, Zeit, Datum, Text, Boolean, usw.).</w:t>
            </w:r>
          </w:p>
        </w:tc>
      </w:tr>
      <w:tr w:rsidR="008C205E" w:rsidRPr="002B71F8" w14:paraId="5486591E" w14:textId="77777777" w:rsidTr="00515968">
        <w:trPr>
          <w:cantSplit/>
        </w:trPr>
        <w:tc>
          <w:tcPr>
            <w:tcW w:w="618" w:type="dxa"/>
            <w:vMerge/>
            <w:shd w:val="clear" w:color="auto" w:fill="F3F3F3"/>
          </w:tcPr>
          <w:p w14:paraId="02A80C16" w14:textId="77777777" w:rsidR="008C205E" w:rsidRPr="002B71F8" w:rsidRDefault="008C205E" w:rsidP="00515968">
            <w:pPr>
              <w:jc w:val="center"/>
              <w:rPr>
                <w:rFonts w:asciiTheme="minorHAnsi" w:hAnsiTheme="minorHAnsi"/>
              </w:rPr>
            </w:pPr>
          </w:p>
        </w:tc>
        <w:tc>
          <w:tcPr>
            <w:tcW w:w="619" w:type="dxa"/>
            <w:tcBorders>
              <w:top w:val="single" w:sz="18" w:space="0" w:color="FFFFFF"/>
            </w:tcBorders>
            <w:shd w:val="clear" w:color="auto" w:fill="E0E0E0"/>
          </w:tcPr>
          <w:p w14:paraId="03E4587A" w14:textId="77777777" w:rsidR="008C205E" w:rsidRPr="002B71F8" w:rsidRDefault="008C205E" w:rsidP="00CF5D34">
            <w:pPr>
              <w:jc w:val="center"/>
              <w:rPr>
                <w:rFonts w:asciiTheme="minorHAnsi" w:hAnsiTheme="minorHAnsi"/>
              </w:rPr>
            </w:pPr>
          </w:p>
        </w:tc>
        <w:tc>
          <w:tcPr>
            <w:tcW w:w="619" w:type="dxa"/>
            <w:tcBorders>
              <w:top w:val="single" w:sz="18" w:space="0" w:color="FFFFFF"/>
              <w:bottom w:val="single" w:sz="18" w:space="0" w:color="FFFFFF"/>
            </w:tcBorders>
            <w:shd w:val="clear" w:color="auto" w:fill="F3F3F3"/>
          </w:tcPr>
          <w:p w14:paraId="6A22E170" w14:textId="77777777" w:rsidR="008C205E" w:rsidRPr="002B71F8" w:rsidRDefault="008C205E" w:rsidP="00CF5D34">
            <w:pPr>
              <w:jc w:val="center"/>
              <w:rPr>
                <w:rFonts w:asciiTheme="minorHAnsi" w:hAnsiTheme="minorHAnsi"/>
              </w:rPr>
            </w:pPr>
            <w:r w:rsidRPr="002B71F8">
              <w:rPr>
                <w:rFonts w:asciiTheme="minorHAnsi" w:hAnsiTheme="minorHAnsi"/>
              </w:rPr>
              <w:t>2.3</w:t>
            </w:r>
          </w:p>
        </w:tc>
        <w:tc>
          <w:tcPr>
            <w:tcW w:w="7513" w:type="dxa"/>
            <w:tcBorders>
              <w:top w:val="single" w:sz="18" w:space="0" w:color="FFFFFF"/>
              <w:bottom w:val="single" w:sz="18" w:space="0" w:color="FFFFFF"/>
            </w:tcBorders>
            <w:shd w:val="clear" w:color="auto" w:fill="F3F3F3"/>
          </w:tcPr>
          <w:p w14:paraId="572F8175" w14:textId="166E1F6A" w:rsidR="008C205E" w:rsidRPr="002B71F8" w:rsidRDefault="00AE60F0" w:rsidP="00E54DE3">
            <w:pPr>
              <w:rPr>
                <w:rFonts w:asciiTheme="minorHAnsi" w:hAnsiTheme="minorHAnsi" w:cs="Arial"/>
                <w:color w:val="000000"/>
              </w:rPr>
            </w:pPr>
            <w:r>
              <w:rPr>
                <w:rFonts w:asciiTheme="minorHAnsi" w:hAnsiTheme="minorHAnsi" w:cs="Arial"/>
                <w:color w:val="000000"/>
              </w:rPr>
              <w:t>Kennt</w:t>
            </w:r>
            <w:r w:rsidRPr="00BD0AC9">
              <w:rPr>
                <w:rFonts w:asciiTheme="minorHAnsi" w:hAnsiTheme="minorHAnsi" w:cs="Arial"/>
                <w:color w:val="000000"/>
              </w:rPr>
              <w:t xml:space="preserve"> </w:t>
            </w:r>
            <w:r>
              <w:rPr>
                <w:rFonts w:asciiTheme="minorHAnsi" w:hAnsiTheme="minorHAnsi" w:cs="Arial"/>
                <w:color w:val="000000"/>
              </w:rPr>
              <w:t>die</w:t>
            </w:r>
            <w:r w:rsidR="005767FE">
              <w:rPr>
                <w:rFonts w:asciiTheme="minorHAnsi" w:hAnsiTheme="minorHAnsi" w:cs="Arial"/>
                <w:color w:val="000000"/>
              </w:rPr>
              <w:t xml:space="preserve"> verschiedenen</w:t>
            </w:r>
            <w:r>
              <w:rPr>
                <w:rFonts w:asciiTheme="minorHAnsi" w:hAnsiTheme="minorHAnsi" w:cs="Arial"/>
                <w:color w:val="000000"/>
              </w:rPr>
              <w:t xml:space="preserve"> </w:t>
            </w:r>
            <w:r w:rsidRPr="00BD0AC9">
              <w:rPr>
                <w:rFonts w:asciiTheme="minorHAnsi" w:hAnsiTheme="minorHAnsi" w:cs="Arial"/>
                <w:color w:val="000000"/>
              </w:rPr>
              <w:t xml:space="preserve">Skalentypen </w:t>
            </w:r>
            <w:r w:rsidR="005767FE">
              <w:rPr>
                <w:rFonts w:asciiTheme="minorHAnsi" w:hAnsiTheme="minorHAnsi" w:cs="Arial"/>
                <w:color w:val="000000"/>
              </w:rPr>
              <w:t>(</w:t>
            </w:r>
            <w:r w:rsidRPr="00BD0AC9">
              <w:rPr>
                <w:rFonts w:asciiTheme="minorHAnsi" w:hAnsiTheme="minorHAnsi" w:cs="Arial"/>
                <w:color w:val="000000"/>
              </w:rPr>
              <w:t xml:space="preserve">nominal, ordinal und metrisch) </w:t>
            </w:r>
            <w:r>
              <w:rPr>
                <w:rFonts w:asciiTheme="minorHAnsi" w:hAnsiTheme="minorHAnsi" w:cs="Arial"/>
                <w:color w:val="000000"/>
              </w:rPr>
              <w:t xml:space="preserve">und die sich daraus ergebenden </w:t>
            </w:r>
            <w:r w:rsidRPr="00BD0AC9">
              <w:rPr>
                <w:rFonts w:asciiTheme="minorHAnsi" w:hAnsiTheme="minorHAnsi" w:cs="Arial"/>
                <w:color w:val="000000"/>
              </w:rPr>
              <w:t>Konsequenzen für die Auswertungsmöglichkeiten.</w:t>
            </w:r>
          </w:p>
        </w:tc>
      </w:tr>
      <w:tr w:rsidR="008C205E" w:rsidRPr="002B71F8" w14:paraId="6363214A" w14:textId="77777777" w:rsidTr="00515968">
        <w:trPr>
          <w:cantSplit/>
        </w:trPr>
        <w:tc>
          <w:tcPr>
            <w:tcW w:w="618" w:type="dxa"/>
            <w:vMerge/>
            <w:shd w:val="clear" w:color="auto" w:fill="F3F3F3"/>
          </w:tcPr>
          <w:p w14:paraId="4115B827" w14:textId="77777777" w:rsidR="008C205E" w:rsidRPr="002B71F8" w:rsidRDefault="008C205E" w:rsidP="00515968">
            <w:pPr>
              <w:jc w:val="center"/>
              <w:rPr>
                <w:rFonts w:asciiTheme="minorHAnsi" w:hAnsiTheme="minorHAnsi"/>
              </w:rPr>
            </w:pPr>
          </w:p>
        </w:tc>
        <w:tc>
          <w:tcPr>
            <w:tcW w:w="619" w:type="dxa"/>
            <w:shd w:val="clear" w:color="auto" w:fill="E0E0E0"/>
          </w:tcPr>
          <w:p w14:paraId="79468B5A" w14:textId="77777777" w:rsidR="008C205E" w:rsidRPr="002B71F8" w:rsidRDefault="008C205E" w:rsidP="00CF5D34">
            <w:pPr>
              <w:jc w:val="center"/>
              <w:rPr>
                <w:rFonts w:asciiTheme="minorHAnsi" w:hAnsiTheme="minorHAnsi"/>
              </w:rPr>
            </w:pPr>
            <w:r w:rsidRPr="002B71F8">
              <w:rPr>
                <w:rFonts w:asciiTheme="minorHAnsi" w:hAnsiTheme="minorHAnsi"/>
              </w:rPr>
              <w:t>3</w:t>
            </w:r>
          </w:p>
        </w:tc>
        <w:tc>
          <w:tcPr>
            <w:tcW w:w="619" w:type="dxa"/>
            <w:tcBorders>
              <w:top w:val="single" w:sz="18" w:space="0" w:color="FFFFFF"/>
              <w:bottom w:val="single" w:sz="18" w:space="0" w:color="FFFFFF"/>
            </w:tcBorders>
            <w:shd w:val="clear" w:color="auto" w:fill="F3F3F3"/>
          </w:tcPr>
          <w:p w14:paraId="225CFE13" w14:textId="77777777" w:rsidR="008C205E" w:rsidRPr="002B71F8" w:rsidRDefault="008C205E" w:rsidP="00CF5D34">
            <w:pPr>
              <w:jc w:val="center"/>
              <w:rPr>
                <w:rFonts w:asciiTheme="minorHAnsi" w:hAnsiTheme="minorHAnsi"/>
              </w:rPr>
            </w:pPr>
            <w:r w:rsidRPr="002B71F8">
              <w:rPr>
                <w:rFonts w:asciiTheme="minorHAnsi" w:hAnsiTheme="minorHAnsi"/>
              </w:rPr>
              <w:t>3.1</w:t>
            </w:r>
          </w:p>
        </w:tc>
        <w:tc>
          <w:tcPr>
            <w:tcW w:w="7513" w:type="dxa"/>
            <w:tcBorders>
              <w:top w:val="single" w:sz="18" w:space="0" w:color="FFFFFF"/>
              <w:bottom w:val="single" w:sz="18" w:space="0" w:color="FFFFFF"/>
            </w:tcBorders>
            <w:shd w:val="clear" w:color="auto" w:fill="F3F3F3"/>
          </w:tcPr>
          <w:p w14:paraId="648BD479" w14:textId="7066B443" w:rsidR="008C205E" w:rsidRPr="002B71F8" w:rsidRDefault="00AE60F0" w:rsidP="00403F42">
            <w:pPr>
              <w:rPr>
                <w:rFonts w:asciiTheme="minorHAnsi" w:hAnsiTheme="minorHAnsi" w:cs="Arial"/>
                <w:color w:val="000000"/>
              </w:rPr>
            </w:pPr>
            <w:r w:rsidRPr="00AE60F0">
              <w:rPr>
                <w:rFonts w:asciiTheme="minorHAnsi" w:hAnsiTheme="minorHAnsi" w:cs="Arial"/>
                <w:color w:val="000000"/>
              </w:rPr>
              <w:t xml:space="preserve">Kennt </w:t>
            </w:r>
            <w:r w:rsidR="00403F42">
              <w:rPr>
                <w:rFonts w:asciiTheme="minorHAnsi" w:hAnsiTheme="minorHAnsi" w:cs="Arial"/>
                <w:color w:val="000000"/>
              </w:rPr>
              <w:t>verbreitete</w:t>
            </w:r>
            <w:r w:rsidRPr="00AE60F0">
              <w:rPr>
                <w:rFonts w:asciiTheme="minorHAnsi" w:hAnsiTheme="minorHAnsi" w:cs="Arial"/>
                <w:color w:val="000000"/>
              </w:rPr>
              <w:t xml:space="preserve"> Diagrammtypen für die Darstellung von</w:t>
            </w:r>
            <w:r w:rsidR="00403F42">
              <w:rPr>
                <w:rFonts w:asciiTheme="minorHAnsi" w:hAnsiTheme="minorHAnsi" w:cs="Arial"/>
                <w:color w:val="000000"/>
              </w:rPr>
              <w:t xml:space="preserve"> </w:t>
            </w:r>
            <w:r w:rsidRPr="00AE60F0">
              <w:rPr>
                <w:rFonts w:asciiTheme="minorHAnsi" w:hAnsiTheme="minorHAnsi" w:cs="Arial"/>
                <w:color w:val="000000"/>
              </w:rPr>
              <w:t>Daten</w:t>
            </w:r>
            <w:r w:rsidR="00403F42">
              <w:rPr>
                <w:rFonts w:asciiTheme="minorHAnsi" w:hAnsiTheme="minorHAnsi" w:cs="Arial"/>
                <w:color w:val="000000"/>
              </w:rPr>
              <w:t xml:space="preserve"> in Geschäftsgrafiken</w:t>
            </w:r>
            <w:r w:rsidR="006A08ED">
              <w:rPr>
                <w:rFonts w:asciiTheme="minorHAnsi" w:hAnsiTheme="minorHAnsi" w:cs="Arial"/>
                <w:color w:val="000000"/>
              </w:rPr>
              <w:t xml:space="preserve"> (Kreisdiagramm, Balkendiagramm, Liniendiagramm, Netzdiagramm, usw.)</w:t>
            </w:r>
            <w:r w:rsidRPr="00AE60F0">
              <w:rPr>
                <w:rFonts w:asciiTheme="minorHAnsi" w:hAnsiTheme="minorHAnsi" w:cs="Arial"/>
                <w:color w:val="000000"/>
              </w:rPr>
              <w:t>.</w:t>
            </w:r>
          </w:p>
        </w:tc>
      </w:tr>
      <w:tr w:rsidR="008C205E" w:rsidRPr="002B71F8" w14:paraId="2713680B" w14:textId="77777777" w:rsidTr="00515968">
        <w:trPr>
          <w:cantSplit/>
        </w:trPr>
        <w:tc>
          <w:tcPr>
            <w:tcW w:w="618" w:type="dxa"/>
            <w:vMerge/>
            <w:shd w:val="clear" w:color="auto" w:fill="F3F3F3"/>
          </w:tcPr>
          <w:p w14:paraId="6D00ECF8" w14:textId="77777777" w:rsidR="008C205E" w:rsidRPr="002B71F8" w:rsidRDefault="008C205E" w:rsidP="00515968">
            <w:pPr>
              <w:jc w:val="center"/>
              <w:rPr>
                <w:rFonts w:asciiTheme="minorHAnsi" w:hAnsiTheme="minorHAnsi"/>
              </w:rPr>
            </w:pPr>
          </w:p>
        </w:tc>
        <w:tc>
          <w:tcPr>
            <w:tcW w:w="619" w:type="dxa"/>
            <w:shd w:val="clear" w:color="auto" w:fill="E0E0E0"/>
          </w:tcPr>
          <w:p w14:paraId="578FE52C" w14:textId="77777777" w:rsidR="008C205E" w:rsidRPr="002B71F8" w:rsidRDefault="008C205E" w:rsidP="00CF5D34">
            <w:pPr>
              <w:jc w:val="center"/>
              <w:rPr>
                <w:rFonts w:asciiTheme="minorHAnsi" w:hAnsiTheme="minorHAnsi"/>
              </w:rPr>
            </w:pPr>
          </w:p>
        </w:tc>
        <w:tc>
          <w:tcPr>
            <w:tcW w:w="619" w:type="dxa"/>
            <w:tcBorders>
              <w:top w:val="single" w:sz="18" w:space="0" w:color="FFFFFF"/>
              <w:bottom w:val="single" w:sz="18" w:space="0" w:color="FFFFFF"/>
            </w:tcBorders>
            <w:shd w:val="clear" w:color="auto" w:fill="F3F3F3"/>
          </w:tcPr>
          <w:p w14:paraId="4657A539" w14:textId="77777777" w:rsidR="008C205E" w:rsidRPr="002B71F8" w:rsidRDefault="008C205E" w:rsidP="00CF5D34">
            <w:pPr>
              <w:jc w:val="center"/>
              <w:rPr>
                <w:rFonts w:asciiTheme="minorHAnsi" w:hAnsiTheme="minorHAnsi"/>
              </w:rPr>
            </w:pPr>
            <w:r w:rsidRPr="002B71F8">
              <w:rPr>
                <w:rFonts w:asciiTheme="minorHAnsi" w:hAnsiTheme="minorHAnsi"/>
              </w:rPr>
              <w:t>3.2</w:t>
            </w:r>
          </w:p>
        </w:tc>
        <w:tc>
          <w:tcPr>
            <w:tcW w:w="7513" w:type="dxa"/>
            <w:tcBorders>
              <w:top w:val="single" w:sz="18" w:space="0" w:color="FFFFFF"/>
              <w:bottom w:val="single" w:sz="18" w:space="0" w:color="FFFFFF"/>
            </w:tcBorders>
            <w:shd w:val="clear" w:color="auto" w:fill="F3F3F3"/>
          </w:tcPr>
          <w:p w14:paraId="2B6A4630" w14:textId="5282A8CF" w:rsidR="008C205E" w:rsidRPr="002B71F8" w:rsidRDefault="00403F42" w:rsidP="003716D6">
            <w:pPr>
              <w:rPr>
                <w:rFonts w:asciiTheme="minorHAnsi" w:hAnsiTheme="minorHAnsi" w:cs="Arial"/>
                <w:color w:val="000000"/>
              </w:rPr>
            </w:pPr>
            <w:r>
              <w:rPr>
                <w:rFonts w:asciiTheme="minorHAnsi" w:hAnsiTheme="minorHAnsi" w:cs="Arial"/>
                <w:color w:val="000000"/>
              </w:rPr>
              <w:t>Kennt die Notwendigkeit, Auswertungsergebnisse auf Relevanz zu beurteilen und dass Tendenzen in diesen je nach Perspektive relevant, aber auch nicht relevant sein können.</w:t>
            </w:r>
          </w:p>
        </w:tc>
      </w:tr>
      <w:tr w:rsidR="00403F42" w:rsidRPr="002B71F8" w14:paraId="399A94C0" w14:textId="77777777" w:rsidTr="00515968">
        <w:trPr>
          <w:cantSplit/>
        </w:trPr>
        <w:tc>
          <w:tcPr>
            <w:tcW w:w="618" w:type="dxa"/>
            <w:vMerge/>
            <w:shd w:val="clear" w:color="auto" w:fill="F3F3F3"/>
          </w:tcPr>
          <w:p w14:paraId="1AE30CA0" w14:textId="77777777" w:rsidR="00403F42" w:rsidRPr="002B71F8" w:rsidRDefault="00403F42" w:rsidP="00515968">
            <w:pPr>
              <w:jc w:val="center"/>
              <w:rPr>
                <w:rFonts w:asciiTheme="minorHAnsi" w:hAnsiTheme="minorHAnsi"/>
              </w:rPr>
            </w:pPr>
          </w:p>
        </w:tc>
        <w:tc>
          <w:tcPr>
            <w:tcW w:w="619" w:type="dxa"/>
            <w:shd w:val="clear" w:color="auto" w:fill="E0E0E0"/>
          </w:tcPr>
          <w:p w14:paraId="136812E5" w14:textId="77777777" w:rsidR="00403F42" w:rsidRPr="002B71F8" w:rsidRDefault="00403F42" w:rsidP="00CF5D34">
            <w:pPr>
              <w:jc w:val="center"/>
              <w:rPr>
                <w:rFonts w:asciiTheme="minorHAnsi" w:hAnsiTheme="minorHAnsi"/>
              </w:rPr>
            </w:pPr>
          </w:p>
        </w:tc>
        <w:tc>
          <w:tcPr>
            <w:tcW w:w="619" w:type="dxa"/>
            <w:tcBorders>
              <w:top w:val="single" w:sz="18" w:space="0" w:color="FFFFFF"/>
              <w:bottom w:val="single" w:sz="18" w:space="0" w:color="FFFFFF"/>
            </w:tcBorders>
            <w:shd w:val="clear" w:color="auto" w:fill="F3F3F3"/>
          </w:tcPr>
          <w:p w14:paraId="1AA99A95" w14:textId="6BD82B96" w:rsidR="00403F42" w:rsidRPr="002B71F8" w:rsidRDefault="00403F42" w:rsidP="00CF5D34">
            <w:pPr>
              <w:jc w:val="center"/>
              <w:rPr>
                <w:rFonts w:asciiTheme="minorHAnsi" w:hAnsiTheme="minorHAnsi"/>
              </w:rPr>
            </w:pPr>
            <w:r>
              <w:rPr>
                <w:rFonts w:asciiTheme="minorHAnsi" w:hAnsiTheme="minorHAnsi"/>
              </w:rPr>
              <w:t>3.3</w:t>
            </w:r>
          </w:p>
        </w:tc>
        <w:tc>
          <w:tcPr>
            <w:tcW w:w="7513" w:type="dxa"/>
            <w:tcBorders>
              <w:top w:val="single" w:sz="18" w:space="0" w:color="FFFFFF"/>
              <w:bottom w:val="single" w:sz="18" w:space="0" w:color="FFFFFF"/>
            </w:tcBorders>
            <w:shd w:val="clear" w:color="auto" w:fill="F3F3F3"/>
          </w:tcPr>
          <w:p w14:paraId="779C133A" w14:textId="6C0DF954" w:rsidR="00403F42" w:rsidRDefault="00403F42" w:rsidP="003716D6">
            <w:pPr>
              <w:rPr>
                <w:rFonts w:asciiTheme="minorHAnsi" w:hAnsiTheme="minorHAnsi" w:cs="Arial"/>
                <w:color w:val="000000"/>
              </w:rPr>
            </w:pPr>
            <w:r>
              <w:rPr>
                <w:rFonts w:asciiTheme="minorHAnsi" w:hAnsiTheme="minorHAnsi" w:cs="Arial"/>
                <w:color w:val="000000"/>
              </w:rPr>
              <w:t xml:space="preserve">Kennt wichtige statistische Kenngrössen (Minimum, Maximum, Mittelwert, Median, Durchschnitt, Anzahl Beobachtungen) </w:t>
            </w:r>
            <w:r w:rsidR="00D1586E">
              <w:rPr>
                <w:rFonts w:asciiTheme="minorHAnsi" w:hAnsiTheme="minorHAnsi" w:cs="Arial"/>
                <w:color w:val="000000"/>
              </w:rPr>
              <w:t>und die Voraussetzungen (Skalentypen, Anzahl Beobachtungen, Qualität der Daten, usw.) für eine zuverlässige Aussage.</w:t>
            </w:r>
          </w:p>
        </w:tc>
      </w:tr>
      <w:tr w:rsidR="00403F42" w:rsidRPr="002B71F8" w14:paraId="4A7BDB00" w14:textId="77777777" w:rsidTr="00515968">
        <w:trPr>
          <w:cantSplit/>
        </w:trPr>
        <w:tc>
          <w:tcPr>
            <w:tcW w:w="618" w:type="dxa"/>
            <w:vMerge/>
            <w:shd w:val="clear" w:color="auto" w:fill="F3F3F3"/>
          </w:tcPr>
          <w:p w14:paraId="690FDD98" w14:textId="77777777" w:rsidR="00403F42" w:rsidRPr="002B71F8" w:rsidRDefault="00403F42" w:rsidP="00515968">
            <w:pPr>
              <w:jc w:val="center"/>
              <w:rPr>
                <w:rFonts w:asciiTheme="minorHAnsi" w:hAnsiTheme="minorHAnsi"/>
              </w:rPr>
            </w:pPr>
          </w:p>
        </w:tc>
        <w:tc>
          <w:tcPr>
            <w:tcW w:w="619" w:type="dxa"/>
            <w:shd w:val="clear" w:color="auto" w:fill="E0E0E0"/>
          </w:tcPr>
          <w:p w14:paraId="20B4F7C6" w14:textId="77777777" w:rsidR="00403F42" w:rsidRPr="002B71F8" w:rsidRDefault="00403F42" w:rsidP="00CF5D34">
            <w:pPr>
              <w:jc w:val="center"/>
              <w:rPr>
                <w:rFonts w:asciiTheme="minorHAnsi" w:hAnsiTheme="minorHAnsi"/>
              </w:rPr>
            </w:pPr>
          </w:p>
        </w:tc>
        <w:tc>
          <w:tcPr>
            <w:tcW w:w="619" w:type="dxa"/>
            <w:tcBorders>
              <w:top w:val="single" w:sz="18" w:space="0" w:color="FFFFFF"/>
              <w:bottom w:val="single" w:sz="18" w:space="0" w:color="FFFFFF"/>
            </w:tcBorders>
            <w:shd w:val="clear" w:color="auto" w:fill="F3F3F3"/>
          </w:tcPr>
          <w:p w14:paraId="59921B74" w14:textId="654A6FF9" w:rsidR="00403F42" w:rsidRDefault="00403F42" w:rsidP="00CF5D34">
            <w:pPr>
              <w:jc w:val="center"/>
              <w:rPr>
                <w:rFonts w:asciiTheme="minorHAnsi" w:hAnsiTheme="minorHAnsi"/>
              </w:rPr>
            </w:pPr>
            <w:r>
              <w:rPr>
                <w:rFonts w:asciiTheme="minorHAnsi" w:hAnsiTheme="minorHAnsi"/>
              </w:rPr>
              <w:t>3.4</w:t>
            </w:r>
          </w:p>
        </w:tc>
        <w:tc>
          <w:tcPr>
            <w:tcW w:w="7513" w:type="dxa"/>
            <w:tcBorders>
              <w:top w:val="single" w:sz="18" w:space="0" w:color="FFFFFF"/>
              <w:bottom w:val="single" w:sz="18" w:space="0" w:color="FFFFFF"/>
            </w:tcBorders>
            <w:shd w:val="clear" w:color="auto" w:fill="F3F3F3"/>
          </w:tcPr>
          <w:p w14:paraId="553417A4" w14:textId="6F2308F1" w:rsidR="00403F42" w:rsidRDefault="00403F42" w:rsidP="003716D6">
            <w:pPr>
              <w:rPr>
                <w:rFonts w:asciiTheme="minorHAnsi" w:hAnsiTheme="minorHAnsi" w:cs="Arial"/>
                <w:color w:val="000000"/>
              </w:rPr>
            </w:pPr>
            <w:r>
              <w:rPr>
                <w:rFonts w:asciiTheme="minorHAnsi" w:hAnsiTheme="minorHAnsi" w:cs="Arial"/>
                <w:color w:val="000000"/>
              </w:rPr>
              <w:t xml:space="preserve">Kennt </w:t>
            </w:r>
            <w:r w:rsidR="00AB1E2C">
              <w:rPr>
                <w:rFonts w:asciiTheme="minorHAnsi" w:hAnsiTheme="minorHAnsi" w:cs="Arial"/>
                <w:color w:val="000000"/>
              </w:rPr>
              <w:t>Grundprinzipien von Geheimhaltung und Datenschutz bei der</w:t>
            </w:r>
            <w:r w:rsidR="006251B8">
              <w:rPr>
                <w:rFonts w:asciiTheme="minorHAnsi" w:hAnsiTheme="minorHAnsi" w:cs="Arial"/>
                <w:color w:val="000000"/>
              </w:rPr>
              <w:t xml:space="preserve"> Erfassung,</w:t>
            </w:r>
            <w:r w:rsidR="00AB1E2C">
              <w:rPr>
                <w:rFonts w:asciiTheme="minorHAnsi" w:hAnsiTheme="minorHAnsi" w:cs="Arial"/>
                <w:color w:val="000000"/>
              </w:rPr>
              <w:t xml:space="preserve"> Auswertung und Darstellung von schützenswerten Datenbeständen.</w:t>
            </w:r>
          </w:p>
        </w:tc>
      </w:tr>
      <w:tr w:rsidR="00D50702" w:rsidRPr="002B71F8" w14:paraId="6AC4768B" w14:textId="77777777" w:rsidTr="00515968">
        <w:trPr>
          <w:cantSplit/>
        </w:trPr>
        <w:tc>
          <w:tcPr>
            <w:tcW w:w="618" w:type="dxa"/>
            <w:vMerge/>
            <w:shd w:val="clear" w:color="auto" w:fill="F3F3F3"/>
          </w:tcPr>
          <w:p w14:paraId="5081ECA7" w14:textId="77777777" w:rsidR="00D50702" w:rsidRPr="002B71F8" w:rsidRDefault="00D50702" w:rsidP="00D50702">
            <w:pPr>
              <w:jc w:val="center"/>
              <w:rPr>
                <w:rFonts w:asciiTheme="minorHAnsi" w:hAnsiTheme="minorHAnsi"/>
              </w:rPr>
            </w:pPr>
          </w:p>
        </w:tc>
        <w:tc>
          <w:tcPr>
            <w:tcW w:w="619" w:type="dxa"/>
            <w:tcBorders>
              <w:top w:val="single" w:sz="18" w:space="0" w:color="FFFFFF"/>
            </w:tcBorders>
            <w:shd w:val="clear" w:color="auto" w:fill="E0E0E0"/>
          </w:tcPr>
          <w:p w14:paraId="2360ACEB" w14:textId="0CBED1B1" w:rsidR="00D50702" w:rsidRPr="002B71F8" w:rsidRDefault="00F467E3" w:rsidP="00D50702">
            <w:pPr>
              <w:jc w:val="center"/>
              <w:rPr>
                <w:rFonts w:asciiTheme="minorHAnsi" w:hAnsiTheme="minorHAnsi"/>
              </w:rPr>
            </w:pPr>
            <w:r>
              <w:rPr>
                <w:rFonts w:asciiTheme="minorHAnsi" w:hAnsiTheme="minorHAnsi"/>
              </w:rPr>
              <w:t>4</w:t>
            </w:r>
          </w:p>
        </w:tc>
        <w:tc>
          <w:tcPr>
            <w:tcW w:w="619" w:type="dxa"/>
            <w:tcBorders>
              <w:top w:val="single" w:sz="18" w:space="0" w:color="FFFFFF"/>
              <w:bottom w:val="single" w:sz="18" w:space="0" w:color="FFFFFF"/>
            </w:tcBorders>
            <w:shd w:val="clear" w:color="auto" w:fill="F3F3F3"/>
          </w:tcPr>
          <w:p w14:paraId="4ED67C93" w14:textId="2E1B0874" w:rsidR="00D50702" w:rsidRPr="002B71F8" w:rsidRDefault="00D50702" w:rsidP="00D50702">
            <w:pPr>
              <w:jc w:val="center"/>
              <w:rPr>
                <w:rFonts w:asciiTheme="minorHAnsi" w:hAnsiTheme="minorHAnsi"/>
              </w:rPr>
            </w:pPr>
            <w:r w:rsidRPr="002B71F8">
              <w:rPr>
                <w:rFonts w:asciiTheme="minorHAnsi" w:hAnsiTheme="minorHAnsi"/>
              </w:rPr>
              <w:t>4.</w:t>
            </w:r>
            <w:r w:rsidR="009F7E06">
              <w:rPr>
                <w:rFonts w:asciiTheme="minorHAnsi" w:hAnsiTheme="minorHAnsi"/>
              </w:rPr>
              <w:t>1</w:t>
            </w:r>
          </w:p>
        </w:tc>
        <w:tc>
          <w:tcPr>
            <w:tcW w:w="7513" w:type="dxa"/>
            <w:tcBorders>
              <w:top w:val="single" w:sz="18" w:space="0" w:color="FFFFFF"/>
              <w:bottom w:val="single" w:sz="18" w:space="0" w:color="FFFFFF"/>
            </w:tcBorders>
            <w:shd w:val="clear" w:color="auto" w:fill="F3F3F3"/>
          </w:tcPr>
          <w:p w14:paraId="1575FF01" w14:textId="0847D190" w:rsidR="00D50702" w:rsidRPr="002B71F8" w:rsidRDefault="00AF2DD8" w:rsidP="00D50702">
            <w:pPr>
              <w:rPr>
                <w:rFonts w:asciiTheme="minorHAnsi" w:hAnsiTheme="minorHAnsi" w:cs="Arial"/>
              </w:rPr>
            </w:pPr>
            <w:r>
              <w:rPr>
                <w:rFonts w:asciiTheme="minorHAnsi" w:hAnsiTheme="minorHAnsi" w:cs="Arial"/>
              </w:rPr>
              <w:t xml:space="preserve">Kennt </w:t>
            </w:r>
            <w:r w:rsidR="009F7E06">
              <w:rPr>
                <w:rFonts w:asciiTheme="minorHAnsi" w:hAnsiTheme="minorHAnsi" w:cs="Arial"/>
              </w:rPr>
              <w:t>die methodische Vorgehensweise bei der Entwicklung</w:t>
            </w:r>
            <w:r>
              <w:rPr>
                <w:rFonts w:asciiTheme="minorHAnsi" w:hAnsiTheme="minorHAnsi" w:cs="Arial"/>
              </w:rPr>
              <w:t xml:space="preserve"> ein</w:t>
            </w:r>
            <w:r w:rsidR="009F7E06">
              <w:rPr>
                <w:rFonts w:asciiTheme="minorHAnsi" w:hAnsiTheme="minorHAnsi" w:cs="Arial"/>
              </w:rPr>
              <w:t>es</w:t>
            </w:r>
            <w:r>
              <w:rPr>
                <w:rFonts w:asciiTheme="minorHAnsi" w:hAnsiTheme="minorHAnsi" w:cs="Arial"/>
              </w:rPr>
              <w:t xml:space="preserve"> konzeptionelle</w:t>
            </w:r>
            <w:r w:rsidR="009F7E06">
              <w:rPr>
                <w:rFonts w:asciiTheme="minorHAnsi" w:hAnsiTheme="minorHAnsi" w:cs="Arial"/>
              </w:rPr>
              <w:t>n</w:t>
            </w:r>
            <w:r>
              <w:rPr>
                <w:rFonts w:asciiTheme="minorHAnsi" w:hAnsiTheme="minorHAnsi" w:cs="Arial"/>
              </w:rPr>
              <w:t xml:space="preserve"> Datenmodell</w:t>
            </w:r>
            <w:r w:rsidR="009F7E06">
              <w:rPr>
                <w:rFonts w:asciiTheme="minorHAnsi" w:hAnsiTheme="minorHAnsi" w:cs="Arial"/>
              </w:rPr>
              <w:t>s</w:t>
            </w:r>
            <w:r>
              <w:rPr>
                <w:rFonts w:asciiTheme="minorHAnsi" w:hAnsiTheme="minorHAnsi" w:cs="Arial"/>
              </w:rPr>
              <w:t xml:space="preserve"> </w:t>
            </w:r>
            <w:r w:rsidR="00CE1CE2">
              <w:rPr>
                <w:rFonts w:asciiTheme="minorHAnsi" w:hAnsiTheme="minorHAnsi" w:cs="Arial"/>
              </w:rPr>
              <w:t xml:space="preserve">(Entity </w:t>
            </w:r>
            <w:proofErr w:type="spellStart"/>
            <w:r w:rsidR="00CE1CE2">
              <w:rPr>
                <w:rFonts w:asciiTheme="minorHAnsi" w:hAnsiTheme="minorHAnsi" w:cs="Arial"/>
              </w:rPr>
              <w:t>Relationship</w:t>
            </w:r>
            <w:proofErr w:type="spellEnd"/>
            <w:r w:rsidR="00CE1CE2">
              <w:rPr>
                <w:rFonts w:asciiTheme="minorHAnsi" w:hAnsiTheme="minorHAnsi" w:cs="Arial"/>
              </w:rPr>
              <w:t xml:space="preserve"> Model, ERM)</w:t>
            </w:r>
            <w:r w:rsidR="009F7E06">
              <w:rPr>
                <w:rFonts w:asciiTheme="minorHAnsi" w:hAnsiTheme="minorHAnsi" w:cs="Arial"/>
              </w:rPr>
              <w:t>, ausgehend von Datenstrukturen bzw. Anforderungen des Kunden</w:t>
            </w:r>
            <w:r w:rsidR="00CE1CE2">
              <w:rPr>
                <w:rFonts w:asciiTheme="minorHAnsi" w:hAnsiTheme="minorHAnsi" w:cs="Arial"/>
              </w:rPr>
              <w:t xml:space="preserve"> </w:t>
            </w:r>
            <w:r>
              <w:rPr>
                <w:rFonts w:asciiTheme="minorHAnsi" w:hAnsiTheme="minorHAnsi" w:cs="Arial"/>
              </w:rPr>
              <w:t>(</w:t>
            </w:r>
            <w:r w:rsidR="00B62851">
              <w:rPr>
                <w:rFonts w:asciiTheme="minorHAnsi" w:hAnsiTheme="minorHAnsi" w:cs="Arial"/>
              </w:rPr>
              <w:t>spezialisieren</w:t>
            </w:r>
            <w:r>
              <w:rPr>
                <w:rFonts w:asciiTheme="minorHAnsi" w:hAnsiTheme="minorHAnsi" w:cs="Arial"/>
              </w:rPr>
              <w:t>, generalisieren, Entitätstypen identifizieren und definieren, Attribute definieren, Beziehungen beschreiben)</w:t>
            </w:r>
            <w:r w:rsidR="009F7E06">
              <w:rPr>
                <w:rFonts w:asciiTheme="minorHAnsi" w:hAnsiTheme="minorHAnsi" w:cs="Arial"/>
              </w:rPr>
              <w:t>.</w:t>
            </w:r>
          </w:p>
        </w:tc>
      </w:tr>
      <w:tr w:rsidR="009F7E06" w:rsidRPr="002B71F8" w14:paraId="188788B7" w14:textId="77777777" w:rsidTr="00515968">
        <w:trPr>
          <w:cantSplit/>
        </w:trPr>
        <w:tc>
          <w:tcPr>
            <w:tcW w:w="618" w:type="dxa"/>
            <w:vMerge/>
            <w:shd w:val="clear" w:color="auto" w:fill="F3F3F3"/>
          </w:tcPr>
          <w:p w14:paraId="648E8590" w14:textId="77777777" w:rsidR="009F7E06" w:rsidRPr="002B71F8" w:rsidRDefault="009F7E06" w:rsidP="009F7E06">
            <w:pPr>
              <w:jc w:val="center"/>
              <w:rPr>
                <w:rFonts w:asciiTheme="minorHAnsi" w:hAnsiTheme="minorHAnsi"/>
              </w:rPr>
            </w:pPr>
          </w:p>
        </w:tc>
        <w:tc>
          <w:tcPr>
            <w:tcW w:w="619" w:type="dxa"/>
            <w:tcBorders>
              <w:top w:val="single" w:sz="18" w:space="0" w:color="FFFFFF"/>
            </w:tcBorders>
            <w:shd w:val="clear" w:color="auto" w:fill="E0E0E0"/>
          </w:tcPr>
          <w:p w14:paraId="4AA6DA33" w14:textId="77777777" w:rsidR="009F7E06" w:rsidRPr="002B71F8" w:rsidRDefault="009F7E06" w:rsidP="009F7E06">
            <w:pPr>
              <w:jc w:val="center"/>
              <w:rPr>
                <w:rFonts w:asciiTheme="minorHAnsi" w:hAnsiTheme="minorHAnsi"/>
              </w:rPr>
            </w:pPr>
          </w:p>
        </w:tc>
        <w:tc>
          <w:tcPr>
            <w:tcW w:w="619" w:type="dxa"/>
            <w:tcBorders>
              <w:top w:val="single" w:sz="18" w:space="0" w:color="FFFFFF"/>
              <w:bottom w:val="single" w:sz="18" w:space="0" w:color="FFFFFF"/>
            </w:tcBorders>
            <w:shd w:val="clear" w:color="auto" w:fill="F3F3F3"/>
          </w:tcPr>
          <w:p w14:paraId="7E0DBE26" w14:textId="38919C6D" w:rsidR="009F7E06" w:rsidRPr="002B71F8" w:rsidRDefault="009F7E06" w:rsidP="009F7E06">
            <w:pPr>
              <w:jc w:val="center"/>
              <w:rPr>
                <w:rFonts w:asciiTheme="minorHAnsi" w:hAnsiTheme="minorHAnsi"/>
              </w:rPr>
            </w:pPr>
            <w:r w:rsidRPr="002B71F8">
              <w:rPr>
                <w:rFonts w:asciiTheme="minorHAnsi" w:hAnsiTheme="minorHAnsi"/>
              </w:rPr>
              <w:t>4.</w:t>
            </w:r>
            <w:r>
              <w:rPr>
                <w:rFonts w:asciiTheme="minorHAnsi" w:hAnsiTheme="minorHAnsi"/>
              </w:rPr>
              <w:t>2</w:t>
            </w:r>
          </w:p>
        </w:tc>
        <w:tc>
          <w:tcPr>
            <w:tcW w:w="7513" w:type="dxa"/>
            <w:tcBorders>
              <w:top w:val="single" w:sz="18" w:space="0" w:color="FFFFFF"/>
              <w:bottom w:val="single" w:sz="18" w:space="0" w:color="FFFFFF"/>
            </w:tcBorders>
            <w:shd w:val="clear" w:color="auto" w:fill="F3F3F3"/>
          </w:tcPr>
          <w:p w14:paraId="7044C006" w14:textId="463F41C0" w:rsidR="009F7E06" w:rsidRDefault="009F7E06" w:rsidP="009F7E06">
            <w:pPr>
              <w:rPr>
                <w:rFonts w:asciiTheme="minorHAnsi" w:hAnsiTheme="minorHAnsi" w:cs="Arial"/>
              </w:rPr>
            </w:pPr>
            <w:r w:rsidRPr="00D50702">
              <w:rPr>
                <w:rFonts w:asciiTheme="minorHAnsi" w:hAnsiTheme="minorHAnsi" w:cs="Arial"/>
                <w:color w:val="000000"/>
              </w:rPr>
              <w:t>Kennt</w:t>
            </w:r>
            <w:r>
              <w:rPr>
                <w:rFonts w:asciiTheme="minorHAnsi" w:hAnsiTheme="minorHAnsi" w:cs="Arial"/>
                <w:color w:val="000000"/>
              </w:rPr>
              <w:t xml:space="preserve"> Elemente in einem konzeptionellen Daten</w:t>
            </w:r>
            <w:r w:rsidR="00022710">
              <w:rPr>
                <w:rFonts w:asciiTheme="minorHAnsi" w:hAnsiTheme="minorHAnsi" w:cs="Arial"/>
                <w:color w:val="000000"/>
              </w:rPr>
              <w:t>modell</w:t>
            </w:r>
            <w:r w:rsidRPr="00D50702">
              <w:rPr>
                <w:rFonts w:asciiTheme="minorHAnsi" w:hAnsiTheme="minorHAnsi" w:cs="Arial"/>
                <w:color w:val="000000"/>
              </w:rPr>
              <w:t xml:space="preserve"> (</w:t>
            </w:r>
            <w:r>
              <w:rPr>
                <w:rFonts w:asciiTheme="minorHAnsi" w:hAnsiTheme="minorHAnsi" w:cs="Arial"/>
                <w:color w:val="000000"/>
              </w:rPr>
              <w:t xml:space="preserve">Entitätstyp, Attribut, </w:t>
            </w:r>
            <w:r w:rsidRPr="00D50702">
              <w:rPr>
                <w:rFonts w:asciiTheme="minorHAnsi" w:hAnsiTheme="minorHAnsi" w:cs="Arial"/>
                <w:color w:val="000000"/>
              </w:rPr>
              <w:t>Assoziation,</w:t>
            </w:r>
            <w:r>
              <w:rPr>
                <w:rFonts w:asciiTheme="minorHAnsi" w:hAnsiTheme="minorHAnsi" w:cs="Arial"/>
                <w:color w:val="000000"/>
              </w:rPr>
              <w:t xml:space="preserve"> </w:t>
            </w:r>
            <w:r w:rsidRPr="00D50702">
              <w:rPr>
                <w:rFonts w:asciiTheme="minorHAnsi" w:hAnsiTheme="minorHAnsi" w:cs="Arial"/>
                <w:color w:val="000000"/>
              </w:rPr>
              <w:t>Kardinalität)</w:t>
            </w:r>
            <w:r>
              <w:rPr>
                <w:rFonts w:asciiTheme="minorHAnsi" w:hAnsiTheme="minorHAnsi" w:cs="Arial"/>
                <w:color w:val="000000"/>
              </w:rPr>
              <w:t>, deren Eigenschaften und deren Darstellung.</w:t>
            </w:r>
          </w:p>
        </w:tc>
      </w:tr>
      <w:tr w:rsidR="009F7E06" w:rsidRPr="002B71F8" w14:paraId="280A4469" w14:textId="77777777" w:rsidTr="00515968">
        <w:trPr>
          <w:cantSplit/>
        </w:trPr>
        <w:tc>
          <w:tcPr>
            <w:tcW w:w="618" w:type="dxa"/>
            <w:vMerge/>
            <w:shd w:val="clear" w:color="auto" w:fill="F3F3F3"/>
          </w:tcPr>
          <w:p w14:paraId="667C07B1" w14:textId="77777777" w:rsidR="009F7E06" w:rsidRPr="002B71F8" w:rsidRDefault="009F7E06" w:rsidP="009F7E06">
            <w:pPr>
              <w:jc w:val="center"/>
              <w:rPr>
                <w:rFonts w:asciiTheme="minorHAnsi" w:hAnsiTheme="minorHAnsi"/>
              </w:rPr>
            </w:pPr>
          </w:p>
        </w:tc>
        <w:tc>
          <w:tcPr>
            <w:tcW w:w="619" w:type="dxa"/>
            <w:tcBorders>
              <w:top w:val="single" w:sz="18" w:space="0" w:color="FFFFFF"/>
            </w:tcBorders>
            <w:shd w:val="clear" w:color="auto" w:fill="E0E0E0"/>
          </w:tcPr>
          <w:p w14:paraId="3F40091D" w14:textId="77777777" w:rsidR="009F7E06" w:rsidRPr="002B71F8" w:rsidRDefault="009F7E06" w:rsidP="009F7E06">
            <w:pPr>
              <w:jc w:val="center"/>
              <w:rPr>
                <w:rFonts w:asciiTheme="minorHAnsi" w:hAnsiTheme="minorHAnsi"/>
              </w:rPr>
            </w:pPr>
          </w:p>
        </w:tc>
        <w:tc>
          <w:tcPr>
            <w:tcW w:w="619" w:type="dxa"/>
            <w:tcBorders>
              <w:top w:val="single" w:sz="18" w:space="0" w:color="FFFFFF"/>
              <w:bottom w:val="single" w:sz="18" w:space="0" w:color="FFFFFF"/>
            </w:tcBorders>
            <w:shd w:val="clear" w:color="auto" w:fill="F3F3F3"/>
          </w:tcPr>
          <w:p w14:paraId="16AA6206" w14:textId="3A3D478A" w:rsidR="009F7E06" w:rsidRPr="002B71F8" w:rsidRDefault="009F7E06" w:rsidP="009F7E06">
            <w:pPr>
              <w:jc w:val="center"/>
              <w:rPr>
                <w:rFonts w:asciiTheme="minorHAnsi" w:hAnsiTheme="minorHAnsi"/>
              </w:rPr>
            </w:pPr>
            <w:r>
              <w:rPr>
                <w:rFonts w:asciiTheme="minorHAnsi" w:hAnsiTheme="minorHAnsi"/>
              </w:rPr>
              <w:t>4.3</w:t>
            </w:r>
          </w:p>
        </w:tc>
        <w:tc>
          <w:tcPr>
            <w:tcW w:w="7513" w:type="dxa"/>
            <w:tcBorders>
              <w:top w:val="single" w:sz="18" w:space="0" w:color="FFFFFF"/>
              <w:bottom w:val="single" w:sz="18" w:space="0" w:color="FFFFFF"/>
            </w:tcBorders>
            <w:shd w:val="clear" w:color="auto" w:fill="F3F3F3"/>
          </w:tcPr>
          <w:p w14:paraId="217F3468" w14:textId="16F3D1E3" w:rsidR="009F7E06" w:rsidRPr="00D50702" w:rsidRDefault="0093609D" w:rsidP="009F7E06">
            <w:pPr>
              <w:rPr>
                <w:rFonts w:asciiTheme="minorHAnsi" w:hAnsiTheme="minorHAnsi" w:cs="Arial"/>
                <w:color w:val="000000"/>
              </w:rPr>
            </w:pPr>
            <w:r>
              <w:rPr>
                <w:rFonts w:asciiTheme="minorHAnsi" w:hAnsiTheme="minorHAnsi" w:cs="Arial"/>
                <w:color w:val="000000"/>
              </w:rPr>
              <w:t xml:space="preserve">Kennt </w:t>
            </w:r>
            <w:r w:rsidR="002C035A">
              <w:rPr>
                <w:rFonts w:asciiTheme="minorHAnsi" w:hAnsiTheme="minorHAnsi" w:cs="Arial"/>
                <w:color w:val="000000"/>
              </w:rPr>
              <w:t>die verschiedenen Kardinalitäten von Assoziationen (1:1, 1:m, n:m) und kennt das Vorgehen, um den Beziehungstyp zwischen Datenstrukturen zu bestimmen.</w:t>
            </w:r>
          </w:p>
        </w:tc>
      </w:tr>
      <w:tr w:rsidR="009F7E06" w:rsidRPr="002B71F8" w14:paraId="308577E8" w14:textId="77777777" w:rsidTr="00515968">
        <w:trPr>
          <w:cantSplit/>
        </w:trPr>
        <w:tc>
          <w:tcPr>
            <w:tcW w:w="618" w:type="dxa"/>
            <w:vMerge/>
            <w:shd w:val="clear" w:color="auto" w:fill="F3F3F3"/>
          </w:tcPr>
          <w:p w14:paraId="0E04A0A5" w14:textId="77777777" w:rsidR="009F7E06" w:rsidRPr="002B71F8" w:rsidRDefault="009F7E06" w:rsidP="009F7E06">
            <w:pPr>
              <w:jc w:val="center"/>
              <w:rPr>
                <w:rFonts w:asciiTheme="minorHAnsi" w:hAnsiTheme="minorHAnsi"/>
              </w:rPr>
            </w:pPr>
          </w:p>
        </w:tc>
        <w:tc>
          <w:tcPr>
            <w:tcW w:w="619" w:type="dxa"/>
            <w:shd w:val="clear" w:color="auto" w:fill="E0E0E0"/>
          </w:tcPr>
          <w:p w14:paraId="62938DDD" w14:textId="77777777" w:rsidR="009F7E06" w:rsidRPr="002B71F8" w:rsidRDefault="009F7E06" w:rsidP="009F7E06">
            <w:pPr>
              <w:jc w:val="center"/>
              <w:rPr>
                <w:rFonts w:asciiTheme="minorHAnsi" w:hAnsiTheme="minorHAnsi"/>
              </w:rPr>
            </w:pPr>
            <w:r w:rsidRPr="002B71F8">
              <w:rPr>
                <w:rFonts w:asciiTheme="minorHAnsi" w:hAnsiTheme="minorHAnsi"/>
              </w:rPr>
              <w:t>5</w:t>
            </w:r>
          </w:p>
        </w:tc>
        <w:tc>
          <w:tcPr>
            <w:tcW w:w="619" w:type="dxa"/>
            <w:tcBorders>
              <w:top w:val="single" w:sz="18" w:space="0" w:color="FFFFFF"/>
              <w:bottom w:val="single" w:sz="18" w:space="0" w:color="FFFFFF"/>
            </w:tcBorders>
            <w:shd w:val="clear" w:color="auto" w:fill="F3F3F3"/>
          </w:tcPr>
          <w:p w14:paraId="51B652C4" w14:textId="77777777" w:rsidR="009F7E06" w:rsidRPr="002B71F8" w:rsidRDefault="009F7E06" w:rsidP="009F7E06">
            <w:pPr>
              <w:jc w:val="center"/>
              <w:rPr>
                <w:rFonts w:asciiTheme="minorHAnsi" w:hAnsiTheme="minorHAnsi"/>
              </w:rPr>
            </w:pPr>
            <w:r w:rsidRPr="002B71F8">
              <w:rPr>
                <w:rFonts w:asciiTheme="minorHAnsi" w:hAnsiTheme="minorHAnsi"/>
              </w:rPr>
              <w:t>5.1</w:t>
            </w:r>
          </w:p>
        </w:tc>
        <w:tc>
          <w:tcPr>
            <w:tcW w:w="7513" w:type="dxa"/>
            <w:tcBorders>
              <w:top w:val="single" w:sz="18" w:space="0" w:color="FFFFFF"/>
              <w:bottom w:val="single" w:sz="18" w:space="0" w:color="FFFFFF"/>
            </w:tcBorders>
            <w:shd w:val="clear" w:color="auto" w:fill="F3F3F3"/>
          </w:tcPr>
          <w:p w14:paraId="5A92103A" w14:textId="690B79D4" w:rsidR="009F7E06" w:rsidRPr="002B71F8" w:rsidRDefault="009F7E06" w:rsidP="009F7E06">
            <w:pPr>
              <w:rPr>
                <w:rFonts w:asciiTheme="minorHAnsi" w:hAnsiTheme="minorHAnsi" w:cs="Arial"/>
              </w:rPr>
            </w:pPr>
            <w:r>
              <w:rPr>
                <w:rFonts w:asciiTheme="minorHAnsi" w:hAnsiTheme="minorHAnsi" w:cs="Arial"/>
              </w:rPr>
              <w:t>Kennt</w:t>
            </w:r>
            <w:r w:rsidR="008759AA">
              <w:rPr>
                <w:rFonts w:asciiTheme="minorHAnsi" w:hAnsiTheme="minorHAnsi" w:cs="Arial"/>
              </w:rPr>
              <w:t xml:space="preserve"> die</w:t>
            </w:r>
            <w:r>
              <w:rPr>
                <w:rFonts w:asciiTheme="minorHAnsi" w:hAnsiTheme="minorHAnsi" w:cs="Arial"/>
              </w:rPr>
              <w:t xml:space="preserve"> Unterschiede zwischen</w:t>
            </w:r>
            <w:r w:rsidR="008759AA">
              <w:rPr>
                <w:rFonts w:asciiTheme="minorHAnsi" w:hAnsiTheme="minorHAnsi" w:cs="Arial"/>
              </w:rPr>
              <w:t xml:space="preserve"> </w:t>
            </w:r>
            <w:r w:rsidR="00022710">
              <w:rPr>
                <w:rFonts w:asciiTheme="minorHAnsi" w:hAnsiTheme="minorHAnsi" w:cs="Arial"/>
              </w:rPr>
              <w:t xml:space="preserve">dem </w:t>
            </w:r>
            <w:r w:rsidR="008759AA">
              <w:rPr>
                <w:rFonts w:asciiTheme="minorHAnsi" w:hAnsiTheme="minorHAnsi" w:cs="Arial"/>
              </w:rPr>
              <w:t>konzeptionelle</w:t>
            </w:r>
            <w:r w:rsidR="00411330">
              <w:rPr>
                <w:rFonts w:asciiTheme="minorHAnsi" w:hAnsiTheme="minorHAnsi" w:cs="Arial"/>
              </w:rPr>
              <w:t>n</w:t>
            </w:r>
            <w:r w:rsidR="008759AA">
              <w:rPr>
                <w:rFonts w:asciiTheme="minorHAnsi" w:hAnsiTheme="minorHAnsi" w:cs="Arial"/>
              </w:rPr>
              <w:t xml:space="preserve"> und </w:t>
            </w:r>
            <w:r w:rsidR="00022710">
              <w:rPr>
                <w:rFonts w:asciiTheme="minorHAnsi" w:hAnsiTheme="minorHAnsi" w:cs="Arial"/>
              </w:rPr>
              <w:t xml:space="preserve">dem </w:t>
            </w:r>
            <w:r w:rsidR="008759AA">
              <w:rPr>
                <w:rFonts w:asciiTheme="minorHAnsi" w:hAnsiTheme="minorHAnsi" w:cs="Arial"/>
              </w:rPr>
              <w:t>logische</w:t>
            </w:r>
            <w:r w:rsidR="00022710">
              <w:rPr>
                <w:rFonts w:asciiTheme="minorHAnsi" w:hAnsiTheme="minorHAnsi" w:cs="Arial"/>
              </w:rPr>
              <w:t>n, relationalen</w:t>
            </w:r>
            <w:r w:rsidR="008759AA">
              <w:rPr>
                <w:rFonts w:asciiTheme="minorHAnsi" w:hAnsiTheme="minorHAnsi" w:cs="Arial"/>
              </w:rPr>
              <w:t xml:space="preserve"> Datenmodell</w:t>
            </w:r>
            <w:r>
              <w:rPr>
                <w:rFonts w:asciiTheme="minorHAnsi" w:hAnsiTheme="minorHAnsi" w:cs="Arial"/>
              </w:rPr>
              <w:t xml:space="preserve"> </w:t>
            </w:r>
            <w:r w:rsidR="00022710">
              <w:rPr>
                <w:rFonts w:asciiTheme="minorHAnsi" w:hAnsiTheme="minorHAnsi" w:cs="Arial"/>
              </w:rPr>
              <w:t xml:space="preserve">(Relational Model, RM) </w:t>
            </w:r>
            <w:r>
              <w:rPr>
                <w:rFonts w:asciiTheme="minorHAnsi" w:hAnsiTheme="minorHAnsi" w:cs="Arial"/>
              </w:rPr>
              <w:t>und</w:t>
            </w:r>
            <w:r w:rsidR="008759AA">
              <w:rPr>
                <w:rFonts w:asciiTheme="minorHAnsi" w:hAnsiTheme="minorHAnsi" w:cs="Arial"/>
              </w:rPr>
              <w:t xml:space="preserve"> das</w:t>
            </w:r>
            <w:r>
              <w:rPr>
                <w:rFonts w:asciiTheme="minorHAnsi" w:hAnsiTheme="minorHAnsi" w:cs="Arial"/>
              </w:rPr>
              <w:t xml:space="preserve"> Vorgehen zur Überführung vo</w:t>
            </w:r>
            <w:r w:rsidR="008759AA">
              <w:rPr>
                <w:rFonts w:asciiTheme="minorHAnsi" w:hAnsiTheme="minorHAnsi" w:cs="Arial"/>
              </w:rPr>
              <w:t>m</w:t>
            </w:r>
            <w:r>
              <w:rPr>
                <w:rFonts w:asciiTheme="minorHAnsi" w:hAnsiTheme="minorHAnsi" w:cs="Arial"/>
              </w:rPr>
              <w:t xml:space="preserve"> konzeptionellen zu</w:t>
            </w:r>
            <w:r w:rsidR="008759AA">
              <w:rPr>
                <w:rFonts w:asciiTheme="minorHAnsi" w:hAnsiTheme="minorHAnsi" w:cs="Arial"/>
              </w:rPr>
              <w:t>m</w:t>
            </w:r>
            <w:r>
              <w:rPr>
                <w:rFonts w:asciiTheme="minorHAnsi" w:hAnsiTheme="minorHAnsi" w:cs="Arial"/>
              </w:rPr>
              <w:t xml:space="preserve"> logischen, relationalen Datenmodell.</w:t>
            </w:r>
          </w:p>
        </w:tc>
      </w:tr>
      <w:tr w:rsidR="009F7E06" w:rsidRPr="002B71F8" w14:paraId="53FC7FE1" w14:textId="77777777" w:rsidTr="00515968">
        <w:trPr>
          <w:cantSplit/>
        </w:trPr>
        <w:tc>
          <w:tcPr>
            <w:tcW w:w="618" w:type="dxa"/>
            <w:vMerge/>
            <w:shd w:val="clear" w:color="auto" w:fill="F3F3F3"/>
          </w:tcPr>
          <w:p w14:paraId="509FB1DA" w14:textId="77777777" w:rsidR="009F7E06" w:rsidRPr="002B71F8" w:rsidRDefault="009F7E06" w:rsidP="009F7E06">
            <w:pPr>
              <w:jc w:val="center"/>
              <w:rPr>
                <w:rFonts w:asciiTheme="minorHAnsi" w:hAnsiTheme="minorHAnsi"/>
              </w:rPr>
            </w:pPr>
          </w:p>
        </w:tc>
        <w:tc>
          <w:tcPr>
            <w:tcW w:w="619" w:type="dxa"/>
            <w:shd w:val="clear" w:color="auto" w:fill="E0E0E0"/>
          </w:tcPr>
          <w:p w14:paraId="1976D2C9" w14:textId="77777777" w:rsidR="009F7E06" w:rsidRPr="002B71F8" w:rsidRDefault="009F7E06" w:rsidP="009F7E06">
            <w:pPr>
              <w:jc w:val="center"/>
              <w:rPr>
                <w:rFonts w:asciiTheme="minorHAnsi" w:hAnsiTheme="minorHAnsi"/>
              </w:rPr>
            </w:pPr>
          </w:p>
        </w:tc>
        <w:tc>
          <w:tcPr>
            <w:tcW w:w="619" w:type="dxa"/>
            <w:tcBorders>
              <w:top w:val="single" w:sz="18" w:space="0" w:color="FFFFFF"/>
              <w:bottom w:val="single" w:sz="18" w:space="0" w:color="FFFFFF"/>
            </w:tcBorders>
            <w:shd w:val="clear" w:color="auto" w:fill="F3F3F3"/>
          </w:tcPr>
          <w:p w14:paraId="7E8133A5" w14:textId="784DA2FD" w:rsidR="009F7E06" w:rsidRPr="002B71F8" w:rsidRDefault="009F7E06" w:rsidP="009F7E06">
            <w:pPr>
              <w:jc w:val="center"/>
              <w:rPr>
                <w:rFonts w:asciiTheme="minorHAnsi" w:hAnsiTheme="minorHAnsi"/>
              </w:rPr>
            </w:pPr>
            <w:r>
              <w:rPr>
                <w:rFonts w:asciiTheme="minorHAnsi" w:hAnsiTheme="minorHAnsi"/>
              </w:rPr>
              <w:t>5.</w:t>
            </w:r>
            <w:r w:rsidR="008E30F4">
              <w:rPr>
                <w:rFonts w:asciiTheme="minorHAnsi" w:hAnsiTheme="minorHAnsi"/>
              </w:rPr>
              <w:t>2</w:t>
            </w:r>
          </w:p>
        </w:tc>
        <w:tc>
          <w:tcPr>
            <w:tcW w:w="7513" w:type="dxa"/>
            <w:tcBorders>
              <w:top w:val="single" w:sz="18" w:space="0" w:color="FFFFFF"/>
              <w:bottom w:val="single" w:sz="18" w:space="0" w:color="FFFFFF"/>
            </w:tcBorders>
            <w:shd w:val="clear" w:color="auto" w:fill="F3F3F3"/>
          </w:tcPr>
          <w:p w14:paraId="3DA73DD9" w14:textId="0AC1F0B3" w:rsidR="009F7E06" w:rsidRPr="002B71F8" w:rsidRDefault="009F7E06" w:rsidP="009F7E06">
            <w:pPr>
              <w:rPr>
                <w:rFonts w:asciiTheme="minorHAnsi" w:hAnsiTheme="minorHAnsi" w:cs="Arial"/>
              </w:rPr>
            </w:pPr>
            <w:r>
              <w:rPr>
                <w:rFonts w:asciiTheme="minorHAnsi" w:hAnsiTheme="minorHAnsi" w:cs="Arial"/>
              </w:rPr>
              <w:t>Kennt zu erfüllende Merkmale von Identifikationsschlüsseln und die daraus entstehenden Verarbeitungsmöglichkeiten als Primär- und Fremdschlüssel</w:t>
            </w:r>
            <w:r w:rsidR="00AB24E6">
              <w:rPr>
                <w:rFonts w:asciiTheme="minorHAnsi" w:hAnsiTheme="minorHAnsi" w:cs="Arial"/>
              </w:rPr>
              <w:t>.</w:t>
            </w:r>
          </w:p>
        </w:tc>
      </w:tr>
      <w:tr w:rsidR="009F7E06" w:rsidRPr="002B71F8" w14:paraId="1FAD0CF0" w14:textId="77777777" w:rsidTr="00515968">
        <w:trPr>
          <w:cantSplit/>
        </w:trPr>
        <w:tc>
          <w:tcPr>
            <w:tcW w:w="618" w:type="dxa"/>
            <w:vMerge/>
            <w:shd w:val="clear" w:color="auto" w:fill="F3F3F3"/>
          </w:tcPr>
          <w:p w14:paraId="28681EAB" w14:textId="77777777" w:rsidR="009F7E06" w:rsidRPr="002B71F8" w:rsidRDefault="009F7E06" w:rsidP="009F7E06">
            <w:pPr>
              <w:jc w:val="center"/>
              <w:rPr>
                <w:rFonts w:asciiTheme="minorHAnsi" w:hAnsiTheme="minorHAnsi"/>
              </w:rPr>
            </w:pPr>
          </w:p>
        </w:tc>
        <w:tc>
          <w:tcPr>
            <w:tcW w:w="619" w:type="dxa"/>
            <w:tcBorders>
              <w:top w:val="single" w:sz="18" w:space="0" w:color="FFFFFF"/>
            </w:tcBorders>
            <w:shd w:val="clear" w:color="auto" w:fill="E0E0E0"/>
          </w:tcPr>
          <w:p w14:paraId="3D6D42F7" w14:textId="77777777" w:rsidR="009F7E06" w:rsidRPr="002B71F8" w:rsidRDefault="009F7E06" w:rsidP="009F7E06">
            <w:pPr>
              <w:jc w:val="center"/>
              <w:rPr>
                <w:rFonts w:asciiTheme="minorHAnsi" w:hAnsiTheme="minorHAnsi"/>
              </w:rPr>
            </w:pPr>
          </w:p>
        </w:tc>
        <w:tc>
          <w:tcPr>
            <w:tcW w:w="619" w:type="dxa"/>
            <w:tcBorders>
              <w:top w:val="single" w:sz="18" w:space="0" w:color="FFFFFF"/>
              <w:bottom w:val="single" w:sz="18" w:space="0" w:color="FFFFFF"/>
            </w:tcBorders>
            <w:shd w:val="clear" w:color="auto" w:fill="F3F3F3"/>
          </w:tcPr>
          <w:p w14:paraId="23AEC417" w14:textId="5572B01B" w:rsidR="009F7E06" w:rsidRPr="002B71F8" w:rsidRDefault="009F7E06" w:rsidP="009F7E06">
            <w:pPr>
              <w:jc w:val="center"/>
              <w:rPr>
                <w:rFonts w:asciiTheme="minorHAnsi" w:hAnsiTheme="minorHAnsi"/>
              </w:rPr>
            </w:pPr>
            <w:r w:rsidRPr="002B71F8">
              <w:rPr>
                <w:rFonts w:asciiTheme="minorHAnsi" w:hAnsiTheme="minorHAnsi"/>
              </w:rPr>
              <w:t>5.</w:t>
            </w:r>
            <w:r w:rsidR="008E30F4">
              <w:rPr>
                <w:rFonts w:asciiTheme="minorHAnsi" w:hAnsiTheme="minorHAnsi"/>
              </w:rPr>
              <w:t>3</w:t>
            </w:r>
          </w:p>
        </w:tc>
        <w:tc>
          <w:tcPr>
            <w:tcW w:w="7513" w:type="dxa"/>
            <w:tcBorders>
              <w:top w:val="single" w:sz="18" w:space="0" w:color="FFFFFF"/>
              <w:bottom w:val="single" w:sz="18" w:space="0" w:color="FFFFFF"/>
            </w:tcBorders>
            <w:shd w:val="clear" w:color="auto" w:fill="F3F3F3"/>
          </w:tcPr>
          <w:p w14:paraId="02A56F57" w14:textId="06EC7FD7" w:rsidR="009F7E06" w:rsidRPr="002B71F8" w:rsidRDefault="009F7E06" w:rsidP="009F7E06">
            <w:pPr>
              <w:rPr>
                <w:rFonts w:asciiTheme="minorHAnsi" w:hAnsiTheme="minorHAnsi" w:cs="Arial"/>
              </w:rPr>
            </w:pPr>
            <w:r>
              <w:rPr>
                <w:rFonts w:asciiTheme="minorHAnsi" w:hAnsiTheme="minorHAnsi" w:cs="Arial"/>
              </w:rPr>
              <w:t xml:space="preserve">Kennt die Notwendigkeit von Zwischentabellen zur Abbildung </w:t>
            </w:r>
            <w:r w:rsidR="008E30F4">
              <w:rPr>
                <w:rFonts w:asciiTheme="minorHAnsi" w:hAnsiTheme="minorHAnsi" w:cs="Arial"/>
              </w:rPr>
              <w:t>von n:m-</w:t>
            </w:r>
            <w:r>
              <w:rPr>
                <w:rFonts w:asciiTheme="minorHAnsi" w:hAnsiTheme="minorHAnsi" w:cs="Arial"/>
              </w:rPr>
              <w:t>Kardinalitäten zwischen Entitätstypen.</w:t>
            </w:r>
          </w:p>
        </w:tc>
      </w:tr>
      <w:tr w:rsidR="008E30F4" w:rsidRPr="002B71F8" w14:paraId="74D0B590" w14:textId="77777777" w:rsidTr="00515968">
        <w:trPr>
          <w:cantSplit/>
        </w:trPr>
        <w:tc>
          <w:tcPr>
            <w:tcW w:w="618" w:type="dxa"/>
            <w:vMerge/>
            <w:shd w:val="clear" w:color="auto" w:fill="F3F3F3"/>
          </w:tcPr>
          <w:p w14:paraId="32CD69CE" w14:textId="77777777" w:rsidR="008E30F4" w:rsidRPr="002B71F8" w:rsidRDefault="008E30F4" w:rsidP="008E30F4">
            <w:pPr>
              <w:jc w:val="center"/>
              <w:rPr>
                <w:rFonts w:asciiTheme="minorHAnsi" w:hAnsiTheme="minorHAnsi"/>
              </w:rPr>
            </w:pPr>
          </w:p>
        </w:tc>
        <w:tc>
          <w:tcPr>
            <w:tcW w:w="619" w:type="dxa"/>
            <w:tcBorders>
              <w:top w:val="single" w:sz="18" w:space="0" w:color="FFFFFF"/>
            </w:tcBorders>
            <w:shd w:val="clear" w:color="auto" w:fill="E0E0E0"/>
          </w:tcPr>
          <w:p w14:paraId="0D60E2B3" w14:textId="77777777" w:rsidR="008E30F4" w:rsidRPr="002B71F8" w:rsidRDefault="008E30F4" w:rsidP="008E30F4">
            <w:pPr>
              <w:jc w:val="center"/>
              <w:rPr>
                <w:rFonts w:asciiTheme="minorHAnsi" w:hAnsiTheme="minorHAnsi"/>
              </w:rPr>
            </w:pPr>
          </w:p>
        </w:tc>
        <w:tc>
          <w:tcPr>
            <w:tcW w:w="619" w:type="dxa"/>
            <w:tcBorders>
              <w:top w:val="single" w:sz="18" w:space="0" w:color="FFFFFF"/>
              <w:bottom w:val="single" w:sz="18" w:space="0" w:color="FFFFFF"/>
            </w:tcBorders>
            <w:shd w:val="clear" w:color="auto" w:fill="F3F3F3"/>
          </w:tcPr>
          <w:p w14:paraId="58E59EDA" w14:textId="3875498E" w:rsidR="008E30F4" w:rsidRPr="002B71F8" w:rsidRDefault="008E30F4" w:rsidP="008E30F4">
            <w:pPr>
              <w:jc w:val="center"/>
              <w:rPr>
                <w:rFonts w:asciiTheme="minorHAnsi" w:hAnsiTheme="minorHAnsi"/>
              </w:rPr>
            </w:pPr>
            <w:r w:rsidRPr="002B71F8">
              <w:rPr>
                <w:rFonts w:asciiTheme="minorHAnsi" w:hAnsiTheme="minorHAnsi"/>
              </w:rPr>
              <w:t>5.</w:t>
            </w:r>
            <w:r>
              <w:rPr>
                <w:rFonts w:asciiTheme="minorHAnsi" w:hAnsiTheme="minorHAnsi"/>
              </w:rPr>
              <w:t>4</w:t>
            </w:r>
          </w:p>
        </w:tc>
        <w:tc>
          <w:tcPr>
            <w:tcW w:w="7513" w:type="dxa"/>
            <w:tcBorders>
              <w:top w:val="single" w:sz="18" w:space="0" w:color="FFFFFF"/>
              <w:bottom w:val="single" w:sz="18" w:space="0" w:color="FFFFFF"/>
            </w:tcBorders>
            <w:shd w:val="clear" w:color="auto" w:fill="F3F3F3"/>
          </w:tcPr>
          <w:p w14:paraId="7C0C0960" w14:textId="07DBB71A" w:rsidR="008E30F4" w:rsidRDefault="008E30F4" w:rsidP="008E30F4">
            <w:pPr>
              <w:rPr>
                <w:rFonts w:asciiTheme="minorHAnsi" w:hAnsiTheme="minorHAnsi" w:cs="Arial"/>
              </w:rPr>
            </w:pPr>
            <w:r>
              <w:rPr>
                <w:rFonts w:asciiTheme="minorHAnsi" w:hAnsiTheme="minorHAnsi" w:cs="Arial"/>
              </w:rPr>
              <w:t xml:space="preserve">Kennt erweiterte Konstruktionselemente (z.B. </w:t>
            </w:r>
            <w:r w:rsidR="00B57843">
              <w:rPr>
                <w:rFonts w:asciiTheme="minorHAnsi" w:hAnsiTheme="minorHAnsi" w:cs="Arial"/>
              </w:rPr>
              <w:t>Rekursive</w:t>
            </w:r>
            <w:r>
              <w:rPr>
                <w:rFonts w:asciiTheme="minorHAnsi" w:hAnsiTheme="minorHAnsi" w:cs="Arial"/>
              </w:rPr>
              <w:t xml:space="preserve"> Assoziation) des logischen, relationalen Datenmodells.</w:t>
            </w:r>
          </w:p>
        </w:tc>
      </w:tr>
      <w:tr w:rsidR="008E30F4" w:rsidRPr="002B71F8" w14:paraId="1F6678A1" w14:textId="77777777" w:rsidTr="00515968">
        <w:trPr>
          <w:cantSplit/>
        </w:trPr>
        <w:tc>
          <w:tcPr>
            <w:tcW w:w="618" w:type="dxa"/>
            <w:vMerge/>
            <w:shd w:val="clear" w:color="auto" w:fill="F3F3F3"/>
          </w:tcPr>
          <w:p w14:paraId="4CD60CBC" w14:textId="77777777" w:rsidR="008E30F4" w:rsidRPr="002B71F8" w:rsidRDefault="008E30F4" w:rsidP="008E30F4">
            <w:pPr>
              <w:jc w:val="center"/>
              <w:rPr>
                <w:rFonts w:asciiTheme="minorHAnsi" w:hAnsiTheme="minorHAnsi"/>
              </w:rPr>
            </w:pPr>
          </w:p>
        </w:tc>
        <w:tc>
          <w:tcPr>
            <w:tcW w:w="619" w:type="dxa"/>
            <w:tcBorders>
              <w:top w:val="single" w:sz="18" w:space="0" w:color="FFFFFF"/>
            </w:tcBorders>
            <w:shd w:val="clear" w:color="auto" w:fill="E0E0E0"/>
          </w:tcPr>
          <w:p w14:paraId="4AB365F5" w14:textId="77777777" w:rsidR="008E30F4" w:rsidRPr="002B71F8" w:rsidRDefault="008E30F4" w:rsidP="008E30F4">
            <w:pPr>
              <w:jc w:val="center"/>
              <w:rPr>
                <w:rFonts w:asciiTheme="minorHAnsi" w:hAnsiTheme="minorHAnsi"/>
              </w:rPr>
            </w:pPr>
            <w:r w:rsidRPr="002B71F8">
              <w:rPr>
                <w:rFonts w:asciiTheme="minorHAnsi" w:hAnsiTheme="minorHAnsi"/>
              </w:rPr>
              <w:t>6</w:t>
            </w:r>
          </w:p>
        </w:tc>
        <w:tc>
          <w:tcPr>
            <w:tcW w:w="619" w:type="dxa"/>
            <w:tcBorders>
              <w:top w:val="single" w:sz="18" w:space="0" w:color="FFFFFF"/>
              <w:bottom w:val="single" w:sz="18" w:space="0" w:color="FFFFFF"/>
            </w:tcBorders>
            <w:shd w:val="clear" w:color="auto" w:fill="F3F3F3"/>
          </w:tcPr>
          <w:p w14:paraId="5F5B43CA" w14:textId="77777777" w:rsidR="008E30F4" w:rsidRPr="002B71F8" w:rsidRDefault="008E30F4" w:rsidP="008E30F4">
            <w:pPr>
              <w:jc w:val="center"/>
              <w:rPr>
                <w:rFonts w:asciiTheme="minorHAnsi" w:hAnsiTheme="minorHAnsi"/>
              </w:rPr>
            </w:pPr>
            <w:r w:rsidRPr="002B71F8">
              <w:rPr>
                <w:rFonts w:asciiTheme="minorHAnsi" w:hAnsiTheme="minorHAnsi"/>
              </w:rPr>
              <w:t>6.1</w:t>
            </w:r>
          </w:p>
        </w:tc>
        <w:tc>
          <w:tcPr>
            <w:tcW w:w="7513" w:type="dxa"/>
            <w:tcBorders>
              <w:top w:val="single" w:sz="18" w:space="0" w:color="FFFFFF"/>
              <w:bottom w:val="single" w:sz="18" w:space="0" w:color="FFFFFF"/>
            </w:tcBorders>
            <w:shd w:val="clear" w:color="auto" w:fill="F3F3F3"/>
          </w:tcPr>
          <w:p w14:paraId="4B4489C7" w14:textId="0B98725F" w:rsidR="008E30F4" w:rsidRPr="002B71F8" w:rsidRDefault="008E30F4" w:rsidP="008E30F4">
            <w:pPr>
              <w:rPr>
                <w:rFonts w:asciiTheme="minorHAnsi" w:hAnsiTheme="minorHAnsi" w:cs="Arial"/>
              </w:rPr>
            </w:pPr>
            <w:r>
              <w:rPr>
                <w:rFonts w:asciiTheme="minorHAnsi" w:hAnsiTheme="minorHAnsi" w:cs="Arial"/>
              </w:rPr>
              <w:t>Kennt die Schritte der Normalisierung von der 0. bis zur 3. Normalform.</w:t>
            </w:r>
          </w:p>
        </w:tc>
      </w:tr>
      <w:tr w:rsidR="008E30F4" w:rsidRPr="002B71F8" w14:paraId="5394A084" w14:textId="77777777" w:rsidTr="00515968">
        <w:trPr>
          <w:cantSplit/>
        </w:trPr>
        <w:tc>
          <w:tcPr>
            <w:tcW w:w="618" w:type="dxa"/>
            <w:vMerge/>
            <w:shd w:val="clear" w:color="auto" w:fill="F3F3F3"/>
          </w:tcPr>
          <w:p w14:paraId="7D7D8C8E" w14:textId="77777777" w:rsidR="008E30F4" w:rsidRPr="002B71F8" w:rsidRDefault="008E30F4" w:rsidP="008E30F4">
            <w:pPr>
              <w:jc w:val="center"/>
              <w:rPr>
                <w:rFonts w:asciiTheme="minorHAnsi" w:hAnsiTheme="minorHAnsi"/>
              </w:rPr>
            </w:pPr>
          </w:p>
        </w:tc>
        <w:tc>
          <w:tcPr>
            <w:tcW w:w="619" w:type="dxa"/>
            <w:tcBorders>
              <w:top w:val="single" w:sz="18" w:space="0" w:color="FFFFFF"/>
            </w:tcBorders>
            <w:shd w:val="clear" w:color="auto" w:fill="E0E0E0"/>
          </w:tcPr>
          <w:p w14:paraId="548612C7" w14:textId="77777777" w:rsidR="008E30F4" w:rsidRPr="002B71F8" w:rsidRDefault="008E30F4" w:rsidP="008E30F4">
            <w:pPr>
              <w:jc w:val="center"/>
              <w:rPr>
                <w:rFonts w:asciiTheme="minorHAnsi" w:hAnsiTheme="minorHAnsi"/>
              </w:rPr>
            </w:pPr>
          </w:p>
        </w:tc>
        <w:tc>
          <w:tcPr>
            <w:tcW w:w="619" w:type="dxa"/>
            <w:tcBorders>
              <w:top w:val="single" w:sz="18" w:space="0" w:color="FFFFFF"/>
              <w:bottom w:val="single" w:sz="18" w:space="0" w:color="FFFFFF"/>
            </w:tcBorders>
            <w:shd w:val="clear" w:color="auto" w:fill="F3F3F3"/>
          </w:tcPr>
          <w:p w14:paraId="368B4B6A" w14:textId="568C43E9" w:rsidR="008E30F4" w:rsidRPr="002B71F8" w:rsidRDefault="008E30F4" w:rsidP="008E30F4">
            <w:pPr>
              <w:jc w:val="center"/>
              <w:rPr>
                <w:rFonts w:asciiTheme="minorHAnsi" w:hAnsiTheme="minorHAnsi"/>
              </w:rPr>
            </w:pPr>
            <w:r>
              <w:rPr>
                <w:rFonts w:asciiTheme="minorHAnsi" w:hAnsiTheme="minorHAnsi"/>
              </w:rPr>
              <w:t>6.2</w:t>
            </w:r>
          </w:p>
        </w:tc>
        <w:tc>
          <w:tcPr>
            <w:tcW w:w="7513" w:type="dxa"/>
            <w:tcBorders>
              <w:top w:val="single" w:sz="18" w:space="0" w:color="FFFFFF"/>
              <w:bottom w:val="single" w:sz="18" w:space="0" w:color="FFFFFF"/>
            </w:tcBorders>
            <w:shd w:val="clear" w:color="auto" w:fill="F3F3F3"/>
          </w:tcPr>
          <w:p w14:paraId="18D8E34C" w14:textId="267425F2" w:rsidR="008E30F4" w:rsidRDefault="008E30F4" w:rsidP="008E30F4">
            <w:pPr>
              <w:rPr>
                <w:rFonts w:asciiTheme="minorHAnsi" w:hAnsiTheme="minorHAnsi" w:cs="Arial"/>
              </w:rPr>
            </w:pPr>
            <w:r>
              <w:rPr>
                <w:rFonts w:asciiTheme="minorHAnsi" w:hAnsiTheme="minorHAnsi" w:cs="Arial"/>
              </w:rPr>
              <w:t>Kennt Gründe, weshalb eine vollständige Normalisierung bis zur 3. Normalform zugunsten der besseren Performanz nicht immer angestrebt wird.</w:t>
            </w:r>
          </w:p>
        </w:tc>
      </w:tr>
      <w:tr w:rsidR="008E30F4" w:rsidRPr="002B71F8" w14:paraId="7955CC1F" w14:textId="77777777" w:rsidTr="00515968">
        <w:trPr>
          <w:cantSplit/>
        </w:trPr>
        <w:tc>
          <w:tcPr>
            <w:tcW w:w="618" w:type="dxa"/>
            <w:vMerge/>
            <w:shd w:val="clear" w:color="auto" w:fill="F3F3F3"/>
          </w:tcPr>
          <w:p w14:paraId="392E6A17" w14:textId="77777777" w:rsidR="008E30F4" w:rsidRPr="002B71F8" w:rsidRDefault="008E30F4" w:rsidP="008E30F4">
            <w:pPr>
              <w:jc w:val="center"/>
              <w:rPr>
                <w:rFonts w:asciiTheme="minorHAnsi" w:hAnsiTheme="minorHAnsi"/>
              </w:rPr>
            </w:pPr>
          </w:p>
        </w:tc>
        <w:tc>
          <w:tcPr>
            <w:tcW w:w="619" w:type="dxa"/>
            <w:tcBorders>
              <w:bottom w:val="single" w:sz="18" w:space="0" w:color="FFFFFF"/>
            </w:tcBorders>
            <w:shd w:val="clear" w:color="auto" w:fill="E0E0E0"/>
          </w:tcPr>
          <w:p w14:paraId="44A8D7A3" w14:textId="77777777" w:rsidR="008E30F4" w:rsidRPr="002B71F8" w:rsidRDefault="008E30F4" w:rsidP="008E30F4">
            <w:pPr>
              <w:jc w:val="center"/>
              <w:rPr>
                <w:rFonts w:asciiTheme="minorHAnsi" w:hAnsiTheme="minorHAnsi"/>
              </w:rPr>
            </w:pPr>
            <w:r w:rsidRPr="002B71F8">
              <w:rPr>
                <w:rFonts w:asciiTheme="minorHAnsi" w:hAnsiTheme="minorHAnsi"/>
              </w:rPr>
              <w:t>7</w:t>
            </w:r>
          </w:p>
        </w:tc>
        <w:tc>
          <w:tcPr>
            <w:tcW w:w="619" w:type="dxa"/>
            <w:tcBorders>
              <w:top w:val="single" w:sz="18" w:space="0" w:color="FFFFFF"/>
              <w:bottom w:val="single" w:sz="18" w:space="0" w:color="FFFFFF"/>
            </w:tcBorders>
            <w:shd w:val="clear" w:color="auto" w:fill="F3F3F3"/>
          </w:tcPr>
          <w:p w14:paraId="1C65558B" w14:textId="77777777" w:rsidR="008E30F4" w:rsidRPr="002B71F8" w:rsidRDefault="008E30F4" w:rsidP="008E30F4">
            <w:pPr>
              <w:jc w:val="center"/>
              <w:rPr>
                <w:rFonts w:asciiTheme="minorHAnsi" w:hAnsiTheme="minorHAnsi"/>
              </w:rPr>
            </w:pPr>
            <w:r w:rsidRPr="002B71F8">
              <w:rPr>
                <w:rFonts w:asciiTheme="minorHAnsi" w:hAnsiTheme="minorHAnsi"/>
              </w:rPr>
              <w:t>7.1</w:t>
            </w:r>
          </w:p>
        </w:tc>
        <w:tc>
          <w:tcPr>
            <w:tcW w:w="7513" w:type="dxa"/>
            <w:tcBorders>
              <w:top w:val="single" w:sz="18" w:space="0" w:color="FFFFFF"/>
              <w:bottom w:val="single" w:sz="18" w:space="0" w:color="FFFFFF"/>
            </w:tcBorders>
            <w:shd w:val="clear" w:color="auto" w:fill="F3F3F3"/>
          </w:tcPr>
          <w:p w14:paraId="768F7A5A" w14:textId="704D75D9" w:rsidR="008E30F4" w:rsidRPr="002B71F8" w:rsidRDefault="008E30F4" w:rsidP="008E30F4">
            <w:pPr>
              <w:spacing w:before="40" w:after="40"/>
              <w:rPr>
                <w:rFonts w:asciiTheme="minorHAnsi" w:hAnsiTheme="minorHAnsi"/>
              </w:rPr>
            </w:pPr>
            <w:r>
              <w:rPr>
                <w:rFonts w:asciiTheme="minorHAnsi" w:hAnsiTheme="minorHAnsi" w:cs="Arial"/>
              </w:rPr>
              <w:t>Kennt Notationen zur Darstellung von konzeptionellen und logischen, relationalen Datenmodellen (IEM-</w:t>
            </w:r>
            <w:r w:rsidR="009E17C5">
              <w:rPr>
                <w:rFonts w:asciiTheme="minorHAnsi" w:hAnsiTheme="minorHAnsi" w:cs="Arial"/>
              </w:rPr>
              <w:t xml:space="preserve"> bzw.</w:t>
            </w:r>
            <w:r>
              <w:rPr>
                <w:rFonts w:asciiTheme="minorHAnsi" w:hAnsiTheme="minorHAnsi" w:cs="Arial"/>
              </w:rPr>
              <w:t xml:space="preserve"> </w:t>
            </w:r>
            <w:r w:rsidR="00022710">
              <w:rPr>
                <w:rFonts w:asciiTheme="minorHAnsi" w:hAnsiTheme="minorHAnsi" w:cs="Arial"/>
              </w:rPr>
              <w:t xml:space="preserve">Crow </w:t>
            </w:r>
            <w:proofErr w:type="spellStart"/>
            <w:r w:rsidR="00022710">
              <w:rPr>
                <w:rFonts w:asciiTheme="minorHAnsi" w:hAnsiTheme="minorHAnsi" w:cs="Arial"/>
              </w:rPr>
              <w:t>foot</w:t>
            </w:r>
            <w:proofErr w:type="spellEnd"/>
            <w:r w:rsidR="00022710">
              <w:rPr>
                <w:rFonts w:asciiTheme="minorHAnsi" w:hAnsiTheme="minorHAnsi" w:cs="Arial"/>
              </w:rPr>
              <w:t>-, Chen</w:t>
            </w:r>
            <w:r>
              <w:rPr>
                <w:rFonts w:asciiTheme="minorHAnsi" w:hAnsiTheme="minorHAnsi" w:cs="Arial"/>
              </w:rPr>
              <w:t xml:space="preserve">-, </w:t>
            </w:r>
            <w:proofErr w:type="spellStart"/>
            <w:r w:rsidR="00411330">
              <w:rPr>
                <w:rFonts w:asciiTheme="minorHAnsi" w:hAnsiTheme="minorHAnsi" w:cs="Arial"/>
              </w:rPr>
              <w:t>Modified</w:t>
            </w:r>
            <w:proofErr w:type="spellEnd"/>
            <w:r w:rsidR="00411330">
              <w:rPr>
                <w:rFonts w:asciiTheme="minorHAnsi" w:hAnsiTheme="minorHAnsi" w:cs="Arial"/>
              </w:rPr>
              <w:t xml:space="preserve"> Chen-, Zehnder-, </w:t>
            </w:r>
            <w:r>
              <w:rPr>
                <w:rFonts w:asciiTheme="minorHAnsi" w:hAnsiTheme="minorHAnsi" w:cs="Arial"/>
              </w:rPr>
              <w:t>UML-Notation usw.).</w:t>
            </w:r>
          </w:p>
        </w:tc>
      </w:tr>
      <w:tr w:rsidR="008E30F4" w:rsidRPr="002B71F8" w14:paraId="441E2561" w14:textId="77777777" w:rsidTr="00515968">
        <w:trPr>
          <w:cantSplit/>
        </w:trPr>
        <w:tc>
          <w:tcPr>
            <w:tcW w:w="618" w:type="dxa"/>
            <w:vMerge/>
            <w:shd w:val="clear" w:color="auto" w:fill="F3F3F3"/>
          </w:tcPr>
          <w:p w14:paraId="6B84C429" w14:textId="77777777" w:rsidR="008E30F4" w:rsidRPr="002B71F8" w:rsidRDefault="008E30F4" w:rsidP="008E30F4">
            <w:pPr>
              <w:jc w:val="center"/>
              <w:rPr>
                <w:rFonts w:asciiTheme="minorHAnsi" w:hAnsiTheme="minorHAnsi"/>
              </w:rPr>
            </w:pPr>
          </w:p>
        </w:tc>
        <w:tc>
          <w:tcPr>
            <w:tcW w:w="619" w:type="dxa"/>
            <w:tcBorders>
              <w:bottom w:val="single" w:sz="18" w:space="0" w:color="FFFFFF"/>
            </w:tcBorders>
            <w:shd w:val="clear" w:color="auto" w:fill="E0E0E0"/>
          </w:tcPr>
          <w:p w14:paraId="5F663F52" w14:textId="77777777" w:rsidR="008E30F4" w:rsidRPr="002B71F8" w:rsidRDefault="008E30F4" w:rsidP="008E30F4">
            <w:pPr>
              <w:jc w:val="center"/>
              <w:rPr>
                <w:rFonts w:asciiTheme="minorHAnsi" w:hAnsiTheme="minorHAnsi"/>
              </w:rPr>
            </w:pPr>
          </w:p>
        </w:tc>
        <w:tc>
          <w:tcPr>
            <w:tcW w:w="619" w:type="dxa"/>
            <w:tcBorders>
              <w:top w:val="single" w:sz="18" w:space="0" w:color="FFFFFF"/>
              <w:bottom w:val="single" w:sz="18" w:space="0" w:color="FFFFFF"/>
            </w:tcBorders>
            <w:shd w:val="clear" w:color="auto" w:fill="F3F3F3"/>
          </w:tcPr>
          <w:p w14:paraId="70981250" w14:textId="77777777" w:rsidR="008E30F4" w:rsidRPr="002B71F8" w:rsidRDefault="008E30F4" w:rsidP="008E30F4">
            <w:pPr>
              <w:jc w:val="center"/>
              <w:rPr>
                <w:rFonts w:asciiTheme="minorHAnsi" w:hAnsiTheme="minorHAnsi"/>
              </w:rPr>
            </w:pPr>
            <w:r w:rsidRPr="002B71F8">
              <w:rPr>
                <w:rFonts w:asciiTheme="minorHAnsi" w:hAnsiTheme="minorHAnsi"/>
              </w:rPr>
              <w:t>7.2</w:t>
            </w:r>
          </w:p>
        </w:tc>
        <w:tc>
          <w:tcPr>
            <w:tcW w:w="7513" w:type="dxa"/>
            <w:tcBorders>
              <w:top w:val="single" w:sz="18" w:space="0" w:color="FFFFFF"/>
              <w:bottom w:val="single" w:sz="18" w:space="0" w:color="FFFFFF"/>
            </w:tcBorders>
            <w:shd w:val="clear" w:color="auto" w:fill="F3F3F3"/>
          </w:tcPr>
          <w:p w14:paraId="15038BFD" w14:textId="3108BC30" w:rsidR="008E30F4" w:rsidRPr="002B71F8" w:rsidRDefault="008E30F4" w:rsidP="008E30F4">
            <w:pPr>
              <w:rPr>
                <w:rFonts w:asciiTheme="minorHAnsi" w:hAnsiTheme="minorHAnsi" w:cs="Arial"/>
              </w:rPr>
            </w:pPr>
            <w:r>
              <w:rPr>
                <w:rFonts w:asciiTheme="minorHAnsi" w:hAnsiTheme="minorHAnsi" w:cs="Arial"/>
              </w:rPr>
              <w:t xml:space="preserve">Kennt </w:t>
            </w:r>
            <w:r w:rsidR="00022710">
              <w:rPr>
                <w:rFonts w:asciiTheme="minorHAnsi" w:hAnsiTheme="minorHAnsi" w:cs="Arial"/>
                <w:color w:val="000000"/>
              </w:rPr>
              <w:t>Tools</w:t>
            </w:r>
            <w:r>
              <w:rPr>
                <w:rFonts w:asciiTheme="minorHAnsi" w:hAnsiTheme="minorHAnsi" w:cs="Arial"/>
                <w:color w:val="000000"/>
              </w:rPr>
              <w:t>, um konzeptionelle und logische, relationale Datenmodelle zu erstellen.</w:t>
            </w:r>
          </w:p>
        </w:tc>
      </w:tr>
      <w:tr w:rsidR="008E30F4" w:rsidRPr="002B71F8" w14:paraId="5C559E40" w14:textId="77777777" w:rsidTr="00515968">
        <w:trPr>
          <w:cantSplit/>
          <w:trHeight w:hRule="exact" w:val="284"/>
        </w:trPr>
        <w:tc>
          <w:tcPr>
            <w:tcW w:w="9369" w:type="dxa"/>
            <w:gridSpan w:val="4"/>
            <w:tcBorders>
              <w:top w:val="single" w:sz="18" w:space="0" w:color="FFFFFF"/>
            </w:tcBorders>
            <w:shd w:val="clear" w:color="auto" w:fill="E0E0E0"/>
            <w:vAlign w:val="center"/>
          </w:tcPr>
          <w:p w14:paraId="67EF246F" w14:textId="77777777" w:rsidR="008E30F4" w:rsidRPr="002B71F8" w:rsidRDefault="008E30F4" w:rsidP="008E30F4">
            <w:pPr>
              <w:rPr>
                <w:rFonts w:asciiTheme="minorHAnsi" w:hAnsiTheme="minorHAnsi"/>
              </w:rPr>
            </w:pPr>
          </w:p>
        </w:tc>
      </w:tr>
    </w:tbl>
    <w:p w14:paraId="5BA4D49D" w14:textId="77777777" w:rsidR="00CC55D9" w:rsidRPr="002B71F8" w:rsidRDefault="00CC55D9" w:rsidP="00CC55D9">
      <w:pPr>
        <w:rPr>
          <w:rFonts w:asciiTheme="minorHAnsi" w:hAnsiTheme="minorHAnsi"/>
        </w:rPr>
      </w:pPr>
    </w:p>
    <w:p w14:paraId="5D7D834B" w14:textId="77777777" w:rsidR="00A3011E" w:rsidRPr="002B71F8" w:rsidRDefault="00A3011E" w:rsidP="00CC55D9">
      <w:pPr>
        <w:tabs>
          <w:tab w:val="left" w:pos="2074"/>
        </w:tabs>
        <w:rPr>
          <w:rFonts w:asciiTheme="minorHAnsi" w:hAnsiTheme="minorHAnsi"/>
        </w:rPr>
      </w:pPr>
    </w:p>
    <w:sectPr w:rsidR="00A3011E" w:rsidRPr="002B71F8" w:rsidSect="00DE2BDE">
      <w:headerReference w:type="even" r:id="rId11"/>
      <w:headerReference w:type="default" r:id="rId12"/>
      <w:footerReference w:type="even" r:id="rId13"/>
      <w:footerReference w:type="default" r:id="rId14"/>
      <w:headerReference w:type="first" r:id="rId15"/>
      <w:footerReference w:type="first" r:id="rId16"/>
      <w:pgSz w:w="11906" w:h="16838" w:code="9"/>
      <w:pgMar w:top="1701" w:right="1134" w:bottom="1134" w:left="1418" w:header="1134"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800904" w14:textId="77777777" w:rsidR="007D3B02" w:rsidRDefault="007D3B02">
      <w:r>
        <w:separator/>
      </w:r>
    </w:p>
  </w:endnote>
  <w:endnote w:type="continuationSeparator" w:id="0">
    <w:p w14:paraId="3D2295FE" w14:textId="77777777" w:rsidR="007D3B02" w:rsidRDefault="007D3B02">
      <w:r>
        <w:continuationSeparator/>
      </w:r>
    </w:p>
  </w:endnote>
  <w:endnote w:type="continuationNotice" w:id="1">
    <w:p w14:paraId="030C8D13" w14:textId="77777777" w:rsidR="007D3B02" w:rsidRDefault="007D3B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5A83B5" w14:textId="77777777" w:rsidR="00813A9C" w:rsidRDefault="00813A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90C08C" w14:textId="3EC289F7" w:rsidR="00E710A5" w:rsidRPr="002B71F8" w:rsidRDefault="00DB4511" w:rsidP="00A9480F">
    <w:pPr>
      <w:pStyle w:val="Footer"/>
      <w:tabs>
        <w:tab w:val="clear" w:pos="4536"/>
        <w:tab w:val="clear" w:pos="9072"/>
        <w:tab w:val="left" w:pos="1134"/>
        <w:tab w:val="left" w:pos="4678"/>
        <w:tab w:val="right" w:pos="9356"/>
      </w:tabs>
      <w:rPr>
        <w:rStyle w:val="PageNumber"/>
        <w:rFonts w:asciiTheme="minorHAnsi" w:hAnsiTheme="minorHAnsi"/>
      </w:rPr>
    </w:pPr>
    <w:r w:rsidRPr="002B71F8">
      <w:rPr>
        <w:rFonts w:asciiTheme="minorHAnsi" w:hAnsiTheme="minorHAnsi"/>
        <w:lang w:val="de-DE"/>
      </w:rPr>
      <w:sym w:font="Symbol" w:char="00E3"/>
    </w:r>
    <w:r w:rsidR="002B71F8">
      <w:rPr>
        <w:rFonts w:asciiTheme="minorHAnsi" w:hAnsiTheme="minorHAnsi"/>
        <w:lang w:val="de-DE"/>
      </w:rPr>
      <w:t xml:space="preserve"> ICT-Berufsbildung Schweiz </w:t>
    </w:r>
    <w:r w:rsidR="00E710A5" w:rsidRPr="002B71F8">
      <w:rPr>
        <w:rFonts w:asciiTheme="minorHAnsi" w:hAnsiTheme="minorHAnsi"/>
        <w:lang w:val="de-DE"/>
      </w:rPr>
      <w:tab/>
    </w:r>
    <w:r w:rsidR="00E710A5" w:rsidRPr="002B71F8">
      <w:rPr>
        <w:rStyle w:val="PageNumber"/>
        <w:rFonts w:asciiTheme="minorHAnsi" w:hAnsiTheme="minorHAnsi"/>
      </w:rPr>
      <w:fldChar w:fldCharType="begin"/>
    </w:r>
    <w:r w:rsidR="00E710A5" w:rsidRPr="002B71F8">
      <w:rPr>
        <w:rStyle w:val="PageNumber"/>
        <w:rFonts w:asciiTheme="minorHAnsi" w:hAnsiTheme="minorHAnsi"/>
      </w:rPr>
      <w:instrText xml:space="preserve"> </w:instrText>
    </w:r>
    <w:r w:rsidR="007E5B82" w:rsidRPr="002B71F8">
      <w:rPr>
        <w:rStyle w:val="PageNumber"/>
        <w:rFonts w:asciiTheme="minorHAnsi" w:hAnsiTheme="minorHAnsi"/>
      </w:rPr>
      <w:instrText>TIME</w:instrText>
    </w:r>
    <w:r w:rsidR="00E710A5" w:rsidRPr="002B71F8">
      <w:rPr>
        <w:rStyle w:val="PageNumber"/>
        <w:rFonts w:asciiTheme="minorHAnsi" w:hAnsiTheme="minorHAnsi"/>
      </w:rPr>
      <w:instrText xml:space="preserve"> \@ "</w:instrText>
    </w:r>
    <w:r w:rsidR="007E5B82" w:rsidRPr="002B71F8">
      <w:rPr>
        <w:rStyle w:val="PageNumber"/>
        <w:rFonts w:asciiTheme="minorHAnsi" w:hAnsiTheme="minorHAnsi"/>
      </w:rPr>
      <w:instrText>d. MMMM yyyy</w:instrText>
    </w:r>
    <w:r w:rsidR="00E710A5" w:rsidRPr="002B71F8">
      <w:rPr>
        <w:rStyle w:val="PageNumber"/>
        <w:rFonts w:asciiTheme="minorHAnsi" w:hAnsiTheme="minorHAnsi"/>
      </w:rPr>
      <w:instrText xml:space="preserve">" </w:instrText>
    </w:r>
    <w:r w:rsidR="00E710A5" w:rsidRPr="002B71F8">
      <w:rPr>
        <w:rStyle w:val="PageNumber"/>
        <w:rFonts w:asciiTheme="minorHAnsi" w:hAnsiTheme="minorHAnsi"/>
      </w:rPr>
      <w:fldChar w:fldCharType="separate"/>
    </w:r>
    <w:r w:rsidR="0007396B">
      <w:rPr>
        <w:rStyle w:val="PageNumber"/>
        <w:rFonts w:asciiTheme="minorHAnsi" w:hAnsiTheme="minorHAnsi"/>
        <w:noProof/>
      </w:rPr>
      <w:t>26. März 2021</w:t>
    </w:r>
    <w:r w:rsidR="00E710A5" w:rsidRPr="002B71F8">
      <w:rPr>
        <w:rStyle w:val="PageNumber"/>
        <w:rFonts w:asciiTheme="minorHAnsi" w:hAnsiTheme="minorHAnsi"/>
      </w:rPr>
      <w:fldChar w:fldCharType="end"/>
    </w:r>
    <w:r w:rsidR="00E710A5" w:rsidRPr="002B71F8">
      <w:rPr>
        <w:rFonts w:asciiTheme="minorHAnsi" w:hAnsiTheme="minorHAnsi"/>
        <w:lang w:val="de-DE"/>
      </w:rPr>
      <w:tab/>
    </w:r>
    <w:r w:rsidR="00E710A5" w:rsidRPr="002B71F8">
      <w:rPr>
        <w:rFonts w:asciiTheme="minorHAnsi" w:hAnsiTheme="minorHAnsi"/>
      </w:rPr>
      <w:t xml:space="preserve">Seite </w:t>
    </w:r>
    <w:r w:rsidR="00E710A5" w:rsidRPr="002B71F8">
      <w:rPr>
        <w:rFonts w:asciiTheme="minorHAnsi" w:hAnsiTheme="minorHAnsi"/>
      </w:rPr>
      <w:fldChar w:fldCharType="begin"/>
    </w:r>
    <w:r w:rsidR="00E710A5" w:rsidRPr="002B71F8">
      <w:rPr>
        <w:rFonts w:asciiTheme="minorHAnsi" w:hAnsiTheme="minorHAnsi"/>
      </w:rPr>
      <w:instrText xml:space="preserve"> </w:instrText>
    </w:r>
    <w:r w:rsidR="007E5B82" w:rsidRPr="002B71F8">
      <w:rPr>
        <w:rFonts w:asciiTheme="minorHAnsi" w:hAnsiTheme="minorHAnsi"/>
      </w:rPr>
      <w:instrText>PAGE</w:instrText>
    </w:r>
    <w:r w:rsidR="00E710A5" w:rsidRPr="002B71F8">
      <w:rPr>
        <w:rFonts w:asciiTheme="minorHAnsi" w:hAnsiTheme="minorHAnsi"/>
      </w:rPr>
      <w:instrText xml:space="preserve">  \* MERGEFORMAT </w:instrText>
    </w:r>
    <w:r w:rsidR="00E710A5" w:rsidRPr="002B71F8">
      <w:rPr>
        <w:rFonts w:asciiTheme="minorHAnsi" w:hAnsiTheme="minorHAnsi"/>
      </w:rPr>
      <w:fldChar w:fldCharType="separate"/>
    </w:r>
    <w:r w:rsidR="008F168E">
      <w:rPr>
        <w:rFonts w:asciiTheme="minorHAnsi" w:hAnsiTheme="minorHAnsi"/>
        <w:noProof/>
      </w:rPr>
      <w:t>2</w:t>
    </w:r>
    <w:r w:rsidR="00E710A5" w:rsidRPr="002B71F8">
      <w:rPr>
        <w:rFonts w:asciiTheme="minorHAnsi" w:hAnsiTheme="minorHAnsi"/>
      </w:rPr>
      <w:fldChar w:fldCharType="end"/>
    </w:r>
    <w:r w:rsidR="00E710A5" w:rsidRPr="002B71F8">
      <w:rPr>
        <w:rFonts w:asciiTheme="minorHAnsi" w:hAnsiTheme="minorHAnsi"/>
      </w:rPr>
      <w:t xml:space="preserve"> von </w:t>
    </w:r>
    <w:r w:rsidR="00E710A5" w:rsidRPr="002B71F8">
      <w:rPr>
        <w:rStyle w:val="PageNumber"/>
        <w:rFonts w:asciiTheme="minorHAnsi" w:hAnsiTheme="minorHAnsi"/>
      </w:rPr>
      <w:fldChar w:fldCharType="begin"/>
    </w:r>
    <w:r w:rsidR="00E710A5" w:rsidRPr="002B71F8">
      <w:rPr>
        <w:rStyle w:val="PageNumber"/>
        <w:rFonts w:asciiTheme="minorHAnsi" w:hAnsiTheme="minorHAnsi"/>
      </w:rPr>
      <w:instrText xml:space="preserve"> </w:instrText>
    </w:r>
    <w:r w:rsidR="007E5B82" w:rsidRPr="002B71F8">
      <w:rPr>
        <w:rStyle w:val="PageNumber"/>
        <w:rFonts w:asciiTheme="minorHAnsi" w:hAnsiTheme="minorHAnsi"/>
      </w:rPr>
      <w:instrText>NUMPAGES</w:instrText>
    </w:r>
    <w:r w:rsidR="00E710A5" w:rsidRPr="002B71F8">
      <w:rPr>
        <w:rStyle w:val="PageNumber"/>
        <w:rFonts w:asciiTheme="minorHAnsi" w:hAnsiTheme="minorHAnsi"/>
      </w:rPr>
      <w:instrText xml:space="preserve"> </w:instrText>
    </w:r>
    <w:r w:rsidR="00E710A5" w:rsidRPr="002B71F8">
      <w:rPr>
        <w:rStyle w:val="PageNumber"/>
        <w:rFonts w:asciiTheme="minorHAnsi" w:hAnsiTheme="minorHAnsi"/>
      </w:rPr>
      <w:fldChar w:fldCharType="separate"/>
    </w:r>
    <w:r w:rsidR="008F168E">
      <w:rPr>
        <w:rStyle w:val="PageNumber"/>
        <w:rFonts w:asciiTheme="minorHAnsi" w:hAnsiTheme="minorHAnsi"/>
        <w:noProof/>
      </w:rPr>
      <w:t>2</w:t>
    </w:r>
    <w:r w:rsidR="00E710A5" w:rsidRPr="002B71F8">
      <w:rPr>
        <w:rStyle w:val="PageNumber"/>
        <w:rFonts w:asciiTheme="minorHAnsi" w:hAnsiTheme="minorHAnsi"/>
      </w:rPr>
      <w:fldChar w:fldCharType="end"/>
    </w:r>
  </w:p>
  <w:p w14:paraId="323778E7" w14:textId="6105EC2B" w:rsidR="00E710A5" w:rsidRPr="002B71F8" w:rsidRDefault="00E710A5" w:rsidP="00A9480F">
    <w:pPr>
      <w:pStyle w:val="Footer"/>
      <w:rPr>
        <w:rFonts w:asciiTheme="minorHAnsi" w:hAnsiTheme="minorHAnsi"/>
      </w:rPr>
    </w:pPr>
    <w:r w:rsidRPr="002B71F8">
      <w:rPr>
        <w:rFonts w:asciiTheme="minorHAnsi" w:hAnsiTheme="minorHAnsi"/>
      </w:rPr>
      <w:fldChar w:fldCharType="begin"/>
    </w:r>
    <w:r w:rsidRPr="002B71F8">
      <w:rPr>
        <w:rFonts w:asciiTheme="minorHAnsi" w:hAnsiTheme="minorHAnsi"/>
      </w:rPr>
      <w:instrText xml:space="preserve"> </w:instrText>
    </w:r>
    <w:r w:rsidR="007E5B82" w:rsidRPr="002B71F8">
      <w:rPr>
        <w:rFonts w:asciiTheme="minorHAnsi" w:hAnsiTheme="minorHAnsi"/>
      </w:rPr>
      <w:instrText>FILENAME</w:instrText>
    </w:r>
    <w:r w:rsidRPr="002B71F8">
      <w:rPr>
        <w:rFonts w:asciiTheme="minorHAnsi" w:hAnsiTheme="minorHAnsi"/>
      </w:rPr>
      <w:instrText xml:space="preserve">  \* MERGEFORMAT </w:instrText>
    </w:r>
    <w:r w:rsidRPr="002B71F8">
      <w:rPr>
        <w:rFonts w:asciiTheme="minorHAnsi" w:hAnsiTheme="minorHAnsi"/>
      </w:rPr>
      <w:fldChar w:fldCharType="separate"/>
    </w:r>
    <w:r w:rsidR="00170470">
      <w:rPr>
        <w:rFonts w:asciiTheme="minorHAnsi" w:hAnsiTheme="minorHAnsi"/>
        <w:noProof/>
      </w:rPr>
      <w:t>162_Daten analysieren und modellieren_v20201017.docx</w:t>
    </w:r>
    <w:r w:rsidRPr="002B71F8">
      <w:rPr>
        <w:rFonts w:asciiTheme="minorHAnsi" w:hAnsiTheme="minorHAnsi"/>
      </w:rPr>
      <w:fldChar w:fldCharType="end"/>
    </w:r>
  </w:p>
  <w:p w14:paraId="1525F8AF" w14:textId="77777777" w:rsidR="00E710A5" w:rsidRPr="002B71F8" w:rsidRDefault="00E710A5" w:rsidP="00A9480F">
    <w:pPr>
      <w:pStyle w:val="Footer"/>
      <w:rPr>
        <w:rFonts w:asciiTheme="minorHAnsi" w:hAnsiTheme="minorHAns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254E66" w14:textId="77777777" w:rsidR="00813A9C" w:rsidRDefault="00813A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6AA19E" w14:textId="77777777" w:rsidR="007D3B02" w:rsidRDefault="007D3B02">
      <w:r>
        <w:separator/>
      </w:r>
    </w:p>
  </w:footnote>
  <w:footnote w:type="continuationSeparator" w:id="0">
    <w:p w14:paraId="50E05F7C" w14:textId="77777777" w:rsidR="007D3B02" w:rsidRDefault="007D3B02">
      <w:r>
        <w:continuationSeparator/>
      </w:r>
    </w:p>
  </w:footnote>
  <w:footnote w:type="continuationNotice" w:id="1">
    <w:p w14:paraId="56731B8D" w14:textId="77777777" w:rsidR="007D3B02" w:rsidRDefault="007D3B0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006D54" w14:textId="77777777" w:rsidR="00813A9C" w:rsidRDefault="00813A9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0FA089" w14:textId="77777777" w:rsidR="00E710A5" w:rsidRPr="002B71F8" w:rsidRDefault="08122772" w:rsidP="00CC55D9">
    <w:pPr>
      <w:pStyle w:val="Header"/>
      <w:rPr>
        <w:rFonts w:asciiTheme="minorHAnsi" w:hAnsiTheme="minorHAnsi"/>
        <w:b/>
      </w:rPr>
    </w:pPr>
    <w:r w:rsidRPr="08122772">
      <w:rPr>
        <w:rFonts w:asciiTheme="minorHAnsi" w:hAnsiTheme="minorHAnsi"/>
        <w:b/>
        <w:bCs/>
      </w:rPr>
      <w:t>Handlungsnotwendige Kenntnisse</w:t>
    </w:r>
    <w:r w:rsidR="00CC55D9">
      <w:tab/>
    </w:r>
    <w:r>
      <w:rPr>
        <w:noProof/>
      </w:rPr>
      <w:drawing>
        <wp:inline distT="0" distB="0" distL="0" distR="0" wp14:anchorId="3044EE50" wp14:editId="1D03A9E5">
          <wp:extent cx="1143000" cy="685800"/>
          <wp:effectExtent l="0" t="0" r="0" b="0"/>
          <wp:docPr id="3" name="Bild 3" descr="I:\04 Services (S)\Marketing &amp; Kommunikation\Drucksachen, Logos und Werbeartikel\Logos\Logos ICTBBCH (gültig ab Mai 2014)\ICT BB CH Logos\Logo_ICT_BBCH_CMYK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pic:cNvPicPr/>
                </pic:nvPicPr>
                <pic:blipFill>
                  <a:blip r:embed="rId1">
                    <a:extLst>
                      <a:ext uri="{28A0092B-C50C-407E-A947-70E740481C1C}">
                        <a14:useLocalDpi xmlns:a14="http://schemas.microsoft.com/office/drawing/2010/main" val="0"/>
                      </a:ext>
                    </a:extLst>
                  </a:blip>
                  <a:stretch>
                    <a:fillRect/>
                  </a:stretch>
                </pic:blipFill>
                <pic:spPr>
                  <a:xfrm>
                    <a:off x="0" y="0"/>
                    <a:ext cx="1143000" cy="68580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5FBFDE" w14:textId="77777777" w:rsidR="00E710A5" w:rsidRPr="002B71F8" w:rsidRDefault="08122772">
    <w:pPr>
      <w:pStyle w:val="Header"/>
      <w:rPr>
        <w:rFonts w:asciiTheme="minorHAnsi" w:hAnsiTheme="minorHAnsi"/>
        <w:b/>
      </w:rPr>
    </w:pPr>
    <w:r w:rsidRPr="08122772">
      <w:rPr>
        <w:rFonts w:asciiTheme="minorHAnsi" w:hAnsiTheme="minorHAnsi"/>
        <w:b/>
        <w:bCs/>
      </w:rPr>
      <w:t>Modulidentifikation</w:t>
    </w:r>
    <w:r w:rsidR="00CC55D9">
      <w:tab/>
    </w:r>
    <w:r w:rsidR="00CC55D9">
      <w:tab/>
    </w:r>
    <w:r>
      <w:rPr>
        <w:noProof/>
      </w:rPr>
      <w:drawing>
        <wp:inline distT="0" distB="0" distL="0" distR="0" wp14:anchorId="7FB1215F" wp14:editId="6E5BBB79">
          <wp:extent cx="1143000" cy="685800"/>
          <wp:effectExtent l="0" t="0" r="0" b="0"/>
          <wp:docPr id="1" name="Bild 1" descr="I:\04 Services (S)\Marketing &amp; Kommunikation\Drucksachen, Logos und Werbeartikel\Logos\Logos ICTBBCH (gültig ab Mai 2014)\ICT BB CH Logos\Logo_ICT_BBCH_CMYK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pic:nvPicPr>
                <pic:blipFill>
                  <a:blip r:embed="rId1">
                    <a:extLst>
                      <a:ext uri="{28A0092B-C50C-407E-A947-70E740481C1C}">
                        <a14:useLocalDpi xmlns:a14="http://schemas.microsoft.com/office/drawing/2010/main" val="0"/>
                      </a:ext>
                    </a:extLst>
                  </a:blip>
                  <a:stretch>
                    <a:fillRect/>
                  </a:stretch>
                </pic:blipFill>
                <pic:spPr>
                  <a:xfrm>
                    <a:off x="0" y="0"/>
                    <a:ext cx="1143000" cy="6858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50C404B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9A7F0F"/>
    <w:multiLevelType w:val="hybridMultilevel"/>
    <w:tmpl w:val="7F3217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3E2151E"/>
    <w:multiLevelType w:val="hybridMultilevel"/>
    <w:tmpl w:val="C25E38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ED2391"/>
    <w:multiLevelType w:val="hybridMultilevel"/>
    <w:tmpl w:val="AD3ED1A4"/>
    <w:lvl w:ilvl="0" w:tplc="51E8CB58">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E1907FC"/>
    <w:multiLevelType w:val="multilevel"/>
    <w:tmpl w:val="94EA7F50"/>
    <w:lvl w:ilvl="0">
      <w:start w:val="1"/>
      <w:numFmt w:val="decimal"/>
      <w:lvlText w:val="%1."/>
      <w:lvlJc w:val="left"/>
      <w:pPr>
        <w:tabs>
          <w:tab w:val="num" w:pos="360"/>
        </w:tabs>
        <w:ind w:left="0" w:firstLine="0"/>
      </w:pPr>
      <w:rPr>
        <w:rFonts w:ascii="Times New Roman" w:hAnsi="Times New Roman" w:hint="default"/>
        <w:b/>
        <w:i w:val="0"/>
        <w:sz w:val="28"/>
      </w:rPr>
    </w:lvl>
    <w:lvl w:ilvl="1">
      <w:start w:val="1"/>
      <w:numFmt w:val="decimal"/>
      <w:lvlText w:val="%2"/>
      <w:lvlJc w:val="left"/>
      <w:pPr>
        <w:tabs>
          <w:tab w:val="num" w:pos="1134"/>
        </w:tabs>
        <w:ind w:left="1134" w:hanging="567"/>
      </w:pPr>
      <w:rPr>
        <w:rFonts w:ascii="Helvetica" w:hAnsi="Helvetica" w:hint="default"/>
        <w:b w:val="0"/>
        <w:i w:val="0"/>
        <w:sz w:val="24"/>
      </w:rPr>
    </w:lvl>
    <w:lvl w:ilvl="2">
      <w:start w:val="1"/>
      <w:numFmt w:val="decimal"/>
      <w:lvlText w:val="%3"/>
      <w:lvlJc w:val="left"/>
      <w:pPr>
        <w:tabs>
          <w:tab w:val="num" w:pos="1701"/>
        </w:tabs>
        <w:ind w:left="1701" w:hanging="567"/>
      </w:pPr>
      <w:rPr>
        <w:rFonts w:ascii="Helvetica" w:hAnsi="Helvetica" w:hint="default"/>
        <w:b w:val="0"/>
        <w:i w:val="0"/>
        <w:sz w:val="22"/>
      </w:rPr>
    </w:lvl>
    <w:lvl w:ilvl="3">
      <w:start w:val="1"/>
      <w:numFmt w:val="lowerLetter"/>
      <w:lvlText w:val="%4"/>
      <w:lvlJc w:val="left"/>
      <w:pPr>
        <w:tabs>
          <w:tab w:val="num" w:pos="2268"/>
        </w:tabs>
        <w:ind w:left="2268" w:hanging="567"/>
      </w:pPr>
      <w:rPr>
        <w:rFonts w:ascii="Times New Roman" w:hAnsi="Times New Roman" w:hint="default"/>
        <w:sz w:val="22"/>
      </w:rPr>
    </w:lvl>
    <w:lvl w:ilvl="4">
      <w:start w:val="1"/>
      <w:numFmt w:val="bullet"/>
      <w:lvlText w:val=""/>
      <w:lvlJc w:val="left"/>
      <w:pPr>
        <w:tabs>
          <w:tab w:val="num" w:pos="2835"/>
        </w:tabs>
        <w:ind w:left="2835" w:hanging="567"/>
      </w:pPr>
      <w:rPr>
        <w:rFonts w:ascii="Wingdings" w:hAnsi="Wingding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5" w15:restartNumberingAfterBreak="0">
    <w:nsid w:val="12504513"/>
    <w:multiLevelType w:val="hybridMultilevel"/>
    <w:tmpl w:val="64FA33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9F2095D"/>
    <w:multiLevelType w:val="hybridMultilevel"/>
    <w:tmpl w:val="F96EB37C"/>
    <w:lvl w:ilvl="0" w:tplc="3D4A8C1C">
      <w:start w:val="1"/>
      <w:numFmt w:val="decimal"/>
      <w:lvlText w:val="%1"/>
      <w:lvlJc w:val="left"/>
      <w:pPr>
        <w:tabs>
          <w:tab w:val="num" w:pos="360"/>
        </w:tabs>
        <w:ind w:left="360" w:hanging="360"/>
      </w:pPr>
      <w:rPr>
        <w:rFonts w:ascii="Times New Roman" w:hAnsi="Times New Roman" w:hint="default"/>
        <w:sz w:val="24"/>
        <w:szCs w:val="24"/>
        <w:vertAlign w:val="superscript"/>
      </w:rPr>
    </w:lvl>
    <w:lvl w:ilvl="1" w:tplc="42809E32">
      <w:start w:val="1"/>
      <w:numFmt w:val="decimal"/>
      <w:lvlText w:val="Art. %2"/>
      <w:lvlJc w:val="left"/>
      <w:pPr>
        <w:tabs>
          <w:tab w:val="num" w:pos="1800"/>
        </w:tabs>
        <w:ind w:left="1440" w:hanging="360"/>
      </w:pPr>
      <w:rPr>
        <w:rFonts w:ascii="Times New Roman" w:hAnsi="Times New Roman" w:hint="default"/>
        <w:b/>
        <w:i w:val="0"/>
        <w:sz w:val="24"/>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15:restartNumberingAfterBreak="0">
    <w:nsid w:val="237741F1"/>
    <w:multiLevelType w:val="multilevel"/>
    <w:tmpl w:val="D8469B30"/>
    <w:lvl w:ilvl="0">
      <w:start w:val="1"/>
      <w:numFmt w:val="upperRoman"/>
      <w:lvlText w:val="%1."/>
      <w:lvlJc w:val="left"/>
      <w:pPr>
        <w:tabs>
          <w:tab w:val="num" w:pos="-414"/>
        </w:tabs>
        <w:ind w:left="-1134" w:firstLine="0"/>
      </w:pPr>
      <w:rPr>
        <w:rFonts w:ascii="Helvetica" w:hAnsi="Helvetica" w:hint="default"/>
        <w:sz w:val="32"/>
      </w:rPr>
    </w:lvl>
    <w:lvl w:ilvl="1">
      <w:start w:val="1"/>
      <w:numFmt w:val="decimal"/>
      <w:lvlText w:val="%2"/>
      <w:lvlJc w:val="left"/>
      <w:pPr>
        <w:tabs>
          <w:tab w:val="num" w:pos="0"/>
        </w:tabs>
        <w:ind w:left="0" w:hanging="567"/>
      </w:pPr>
      <w:rPr>
        <w:rFonts w:ascii="Helvetica" w:hAnsi="Helvetica" w:hint="default"/>
        <w:b/>
        <w:i w:val="0"/>
        <w:sz w:val="24"/>
      </w:rPr>
    </w:lvl>
    <w:lvl w:ilvl="2">
      <w:start w:val="1"/>
      <w:numFmt w:val="decimal"/>
      <w:lvlText w:val="Art. %3"/>
      <w:lvlJc w:val="left"/>
      <w:pPr>
        <w:tabs>
          <w:tab w:val="num" w:pos="720"/>
        </w:tabs>
        <w:ind w:left="567" w:hanging="567"/>
      </w:pPr>
      <w:rPr>
        <w:rFonts w:ascii="Times New Roman" w:hAnsi="Times New Roman" w:hint="default"/>
        <w:b/>
        <w:i w:val="0"/>
        <w:sz w:val="24"/>
      </w:rPr>
    </w:lvl>
    <w:lvl w:ilvl="3">
      <w:start w:val="1"/>
      <w:numFmt w:val="lowerLetter"/>
      <w:lvlText w:val="%4."/>
      <w:lvlJc w:val="left"/>
      <w:pPr>
        <w:tabs>
          <w:tab w:val="num" w:pos="1134"/>
        </w:tabs>
        <w:ind w:left="1134" w:hanging="567"/>
      </w:pPr>
      <w:rPr>
        <w:rFonts w:ascii="Times New Roman" w:hAnsi="Times New Roman" w:hint="default"/>
        <w:b w:val="0"/>
        <w:i w:val="0"/>
        <w:sz w:val="24"/>
        <w:vertAlign w:val="baseline"/>
      </w:rPr>
    </w:lvl>
    <w:lvl w:ilvl="4">
      <w:start w:val="1"/>
      <w:numFmt w:val="lowerLetter"/>
      <w:lvlText w:val="%5"/>
      <w:lvlJc w:val="left"/>
      <w:pPr>
        <w:tabs>
          <w:tab w:val="num" w:pos="1701"/>
        </w:tabs>
        <w:ind w:left="1701" w:hanging="567"/>
      </w:pPr>
      <w:rPr>
        <w:rFonts w:hint="default"/>
      </w:rPr>
    </w:lvl>
    <w:lvl w:ilvl="5">
      <w:start w:val="1"/>
      <w:numFmt w:val="lowerRoman"/>
      <w:lvlText w:val="%6."/>
      <w:lvlJc w:val="right"/>
      <w:pPr>
        <w:tabs>
          <w:tab w:val="num" w:pos="2826"/>
        </w:tabs>
        <w:ind w:left="2826" w:hanging="180"/>
      </w:pPr>
      <w:rPr>
        <w:rFonts w:hint="default"/>
      </w:rPr>
    </w:lvl>
    <w:lvl w:ilvl="6">
      <w:start w:val="1"/>
      <w:numFmt w:val="decimal"/>
      <w:lvlText w:val="%7."/>
      <w:lvlJc w:val="left"/>
      <w:pPr>
        <w:tabs>
          <w:tab w:val="num" w:pos="3546"/>
        </w:tabs>
        <w:ind w:left="3546" w:hanging="360"/>
      </w:pPr>
      <w:rPr>
        <w:rFonts w:hint="default"/>
      </w:rPr>
    </w:lvl>
    <w:lvl w:ilvl="7">
      <w:start w:val="1"/>
      <w:numFmt w:val="lowerLetter"/>
      <w:lvlText w:val="%8."/>
      <w:lvlJc w:val="left"/>
      <w:pPr>
        <w:tabs>
          <w:tab w:val="num" w:pos="4266"/>
        </w:tabs>
        <w:ind w:left="4266" w:hanging="360"/>
      </w:pPr>
      <w:rPr>
        <w:rFonts w:hint="default"/>
      </w:rPr>
    </w:lvl>
    <w:lvl w:ilvl="8">
      <w:start w:val="1"/>
      <w:numFmt w:val="lowerRoman"/>
      <w:lvlText w:val="%9."/>
      <w:lvlJc w:val="right"/>
      <w:pPr>
        <w:tabs>
          <w:tab w:val="num" w:pos="4986"/>
        </w:tabs>
        <w:ind w:left="4986" w:hanging="180"/>
      </w:pPr>
      <w:rPr>
        <w:rFonts w:hint="default"/>
      </w:rPr>
    </w:lvl>
  </w:abstractNum>
  <w:abstractNum w:abstractNumId="8" w15:restartNumberingAfterBreak="0">
    <w:nsid w:val="26A65BB9"/>
    <w:multiLevelType w:val="multilevel"/>
    <w:tmpl w:val="A90E11E2"/>
    <w:lvl w:ilvl="0">
      <w:start w:val="1"/>
      <w:numFmt w:val="decimal"/>
      <w:lvlText w:val="%1."/>
      <w:lvlJc w:val="left"/>
      <w:pPr>
        <w:tabs>
          <w:tab w:val="num" w:pos="-774"/>
        </w:tabs>
        <w:ind w:left="-1134" w:firstLine="0"/>
      </w:pPr>
      <w:rPr>
        <w:rFonts w:ascii="Times New Roman" w:hAnsi="Times New Roman" w:hint="default"/>
        <w:b/>
        <w:i w:val="0"/>
        <w:sz w:val="28"/>
      </w:rPr>
    </w:lvl>
    <w:lvl w:ilvl="1">
      <w:start w:val="1"/>
      <w:numFmt w:val="decimal"/>
      <w:lvlText w:val="Art. %2"/>
      <w:lvlJc w:val="left"/>
      <w:pPr>
        <w:tabs>
          <w:tab w:val="num" w:pos="153"/>
        </w:tabs>
        <w:ind w:left="0" w:hanging="567"/>
      </w:pPr>
      <w:rPr>
        <w:rFonts w:ascii="Helvetica" w:hAnsi="Helvetica" w:hint="default"/>
        <w:b/>
        <w:i w:val="0"/>
        <w:sz w:val="24"/>
      </w:rPr>
    </w:lvl>
    <w:lvl w:ilvl="2">
      <w:start w:val="1"/>
      <w:numFmt w:val="decimal"/>
      <w:lvlText w:val="Art. %3"/>
      <w:lvlJc w:val="left"/>
      <w:pPr>
        <w:tabs>
          <w:tab w:val="num" w:pos="720"/>
        </w:tabs>
        <w:ind w:left="567" w:hanging="567"/>
      </w:pPr>
      <w:rPr>
        <w:rFonts w:ascii="Times New Roman" w:hAnsi="Times New Roman" w:hint="default"/>
        <w:b/>
        <w:i w:val="0"/>
        <w:sz w:val="24"/>
      </w:rPr>
    </w:lvl>
    <w:lvl w:ilvl="3">
      <w:start w:val="1"/>
      <w:numFmt w:val="decimal"/>
      <w:lvlText w:val="%4"/>
      <w:lvlJc w:val="left"/>
      <w:pPr>
        <w:tabs>
          <w:tab w:val="num" w:pos="1134"/>
        </w:tabs>
        <w:ind w:left="1134" w:hanging="567"/>
      </w:pPr>
      <w:rPr>
        <w:rFonts w:ascii="Times New Roman" w:hAnsi="Times New Roman" w:hint="default"/>
        <w:b w:val="0"/>
        <w:i w:val="0"/>
        <w:sz w:val="24"/>
        <w:vertAlign w:val="superscript"/>
      </w:rPr>
    </w:lvl>
    <w:lvl w:ilvl="4">
      <w:start w:val="1"/>
      <w:numFmt w:val="lowerLetter"/>
      <w:lvlText w:val="%5"/>
      <w:lvlJc w:val="left"/>
      <w:pPr>
        <w:tabs>
          <w:tab w:val="num" w:pos="1701"/>
        </w:tabs>
        <w:ind w:left="1701" w:hanging="567"/>
      </w:pPr>
      <w:rPr>
        <w:rFonts w:hint="default"/>
      </w:rPr>
    </w:lvl>
    <w:lvl w:ilvl="5">
      <w:start w:val="1"/>
      <w:numFmt w:val="lowerRoman"/>
      <w:lvlText w:val="%6."/>
      <w:lvlJc w:val="right"/>
      <w:pPr>
        <w:tabs>
          <w:tab w:val="num" w:pos="2826"/>
        </w:tabs>
        <w:ind w:left="2826" w:hanging="180"/>
      </w:pPr>
      <w:rPr>
        <w:rFonts w:hint="default"/>
      </w:rPr>
    </w:lvl>
    <w:lvl w:ilvl="6">
      <w:start w:val="1"/>
      <w:numFmt w:val="decimal"/>
      <w:lvlText w:val="%7."/>
      <w:lvlJc w:val="left"/>
      <w:pPr>
        <w:tabs>
          <w:tab w:val="num" w:pos="3546"/>
        </w:tabs>
        <w:ind w:left="3546" w:hanging="360"/>
      </w:pPr>
      <w:rPr>
        <w:rFonts w:hint="default"/>
      </w:rPr>
    </w:lvl>
    <w:lvl w:ilvl="7">
      <w:start w:val="1"/>
      <w:numFmt w:val="lowerLetter"/>
      <w:lvlText w:val="%8."/>
      <w:lvlJc w:val="left"/>
      <w:pPr>
        <w:tabs>
          <w:tab w:val="num" w:pos="4266"/>
        </w:tabs>
        <w:ind w:left="4266" w:hanging="360"/>
      </w:pPr>
      <w:rPr>
        <w:rFonts w:hint="default"/>
      </w:rPr>
    </w:lvl>
    <w:lvl w:ilvl="8">
      <w:start w:val="1"/>
      <w:numFmt w:val="lowerRoman"/>
      <w:lvlText w:val="%9."/>
      <w:lvlJc w:val="right"/>
      <w:pPr>
        <w:tabs>
          <w:tab w:val="num" w:pos="4986"/>
        </w:tabs>
        <w:ind w:left="4986" w:hanging="180"/>
      </w:pPr>
      <w:rPr>
        <w:rFonts w:hint="default"/>
      </w:rPr>
    </w:lvl>
  </w:abstractNum>
  <w:abstractNum w:abstractNumId="9" w15:restartNumberingAfterBreak="0">
    <w:nsid w:val="2AB7722B"/>
    <w:multiLevelType w:val="hybridMultilevel"/>
    <w:tmpl w:val="9D6EF8A6"/>
    <w:lvl w:ilvl="0" w:tplc="3830F62C">
      <w:start w:val="1"/>
      <w:numFmt w:val="bullet"/>
      <w:pStyle w:val="Aufzhlung"/>
      <w:lvlText w:val=""/>
      <w:lvlJc w:val="left"/>
      <w:pPr>
        <w:tabs>
          <w:tab w:val="num" w:pos="357"/>
        </w:tabs>
        <w:ind w:left="357" w:hanging="357"/>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AFB200C"/>
    <w:multiLevelType w:val="multilevel"/>
    <w:tmpl w:val="927050B4"/>
    <w:lvl w:ilvl="0">
      <w:start w:val="1"/>
      <w:numFmt w:val="upperRoman"/>
      <w:lvlText w:val="%1."/>
      <w:lvlJc w:val="left"/>
      <w:pPr>
        <w:tabs>
          <w:tab w:val="num" w:pos="-414"/>
        </w:tabs>
        <w:ind w:left="-1134" w:firstLine="0"/>
      </w:pPr>
      <w:rPr>
        <w:rFonts w:ascii="Helvetica" w:hAnsi="Helvetica" w:hint="default"/>
        <w:sz w:val="32"/>
      </w:rPr>
    </w:lvl>
    <w:lvl w:ilvl="1">
      <w:start w:val="1"/>
      <w:numFmt w:val="decimal"/>
      <w:lvlText w:val="%2"/>
      <w:lvlJc w:val="left"/>
      <w:pPr>
        <w:tabs>
          <w:tab w:val="num" w:pos="0"/>
        </w:tabs>
        <w:ind w:left="0" w:hanging="567"/>
      </w:pPr>
      <w:rPr>
        <w:rFonts w:ascii="Helvetica" w:hAnsi="Helvetica" w:hint="default"/>
        <w:b/>
        <w:i w:val="0"/>
        <w:sz w:val="24"/>
      </w:rPr>
    </w:lvl>
    <w:lvl w:ilvl="2">
      <w:start w:val="1"/>
      <w:numFmt w:val="decimal"/>
      <w:lvlText w:val="Art. %3"/>
      <w:lvlJc w:val="left"/>
      <w:pPr>
        <w:tabs>
          <w:tab w:val="num" w:pos="720"/>
        </w:tabs>
        <w:ind w:left="567" w:hanging="567"/>
      </w:pPr>
      <w:rPr>
        <w:rFonts w:ascii="Times New Roman" w:hAnsi="Times New Roman" w:hint="default"/>
        <w:b/>
        <w:i w:val="0"/>
        <w:sz w:val="24"/>
      </w:rPr>
    </w:lvl>
    <w:lvl w:ilvl="3">
      <w:start w:val="1"/>
      <w:numFmt w:val="decimal"/>
      <w:lvlText w:val="%4"/>
      <w:lvlJc w:val="left"/>
      <w:pPr>
        <w:tabs>
          <w:tab w:val="num" w:pos="1134"/>
        </w:tabs>
        <w:ind w:left="1134" w:hanging="567"/>
      </w:pPr>
      <w:rPr>
        <w:rFonts w:ascii="Times New Roman" w:hAnsi="Times New Roman" w:hint="default"/>
        <w:b w:val="0"/>
        <w:i w:val="0"/>
        <w:sz w:val="24"/>
        <w:vertAlign w:val="superscript"/>
      </w:rPr>
    </w:lvl>
    <w:lvl w:ilvl="4">
      <w:start w:val="1"/>
      <w:numFmt w:val="bullet"/>
      <w:lvlText w:val=""/>
      <w:lvlJc w:val="left"/>
      <w:pPr>
        <w:tabs>
          <w:tab w:val="num" w:pos="1701"/>
        </w:tabs>
        <w:ind w:left="1701" w:hanging="567"/>
      </w:pPr>
      <w:rPr>
        <w:rFonts w:ascii="Wingdings" w:hAnsi="Wingdings" w:hint="default"/>
      </w:rPr>
    </w:lvl>
    <w:lvl w:ilvl="5">
      <w:start w:val="1"/>
      <w:numFmt w:val="lowerLetter"/>
      <w:lvlText w:val="%6."/>
      <w:lvlJc w:val="right"/>
      <w:pPr>
        <w:tabs>
          <w:tab w:val="num" w:pos="2826"/>
        </w:tabs>
        <w:ind w:left="2826" w:hanging="180"/>
      </w:pPr>
      <w:rPr>
        <w:rFonts w:hint="default"/>
      </w:rPr>
    </w:lvl>
    <w:lvl w:ilvl="6">
      <w:start w:val="1"/>
      <w:numFmt w:val="decimal"/>
      <w:lvlText w:val="%7."/>
      <w:lvlJc w:val="left"/>
      <w:pPr>
        <w:tabs>
          <w:tab w:val="num" w:pos="3546"/>
        </w:tabs>
        <w:ind w:left="3546" w:hanging="360"/>
      </w:pPr>
      <w:rPr>
        <w:rFonts w:hint="default"/>
      </w:rPr>
    </w:lvl>
    <w:lvl w:ilvl="7">
      <w:start w:val="1"/>
      <w:numFmt w:val="lowerLetter"/>
      <w:lvlText w:val="%8."/>
      <w:lvlJc w:val="left"/>
      <w:pPr>
        <w:tabs>
          <w:tab w:val="num" w:pos="4266"/>
        </w:tabs>
        <w:ind w:left="4266" w:hanging="360"/>
      </w:pPr>
      <w:rPr>
        <w:rFonts w:hint="default"/>
      </w:rPr>
    </w:lvl>
    <w:lvl w:ilvl="8">
      <w:start w:val="1"/>
      <w:numFmt w:val="lowerRoman"/>
      <w:lvlText w:val="%9."/>
      <w:lvlJc w:val="right"/>
      <w:pPr>
        <w:tabs>
          <w:tab w:val="num" w:pos="4986"/>
        </w:tabs>
        <w:ind w:left="4986" w:hanging="180"/>
      </w:pPr>
      <w:rPr>
        <w:rFonts w:hint="default"/>
      </w:rPr>
    </w:lvl>
  </w:abstractNum>
  <w:abstractNum w:abstractNumId="11" w15:restartNumberingAfterBreak="0">
    <w:nsid w:val="3CC506C2"/>
    <w:multiLevelType w:val="hybridMultilevel"/>
    <w:tmpl w:val="E148140E"/>
    <w:lvl w:ilvl="0" w:tplc="C2C44A2C">
      <w:numFmt w:val="bullet"/>
      <w:lvlText w:val="-"/>
      <w:lvlJc w:val="left"/>
      <w:pPr>
        <w:ind w:left="720" w:hanging="360"/>
      </w:pPr>
      <w:rPr>
        <w:rFonts w:ascii="Arial" w:eastAsia="Times New Roman" w:hAnsi="Arial" w:cs="Aria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FA8573F"/>
    <w:multiLevelType w:val="hybridMultilevel"/>
    <w:tmpl w:val="2F96FC9E"/>
    <w:lvl w:ilvl="0" w:tplc="48C2A61E">
      <w:numFmt w:val="bullet"/>
      <w:lvlText w:val="-"/>
      <w:lvlJc w:val="left"/>
      <w:pPr>
        <w:tabs>
          <w:tab w:val="num" w:pos="720"/>
        </w:tabs>
        <w:ind w:left="720" w:hanging="360"/>
      </w:pPr>
      <w:rPr>
        <w:rFonts w:ascii="Arial" w:eastAsia="Times New Roman" w:hAnsi="Arial" w:cs="Wingdings" w:hint="default"/>
      </w:rPr>
    </w:lvl>
    <w:lvl w:ilvl="1" w:tplc="08070003">
      <w:start w:val="1"/>
      <w:numFmt w:val="bullet"/>
      <w:lvlText w:val="o"/>
      <w:lvlJc w:val="left"/>
      <w:pPr>
        <w:tabs>
          <w:tab w:val="num" w:pos="1440"/>
        </w:tabs>
        <w:ind w:left="1440" w:hanging="360"/>
      </w:pPr>
      <w:rPr>
        <w:rFonts w:ascii="Courier New" w:hAnsi="Courier New" w:cs="Wingdings" w:hint="default"/>
      </w:rPr>
    </w:lvl>
    <w:lvl w:ilvl="2" w:tplc="08070005">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Wingdings"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Wingdings"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2D766BF"/>
    <w:multiLevelType w:val="hybridMultilevel"/>
    <w:tmpl w:val="E57ED6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5E74AA6"/>
    <w:multiLevelType w:val="hybridMultilevel"/>
    <w:tmpl w:val="1F3A59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89C248F"/>
    <w:multiLevelType w:val="hybridMultilevel"/>
    <w:tmpl w:val="63D08A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B52204A"/>
    <w:multiLevelType w:val="multilevel"/>
    <w:tmpl w:val="190EB36E"/>
    <w:lvl w:ilvl="0">
      <w:start w:val="1"/>
      <w:numFmt w:val="decimal"/>
      <w:lvlText w:val="Tafel %1"/>
      <w:lvlJc w:val="left"/>
      <w:pPr>
        <w:tabs>
          <w:tab w:val="num" w:pos="108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7" w15:restartNumberingAfterBreak="0">
    <w:nsid w:val="67E63FC3"/>
    <w:multiLevelType w:val="hybridMultilevel"/>
    <w:tmpl w:val="BE10E32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6B6D0492"/>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6EB61458"/>
    <w:multiLevelType w:val="multilevel"/>
    <w:tmpl w:val="6D8C25F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F6B002D"/>
    <w:multiLevelType w:val="multilevel"/>
    <w:tmpl w:val="2B18BC24"/>
    <w:lvl w:ilvl="0">
      <w:start w:val="1"/>
      <w:numFmt w:val="decimal"/>
      <w:lvlText w:val="%1."/>
      <w:lvlJc w:val="left"/>
      <w:pPr>
        <w:tabs>
          <w:tab w:val="num" w:pos="360"/>
        </w:tabs>
        <w:ind w:left="0" w:firstLine="0"/>
      </w:pPr>
      <w:rPr>
        <w:rFonts w:ascii="Times New Roman" w:hAnsi="Times New Roman" w:hint="default"/>
        <w:b/>
        <w:i w:val="0"/>
        <w:sz w:val="28"/>
      </w:rPr>
    </w:lvl>
    <w:lvl w:ilvl="1">
      <w:start w:val="1"/>
      <w:numFmt w:val="decimal"/>
      <w:lvlText w:val="Art. %2"/>
      <w:lvlJc w:val="left"/>
      <w:pPr>
        <w:tabs>
          <w:tab w:val="num" w:pos="1287"/>
        </w:tabs>
        <w:ind w:left="1134" w:hanging="567"/>
      </w:pPr>
      <w:rPr>
        <w:rFonts w:ascii="Times New Roman" w:hAnsi="Times New Roman" w:hint="default"/>
        <w:b/>
        <w:i w:val="0"/>
        <w:sz w:val="24"/>
      </w:rPr>
    </w:lvl>
    <w:lvl w:ilvl="2">
      <w:start w:val="1"/>
      <w:numFmt w:val="decimal"/>
      <w:lvlText w:val="%3"/>
      <w:lvlJc w:val="left"/>
      <w:pPr>
        <w:tabs>
          <w:tab w:val="num" w:pos="1701"/>
        </w:tabs>
        <w:ind w:left="1701" w:hanging="567"/>
      </w:pPr>
      <w:rPr>
        <w:rFonts w:ascii="Helvetica" w:hAnsi="Helvetica" w:hint="default"/>
        <w:b w:val="0"/>
        <w:i w:val="0"/>
        <w:sz w:val="22"/>
      </w:rPr>
    </w:lvl>
    <w:lvl w:ilvl="3">
      <w:start w:val="1"/>
      <w:numFmt w:val="lowerLetter"/>
      <w:lvlText w:val="%4"/>
      <w:lvlJc w:val="left"/>
      <w:pPr>
        <w:tabs>
          <w:tab w:val="num" w:pos="2268"/>
        </w:tabs>
        <w:ind w:left="2268" w:hanging="567"/>
      </w:pPr>
      <w:rPr>
        <w:rFonts w:ascii="Times New Roman" w:hAnsi="Times New Roman" w:hint="default"/>
        <w:sz w:val="22"/>
      </w:rPr>
    </w:lvl>
    <w:lvl w:ilvl="4">
      <w:start w:val="1"/>
      <w:numFmt w:val="bullet"/>
      <w:lvlText w:val=""/>
      <w:lvlJc w:val="left"/>
      <w:pPr>
        <w:tabs>
          <w:tab w:val="num" w:pos="2835"/>
        </w:tabs>
        <w:ind w:left="2835" w:hanging="567"/>
      </w:pPr>
      <w:rPr>
        <w:rFonts w:ascii="Wingdings" w:hAnsi="Wingding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num w:numId="1">
    <w:abstractNumId w:val="20"/>
  </w:num>
  <w:num w:numId="2">
    <w:abstractNumId w:val="7"/>
  </w:num>
  <w:num w:numId="3">
    <w:abstractNumId w:val="7"/>
  </w:num>
  <w:num w:numId="4">
    <w:abstractNumId w:val="6"/>
  </w:num>
  <w:num w:numId="5">
    <w:abstractNumId w:val="8"/>
  </w:num>
  <w:num w:numId="6">
    <w:abstractNumId w:val="10"/>
  </w:num>
  <w:num w:numId="7">
    <w:abstractNumId w:val="4"/>
  </w:num>
  <w:num w:numId="8">
    <w:abstractNumId w:val="16"/>
  </w:num>
  <w:num w:numId="9">
    <w:abstractNumId w:val="18"/>
  </w:num>
  <w:num w:numId="10">
    <w:abstractNumId w:val="9"/>
  </w:num>
  <w:num w:numId="11">
    <w:abstractNumId w:val="19"/>
  </w:num>
  <w:num w:numId="12">
    <w:abstractNumId w:val="0"/>
  </w:num>
  <w:num w:numId="13">
    <w:abstractNumId w:val="12"/>
  </w:num>
  <w:num w:numId="14">
    <w:abstractNumId w:val="5"/>
  </w:num>
  <w:num w:numId="15">
    <w:abstractNumId w:val="14"/>
  </w:num>
  <w:num w:numId="16">
    <w:abstractNumId w:val="2"/>
  </w:num>
  <w:num w:numId="17">
    <w:abstractNumId w:val="15"/>
  </w:num>
  <w:num w:numId="18">
    <w:abstractNumId w:val="1"/>
  </w:num>
  <w:num w:numId="19">
    <w:abstractNumId w:val="13"/>
  </w:num>
  <w:num w:numId="20">
    <w:abstractNumId w:val="11"/>
  </w:num>
  <w:num w:numId="21">
    <w:abstractNumId w:val="17"/>
  </w:num>
  <w:num w:numId="22">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286"/>
    <w:rsid w:val="0000508D"/>
    <w:rsid w:val="00014964"/>
    <w:rsid w:val="00022710"/>
    <w:rsid w:val="00023D92"/>
    <w:rsid w:val="000473B8"/>
    <w:rsid w:val="0005752D"/>
    <w:rsid w:val="000727C5"/>
    <w:rsid w:val="0007396B"/>
    <w:rsid w:val="0007561B"/>
    <w:rsid w:val="00077C19"/>
    <w:rsid w:val="000854F9"/>
    <w:rsid w:val="00093E1F"/>
    <w:rsid w:val="000B292D"/>
    <w:rsid w:val="000B451C"/>
    <w:rsid w:val="000B590A"/>
    <w:rsid w:val="000C2E87"/>
    <w:rsid w:val="000C73AB"/>
    <w:rsid w:val="00101396"/>
    <w:rsid w:val="0010251E"/>
    <w:rsid w:val="00125C69"/>
    <w:rsid w:val="0013111B"/>
    <w:rsid w:val="00133296"/>
    <w:rsid w:val="001376E2"/>
    <w:rsid w:val="00140F56"/>
    <w:rsid w:val="00142AA9"/>
    <w:rsid w:val="00147AEE"/>
    <w:rsid w:val="00150B19"/>
    <w:rsid w:val="001515B6"/>
    <w:rsid w:val="00160815"/>
    <w:rsid w:val="00164082"/>
    <w:rsid w:val="00167377"/>
    <w:rsid w:val="00170470"/>
    <w:rsid w:val="00186C75"/>
    <w:rsid w:val="00196EC5"/>
    <w:rsid w:val="001A2B44"/>
    <w:rsid w:val="001B1097"/>
    <w:rsid w:val="001C11DB"/>
    <w:rsid w:val="001D32D5"/>
    <w:rsid w:val="001D3AFD"/>
    <w:rsid w:val="001D57E6"/>
    <w:rsid w:val="001D667B"/>
    <w:rsid w:val="002002C3"/>
    <w:rsid w:val="00206296"/>
    <w:rsid w:val="00215A97"/>
    <w:rsid w:val="002217DE"/>
    <w:rsid w:val="00234907"/>
    <w:rsid w:val="00235711"/>
    <w:rsid w:val="00242377"/>
    <w:rsid w:val="00251C79"/>
    <w:rsid w:val="00272759"/>
    <w:rsid w:val="00272EE9"/>
    <w:rsid w:val="0027777E"/>
    <w:rsid w:val="0028072A"/>
    <w:rsid w:val="00290EE1"/>
    <w:rsid w:val="002931D4"/>
    <w:rsid w:val="002A0C4A"/>
    <w:rsid w:val="002A7B45"/>
    <w:rsid w:val="002B124F"/>
    <w:rsid w:val="002B6243"/>
    <w:rsid w:val="002B6C65"/>
    <w:rsid w:val="002B71F8"/>
    <w:rsid w:val="002C035A"/>
    <w:rsid w:val="002C117C"/>
    <w:rsid w:val="002D088C"/>
    <w:rsid w:val="002D42E5"/>
    <w:rsid w:val="002E45AA"/>
    <w:rsid w:val="002F5359"/>
    <w:rsid w:val="002F6BC2"/>
    <w:rsid w:val="002F79C8"/>
    <w:rsid w:val="003061A4"/>
    <w:rsid w:val="00311AA1"/>
    <w:rsid w:val="00314F1D"/>
    <w:rsid w:val="00323C7C"/>
    <w:rsid w:val="003265CF"/>
    <w:rsid w:val="003309A3"/>
    <w:rsid w:val="00345884"/>
    <w:rsid w:val="00346D00"/>
    <w:rsid w:val="00354046"/>
    <w:rsid w:val="003716D6"/>
    <w:rsid w:val="00385A43"/>
    <w:rsid w:val="003B7038"/>
    <w:rsid w:val="003D7A58"/>
    <w:rsid w:val="003E4FAA"/>
    <w:rsid w:val="003E6585"/>
    <w:rsid w:val="004011BF"/>
    <w:rsid w:val="00403F42"/>
    <w:rsid w:val="00404E40"/>
    <w:rsid w:val="00406DED"/>
    <w:rsid w:val="0041100B"/>
    <w:rsid w:val="00411330"/>
    <w:rsid w:val="004132A7"/>
    <w:rsid w:val="00413690"/>
    <w:rsid w:val="00413B4F"/>
    <w:rsid w:val="004213FF"/>
    <w:rsid w:val="004250B1"/>
    <w:rsid w:val="00430D54"/>
    <w:rsid w:val="004323E7"/>
    <w:rsid w:val="00452F3E"/>
    <w:rsid w:val="004626A1"/>
    <w:rsid w:val="00487903"/>
    <w:rsid w:val="00491B4B"/>
    <w:rsid w:val="004A6243"/>
    <w:rsid w:val="004B1A8C"/>
    <w:rsid w:val="004C2286"/>
    <w:rsid w:val="004C75D3"/>
    <w:rsid w:val="004F1822"/>
    <w:rsid w:val="00504826"/>
    <w:rsid w:val="005137F4"/>
    <w:rsid w:val="00513F6E"/>
    <w:rsid w:val="00515968"/>
    <w:rsid w:val="00527A67"/>
    <w:rsid w:val="005340E6"/>
    <w:rsid w:val="00542830"/>
    <w:rsid w:val="00551F8F"/>
    <w:rsid w:val="00567EE5"/>
    <w:rsid w:val="0057656A"/>
    <w:rsid w:val="005767FE"/>
    <w:rsid w:val="0057704E"/>
    <w:rsid w:val="005A0E62"/>
    <w:rsid w:val="005B7531"/>
    <w:rsid w:val="005C6737"/>
    <w:rsid w:val="006033F0"/>
    <w:rsid w:val="00607A10"/>
    <w:rsid w:val="0061333F"/>
    <w:rsid w:val="00615D4C"/>
    <w:rsid w:val="006251B8"/>
    <w:rsid w:val="006453ED"/>
    <w:rsid w:val="00650869"/>
    <w:rsid w:val="006656AC"/>
    <w:rsid w:val="00667BC5"/>
    <w:rsid w:val="00670B15"/>
    <w:rsid w:val="006734B7"/>
    <w:rsid w:val="00682AD7"/>
    <w:rsid w:val="0069583A"/>
    <w:rsid w:val="006A08ED"/>
    <w:rsid w:val="006A2BB3"/>
    <w:rsid w:val="006A793D"/>
    <w:rsid w:val="006B47EB"/>
    <w:rsid w:val="006B79CF"/>
    <w:rsid w:val="006B7C25"/>
    <w:rsid w:val="006C37AE"/>
    <w:rsid w:val="006C4BA2"/>
    <w:rsid w:val="006D3CBB"/>
    <w:rsid w:val="006D7511"/>
    <w:rsid w:val="006E4DAE"/>
    <w:rsid w:val="006F027E"/>
    <w:rsid w:val="006F1508"/>
    <w:rsid w:val="006F5DC4"/>
    <w:rsid w:val="006F6DD8"/>
    <w:rsid w:val="00712291"/>
    <w:rsid w:val="00712E67"/>
    <w:rsid w:val="00732388"/>
    <w:rsid w:val="007331D0"/>
    <w:rsid w:val="00745149"/>
    <w:rsid w:val="007476F7"/>
    <w:rsid w:val="007509C1"/>
    <w:rsid w:val="00760247"/>
    <w:rsid w:val="007637F9"/>
    <w:rsid w:val="007719BA"/>
    <w:rsid w:val="00780176"/>
    <w:rsid w:val="007947DA"/>
    <w:rsid w:val="007950C7"/>
    <w:rsid w:val="007A51B4"/>
    <w:rsid w:val="007B7263"/>
    <w:rsid w:val="007C1B2D"/>
    <w:rsid w:val="007C26EA"/>
    <w:rsid w:val="007D24BD"/>
    <w:rsid w:val="007D3B02"/>
    <w:rsid w:val="007D57B4"/>
    <w:rsid w:val="007E1682"/>
    <w:rsid w:val="007E5B82"/>
    <w:rsid w:val="007F652A"/>
    <w:rsid w:val="008025BF"/>
    <w:rsid w:val="00810B05"/>
    <w:rsid w:val="00811990"/>
    <w:rsid w:val="00813A9C"/>
    <w:rsid w:val="00815088"/>
    <w:rsid w:val="0081595F"/>
    <w:rsid w:val="00821FB4"/>
    <w:rsid w:val="008258C8"/>
    <w:rsid w:val="008544CA"/>
    <w:rsid w:val="008661D7"/>
    <w:rsid w:val="008676A8"/>
    <w:rsid w:val="00867905"/>
    <w:rsid w:val="008707AB"/>
    <w:rsid w:val="008759AA"/>
    <w:rsid w:val="00880B31"/>
    <w:rsid w:val="00884BF3"/>
    <w:rsid w:val="00893677"/>
    <w:rsid w:val="00893D3C"/>
    <w:rsid w:val="00894808"/>
    <w:rsid w:val="008A6ACE"/>
    <w:rsid w:val="008B1872"/>
    <w:rsid w:val="008C1376"/>
    <w:rsid w:val="008C189F"/>
    <w:rsid w:val="008C205E"/>
    <w:rsid w:val="008C5393"/>
    <w:rsid w:val="008D02F1"/>
    <w:rsid w:val="008D4DC7"/>
    <w:rsid w:val="008E30DC"/>
    <w:rsid w:val="008E30F4"/>
    <w:rsid w:val="008F094C"/>
    <w:rsid w:val="008F168E"/>
    <w:rsid w:val="008F2BD1"/>
    <w:rsid w:val="008F506B"/>
    <w:rsid w:val="009008E0"/>
    <w:rsid w:val="00912788"/>
    <w:rsid w:val="00912F89"/>
    <w:rsid w:val="00915F88"/>
    <w:rsid w:val="009164FE"/>
    <w:rsid w:val="00926B07"/>
    <w:rsid w:val="0093609D"/>
    <w:rsid w:val="00946042"/>
    <w:rsid w:val="00952B0B"/>
    <w:rsid w:val="00955E8E"/>
    <w:rsid w:val="00966E2D"/>
    <w:rsid w:val="00996397"/>
    <w:rsid w:val="009B220E"/>
    <w:rsid w:val="009C6C32"/>
    <w:rsid w:val="009C7BA4"/>
    <w:rsid w:val="009D36D9"/>
    <w:rsid w:val="009D61F9"/>
    <w:rsid w:val="009D6C5B"/>
    <w:rsid w:val="009E17C5"/>
    <w:rsid w:val="009F29F6"/>
    <w:rsid w:val="009F7E06"/>
    <w:rsid w:val="00A0519F"/>
    <w:rsid w:val="00A11051"/>
    <w:rsid w:val="00A23870"/>
    <w:rsid w:val="00A2499C"/>
    <w:rsid w:val="00A27A99"/>
    <w:rsid w:val="00A3011E"/>
    <w:rsid w:val="00A3095A"/>
    <w:rsid w:val="00A36E27"/>
    <w:rsid w:val="00A41559"/>
    <w:rsid w:val="00A50B22"/>
    <w:rsid w:val="00A54395"/>
    <w:rsid w:val="00A57537"/>
    <w:rsid w:val="00A64D36"/>
    <w:rsid w:val="00A93234"/>
    <w:rsid w:val="00A941D3"/>
    <w:rsid w:val="00A9480F"/>
    <w:rsid w:val="00A96AB2"/>
    <w:rsid w:val="00AB1E2C"/>
    <w:rsid w:val="00AB24E6"/>
    <w:rsid w:val="00AD0B5E"/>
    <w:rsid w:val="00AD248B"/>
    <w:rsid w:val="00AE5D90"/>
    <w:rsid w:val="00AE60F0"/>
    <w:rsid w:val="00AF2DD8"/>
    <w:rsid w:val="00AF73BB"/>
    <w:rsid w:val="00B1313D"/>
    <w:rsid w:val="00B219AB"/>
    <w:rsid w:val="00B21EBE"/>
    <w:rsid w:val="00B25996"/>
    <w:rsid w:val="00B34475"/>
    <w:rsid w:val="00B45923"/>
    <w:rsid w:val="00B45CC0"/>
    <w:rsid w:val="00B55364"/>
    <w:rsid w:val="00B55F31"/>
    <w:rsid w:val="00B57843"/>
    <w:rsid w:val="00B62851"/>
    <w:rsid w:val="00B63FB6"/>
    <w:rsid w:val="00B9186E"/>
    <w:rsid w:val="00B97CB1"/>
    <w:rsid w:val="00BA6E8A"/>
    <w:rsid w:val="00BB16A6"/>
    <w:rsid w:val="00BC0B38"/>
    <w:rsid w:val="00BD0AC9"/>
    <w:rsid w:val="00BD139E"/>
    <w:rsid w:val="00BD1614"/>
    <w:rsid w:val="00BE3D68"/>
    <w:rsid w:val="00BE7B5C"/>
    <w:rsid w:val="00BF4D94"/>
    <w:rsid w:val="00C008C6"/>
    <w:rsid w:val="00C02413"/>
    <w:rsid w:val="00C322E4"/>
    <w:rsid w:val="00C34C7B"/>
    <w:rsid w:val="00C6580E"/>
    <w:rsid w:val="00C65B83"/>
    <w:rsid w:val="00C804E8"/>
    <w:rsid w:val="00C80954"/>
    <w:rsid w:val="00C8433E"/>
    <w:rsid w:val="00C8723B"/>
    <w:rsid w:val="00C929B5"/>
    <w:rsid w:val="00C96CC8"/>
    <w:rsid w:val="00CA175D"/>
    <w:rsid w:val="00CB303E"/>
    <w:rsid w:val="00CB640B"/>
    <w:rsid w:val="00CC504B"/>
    <w:rsid w:val="00CC55D9"/>
    <w:rsid w:val="00CD51E7"/>
    <w:rsid w:val="00CE1CE2"/>
    <w:rsid w:val="00CE42B8"/>
    <w:rsid w:val="00CF2440"/>
    <w:rsid w:val="00CF5D34"/>
    <w:rsid w:val="00CF5F0A"/>
    <w:rsid w:val="00D01275"/>
    <w:rsid w:val="00D01F8F"/>
    <w:rsid w:val="00D04D1D"/>
    <w:rsid w:val="00D112EE"/>
    <w:rsid w:val="00D1586E"/>
    <w:rsid w:val="00D165EA"/>
    <w:rsid w:val="00D328C4"/>
    <w:rsid w:val="00D364DF"/>
    <w:rsid w:val="00D426D7"/>
    <w:rsid w:val="00D42C7B"/>
    <w:rsid w:val="00D43EB9"/>
    <w:rsid w:val="00D446BB"/>
    <w:rsid w:val="00D44E30"/>
    <w:rsid w:val="00D457F8"/>
    <w:rsid w:val="00D50702"/>
    <w:rsid w:val="00D5625D"/>
    <w:rsid w:val="00D56F9F"/>
    <w:rsid w:val="00D7351C"/>
    <w:rsid w:val="00D800B5"/>
    <w:rsid w:val="00D82D1B"/>
    <w:rsid w:val="00D876D6"/>
    <w:rsid w:val="00D92668"/>
    <w:rsid w:val="00DA5824"/>
    <w:rsid w:val="00DB4511"/>
    <w:rsid w:val="00DC3FCB"/>
    <w:rsid w:val="00DE1A3A"/>
    <w:rsid w:val="00DE2BDE"/>
    <w:rsid w:val="00DF0D86"/>
    <w:rsid w:val="00DF1F42"/>
    <w:rsid w:val="00DF73D4"/>
    <w:rsid w:val="00E03ED2"/>
    <w:rsid w:val="00E12380"/>
    <w:rsid w:val="00E16EA9"/>
    <w:rsid w:val="00E20368"/>
    <w:rsid w:val="00E209CF"/>
    <w:rsid w:val="00E2519A"/>
    <w:rsid w:val="00E30E20"/>
    <w:rsid w:val="00E323C9"/>
    <w:rsid w:val="00E33A13"/>
    <w:rsid w:val="00E36584"/>
    <w:rsid w:val="00E40956"/>
    <w:rsid w:val="00E44CE6"/>
    <w:rsid w:val="00E44D9D"/>
    <w:rsid w:val="00E52974"/>
    <w:rsid w:val="00E54DE3"/>
    <w:rsid w:val="00E710A5"/>
    <w:rsid w:val="00E808D3"/>
    <w:rsid w:val="00E80BE3"/>
    <w:rsid w:val="00E829D8"/>
    <w:rsid w:val="00E84C23"/>
    <w:rsid w:val="00E85724"/>
    <w:rsid w:val="00E86409"/>
    <w:rsid w:val="00E97FD1"/>
    <w:rsid w:val="00EA3873"/>
    <w:rsid w:val="00EC2A1C"/>
    <w:rsid w:val="00EC660F"/>
    <w:rsid w:val="00EC7489"/>
    <w:rsid w:val="00EC7523"/>
    <w:rsid w:val="00EE1A13"/>
    <w:rsid w:val="00F22715"/>
    <w:rsid w:val="00F23EC2"/>
    <w:rsid w:val="00F27289"/>
    <w:rsid w:val="00F35C73"/>
    <w:rsid w:val="00F46254"/>
    <w:rsid w:val="00F467E3"/>
    <w:rsid w:val="00F5163F"/>
    <w:rsid w:val="00F51BB3"/>
    <w:rsid w:val="00F52136"/>
    <w:rsid w:val="00F70CE8"/>
    <w:rsid w:val="00F86138"/>
    <w:rsid w:val="00F96428"/>
    <w:rsid w:val="00FA428F"/>
    <w:rsid w:val="00FA68B0"/>
    <w:rsid w:val="00FB78A8"/>
    <w:rsid w:val="00FE0711"/>
    <w:rsid w:val="00FE57C1"/>
    <w:rsid w:val="00FF2379"/>
    <w:rsid w:val="00FF3E8E"/>
    <w:rsid w:val="08122772"/>
    <w:rsid w:val="2B23D52B"/>
    <w:rsid w:val="6BCFB263"/>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AD7E70"/>
  <w15:chartTrackingRefBased/>
  <w15:docId w15:val="{4402FE94-AD20-4D17-83F2-D589F15A2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42830"/>
    <w:rPr>
      <w:rFonts w:ascii="Arial" w:hAnsi="Arial"/>
      <w:szCs w:val="24"/>
      <w:lang w:eastAsia="de-DE"/>
    </w:rPr>
  </w:style>
  <w:style w:type="paragraph" w:styleId="Heading1">
    <w:name w:val="heading 1"/>
    <w:basedOn w:val="Normal"/>
    <w:next w:val="Heading2"/>
    <w:autoRedefine/>
    <w:qFormat/>
    <w:pPr>
      <w:tabs>
        <w:tab w:val="left" w:pos="567"/>
      </w:tabs>
      <w:spacing w:before="480" w:after="360"/>
      <w:outlineLvl w:val="0"/>
    </w:pPr>
    <w:rPr>
      <w:rFonts w:ascii="Helvetica" w:hAnsi="Helvetica" w:cs="Arial"/>
      <w:color w:val="808080"/>
      <w:kern w:val="28"/>
      <w:sz w:val="32"/>
      <w:szCs w:val="28"/>
    </w:rPr>
  </w:style>
  <w:style w:type="paragraph" w:styleId="Heading2">
    <w:name w:val="heading 2"/>
    <w:basedOn w:val="Normal"/>
    <w:next w:val="Heading3"/>
    <w:qFormat/>
    <w:rsid w:val="00712E67"/>
    <w:pPr>
      <w:spacing w:before="360" w:after="60"/>
      <w:outlineLvl w:val="1"/>
    </w:pPr>
    <w:rPr>
      <w:rFonts w:ascii="Helvetica" w:hAnsi="Helvetica" w:cs="Arial"/>
      <w:b/>
      <w:iCs/>
      <w:color w:val="4D4D4D"/>
      <w:szCs w:val="28"/>
    </w:rPr>
  </w:style>
  <w:style w:type="paragraph" w:styleId="Heading3">
    <w:name w:val="heading 3"/>
    <w:basedOn w:val="Normal"/>
    <w:next w:val="Normal"/>
    <w:autoRedefine/>
    <w:qFormat/>
    <w:pPr>
      <w:widowControl w:val="0"/>
      <w:spacing w:before="120" w:after="120"/>
      <w:ind w:right="-284"/>
      <w:outlineLvl w:val="2"/>
    </w:pPr>
    <w:rPr>
      <w:rFonts w:ascii="Helvetica" w:hAnsi="Helvetica" w:cs="Arial"/>
      <w:bCs/>
      <w:sz w:val="22"/>
      <w:szCs w:val="22"/>
    </w:rPr>
  </w:style>
  <w:style w:type="paragraph" w:styleId="Heading4">
    <w:name w:val="heading 4"/>
    <w:basedOn w:val="Heading3"/>
    <w:autoRedefine/>
    <w:qFormat/>
    <w:pPr>
      <w:spacing w:after="0"/>
      <w:outlineLvl w:val="3"/>
    </w:pPr>
    <w:rPr>
      <w:rFonts w:ascii="Arial" w:hAnsi="Arial"/>
      <w:bCs w:val="0"/>
      <w:szCs w:val="28"/>
    </w:rPr>
  </w:style>
  <w:style w:type="paragraph" w:styleId="Heading5">
    <w:name w:val="heading 5"/>
    <w:basedOn w:val="Heading3"/>
    <w:autoRedefine/>
    <w:qFormat/>
    <w:pPr>
      <w:spacing w:before="60" w:after="0"/>
      <w:outlineLvl w:val="4"/>
    </w:pPr>
    <w:rPr>
      <w:bCs w:val="0"/>
      <w:iCs/>
    </w:rPr>
  </w:style>
  <w:style w:type="paragraph" w:styleId="Heading6">
    <w:name w:val="heading 6"/>
    <w:basedOn w:val="Heading5"/>
    <w:next w:val="Normal"/>
    <w:autoRedefine/>
    <w:qFormat/>
    <w:pPr>
      <w:outlineLvl w:val="5"/>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autoRedefine/>
    <w:semiHidden/>
    <w:rPr>
      <w:rFonts w:ascii="Helvetica" w:hAnsi="Helvetica"/>
      <w:szCs w:val="20"/>
    </w:rPr>
  </w:style>
  <w:style w:type="character" w:styleId="FootnoteReference">
    <w:name w:val="footnote reference"/>
    <w:semiHidden/>
    <w:rPr>
      <w:rFonts w:ascii="Helvetica" w:hAnsi="Helvetica"/>
      <w:vertAlign w:val="superscript"/>
    </w:rPr>
  </w:style>
  <w:style w:type="paragraph" w:styleId="TOC1">
    <w:name w:val="toc 1"/>
    <w:basedOn w:val="Normal"/>
    <w:next w:val="Normal"/>
    <w:autoRedefine/>
    <w:semiHidden/>
    <w:pPr>
      <w:spacing w:before="360"/>
    </w:pPr>
    <w:rPr>
      <w:bCs/>
      <w:caps/>
      <w:szCs w:val="28"/>
    </w:rPr>
  </w:style>
  <w:style w:type="paragraph" w:customStyle="1" w:styleId="Titelzeile">
    <w:name w:val="Titelzeile"/>
    <w:basedOn w:val="Normal"/>
    <w:autoRedefine/>
    <w:rsid w:val="00CD51E7"/>
    <w:pPr>
      <w:tabs>
        <w:tab w:val="right" w:pos="6968"/>
      </w:tabs>
    </w:pPr>
    <w:rPr>
      <w:sz w:val="28"/>
      <w:szCs w:val="32"/>
    </w:rPr>
  </w:style>
  <w:style w:type="paragraph" w:styleId="Header">
    <w:name w:val="header"/>
    <w:basedOn w:val="Normal"/>
    <w:rsid w:val="00D43EB9"/>
    <w:pPr>
      <w:tabs>
        <w:tab w:val="center" w:pos="4536"/>
        <w:tab w:val="right" w:pos="9072"/>
      </w:tabs>
    </w:pPr>
    <w:rPr>
      <w:sz w:val="36"/>
    </w:rPr>
  </w:style>
  <w:style w:type="paragraph" w:styleId="Footer">
    <w:name w:val="footer"/>
    <w:basedOn w:val="Normal"/>
    <w:link w:val="FooterChar"/>
    <w:rsid w:val="00D43EB9"/>
    <w:pPr>
      <w:tabs>
        <w:tab w:val="center" w:pos="4536"/>
        <w:tab w:val="right" w:pos="9072"/>
      </w:tabs>
    </w:pPr>
    <w:rPr>
      <w:sz w:val="18"/>
      <w:lang w:eastAsia="x-none"/>
    </w:rPr>
  </w:style>
  <w:style w:type="character" w:styleId="PageNumber">
    <w:name w:val="page number"/>
    <w:basedOn w:val="DefaultParagraphFont"/>
  </w:style>
  <w:style w:type="paragraph" w:customStyle="1" w:styleId="FormatvorlageNummerierung11pt">
    <w:name w:val="Formatvorlage Nummerierung + 11 pt"/>
    <w:basedOn w:val="Normal"/>
    <w:autoRedefine/>
    <w:rsid w:val="00712E67"/>
    <w:pPr>
      <w:jc w:val="right"/>
    </w:pPr>
    <w:rPr>
      <w:rFonts w:cs="Arial"/>
      <w:szCs w:val="20"/>
    </w:rPr>
  </w:style>
  <w:style w:type="paragraph" w:customStyle="1" w:styleId="Aufzhlung">
    <w:name w:val="Aufzählung"/>
    <w:basedOn w:val="Normal"/>
    <w:rsid w:val="00542830"/>
    <w:pPr>
      <w:numPr>
        <w:numId w:val="10"/>
      </w:numPr>
    </w:pPr>
  </w:style>
  <w:style w:type="character" w:styleId="CommentReference">
    <w:name w:val="annotation reference"/>
    <w:rsid w:val="00413B4F"/>
    <w:rPr>
      <w:sz w:val="18"/>
      <w:szCs w:val="18"/>
    </w:rPr>
  </w:style>
  <w:style w:type="paragraph" w:styleId="CommentText">
    <w:name w:val="annotation text"/>
    <w:basedOn w:val="Normal"/>
    <w:link w:val="CommentTextChar"/>
    <w:rsid w:val="00413B4F"/>
    <w:rPr>
      <w:sz w:val="24"/>
      <w:lang w:eastAsia="x-none"/>
    </w:rPr>
  </w:style>
  <w:style w:type="character" w:customStyle="1" w:styleId="CommentTextChar">
    <w:name w:val="Comment Text Char"/>
    <w:link w:val="CommentText"/>
    <w:rsid w:val="00413B4F"/>
    <w:rPr>
      <w:rFonts w:ascii="Arial" w:hAnsi="Arial"/>
      <w:sz w:val="24"/>
      <w:szCs w:val="24"/>
      <w:lang w:val="de-CH"/>
    </w:rPr>
  </w:style>
  <w:style w:type="paragraph" w:styleId="CommentSubject">
    <w:name w:val="annotation subject"/>
    <w:basedOn w:val="CommentText"/>
    <w:next w:val="CommentText"/>
    <w:link w:val="CommentSubjectChar"/>
    <w:rsid w:val="00413B4F"/>
    <w:rPr>
      <w:b/>
      <w:bCs/>
    </w:rPr>
  </w:style>
  <w:style w:type="character" w:customStyle="1" w:styleId="CommentSubjectChar">
    <w:name w:val="Comment Subject Char"/>
    <w:link w:val="CommentSubject"/>
    <w:rsid w:val="00413B4F"/>
    <w:rPr>
      <w:rFonts w:ascii="Arial" w:hAnsi="Arial"/>
      <w:b/>
      <w:bCs/>
      <w:sz w:val="24"/>
      <w:szCs w:val="24"/>
      <w:lang w:val="de-CH"/>
    </w:rPr>
  </w:style>
  <w:style w:type="paragraph" w:styleId="BalloonText">
    <w:name w:val="Balloon Text"/>
    <w:basedOn w:val="Normal"/>
    <w:link w:val="BalloonTextChar"/>
    <w:rsid w:val="00413B4F"/>
    <w:rPr>
      <w:rFonts w:ascii="Lucida Grande" w:hAnsi="Lucida Grande"/>
      <w:sz w:val="18"/>
      <w:szCs w:val="18"/>
      <w:lang w:eastAsia="x-none"/>
    </w:rPr>
  </w:style>
  <w:style w:type="character" w:customStyle="1" w:styleId="BalloonTextChar">
    <w:name w:val="Balloon Text Char"/>
    <w:link w:val="BalloonText"/>
    <w:rsid w:val="00413B4F"/>
    <w:rPr>
      <w:rFonts w:ascii="Lucida Grande" w:hAnsi="Lucida Grande" w:cs="Lucida Grande"/>
      <w:sz w:val="18"/>
      <w:szCs w:val="18"/>
      <w:lang w:val="de-CH"/>
    </w:rPr>
  </w:style>
  <w:style w:type="paragraph" w:customStyle="1" w:styleId="HelleListe-Akzent31">
    <w:name w:val="Helle Liste - Akzent 31"/>
    <w:hidden/>
    <w:uiPriority w:val="99"/>
    <w:semiHidden/>
    <w:rsid w:val="00DF0D86"/>
    <w:rPr>
      <w:rFonts w:ascii="Arial" w:hAnsi="Arial"/>
      <w:szCs w:val="24"/>
      <w:lang w:eastAsia="de-DE"/>
    </w:rPr>
  </w:style>
  <w:style w:type="character" w:customStyle="1" w:styleId="FooterChar">
    <w:name w:val="Footer Char"/>
    <w:link w:val="Footer"/>
    <w:rsid w:val="00A9480F"/>
    <w:rPr>
      <w:rFonts w:ascii="Arial" w:hAnsi="Arial"/>
      <w:sz w:val="18"/>
      <w:szCs w:val="24"/>
      <w:lang w:val="de-CH"/>
    </w:rPr>
  </w:style>
  <w:style w:type="paragraph" w:styleId="ListBullet">
    <w:name w:val="List Bullet"/>
    <w:basedOn w:val="Normal"/>
    <w:autoRedefine/>
    <w:rsid w:val="00FA428F"/>
    <w:pPr>
      <w:tabs>
        <w:tab w:val="left" w:pos="2502"/>
      </w:tabs>
    </w:pPr>
    <w:rPr>
      <w:szCs w:val="20"/>
    </w:rPr>
  </w:style>
  <w:style w:type="paragraph" w:customStyle="1" w:styleId="Anmerkung">
    <w:name w:val="Anmerkung"/>
    <w:basedOn w:val="Normal"/>
    <w:next w:val="Normal"/>
    <w:rsid w:val="00CC55D9"/>
    <w:pPr>
      <w:spacing w:after="240"/>
      <w:jc w:val="both"/>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lesurf\Documents\My%20Dropbox\2.%20AE\1.Lieferobjekte\M7-Applikationen%20objektorientier%20entwickeln_222-1\NNN%20D%20V2.0%20MID%20Tite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imestamp xmlns="fd177e21-335b-4926-890d-01e0fdfc6a8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kument" ma:contentTypeID="0x0101002FCCD66A4A9B9746BBF6A691FFB15089" ma:contentTypeVersion="8" ma:contentTypeDescription="Ein neues Dokument erstellen." ma:contentTypeScope="" ma:versionID="4c7766d60e388f95ef69e13918f04179">
  <xsd:schema xmlns:xsd="http://www.w3.org/2001/XMLSchema" xmlns:xs="http://www.w3.org/2001/XMLSchema" xmlns:p="http://schemas.microsoft.com/office/2006/metadata/properties" xmlns:ns2="fd177e21-335b-4926-890d-01e0fdfc6a83" targetNamespace="http://schemas.microsoft.com/office/2006/metadata/properties" ma:root="true" ma:fieldsID="bd24a8574ee801277ee1eea99e6a5f51" ns2:_="">
    <xsd:import namespace="fd177e21-335b-4926-890d-01e0fdfc6a8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Timestamp"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177e21-335b-4926-890d-01e0fdfc6a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Timestamp" ma:index="14" nillable="true" ma:displayName="Timestamp" ma:format="DateTime" ma:internalName="Timestamp">
      <xsd:simpleType>
        <xsd:restriction base="dms:DateTime"/>
      </xsd:simpleType>
    </xsd:element>
    <xsd:element name="MediaLengthInSeconds" ma:index="15"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72C8F28-583F-4AFC-A89F-1FF37F3078E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65F093A-F282-40AC-924B-AFAB0662A27F}">
  <ds:schemaRefs>
    <ds:schemaRef ds:uri="http://schemas.microsoft.com/sharepoint/v3/contenttype/forms"/>
  </ds:schemaRefs>
</ds:datastoreItem>
</file>

<file path=customXml/itemProps3.xml><?xml version="1.0" encoding="utf-8"?>
<ds:datastoreItem xmlns:ds="http://schemas.openxmlformats.org/officeDocument/2006/customXml" ds:itemID="{2151A5D4-9139-B149-97B2-ABC780054F41}">
  <ds:schemaRefs>
    <ds:schemaRef ds:uri="http://schemas.openxmlformats.org/officeDocument/2006/bibliography"/>
  </ds:schemaRefs>
</ds:datastoreItem>
</file>

<file path=customXml/itemProps4.xml><?xml version="1.0" encoding="utf-8"?>
<ds:datastoreItem xmlns:ds="http://schemas.openxmlformats.org/officeDocument/2006/customXml" ds:itemID="{D31332B7-C9DC-4ACF-97A4-AE52FFB87C39}"/>
</file>

<file path=docProps/app.xml><?xml version="1.0" encoding="utf-8"?>
<Properties xmlns="http://schemas.openxmlformats.org/officeDocument/2006/extended-properties" xmlns:vt="http://schemas.openxmlformats.org/officeDocument/2006/docPropsVTypes">
  <Template>NNN%20D%20V2.0%20MID%20Titel.dot</Template>
  <TotalTime>0</TotalTime>
  <Pages>1</Pages>
  <Words>841</Words>
  <Characters>4799</Characters>
  <Application>Microsoft Office Word</Application>
  <DocSecurity>4</DocSecurity>
  <Lines>39</Lines>
  <Paragraphs>11</Paragraphs>
  <ScaleCrop>false</ScaleCrop>
  <HeadingPairs>
    <vt:vector size="2" baseType="variant">
      <vt:variant>
        <vt:lpstr>Titel</vt:lpstr>
      </vt:variant>
      <vt:variant>
        <vt:i4>1</vt:i4>
      </vt:variant>
    </vt:vector>
  </HeadingPairs>
  <TitlesOfParts>
    <vt:vector size="1" baseType="lpstr">
      <vt:lpstr>Modulnummer</vt:lpstr>
    </vt:vector>
  </TitlesOfParts>
  <Manager/>
  <Company/>
  <LinksUpToDate>false</LinksUpToDate>
  <CharactersWithSpaces>5629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162</dc:title>
  <dc:subject>Daten analysieren und modellieren</dc:subject>
  <dc:creator>Robert Kolb</dc:creator>
  <cp:keywords/>
  <dc:description/>
  <cp:lastModifiedBy>Robert Kolb</cp:lastModifiedBy>
  <cp:revision>17</cp:revision>
  <cp:lastPrinted>2020-09-20T09:12:00Z</cp:lastPrinted>
  <dcterms:created xsi:type="dcterms:W3CDTF">2020-10-16T08:14:00Z</dcterms:created>
  <dcterms:modified xsi:type="dcterms:W3CDTF">2021-03-26T21:04:00Z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0x0101002FCCD66A4A9B9746BBF6A691FFB15089</vt:lpwstr>
  </property>
</Properties>
</file>