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6820" w14:textId="53CE8F9F" w:rsidR="006468BB" w:rsidRPr="0043107B" w:rsidRDefault="00F3380E" w:rsidP="00C22871">
      <w:pPr>
        <w:tabs>
          <w:tab w:val="right" w:pos="10065"/>
        </w:tabs>
        <w:rPr>
          <w:sz w:val="28"/>
          <w:szCs w:val="28"/>
        </w:rPr>
      </w:pPr>
      <w:proofErr w:type="spellStart"/>
      <w:r>
        <w:rPr>
          <w:sz w:val="36"/>
          <w:szCs w:val="36"/>
        </w:rPr>
        <w:t>RPi</w:t>
      </w:r>
      <w:proofErr w:type="spellEnd"/>
      <w:r w:rsidR="006468BB" w:rsidRPr="0043107B">
        <w:rPr>
          <w:sz w:val="36"/>
          <w:szCs w:val="36"/>
        </w:rPr>
        <w:tab/>
      </w:r>
      <w:r w:rsidR="006468BB" w:rsidRPr="00E435F0">
        <w:rPr>
          <w:noProof/>
          <w:sz w:val="36"/>
          <w:szCs w:val="36"/>
        </w:rPr>
        <w:t>HF-</w:t>
      </w:r>
      <w:r>
        <w:rPr>
          <w:noProof/>
          <w:sz w:val="36"/>
          <w:szCs w:val="36"/>
        </w:rPr>
        <w:t>RPi</w:t>
      </w:r>
      <w:r w:rsidR="006468BB" w:rsidRPr="00E435F0">
        <w:rPr>
          <w:noProof/>
          <w:sz w:val="36"/>
          <w:szCs w:val="36"/>
        </w:rPr>
        <w:t>-2</w:t>
      </w:r>
      <w:r w:rsidR="00AD12FB">
        <w:rPr>
          <w:noProof/>
          <w:sz w:val="36"/>
          <w:szCs w:val="36"/>
        </w:rPr>
        <w:t>1</w:t>
      </w:r>
      <w:r w:rsidR="006468BB" w:rsidRPr="00E435F0">
        <w:rPr>
          <w:noProof/>
          <w:sz w:val="36"/>
          <w:szCs w:val="36"/>
        </w:rPr>
        <w:t>E</w:t>
      </w:r>
      <w:r w:rsidR="006468BB" w:rsidRPr="0043107B">
        <w:rPr>
          <w:sz w:val="36"/>
          <w:szCs w:val="36"/>
        </w:rPr>
        <w:br/>
      </w:r>
      <w:r>
        <w:rPr>
          <w:sz w:val="36"/>
          <w:szCs w:val="36"/>
        </w:rPr>
        <w:t xml:space="preserve">Python Programmierung auf dem </w:t>
      </w:r>
      <w:proofErr w:type="spellStart"/>
      <w:r>
        <w:rPr>
          <w:sz w:val="36"/>
          <w:szCs w:val="36"/>
        </w:rPr>
        <w:t>RaspberryPi</w:t>
      </w:r>
      <w:proofErr w:type="spellEnd"/>
    </w:p>
    <w:tbl>
      <w:tblPr>
        <w:tblStyle w:val="Tabellenraster"/>
        <w:tblW w:w="0" w:type="auto"/>
        <w:tblBorders>
          <w:top w:val="dotted" w:sz="4" w:space="0" w:color="auto"/>
          <w:left w:val="none" w:sz="0"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01"/>
        <w:gridCol w:w="8359"/>
      </w:tblGrid>
      <w:tr w:rsidR="006468BB" w:rsidRPr="006E51D6" w14:paraId="0F05771C" w14:textId="77777777" w:rsidTr="005050C2">
        <w:tc>
          <w:tcPr>
            <w:tcW w:w="1701" w:type="dxa"/>
          </w:tcPr>
          <w:p w14:paraId="118A97DE" w14:textId="77777777" w:rsidR="006468BB" w:rsidRPr="00C22871" w:rsidRDefault="006468BB">
            <w:pPr>
              <w:rPr>
                <w:sz w:val="18"/>
                <w:szCs w:val="18"/>
              </w:rPr>
            </w:pPr>
            <w:r w:rsidRPr="00C22871">
              <w:rPr>
                <w:sz w:val="18"/>
                <w:szCs w:val="18"/>
              </w:rPr>
              <w:t>Lead</w:t>
            </w:r>
          </w:p>
        </w:tc>
        <w:tc>
          <w:tcPr>
            <w:tcW w:w="8359" w:type="dxa"/>
          </w:tcPr>
          <w:p w14:paraId="0CF0DAC5" w14:textId="6A35201A" w:rsidR="006468BB" w:rsidRPr="006E51D6" w:rsidRDefault="00F3380E" w:rsidP="00F3380E">
            <w:pPr>
              <w:rPr>
                <w:sz w:val="18"/>
                <w:szCs w:val="18"/>
              </w:rPr>
            </w:pPr>
            <w:r>
              <w:rPr>
                <w:sz w:val="18"/>
                <w:szCs w:val="18"/>
              </w:rPr>
              <w:t xml:space="preserve">Python entwickelt sich zu einer End-User Programmiersprache für nicht Informatiker. So kann aus Python z.B. direkt auf Excel-Daten (nicht nur </w:t>
            </w:r>
            <w:proofErr w:type="spellStart"/>
            <w:r>
              <w:rPr>
                <w:sz w:val="18"/>
                <w:szCs w:val="18"/>
              </w:rPr>
              <w:t>csv</w:t>
            </w:r>
            <w:proofErr w:type="spellEnd"/>
            <w:r>
              <w:rPr>
                <w:sz w:val="18"/>
                <w:szCs w:val="18"/>
              </w:rPr>
              <w:t xml:space="preserve">-Daten) zugegriffen werden, Objekte mittels KI aus einem </w:t>
            </w:r>
            <w:proofErr w:type="spellStart"/>
            <w:r>
              <w:rPr>
                <w:sz w:val="18"/>
                <w:szCs w:val="18"/>
              </w:rPr>
              <w:t>Videostream</w:t>
            </w:r>
            <w:proofErr w:type="spellEnd"/>
            <w:r>
              <w:rPr>
                <w:sz w:val="18"/>
                <w:szCs w:val="18"/>
              </w:rPr>
              <w:t xml:space="preserve"> erkannt oder mit dem </w:t>
            </w:r>
            <w:proofErr w:type="spellStart"/>
            <w:r>
              <w:rPr>
                <w:sz w:val="18"/>
                <w:szCs w:val="18"/>
              </w:rPr>
              <w:t>RaspberryPi</w:t>
            </w:r>
            <w:proofErr w:type="spellEnd"/>
            <w:r>
              <w:rPr>
                <w:sz w:val="18"/>
                <w:szCs w:val="18"/>
              </w:rPr>
              <w:t xml:space="preserve"> (Linux Microcontroller System) Maschinen-Steuerungen programmiert werden. Es ist in Python einfach einen Webservice (SOAP oder REST) zu nutzen oder einen REST-Service anzubieten.</w:t>
            </w:r>
          </w:p>
        </w:tc>
      </w:tr>
      <w:tr w:rsidR="006468BB" w:rsidRPr="006E51D6" w14:paraId="3D4A9D56" w14:textId="77777777" w:rsidTr="005050C2">
        <w:tc>
          <w:tcPr>
            <w:tcW w:w="1701" w:type="dxa"/>
          </w:tcPr>
          <w:p w14:paraId="5FB721D8" w14:textId="77777777" w:rsidR="006468BB" w:rsidRPr="00C22871" w:rsidRDefault="006468BB">
            <w:pPr>
              <w:rPr>
                <w:sz w:val="18"/>
                <w:szCs w:val="18"/>
              </w:rPr>
            </w:pPr>
            <w:r>
              <w:rPr>
                <w:sz w:val="18"/>
                <w:szCs w:val="18"/>
              </w:rPr>
              <w:t>Inhalt</w:t>
            </w:r>
          </w:p>
        </w:tc>
        <w:tc>
          <w:tcPr>
            <w:tcW w:w="8359" w:type="dxa"/>
          </w:tcPr>
          <w:p w14:paraId="7BD5A3D2" w14:textId="77777777" w:rsidR="000D0B54" w:rsidRDefault="000D0B54" w:rsidP="00F3380E">
            <w:pPr>
              <w:pStyle w:val="Listenabsatz"/>
              <w:numPr>
                <w:ilvl w:val="0"/>
                <w:numId w:val="1"/>
              </w:numPr>
              <w:rPr>
                <w:sz w:val="18"/>
                <w:szCs w:val="18"/>
              </w:rPr>
            </w:pPr>
            <w:r>
              <w:rPr>
                <w:sz w:val="18"/>
                <w:szCs w:val="18"/>
              </w:rPr>
              <w:t>Eigener Raspberry in Betrieb nehmen</w:t>
            </w:r>
          </w:p>
          <w:p w14:paraId="25002863" w14:textId="77777777" w:rsidR="000D0B54" w:rsidRDefault="000D0B54" w:rsidP="000D0B54">
            <w:pPr>
              <w:pStyle w:val="Listenabsatz"/>
              <w:numPr>
                <w:ilvl w:val="1"/>
                <w:numId w:val="1"/>
              </w:numPr>
              <w:rPr>
                <w:sz w:val="18"/>
                <w:szCs w:val="18"/>
              </w:rPr>
            </w:pPr>
            <w:r>
              <w:rPr>
                <w:sz w:val="18"/>
                <w:szCs w:val="18"/>
              </w:rPr>
              <w:t>Hardware und GPIO</w:t>
            </w:r>
          </w:p>
          <w:p w14:paraId="121A2872" w14:textId="77777777" w:rsidR="000D0B54" w:rsidRDefault="000D0B54" w:rsidP="000D0B54">
            <w:pPr>
              <w:pStyle w:val="Listenabsatz"/>
              <w:numPr>
                <w:ilvl w:val="1"/>
                <w:numId w:val="1"/>
              </w:numPr>
              <w:rPr>
                <w:sz w:val="18"/>
                <w:szCs w:val="18"/>
              </w:rPr>
            </w:pPr>
            <w:r>
              <w:rPr>
                <w:sz w:val="18"/>
                <w:szCs w:val="18"/>
              </w:rPr>
              <w:t xml:space="preserve">WiFi </w:t>
            </w:r>
            <w:proofErr w:type="spellStart"/>
            <w:r>
              <w:rPr>
                <w:sz w:val="18"/>
                <w:szCs w:val="18"/>
              </w:rPr>
              <w:t>setup</w:t>
            </w:r>
            <w:proofErr w:type="spellEnd"/>
          </w:p>
          <w:p w14:paraId="41ECA808" w14:textId="77777777" w:rsidR="000D0B54" w:rsidRDefault="000D0B54" w:rsidP="000D0B54">
            <w:pPr>
              <w:pStyle w:val="Listenabsatz"/>
              <w:numPr>
                <w:ilvl w:val="1"/>
                <w:numId w:val="1"/>
              </w:numPr>
              <w:rPr>
                <w:sz w:val="18"/>
                <w:szCs w:val="18"/>
              </w:rPr>
            </w:pPr>
            <w:r>
              <w:rPr>
                <w:sz w:val="18"/>
                <w:szCs w:val="18"/>
              </w:rPr>
              <w:t>Sense-Hat</w:t>
            </w:r>
          </w:p>
          <w:p w14:paraId="5623493B" w14:textId="77777777" w:rsidR="000D0B54" w:rsidRDefault="000D0B54" w:rsidP="000D0B54">
            <w:pPr>
              <w:pStyle w:val="Listenabsatz"/>
              <w:numPr>
                <w:ilvl w:val="1"/>
                <w:numId w:val="1"/>
              </w:numPr>
              <w:rPr>
                <w:sz w:val="18"/>
                <w:szCs w:val="18"/>
              </w:rPr>
            </w:pPr>
            <w:r>
              <w:rPr>
                <w:sz w:val="18"/>
                <w:szCs w:val="18"/>
              </w:rPr>
              <w:t xml:space="preserve">Linux </w:t>
            </w:r>
            <w:proofErr w:type="spellStart"/>
            <w:r>
              <w:rPr>
                <w:sz w:val="18"/>
                <w:szCs w:val="18"/>
              </w:rPr>
              <w:t>image</w:t>
            </w:r>
            <w:proofErr w:type="spellEnd"/>
            <w:r>
              <w:rPr>
                <w:sz w:val="18"/>
                <w:szCs w:val="18"/>
              </w:rPr>
              <w:t xml:space="preserve"> erstellen</w:t>
            </w:r>
          </w:p>
          <w:p w14:paraId="5421FBB3" w14:textId="45D7A86D" w:rsidR="000D0B54" w:rsidRDefault="000D0B54" w:rsidP="000D0B54">
            <w:pPr>
              <w:pStyle w:val="Listenabsatz"/>
              <w:numPr>
                <w:ilvl w:val="1"/>
                <w:numId w:val="1"/>
              </w:numPr>
              <w:rPr>
                <w:sz w:val="18"/>
                <w:szCs w:val="18"/>
              </w:rPr>
            </w:pPr>
            <w:r>
              <w:rPr>
                <w:sz w:val="18"/>
                <w:szCs w:val="18"/>
              </w:rPr>
              <w:t>Entwicklungs-Umgebung auf BYOD einrichten</w:t>
            </w:r>
          </w:p>
          <w:p w14:paraId="1BAF351E" w14:textId="1A6A51ED" w:rsidR="00AB0D72" w:rsidRPr="00C54DDB" w:rsidRDefault="00AB0D72" w:rsidP="00F3380E">
            <w:pPr>
              <w:pStyle w:val="Listenabsatz"/>
              <w:numPr>
                <w:ilvl w:val="0"/>
                <w:numId w:val="1"/>
              </w:numPr>
              <w:rPr>
                <w:sz w:val="18"/>
                <w:szCs w:val="18"/>
              </w:rPr>
            </w:pPr>
            <w:r w:rsidRPr="00C54DDB">
              <w:rPr>
                <w:sz w:val="18"/>
                <w:szCs w:val="18"/>
              </w:rPr>
              <w:t xml:space="preserve">Grundlagen </w:t>
            </w:r>
            <w:r w:rsidR="00F3380E">
              <w:rPr>
                <w:sz w:val="18"/>
                <w:szCs w:val="18"/>
              </w:rPr>
              <w:t>von Python</w:t>
            </w:r>
          </w:p>
          <w:p w14:paraId="4F281BFA" w14:textId="77777777" w:rsidR="00F3380E" w:rsidRDefault="00F3380E" w:rsidP="00F3380E">
            <w:pPr>
              <w:pStyle w:val="Listenabsatz"/>
              <w:numPr>
                <w:ilvl w:val="1"/>
                <w:numId w:val="1"/>
              </w:numPr>
              <w:rPr>
                <w:sz w:val="18"/>
                <w:szCs w:val="18"/>
              </w:rPr>
            </w:pPr>
            <w:r>
              <w:rPr>
                <w:sz w:val="18"/>
                <w:szCs w:val="18"/>
              </w:rPr>
              <w:t xml:space="preserve">Linux Filesystem und die wichtigsten </w:t>
            </w:r>
            <w:proofErr w:type="spellStart"/>
            <w:r>
              <w:rPr>
                <w:sz w:val="18"/>
                <w:szCs w:val="18"/>
              </w:rPr>
              <w:t>commands</w:t>
            </w:r>
            <w:proofErr w:type="spellEnd"/>
          </w:p>
          <w:p w14:paraId="237A2D61" w14:textId="3737610C" w:rsidR="00AB0D72" w:rsidRDefault="00F3380E" w:rsidP="00F3380E">
            <w:pPr>
              <w:pStyle w:val="Listenabsatz"/>
              <w:numPr>
                <w:ilvl w:val="1"/>
                <w:numId w:val="1"/>
              </w:numPr>
              <w:rPr>
                <w:sz w:val="18"/>
                <w:szCs w:val="18"/>
              </w:rPr>
            </w:pPr>
            <w:r>
              <w:rPr>
                <w:sz w:val="18"/>
                <w:szCs w:val="18"/>
              </w:rPr>
              <w:t>Sequenzen, Verzweigungen und Schleifen</w:t>
            </w:r>
          </w:p>
          <w:p w14:paraId="5C5780F4" w14:textId="4E832F2A" w:rsidR="00F3380E" w:rsidRDefault="000D0B54" w:rsidP="00F3380E">
            <w:pPr>
              <w:pStyle w:val="Listenabsatz"/>
              <w:numPr>
                <w:ilvl w:val="1"/>
                <w:numId w:val="1"/>
              </w:numPr>
              <w:rPr>
                <w:sz w:val="18"/>
                <w:szCs w:val="18"/>
              </w:rPr>
            </w:pPr>
            <w:r>
              <w:rPr>
                <w:sz w:val="18"/>
                <w:szCs w:val="18"/>
              </w:rPr>
              <w:t>Funktionen definieren und aufrufen (</w:t>
            </w:r>
            <w:proofErr w:type="spellStart"/>
            <w:r>
              <w:rPr>
                <w:sz w:val="18"/>
                <w:szCs w:val="18"/>
              </w:rPr>
              <w:t>positional</w:t>
            </w:r>
            <w:proofErr w:type="spellEnd"/>
            <w:r>
              <w:rPr>
                <w:sz w:val="18"/>
                <w:szCs w:val="18"/>
              </w:rPr>
              <w:t xml:space="preserve"> / </w:t>
            </w:r>
            <w:proofErr w:type="spellStart"/>
            <w:r>
              <w:rPr>
                <w:sz w:val="18"/>
                <w:szCs w:val="18"/>
              </w:rPr>
              <w:t>named</w:t>
            </w:r>
            <w:proofErr w:type="spellEnd"/>
            <w:r>
              <w:rPr>
                <w:sz w:val="18"/>
                <w:szCs w:val="18"/>
              </w:rPr>
              <w:t xml:space="preserve"> </w:t>
            </w:r>
            <w:proofErr w:type="spellStart"/>
            <w:r>
              <w:rPr>
                <w:sz w:val="18"/>
                <w:szCs w:val="18"/>
              </w:rPr>
              <w:t>parameter</w:t>
            </w:r>
            <w:proofErr w:type="spellEnd"/>
            <w:r>
              <w:rPr>
                <w:sz w:val="18"/>
                <w:szCs w:val="18"/>
              </w:rPr>
              <w:t xml:space="preserve"> mit </w:t>
            </w:r>
            <w:proofErr w:type="spellStart"/>
            <w:r>
              <w:rPr>
                <w:sz w:val="18"/>
                <w:szCs w:val="18"/>
              </w:rPr>
              <w:t>default</w:t>
            </w:r>
            <w:proofErr w:type="spellEnd"/>
            <w:r>
              <w:rPr>
                <w:sz w:val="18"/>
                <w:szCs w:val="18"/>
              </w:rPr>
              <w:t xml:space="preserve"> </w:t>
            </w:r>
            <w:proofErr w:type="spellStart"/>
            <w:r>
              <w:rPr>
                <w:sz w:val="18"/>
                <w:szCs w:val="18"/>
              </w:rPr>
              <w:t>values</w:t>
            </w:r>
            <w:proofErr w:type="spellEnd"/>
            <w:r>
              <w:rPr>
                <w:sz w:val="18"/>
                <w:szCs w:val="18"/>
              </w:rPr>
              <w:t>)</w:t>
            </w:r>
          </w:p>
          <w:p w14:paraId="19B5309B" w14:textId="57A50935" w:rsidR="000D0B54" w:rsidRDefault="000D0B54" w:rsidP="00F3380E">
            <w:pPr>
              <w:pStyle w:val="Listenabsatz"/>
              <w:numPr>
                <w:ilvl w:val="1"/>
                <w:numId w:val="1"/>
              </w:numPr>
              <w:rPr>
                <w:sz w:val="18"/>
                <w:szCs w:val="18"/>
              </w:rPr>
            </w:pPr>
            <w:r>
              <w:rPr>
                <w:sz w:val="18"/>
                <w:szCs w:val="18"/>
              </w:rPr>
              <w:t>Externe Klassen und Module verwenden</w:t>
            </w:r>
          </w:p>
          <w:p w14:paraId="6292D316" w14:textId="131D826E" w:rsidR="00F3380E" w:rsidRDefault="000D0B54" w:rsidP="00F3380E">
            <w:pPr>
              <w:pStyle w:val="Listenabsatz"/>
              <w:numPr>
                <w:ilvl w:val="1"/>
                <w:numId w:val="1"/>
              </w:numPr>
              <w:rPr>
                <w:sz w:val="18"/>
                <w:szCs w:val="18"/>
              </w:rPr>
            </w:pPr>
            <w:r>
              <w:rPr>
                <w:sz w:val="18"/>
                <w:szCs w:val="18"/>
              </w:rPr>
              <w:t>Eigene Klassen entwickeln</w:t>
            </w:r>
          </w:p>
          <w:p w14:paraId="715F1D81" w14:textId="4D4C93AE" w:rsidR="000D0B54" w:rsidRDefault="000D0B54" w:rsidP="00F3380E">
            <w:pPr>
              <w:pStyle w:val="Listenabsatz"/>
              <w:numPr>
                <w:ilvl w:val="1"/>
                <w:numId w:val="1"/>
              </w:numPr>
              <w:rPr>
                <w:sz w:val="18"/>
                <w:szCs w:val="18"/>
              </w:rPr>
            </w:pPr>
            <w:r>
              <w:rPr>
                <w:sz w:val="18"/>
                <w:szCs w:val="18"/>
              </w:rPr>
              <w:t xml:space="preserve">Containers (Listen und </w:t>
            </w:r>
            <w:proofErr w:type="spellStart"/>
            <w:r>
              <w:rPr>
                <w:sz w:val="18"/>
                <w:szCs w:val="18"/>
              </w:rPr>
              <w:t>Dictionaries</w:t>
            </w:r>
            <w:proofErr w:type="spellEnd"/>
            <w:r>
              <w:rPr>
                <w:sz w:val="18"/>
                <w:szCs w:val="18"/>
              </w:rPr>
              <w:t>)</w:t>
            </w:r>
          </w:p>
          <w:p w14:paraId="0DCA4D9C" w14:textId="77777777" w:rsidR="000D0B54" w:rsidRDefault="000D0B54" w:rsidP="00F3380E">
            <w:pPr>
              <w:pStyle w:val="Listenabsatz"/>
              <w:numPr>
                <w:ilvl w:val="1"/>
                <w:numId w:val="1"/>
              </w:numPr>
              <w:rPr>
                <w:sz w:val="18"/>
                <w:szCs w:val="18"/>
              </w:rPr>
            </w:pPr>
            <w:r>
              <w:rPr>
                <w:sz w:val="18"/>
                <w:szCs w:val="18"/>
              </w:rPr>
              <w:t>Filehandling</w:t>
            </w:r>
          </w:p>
          <w:p w14:paraId="74C9917B" w14:textId="506BCEBA" w:rsidR="000D0B54" w:rsidRDefault="000D0B54" w:rsidP="00F3380E">
            <w:pPr>
              <w:pStyle w:val="Listenabsatz"/>
              <w:numPr>
                <w:ilvl w:val="1"/>
                <w:numId w:val="1"/>
              </w:numPr>
              <w:rPr>
                <w:sz w:val="18"/>
                <w:szCs w:val="18"/>
              </w:rPr>
            </w:pPr>
            <w:r>
              <w:rPr>
                <w:sz w:val="18"/>
                <w:szCs w:val="18"/>
              </w:rPr>
              <w:t>Web-Services nutzen</w:t>
            </w:r>
          </w:p>
          <w:p w14:paraId="46B661BF" w14:textId="793C9425" w:rsidR="000D0B54" w:rsidRPr="00C54DDB" w:rsidRDefault="000D0B54" w:rsidP="00F3380E">
            <w:pPr>
              <w:pStyle w:val="Listenabsatz"/>
              <w:numPr>
                <w:ilvl w:val="1"/>
                <w:numId w:val="1"/>
              </w:numPr>
              <w:rPr>
                <w:sz w:val="18"/>
                <w:szCs w:val="18"/>
              </w:rPr>
            </w:pPr>
            <w:r>
              <w:rPr>
                <w:sz w:val="18"/>
                <w:szCs w:val="18"/>
              </w:rPr>
              <w:t xml:space="preserve">Sensoren und Aktoren am </w:t>
            </w:r>
            <w:proofErr w:type="spellStart"/>
            <w:r>
              <w:rPr>
                <w:sz w:val="18"/>
                <w:szCs w:val="18"/>
              </w:rPr>
              <w:t>RPi</w:t>
            </w:r>
            <w:proofErr w:type="spellEnd"/>
            <w:r>
              <w:rPr>
                <w:sz w:val="18"/>
                <w:szCs w:val="18"/>
              </w:rPr>
              <w:t xml:space="preserve"> in Python nutzen</w:t>
            </w:r>
          </w:p>
          <w:p w14:paraId="1D46B997" w14:textId="24322CAA" w:rsidR="001E4BE5" w:rsidRPr="000D0B54" w:rsidRDefault="001E4BE5" w:rsidP="000D0B54">
            <w:pPr>
              <w:rPr>
                <w:sz w:val="18"/>
                <w:szCs w:val="18"/>
              </w:rPr>
            </w:pPr>
          </w:p>
        </w:tc>
      </w:tr>
      <w:tr w:rsidR="006468BB" w:rsidRPr="006E51D6" w14:paraId="503B86E7" w14:textId="77777777" w:rsidTr="005050C2">
        <w:tc>
          <w:tcPr>
            <w:tcW w:w="1701" w:type="dxa"/>
          </w:tcPr>
          <w:p w14:paraId="7282D105" w14:textId="36C1DA12" w:rsidR="006468BB" w:rsidRDefault="006468BB">
            <w:pPr>
              <w:rPr>
                <w:sz w:val="18"/>
                <w:szCs w:val="18"/>
              </w:rPr>
            </w:pPr>
            <w:r>
              <w:rPr>
                <w:sz w:val="18"/>
                <w:szCs w:val="18"/>
              </w:rPr>
              <w:t>Ziel</w:t>
            </w:r>
          </w:p>
        </w:tc>
        <w:tc>
          <w:tcPr>
            <w:tcW w:w="8359" w:type="dxa"/>
          </w:tcPr>
          <w:p w14:paraId="22DDA2D5" w14:textId="77777777" w:rsidR="00C54DDB" w:rsidRDefault="00C54DDB" w:rsidP="00F11C2E">
            <w:pPr>
              <w:rPr>
                <w:sz w:val="18"/>
                <w:szCs w:val="18"/>
              </w:rPr>
            </w:pPr>
            <w:r>
              <w:rPr>
                <w:sz w:val="18"/>
                <w:szCs w:val="18"/>
              </w:rPr>
              <w:t>Der Student kann:</w:t>
            </w:r>
          </w:p>
          <w:p w14:paraId="1FC9DD5F" w14:textId="64A05EF5" w:rsidR="000D0B54" w:rsidRDefault="000D0B54" w:rsidP="00C54DDB">
            <w:pPr>
              <w:pStyle w:val="Listenabsatz"/>
              <w:numPr>
                <w:ilvl w:val="0"/>
                <w:numId w:val="2"/>
              </w:numPr>
              <w:rPr>
                <w:sz w:val="18"/>
                <w:szCs w:val="18"/>
              </w:rPr>
            </w:pPr>
            <w:r>
              <w:rPr>
                <w:sz w:val="18"/>
                <w:szCs w:val="18"/>
              </w:rPr>
              <w:t xml:space="preserve">Seinen eigenen </w:t>
            </w:r>
            <w:proofErr w:type="spellStart"/>
            <w:r>
              <w:rPr>
                <w:sz w:val="18"/>
                <w:szCs w:val="18"/>
              </w:rPr>
              <w:t>RaspberryPi</w:t>
            </w:r>
            <w:proofErr w:type="spellEnd"/>
            <w:r>
              <w:rPr>
                <w:sz w:val="18"/>
                <w:szCs w:val="18"/>
              </w:rPr>
              <w:t xml:space="preserve"> in Betrieb nehmen, Sensoren und Aktoren verdrahten und das System nach Vorgaben konfigurieren.</w:t>
            </w:r>
          </w:p>
          <w:p w14:paraId="5D22E8BF" w14:textId="5746C5CB" w:rsidR="00F11C2E" w:rsidRDefault="00896E60" w:rsidP="00C54DDB">
            <w:pPr>
              <w:pStyle w:val="Listenabsatz"/>
              <w:numPr>
                <w:ilvl w:val="0"/>
                <w:numId w:val="2"/>
              </w:numPr>
              <w:rPr>
                <w:sz w:val="18"/>
                <w:szCs w:val="18"/>
              </w:rPr>
            </w:pPr>
            <w:r>
              <w:rPr>
                <w:sz w:val="18"/>
                <w:szCs w:val="18"/>
              </w:rPr>
              <w:t xml:space="preserve">Vom BYOD auf den </w:t>
            </w:r>
            <w:proofErr w:type="spellStart"/>
            <w:r>
              <w:rPr>
                <w:sz w:val="18"/>
                <w:szCs w:val="18"/>
              </w:rPr>
              <w:t>RPi</w:t>
            </w:r>
            <w:proofErr w:type="spellEnd"/>
            <w:r>
              <w:rPr>
                <w:sz w:val="18"/>
                <w:szCs w:val="18"/>
              </w:rPr>
              <w:t xml:space="preserve"> via </w:t>
            </w:r>
            <w:proofErr w:type="spellStart"/>
            <w:r>
              <w:rPr>
                <w:sz w:val="18"/>
                <w:szCs w:val="18"/>
              </w:rPr>
              <w:t>ssh</w:t>
            </w:r>
            <w:proofErr w:type="spellEnd"/>
            <w:r>
              <w:rPr>
                <w:sz w:val="18"/>
                <w:szCs w:val="18"/>
              </w:rPr>
              <w:t xml:space="preserve"> </w:t>
            </w:r>
            <w:proofErr w:type="gramStart"/>
            <w:r>
              <w:rPr>
                <w:sz w:val="18"/>
                <w:szCs w:val="18"/>
              </w:rPr>
              <w:t xml:space="preserve">und  </w:t>
            </w:r>
            <w:proofErr w:type="spellStart"/>
            <w:r>
              <w:rPr>
                <w:sz w:val="18"/>
                <w:szCs w:val="18"/>
              </w:rPr>
              <w:t>ftps</w:t>
            </w:r>
            <w:proofErr w:type="spellEnd"/>
            <w:proofErr w:type="gramEnd"/>
            <w:r>
              <w:rPr>
                <w:sz w:val="18"/>
                <w:szCs w:val="18"/>
              </w:rPr>
              <w:t xml:space="preserve"> zugreifen und Python 3.x Applikationen deployen und lauffähig machen.</w:t>
            </w:r>
          </w:p>
          <w:p w14:paraId="4D8F0D1E" w14:textId="0F95E92C" w:rsidR="00C54DDB" w:rsidRDefault="00896E60" w:rsidP="00C54DDB">
            <w:pPr>
              <w:pStyle w:val="Listenabsatz"/>
              <w:numPr>
                <w:ilvl w:val="0"/>
                <w:numId w:val="2"/>
              </w:numPr>
              <w:rPr>
                <w:sz w:val="18"/>
                <w:szCs w:val="18"/>
              </w:rPr>
            </w:pPr>
            <w:r>
              <w:rPr>
                <w:sz w:val="18"/>
                <w:szCs w:val="18"/>
              </w:rPr>
              <w:t xml:space="preserve">Python 3.x Applikationen funktional und </w:t>
            </w:r>
            <w:proofErr w:type="spellStart"/>
            <w:r>
              <w:rPr>
                <w:sz w:val="18"/>
                <w:szCs w:val="18"/>
              </w:rPr>
              <w:t>object-oriented</w:t>
            </w:r>
            <w:proofErr w:type="spellEnd"/>
            <w:r>
              <w:rPr>
                <w:sz w:val="18"/>
                <w:szCs w:val="18"/>
              </w:rPr>
              <w:t xml:space="preserve"> designen, implementieren und auf dem </w:t>
            </w:r>
            <w:proofErr w:type="spellStart"/>
            <w:r>
              <w:rPr>
                <w:sz w:val="18"/>
                <w:szCs w:val="18"/>
              </w:rPr>
              <w:t>RPi</w:t>
            </w:r>
            <w:proofErr w:type="spellEnd"/>
            <w:r>
              <w:rPr>
                <w:sz w:val="18"/>
                <w:szCs w:val="18"/>
              </w:rPr>
              <w:t xml:space="preserve"> testen.</w:t>
            </w:r>
          </w:p>
          <w:p w14:paraId="32722390" w14:textId="77777777" w:rsidR="001E4BE5" w:rsidRDefault="00896E60" w:rsidP="00F86A9D">
            <w:pPr>
              <w:pStyle w:val="Listenabsatz"/>
              <w:numPr>
                <w:ilvl w:val="0"/>
                <w:numId w:val="2"/>
              </w:numPr>
              <w:rPr>
                <w:sz w:val="18"/>
                <w:szCs w:val="18"/>
              </w:rPr>
            </w:pPr>
            <w:r>
              <w:rPr>
                <w:sz w:val="18"/>
                <w:szCs w:val="18"/>
              </w:rPr>
              <w:t>Eigene Klassen erweiterbar designen, implementieren und in eigenen Applikationen verwenden</w:t>
            </w:r>
            <w:r w:rsidR="00F86A9D">
              <w:rPr>
                <w:sz w:val="18"/>
                <w:szCs w:val="18"/>
              </w:rPr>
              <w:t>.</w:t>
            </w:r>
          </w:p>
          <w:p w14:paraId="724806D8" w14:textId="65968D11" w:rsidR="00F86A9D" w:rsidRPr="00F86A9D" w:rsidRDefault="00F86A9D" w:rsidP="00F86A9D">
            <w:pPr>
              <w:pStyle w:val="Listenabsatz"/>
              <w:numPr>
                <w:ilvl w:val="0"/>
                <w:numId w:val="2"/>
              </w:numPr>
              <w:rPr>
                <w:sz w:val="18"/>
                <w:szCs w:val="18"/>
              </w:rPr>
            </w:pPr>
            <w:r>
              <w:rPr>
                <w:sz w:val="18"/>
                <w:szCs w:val="18"/>
              </w:rPr>
              <w:t>REST-Services aufrufen und JSON Responses in Python verarbeiten (</w:t>
            </w:r>
            <w:proofErr w:type="spellStart"/>
            <w:r>
              <w:rPr>
                <w:sz w:val="18"/>
                <w:szCs w:val="18"/>
              </w:rPr>
              <w:t>z.B</w:t>
            </w:r>
            <w:proofErr w:type="spellEnd"/>
            <w:r>
              <w:rPr>
                <w:sz w:val="18"/>
                <w:szCs w:val="18"/>
              </w:rPr>
              <w:t xml:space="preserve"> in einer Heizungssteuerung Wettervorhersagen nutzen)</w:t>
            </w:r>
          </w:p>
        </w:tc>
      </w:tr>
      <w:tr w:rsidR="006468BB" w14:paraId="3BB01E28" w14:textId="77777777" w:rsidTr="005050C2">
        <w:tc>
          <w:tcPr>
            <w:tcW w:w="1701" w:type="dxa"/>
          </w:tcPr>
          <w:p w14:paraId="4E697D1E" w14:textId="1E3E4248" w:rsidR="006468BB" w:rsidRDefault="006468BB">
            <w:pPr>
              <w:rPr>
                <w:sz w:val="18"/>
                <w:szCs w:val="18"/>
              </w:rPr>
            </w:pPr>
            <w:r>
              <w:rPr>
                <w:sz w:val="18"/>
                <w:szCs w:val="18"/>
              </w:rPr>
              <w:t>Zertifikat</w:t>
            </w:r>
          </w:p>
        </w:tc>
        <w:tc>
          <w:tcPr>
            <w:tcW w:w="8359" w:type="dxa"/>
          </w:tcPr>
          <w:p w14:paraId="3FF1D61E" w14:textId="77777777" w:rsidR="006468BB" w:rsidRDefault="006468BB">
            <w:pPr>
              <w:rPr>
                <w:sz w:val="18"/>
                <w:szCs w:val="18"/>
              </w:rPr>
            </w:pPr>
            <w:r w:rsidRPr="00E435F0">
              <w:rPr>
                <w:noProof/>
                <w:sz w:val="18"/>
                <w:szCs w:val="18"/>
              </w:rPr>
              <w:t>Das Modul ist erfolgreich abgeschlossen, wenn mind. 75% vom Unterricht besucht ist und die Modulschlussnote mind. 4.0 beträgt. Die Schlussnote wird aus den Noten der Lernzielkontrollen (Erfahrungsnote) und der Note derModullernzielkontrolle (MLZ), gemäss den Promotionsbestimmungen für Studiengänge der HFU, ermittelt. Wer ein einzelnes Modul erfolgreich abschliesst erhält ein Zertifikat.</w:t>
            </w:r>
            <w:r>
              <w:rPr>
                <w:sz w:val="18"/>
                <w:szCs w:val="18"/>
              </w:rPr>
              <w:br/>
            </w:r>
          </w:p>
        </w:tc>
      </w:tr>
      <w:tr w:rsidR="006468BB" w:rsidRPr="006E51D6" w14:paraId="72AB595D" w14:textId="77777777" w:rsidTr="005050C2">
        <w:tc>
          <w:tcPr>
            <w:tcW w:w="1701" w:type="dxa"/>
          </w:tcPr>
          <w:p w14:paraId="6E81B587" w14:textId="77777777" w:rsidR="006468BB" w:rsidRDefault="006468BB">
            <w:pPr>
              <w:rPr>
                <w:sz w:val="18"/>
                <w:szCs w:val="18"/>
              </w:rPr>
            </w:pPr>
            <w:r>
              <w:rPr>
                <w:sz w:val="18"/>
                <w:szCs w:val="18"/>
              </w:rPr>
              <w:t>Unterlagen</w:t>
            </w:r>
          </w:p>
        </w:tc>
        <w:tc>
          <w:tcPr>
            <w:tcW w:w="8359" w:type="dxa"/>
          </w:tcPr>
          <w:p w14:paraId="6616F201" w14:textId="77777777" w:rsidR="000D0B54" w:rsidRDefault="00F11C2E">
            <w:pPr>
              <w:rPr>
                <w:sz w:val="18"/>
                <w:szCs w:val="18"/>
              </w:rPr>
            </w:pPr>
            <w:proofErr w:type="spellStart"/>
            <w:r>
              <w:rPr>
                <w:sz w:val="18"/>
                <w:szCs w:val="18"/>
              </w:rPr>
              <w:t>Moodle</w:t>
            </w:r>
            <w:proofErr w:type="spellEnd"/>
            <w:r>
              <w:rPr>
                <w:sz w:val="18"/>
                <w:szCs w:val="18"/>
              </w:rPr>
              <w:t xml:space="preserve"> Kurs </w:t>
            </w:r>
            <w:r w:rsidR="00EF42CA">
              <w:rPr>
                <w:sz w:val="18"/>
                <w:szCs w:val="18"/>
              </w:rPr>
              <w:t>mit Theorie-Themen, Aufgabenbeschreibungen und möglichen Lösungen</w:t>
            </w:r>
          </w:p>
          <w:p w14:paraId="011DE373" w14:textId="4825BBF4" w:rsidR="006468BB" w:rsidRPr="006E51D6" w:rsidRDefault="006468BB">
            <w:pPr>
              <w:rPr>
                <w:sz w:val="18"/>
                <w:szCs w:val="18"/>
              </w:rPr>
            </w:pPr>
          </w:p>
        </w:tc>
      </w:tr>
      <w:tr w:rsidR="006468BB" w:rsidRPr="006E51D6" w14:paraId="1970CC15" w14:textId="77777777" w:rsidTr="005050C2">
        <w:tc>
          <w:tcPr>
            <w:tcW w:w="1701" w:type="dxa"/>
          </w:tcPr>
          <w:p w14:paraId="32903388" w14:textId="77777777" w:rsidR="006468BB" w:rsidRDefault="006468BB">
            <w:pPr>
              <w:rPr>
                <w:sz w:val="18"/>
                <w:szCs w:val="18"/>
              </w:rPr>
            </w:pPr>
            <w:r>
              <w:rPr>
                <w:sz w:val="18"/>
                <w:szCs w:val="18"/>
              </w:rPr>
              <w:t>Voraussetzungen</w:t>
            </w:r>
          </w:p>
        </w:tc>
        <w:tc>
          <w:tcPr>
            <w:tcW w:w="8359" w:type="dxa"/>
          </w:tcPr>
          <w:p w14:paraId="6115B941" w14:textId="7D8A4E02" w:rsidR="006468BB" w:rsidRPr="006E51D6" w:rsidRDefault="00C333D8">
            <w:pPr>
              <w:rPr>
                <w:sz w:val="18"/>
                <w:szCs w:val="18"/>
              </w:rPr>
            </w:pPr>
            <w:r w:rsidRPr="00C333D8">
              <w:rPr>
                <w:sz w:val="18"/>
                <w:szCs w:val="18"/>
              </w:rPr>
              <w:t>Das Modul Objektorientiertes Programmierung mit Lego-Mindstorms LMS muss besucht sein.</w:t>
            </w:r>
          </w:p>
        </w:tc>
      </w:tr>
      <w:tr w:rsidR="006468BB" w14:paraId="583A48DA" w14:textId="77777777" w:rsidTr="005050C2">
        <w:tc>
          <w:tcPr>
            <w:tcW w:w="1701" w:type="dxa"/>
          </w:tcPr>
          <w:p w14:paraId="1751F076" w14:textId="77777777" w:rsidR="006468BB" w:rsidRDefault="006468BB">
            <w:pPr>
              <w:rPr>
                <w:sz w:val="18"/>
                <w:szCs w:val="18"/>
              </w:rPr>
            </w:pPr>
            <w:r>
              <w:rPr>
                <w:sz w:val="18"/>
                <w:szCs w:val="18"/>
              </w:rPr>
              <w:t>Zielgruppe</w:t>
            </w:r>
          </w:p>
        </w:tc>
        <w:tc>
          <w:tcPr>
            <w:tcW w:w="8359" w:type="dxa"/>
          </w:tcPr>
          <w:p w14:paraId="3D82A680" w14:textId="77777777" w:rsidR="006468BB" w:rsidRDefault="006468BB">
            <w:pPr>
              <w:rPr>
                <w:sz w:val="18"/>
                <w:szCs w:val="18"/>
              </w:rPr>
            </w:pPr>
          </w:p>
        </w:tc>
      </w:tr>
      <w:tr w:rsidR="006468BB" w14:paraId="15FA5E4F" w14:textId="77777777" w:rsidTr="005050C2">
        <w:tc>
          <w:tcPr>
            <w:tcW w:w="1701" w:type="dxa"/>
          </w:tcPr>
          <w:p w14:paraId="4F09B08E" w14:textId="77777777" w:rsidR="006468BB" w:rsidRDefault="006468BB">
            <w:pPr>
              <w:rPr>
                <w:sz w:val="18"/>
                <w:szCs w:val="18"/>
              </w:rPr>
            </w:pPr>
            <w:r>
              <w:rPr>
                <w:sz w:val="18"/>
                <w:szCs w:val="18"/>
              </w:rPr>
              <w:t>Methode</w:t>
            </w:r>
          </w:p>
        </w:tc>
        <w:tc>
          <w:tcPr>
            <w:tcW w:w="8359" w:type="dxa"/>
          </w:tcPr>
          <w:p w14:paraId="41C71DDD" w14:textId="4BDC0884" w:rsidR="006468BB" w:rsidRPr="00E435F0" w:rsidRDefault="006468BB" w:rsidP="0053080A">
            <w:pPr>
              <w:rPr>
                <w:noProof/>
                <w:sz w:val="18"/>
                <w:szCs w:val="18"/>
              </w:rPr>
            </w:pPr>
            <w:r w:rsidRPr="00E435F0">
              <w:rPr>
                <w:noProof/>
                <w:sz w:val="18"/>
                <w:szCs w:val="18"/>
              </w:rPr>
              <w:t>Unterricht, Program</w:t>
            </w:r>
            <w:r w:rsidR="00AD12FB">
              <w:rPr>
                <w:noProof/>
                <w:sz w:val="18"/>
                <w:szCs w:val="18"/>
              </w:rPr>
              <w:t>mierübungen und Anwendu</w:t>
            </w:r>
            <w:r w:rsidR="00896E60">
              <w:rPr>
                <w:noProof/>
                <w:sz w:val="18"/>
                <w:szCs w:val="18"/>
              </w:rPr>
              <w:t>ngen für den RaspberryPi in Python</w:t>
            </w:r>
            <w:r w:rsidR="00AD12FB">
              <w:rPr>
                <w:noProof/>
                <w:sz w:val="18"/>
                <w:szCs w:val="18"/>
              </w:rPr>
              <w:t xml:space="preserve"> entwickeln</w:t>
            </w:r>
          </w:p>
          <w:p w14:paraId="0ED17ECE" w14:textId="533F8D8A" w:rsidR="006468BB" w:rsidRDefault="006468BB">
            <w:pPr>
              <w:rPr>
                <w:sz w:val="18"/>
                <w:szCs w:val="18"/>
              </w:rPr>
            </w:pPr>
          </w:p>
        </w:tc>
      </w:tr>
      <w:tr w:rsidR="006468BB" w14:paraId="0F81E589" w14:textId="77777777" w:rsidTr="005050C2">
        <w:tc>
          <w:tcPr>
            <w:tcW w:w="1701" w:type="dxa"/>
          </w:tcPr>
          <w:p w14:paraId="4100BC63" w14:textId="77777777" w:rsidR="006468BB" w:rsidRDefault="006468BB">
            <w:pPr>
              <w:rPr>
                <w:sz w:val="18"/>
                <w:szCs w:val="18"/>
              </w:rPr>
            </w:pPr>
            <w:r>
              <w:rPr>
                <w:sz w:val="18"/>
                <w:szCs w:val="18"/>
              </w:rPr>
              <w:t>Selbstlernzeit</w:t>
            </w:r>
          </w:p>
        </w:tc>
        <w:tc>
          <w:tcPr>
            <w:tcW w:w="8359" w:type="dxa"/>
          </w:tcPr>
          <w:p w14:paraId="6AD88562" w14:textId="6CA231D8" w:rsidR="006468BB" w:rsidRDefault="006468BB" w:rsidP="001B4EFE">
            <w:pPr>
              <w:rPr>
                <w:sz w:val="18"/>
                <w:szCs w:val="18"/>
              </w:rPr>
            </w:pPr>
            <w:r w:rsidRPr="00E435F0">
              <w:rPr>
                <w:noProof/>
                <w:sz w:val="18"/>
                <w:szCs w:val="18"/>
              </w:rPr>
              <w:t>22 Lektionen</w:t>
            </w:r>
            <w:r>
              <w:rPr>
                <w:sz w:val="18"/>
                <w:szCs w:val="18"/>
              </w:rPr>
              <w:br/>
            </w:r>
          </w:p>
        </w:tc>
      </w:tr>
      <w:tr w:rsidR="006468BB" w:rsidRPr="006E51D6" w14:paraId="43E68FB5" w14:textId="77777777" w:rsidTr="005050C2">
        <w:tc>
          <w:tcPr>
            <w:tcW w:w="1701" w:type="dxa"/>
          </w:tcPr>
          <w:p w14:paraId="054F5FA9" w14:textId="77777777" w:rsidR="006468BB" w:rsidRDefault="006468BB">
            <w:pPr>
              <w:rPr>
                <w:sz w:val="18"/>
                <w:szCs w:val="18"/>
              </w:rPr>
            </w:pPr>
            <w:r>
              <w:rPr>
                <w:sz w:val="18"/>
                <w:szCs w:val="18"/>
              </w:rPr>
              <w:t>Hinweise</w:t>
            </w:r>
          </w:p>
        </w:tc>
        <w:tc>
          <w:tcPr>
            <w:tcW w:w="8359" w:type="dxa"/>
          </w:tcPr>
          <w:p w14:paraId="03A189F6" w14:textId="77777777" w:rsidR="00896E60" w:rsidRDefault="00896E60" w:rsidP="00896E60">
            <w:pPr>
              <w:rPr>
                <w:noProof/>
                <w:sz w:val="18"/>
                <w:szCs w:val="18"/>
              </w:rPr>
            </w:pPr>
            <w:r>
              <w:rPr>
                <w:noProof/>
                <w:sz w:val="18"/>
                <w:szCs w:val="18"/>
              </w:rPr>
              <w:t>Sie bekommen einen neuen RaspberryPi mit Sense-Hat und SD-Karte, den Sie nach dem Modul behalten können.</w:t>
            </w:r>
          </w:p>
          <w:p w14:paraId="51159449" w14:textId="6A7C9186" w:rsidR="006468BB" w:rsidRPr="006E51D6" w:rsidRDefault="00C333D8" w:rsidP="00896E60">
            <w:pPr>
              <w:rPr>
                <w:sz w:val="18"/>
                <w:szCs w:val="18"/>
              </w:rPr>
            </w:pPr>
            <w:r>
              <w:rPr>
                <w:noProof/>
                <w:sz w:val="18"/>
                <w:szCs w:val="18"/>
              </w:rPr>
              <w:t>Sie</w:t>
            </w:r>
            <w:r w:rsidR="00896E60">
              <w:rPr>
                <w:noProof/>
                <w:sz w:val="18"/>
                <w:szCs w:val="18"/>
              </w:rPr>
              <w:t xml:space="preserve"> werden f</w:t>
            </w:r>
            <w:r w:rsidR="00AD12FB">
              <w:rPr>
                <w:noProof/>
                <w:sz w:val="18"/>
                <w:szCs w:val="18"/>
              </w:rPr>
              <w:t xml:space="preserve">ür dieses Modul </w:t>
            </w:r>
            <w:r w:rsidR="00896E60">
              <w:rPr>
                <w:noProof/>
                <w:sz w:val="18"/>
                <w:szCs w:val="18"/>
              </w:rPr>
              <w:t xml:space="preserve">verschiedene Entwicklungs-Umgebung und Tools auf Ihrem BYOD ihrem </w:t>
            </w:r>
            <w:r w:rsidR="00AD12FB">
              <w:rPr>
                <w:noProof/>
                <w:sz w:val="18"/>
                <w:szCs w:val="18"/>
              </w:rPr>
              <w:t>installieren</w:t>
            </w:r>
            <w:r w:rsidR="006468BB" w:rsidRPr="00E435F0">
              <w:rPr>
                <w:noProof/>
                <w:sz w:val="18"/>
                <w:szCs w:val="18"/>
              </w:rPr>
              <w:t>.</w:t>
            </w:r>
            <w:r w:rsidR="006468BB" w:rsidRPr="006E51D6">
              <w:rPr>
                <w:sz w:val="18"/>
                <w:szCs w:val="18"/>
              </w:rPr>
              <w:br/>
            </w:r>
          </w:p>
        </w:tc>
      </w:tr>
      <w:tr w:rsidR="006468BB" w14:paraId="62FAB069" w14:textId="77777777" w:rsidTr="005050C2">
        <w:tc>
          <w:tcPr>
            <w:tcW w:w="1701" w:type="dxa"/>
          </w:tcPr>
          <w:p w14:paraId="0F877903" w14:textId="67364B5A" w:rsidR="006468BB" w:rsidRPr="00C22871" w:rsidRDefault="006468BB">
            <w:pPr>
              <w:rPr>
                <w:sz w:val="18"/>
                <w:szCs w:val="18"/>
              </w:rPr>
            </w:pPr>
            <w:r>
              <w:rPr>
                <w:sz w:val="18"/>
                <w:szCs w:val="18"/>
              </w:rPr>
              <w:t>Umfang / Kosten</w:t>
            </w:r>
          </w:p>
        </w:tc>
        <w:tc>
          <w:tcPr>
            <w:tcW w:w="8359" w:type="dxa"/>
          </w:tcPr>
          <w:p w14:paraId="5B3A3471" w14:textId="7D194579" w:rsidR="006468BB" w:rsidRPr="00C22871" w:rsidRDefault="006468BB" w:rsidP="00EF42CA">
            <w:pPr>
              <w:rPr>
                <w:sz w:val="18"/>
                <w:szCs w:val="18"/>
              </w:rPr>
            </w:pPr>
            <w:r w:rsidRPr="00E435F0">
              <w:rPr>
                <w:noProof/>
                <w:sz w:val="18"/>
                <w:szCs w:val="18"/>
              </w:rPr>
              <w:t>36</w:t>
            </w:r>
            <w:r w:rsidR="00EF42CA">
              <w:rPr>
                <w:sz w:val="18"/>
                <w:szCs w:val="18"/>
              </w:rPr>
              <w:t xml:space="preserve"> Lektionen / </w:t>
            </w:r>
            <w:r>
              <w:rPr>
                <w:sz w:val="18"/>
                <w:szCs w:val="18"/>
              </w:rPr>
              <w:t xml:space="preserve">CHF </w:t>
            </w:r>
            <w:r w:rsidR="00C333D8">
              <w:rPr>
                <w:sz w:val="18"/>
                <w:szCs w:val="18"/>
              </w:rPr>
              <w:t>9</w:t>
            </w:r>
            <w:r w:rsidRPr="00E435F0">
              <w:rPr>
                <w:noProof/>
                <w:sz w:val="18"/>
                <w:szCs w:val="18"/>
              </w:rPr>
              <w:t>90.00</w:t>
            </w:r>
            <w:r w:rsidR="00896E60">
              <w:rPr>
                <w:noProof/>
                <w:sz w:val="18"/>
                <w:szCs w:val="18"/>
              </w:rPr>
              <w:t xml:space="preserve"> (inkl. Hardware</w:t>
            </w:r>
            <w:r w:rsidR="00C333D8">
              <w:rPr>
                <w:noProof/>
                <w:sz w:val="18"/>
                <w:szCs w:val="18"/>
              </w:rPr>
              <w:t>)</w:t>
            </w:r>
            <w:r>
              <w:rPr>
                <w:sz w:val="18"/>
                <w:szCs w:val="18"/>
              </w:rPr>
              <w:br/>
            </w:r>
          </w:p>
        </w:tc>
      </w:tr>
      <w:tr w:rsidR="006468BB" w14:paraId="67137595" w14:textId="77777777" w:rsidTr="005050C2">
        <w:tc>
          <w:tcPr>
            <w:tcW w:w="1701" w:type="dxa"/>
          </w:tcPr>
          <w:p w14:paraId="464E926C" w14:textId="77777777" w:rsidR="006468BB" w:rsidRDefault="006468BB">
            <w:pPr>
              <w:rPr>
                <w:sz w:val="18"/>
                <w:szCs w:val="18"/>
              </w:rPr>
            </w:pPr>
            <w:r>
              <w:rPr>
                <w:sz w:val="18"/>
                <w:szCs w:val="18"/>
              </w:rPr>
              <w:t>Durchführung</w:t>
            </w:r>
          </w:p>
        </w:tc>
        <w:tc>
          <w:tcPr>
            <w:tcW w:w="8359" w:type="dxa"/>
          </w:tcPr>
          <w:p w14:paraId="4F5410C0" w14:textId="7262C493" w:rsidR="006468BB" w:rsidRDefault="006468BB" w:rsidP="00965F8A">
            <w:pPr>
              <w:rPr>
                <w:sz w:val="18"/>
                <w:szCs w:val="18"/>
              </w:rPr>
            </w:pPr>
          </w:p>
        </w:tc>
      </w:tr>
      <w:tr w:rsidR="006468BB" w14:paraId="46B67FB8" w14:textId="77777777" w:rsidTr="005050C2">
        <w:tc>
          <w:tcPr>
            <w:tcW w:w="1701" w:type="dxa"/>
          </w:tcPr>
          <w:p w14:paraId="3A1A5863" w14:textId="77777777" w:rsidR="006468BB" w:rsidRDefault="006468BB">
            <w:pPr>
              <w:rPr>
                <w:sz w:val="18"/>
                <w:szCs w:val="18"/>
              </w:rPr>
            </w:pPr>
            <w:r>
              <w:rPr>
                <w:sz w:val="18"/>
                <w:szCs w:val="18"/>
              </w:rPr>
              <w:t>Meta-Title</w:t>
            </w:r>
          </w:p>
        </w:tc>
        <w:tc>
          <w:tcPr>
            <w:tcW w:w="8359" w:type="dxa"/>
          </w:tcPr>
          <w:p w14:paraId="1FBD92D4" w14:textId="3682B2AC" w:rsidR="006468BB" w:rsidRDefault="000D0B54" w:rsidP="00F141E4">
            <w:pPr>
              <w:rPr>
                <w:sz w:val="18"/>
                <w:szCs w:val="18"/>
              </w:rPr>
            </w:pPr>
            <w:r>
              <w:rPr>
                <w:noProof/>
                <w:sz w:val="18"/>
                <w:szCs w:val="18"/>
              </w:rPr>
              <w:t>Python 3.9, RaspberryPi</w:t>
            </w:r>
            <w:r w:rsidR="006468BB" w:rsidRPr="00E435F0">
              <w:rPr>
                <w:noProof/>
                <w:sz w:val="18"/>
                <w:szCs w:val="18"/>
              </w:rPr>
              <w:t>, HFU, Uster</w:t>
            </w:r>
          </w:p>
        </w:tc>
      </w:tr>
      <w:tr w:rsidR="006468BB" w14:paraId="4982A08F" w14:textId="77777777" w:rsidTr="005050C2">
        <w:tc>
          <w:tcPr>
            <w:tcW w:w="1701" w:type="dxa"/>
          </w:tcPr>
          <w:p w14:paraId="624E923B" w14:textId="77777777" w:rsidR="006468BB" w:rsidRDefault="006468BB">
            <w:pPr>
              <w:rPr>
                <w:sz w:val="18"/>
                <w:szCs w:val="18"/>
              </w:rPr>
            </w:pPr>
            <w:r>
              <w:rPr>
                <w:sz w:val="18"/>
                <w:szCs w:val="18"/>
              </w:rPr>
              <w:t>Meta-Keywords</w:t>
            </w:r>
          </w:p>
        </w:tc>
        <w:tc>
          <w:tcPr>
            <w:tcW w:w="8359" w:type="dxa"/>
          </w:tcPr>
          <w:p w14:paraId="7B4CB9D8" w14:textId="3D6D5E90" w:rsidR="006468BB" w:rsidRDefault="006468BB" w:rsidP="00F141E4">
            <w:pPr>
              <w:rPr>
                <w:sz w:val="18"/>
                <w:szCs w:val="18"/>
              </w:rPr>
            </w:pPr>
          </w:p>
        </w:tc>
      </w:tr>
      <w:tr w:rsidR="006468BB" w14:paraId="3568CABA" w14:textId="77777777" w:rsidTr="005050C2">
        <w:tc>
          <w:tcPr>
            <w:tcW w:w="1701" w:type="dxa"/>
          </w:tcPr>
          <w:p w14:paraId="335668FD" w14:textId="77777777" w:rsidR="006468BB" w:rsidRDefault="006468BB">
            <w:pPr>
              <w:rPr>
                <w:sz w:val="18"/>
                <w:szCs w:val="18"/>
              </w:rPr>
            </w:pPr>
            <w:r>
              <w:rPr>
                <w:sz w:val="18"/>
                <w:szCs w:val="18"/>
              </w:rPr>
              <w:t>Meta-Description</w:t>
            </w:r>
          </w:p>
        </w:tc>
        <w:tc>
          <w:tcPr>
            <w:tcW w:w="8359" w:type="dxa"/>
          </w:tcPr>
          <w:p w14:paraId="15067FFD" w14:textId="27D19188" w:rsidR="006468BB" w:rsidRDefault="006468BB" w:rsidP="00F141E4">
            <w:pPr>
              <w:rPr>
                <w:sz w:val="18"/>
                <w:szCs w:val="18"/>
              </w:rPr>
            </w:pPr>
          </w:p>
        </w:tc>
      </w:tr>
    </w:tbl>
    <w:p w14:paraId="103615CB" w14:textId="77777777" w:rsidR="006468BB" w:rsidRDefault="006468BB">
      <w:pPr>
        <w:sectPr w:rsidR="006468BB" w:rsidSect="006468BB">
          <w:pgSz w:w="11906" w:h="16838"/>
          <w:pgMar w:top="567" w:right="567" w:bottom="567" w:left="1134" w:header="709" w:footer="709" w:gutter="0"/>
          <w:pgNumType w:start="1"/>
          <w:cols w:space="708"/>
          <w:docGrid w:linePitch="360"/>
        </w:sectPr>
      </w:pPr>
    </w:p>
    <w:p w14:paraId="05EEC685" w14:textId="77777777" w:rsidR="006468BB" w:rsidRPr="0043107B" w:rsidRDefault="006468BB" w:rsidP="00C22871">
      <w:pPr>
        <w:tabs>
          <w:tab w:val="right" w:pos="10065"/>
        </w:tabs>
        <w:rPr>
          <w:sz w:val="28"/>
          <w:szCs w:val="28"/>
        </w:rPr>
      </w:pPr>
      <w:r w:rsidRPr="00E435F0">
        <w:rPr>
          <w:noProof/>
          <w:sz w:val="36"/>
          <w:szCs w:val="36"/>
        </w:rPr>
        <w:lastRenderedPageBreak/>
        <w:t>LabVIEW 2</w:t>
      </w:r>
      <w:r w:rsidRPr="0043107B">
        <w:rPr>
          <w:sz w:val="36"/>
          <w:szCs w:val="36"/>
        </w:rPr>
        <w:tab/>
      </w:r>
      <w:r w:rsidRPr="00E435F0">
        <w:rPr>
          <w:noProof/>
          <w:sz w:val="36"/>
          <w:szCs w:val="36"/>
        </w:rPr>
        <w:t>HF-LV2-20E</w:t>
      </w:r>
      <w:r w:rsidRPr="0043107B">
        <w:rPr>
          <w:sz w:val="36"/>
          <w:szCs w:val="36"/>
        </w:rPr>
        <w:br/>
      </w:r>
    </w:p>
    <w:tbl>
      <w:tblPr>
        <w:tblStyle w:val="Tabellenraster"/>
        <w:tblW w:w="0" w:type="auto"/>
        <w:tblBorders>
          <w:top w:val="dotted" w:sz="4" w:space="0" w:color="auto"/>
          <w:left w:val="none" w:sz="0"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01"/>
        <w:gridCol w:w="8359"/>
      </w:tblGrid>
      <w:tr w:rsidR="006468BB" w:rsidRPr="006E51D6" w14:paraId="2A08D5BF" w14:textId="77777777" w:rsidTr="005050C2">
        <w:tc>
          <w:tcPr>
            <w:tcW w:w="1701" w:type="dxa"/>
          </w:tcPr>
          <w:p w14:paraId="34429184" w14:textId="77777777" w:rsidR="006468BB" w:rsidRPr="00C22871" w:rsidRDefault="006468BB">
            <w:pPr>
              <w:rPr>
                <w:sz w:val="18"/>
                <w:szCs w:val="18"/>
              </w:rPr>
            </w:pPr>
            <w:r w:rsidRPr="00C22871">
              <w:rPr>
                <w:sz w:val="18"/>
                <w:szCs w:val="18"/>
              </w:rPr>
              <w:t>Lead</w:t>
            </w:r>
          </w:p>
        </w:tc>
        <w:tc>
          <w:tcPr>
            <w:tcW w:w="8359" w:type="dxa"/>
          </w:tcPr>
          <w:p w14:paraId="78D54D71" w14:textId="77777777" w:rsidR="006468BB" w:rsidRPr="006E51D6" w:rsidRDefault="006468BB" w:rsidP="00745969">
            <w:pPr>
              <w:rPr>
                <w:sz w:val="18"/>
                <w:szCs w:val="18"/>
              </w:rPr>
            </w:pPr>
            <w:r w:rsidRPr="00E435F0">
              <w:rPr>
                <w:noProof/>
                <w:sz w:val="18"/>
                <w:szCs w:val="18"/>
              </w:rPr>
              <w:t>Praxisorientierter Vertiefungskurs in LabVIEW mit Fokus auf die Erfassung von Messdaten, deren Verarbeitung und anschliessender Speicherung. Aufbauend auf den Kenntnissen von LV1 liegt der Fokus in der Zusammenführung aller Grundlagen in komplexeren Messanwendungen. Die Studierenden haben die Möglichkeit, ein offizielles Zertifikat (CLAD) von National Instruments zu erwerben.</w:t>
            </w:r>
            <w:r w:rsidRPr="006E51D6">
              <w:rPr>
                <w:sz w:val="18"/>
                <w:szCs w:val="18"/>
              </w:rPr>
              <w:br/>
            </w:r>
          </w:p>
        </w:tc>
      </w:tr>
      <w:tr w:rsidR="006468BB" w:rsidRPr="006E51D6" w14:paraId="76EAD23F" w14:textId="77777777" w:rsidTr="005050C2">
        <w:tc>
          <w:tcPr>
            <w:tcW w:w="1701" w:type="dxa"/>
          </w:tcPr>
          <w:p w14:paraId="2FFCD73B" w14:textId="77777777" w:rsidR="006468BB" w:rsidRPr="00C22871" w:rsidRDefault="006468BB">
            <w:pPr>
              <w:rPr>
                <w:sz w:val="18"/>
                <w:szCs w:val="18"/>
              </w:rPr>
            </w:pPr>
            <w:r>
              <w:rPr>
                <w:sz w:val="18"/>
                <w:szCs w:val="18"/>
              </w:rPr>
              <w:t>Inhalt</w:t>
            </w:r>
          </w:p>
        </w:tc>
        <w:tc>
          <w:tcPr>
            <w:tcW w:w="8359" w:type="dxa"/>
          </w:tcPr>
          <w:p w14:paraId="11D9B9EB" w14:textId="77777777" w:rsidR="006468BB" w:rsidRPr="00E435F0" w:rsidRDefault="006468BB" w:rsidP="0053080A">
            <w:pPr>
              <w:rPr>
                <w:noProof/>
                <w:sz w:val="18"/>
                <w:szCs w:val="18"/>
              </w:rPr>
            </w:pPr>
            <w:r w:rsidRPr="00E435F0">
              <w:rPr>
                <w:noProof/>
                <w:sz w:val="18"/>
                <w:szCs w:val="18"/>
              </w:rPr>
              <w:t>- Integration von NI-Hardware im Measurement und Automation Explorer</w:t>
            </w:r>
          </w:p>
          <w:p w14:paraId="68BE2AC9" w14:textId="77777777" w:rsidR="006468BB" w:rsidRPr="00E435F0" w:rsidRDefault="006468BB" w:rsidP="0053080A">
            <w:pPr>
              <w:rPr>
                <w:noProof/>
                <w:sz w:val="18"/>
                <w:szCs w:val="18"/>
              </w:rPr>
            </w:pPr>
            <w:r w:rsidRPr="00E435F0">
              <w:rPr>
                <w:noProof/>
                <w:sz w:val="18"/>
                <w:szCs w:val="18"/>
              </w:rPr>
              <w:t>- Aufbau der Kommunikation und I/O-Funktionen mit der Hardware</w:t>
            </w:r>
          </w:p>
          <w:p w14:paraId="627C469F" w14:textId="77777777" w:rsidR="006468BB" w:rsidRPr="00E435F0" w:rsidRDefault="006468BB" w:rsidP="0053080A">
            <w:pPr>
              <w:rPr>
                <w:noProof/>
                <w:sz w:val="18"/>
                <w:szCs w:val="18"/>
              </w:rPr>
            </w:pPr>
            <w:r w:rsidRPr="00E435F0">
              <w:rPr>
                <w:noProof/>
                <w:sz w:val="18"/>
                <w:szCs w:val="18"/>
              </w:rPr>
              <w:t>- Übersicht der verschiedenen File Formate und Funktionen, welche von LabVIEW unterstützt werden. Umgang mit TDMS-Dateien</w:t>
            </w:r>
          </w:p>
          <w:p w14:paraId="54AE274A" w14:textId="77777777" w:rsidR="006468BB" w:rsidRPr="00E435F0" w:rsidRDefault="006468BB" w:rsidP="0053080A">
            <w:pPr>
              <w:rPr>
                <w:noProof/>
                <w:sz w:val="18"/>
                <w:szCs w:val="18"/>
              </w:rPr>
            </w:pPr>
            <w:r w:rsidRPr="00E435F0">
              <w:rPr>
                <w:noProof/>
                <w:sz w:val="18"/>
                <w:szCs w:val="18"/>
              </w:rPr>
              <w:t>- Erweitertes Softwaredesign (State machines, producer/consumer)</w:t>
            </w:r>
          </w:p>
          <w:p w14:paraId="38262071" w14:textId="77777777" w:rsidR="006468BB" w:rsidRPr="00E435F0" w:rsidRDefault="006468BB" w:rsidP="0053080A">
            <w:pPr>
              <w:rPr>
                <w:noProof/>
                <w:sz w:val="18"/>
                <w:szCs w:val="18"/>
              </w:rPr>
            </w:pPr>
            <w:r w:rsidRPr="00E435F0">
              <w:rPr>
                <w:noProof/>
                <w:sz w:val="18"/>
                <w:szCs w:val="18"/>
              </w:rPr>
              <w:t>- Programmatische Steuerung der Anzeige- und Bedienelemente durch Referenzen und Eigenschaftsknoten</w:t>
            </w:r>
          </w:p>
          <w:p w14:paraId="29B771BC" w14:textId="77777777" w:rsidR="006468BB" w:rsidRPr="00E435F0" w:rsidRDefault="006468BB" w:rsidP="0053080A">
            <w:pPr>
              <w:rPr>
                <w:noProof/>
                <w:sz w:val="18"/>
                <w:szCs w:val="18"/>
              </w:rPr>
            </w:pPr>
            <w:r w:rsidRPr="00E435F0">
              <w:rPr>
                <w:noProof/>
                <w:sz w:val="18"/>
                <w:szCs w:val="18"/>
              </w:rPr>
              <w:t xml:space="preserve">- Projekt: </w:t>
            </w:r>
          </w:p>
          <w:p w14:paraId="7D92F53C" w14:textId="77777777" w:rsidR="006468BB" w:rsidRPr="00E435F0" w:rsidRDefault="006468BB" w:rsidP="0053080A">
            <w:pPr>
              <w:rPr>
                <w:noProof/>
                <w:sz w:val="18"/>
                <w:szCs w:val="18"/>
              </w:rPr>
            </w:pPr>
            <w:r w:rsidRPr="00E435F0">
              <w:rPr>
                <w:noProof/>
                <w:sz w:val="18"/>
                <w:szCs w:val="18"/>
              </w:rPr>
              <w:t>Messung und Generierung von Signalen über USB-Device inkl. Datenlogging</w:t>
            </w:r>
          </w:p>
          <w:p w14:paraId="09D70AFE" w14:textId="77777777" w:rsidR="006468BB" w:rsidRPr="00E435F0" w:rsidRDefault="006468BB" w:rsidP="0053080A">
            <w:pPr>
              <w:rPr>
                <w:noProof/>
                <w:sz w:val="18"/>
                <w:szCs w:val="18"/>
              </w:rPr>
            </w:pPr>
            <w:r w:rsidRPr="00E435F0">
              <w:rPr>
                <w:noProof/>
                <w:sz w:val="18"/>
                <w:szCs w:val="18"/>
              </w:rPr>
              <w:t xml:space="preserve"> Implementierung mittels erweiterter Softwarearchitektur und als LabVIEW-Projekt</w:t>
            </w:r>
          </w:p>
          <w:p w14:paraId="19CD600F" w14:textId="77777777" w:rsidR="006468BB" w:rsidRPr="006E51D6" w:rsidRDefault="006468BB">
            <w:pPr>
              <w:rPr>
                <w:sz w:val="18"/>
                <w:szCs w:val="18"/>
              </w:rPr>
            </w:pPr>
            <w:r w:rsidRPr="006E51D6">
              <w:rPr>
                <w:sz w:val="18"/>
                <w:szCs w:val="18"/>
              </w:rPr>
              <w:br/>
            </w:r>
          </w:p>
        </w:tc>
      </w:tr>
      <w:tr w:rsidR="006468BB" w:rsidRPr="006E51D6" w14:paraId="7279C98A" w14:textId="77777777" w:rsidTr="005050C2">
        <w:tc>
          <w:tcPr>
            <w:tcW w:w="1701" w:type="dxa"/>
          </w:tcPr>
          <w:p w14:paraId="2990C0EF" w14:textId="77777777" w:rsidR="006468BB" w:rsidRDefault="006468BB">
            <w:pPr>
              <w:rPr>
                <w:sz w:val="18"/>
                <w:szCs w:val="18"/>
              </w:rPr>
            </w:pPr>
            <w:r>
              <w:rPr>
                <w:sz w:val="18"/>
                <w:szCs w:val="18"/>
              </w:rPr>
              <w:t>Ziel</w:t>
            </w:r>
          </w:p>
        </w:tc>
        <w:tc>
          <w:tcPr>
            <w:tcW w:w="8359" w:type="dxa"/>
          </w:tcPr>
          <w:p w14:paraId="31466904" w14:textId="77777777" w:rsidR="006468BB" w:rsidRPr="00E435F0" w:rsidRDefault="006468BB" w:rsidP="0053080A">
            <w:pPr>
              <w:rPr>
                <w:noProof/>
                <w:sz w:val="18"/>
                <w:szCs w:val="18"/>
              </w:rPr>
            </w:pPr>
            <w:r w:rsidRPr="00E435F0">
              <w:rPr>
                <w:noProof/>
                <w:sz w:val="18"/>
                <w:szCs w:val="18"/>
              </w:rPr>
              <w:t>- Den Studierenden werden fortgeschrittene Programmiertechniken in LabVIEW vermittelt, womit sie in der Lage sind, messtechnische Lösungen in Code umzusetzen</w:t>
            </w:r>
          </w:p>
          <w:p w14:paraId="75379046" w14:textId="77777777" w:rsidR="006468BB" w:rsidRPr="00E435F0" w:rsidRDefault="006468BB" w:rsidP="0053080A">
            <w:pPr>
              <w:rPr>
                <w:noProof/>
                <w:sz w:val="18"/>
                <w:szCs w:val="18"/>
              </w:rPr>
            </w:pPr>
            <w:r w:rsidRPr="00E435F0">
              <w:rPr>
                <w:noProof/>
                <w:sz w:val="18"/>
                <w:szCs w:val="18"/>
              </w:rPr>
              <w:t xml:space="preserve">- Die gebräuchlichsten Schnittstellen-VIs sind bekannt und können im Umgang USB-Hardware eingesetzt werden. </w:t>
            </w:r>
          </w:p>
          <w:p w14:paraId="6FA6B4C1" w14:textId="77777777" w:rsidR="006468BB" w:rsidRPr="00E435F0" w:rsidRDefault="006468BB" w:rsidP="0053080A">
            <w:pPr>
              <w:rPr>
                <w:noProof/>
                <w:sz w:val="18"/>
                <w:szCs w:val="18"/>
              </w:rPr>
            </w:pPr>
            <w:r w:rsidRPr="00E435F0">
              <w:rPr>
                <w:noProof/>
                <w:sz w:val="18"/>
                <w:szCs w:val="18"/>
              </w:rPr>
              <w:t xml:space="preserve">- Analoge und digitale Signale können generiert und ausgeben werden und umgekehrt eingelesen und in entsprechende Loggingfiles gespeichert werden.  </w:t>
            </w:r>
          </w:p>
          <w:p w14:paraId="69713C88" w14:textId="77777777" w:rsidR="006468BB" w:rsidRPr="00E435F0" w:rsidRDefault="006468BB" w:rsidP="0053080A">
            <w:pPr>
              <w:rPr>
                <w:noProof/>
                <w:sz w:val="18"/>
                <w:szCs w:val="18"/>
              </w:rPr>
            </w:pPr>
            <w:r w:rsidRPr="00E435F0">
              <w:rPr>
                <w:noProof/>
                <w:sz w:val="18"/>
                <w:szCs w:val="18"/>
              </w:rPr>
              <w:t>- Datenaustausch zwischen parallel laufenden Schleifen kann angewendet werden und die Vor- und Nachteile sind verstanden.</w:t>
            </w:r>
          </w:p>
          <w:p w14:paraId="382C2751" w14:textId="77777777" w:rsidR="006468BB" w:rsidRPr="00E435F0" w:rsidRDefault="006468BB" w:rsidP="0053080A">
            <w:pPr>
              <w:rPr>
                <w:noProof/>
                <w:sz w:val="18"/>
                <w:szCs w:val="18"/>
              </w:rPr>
            </w:pPr>
            <w:r w:rsidRPr="00E435F0">
              <w:rPr>
                <w:noProof/>
                <w:sz w:val="18"/>
                <w:szCs w:val="18"/>
              </w:rPr>
              <w:t>- Der Measurement Explorer kann als Hilfsmittel eingesetzt werden.</w:t>
            </w:r>
          </w:p>
          <w:p w14:paraId="10ED1636" w14:textId="77777777" w:rsidR="006468BB" w:rsidRPr="006E51D6" w:rsidRDefault="006468BB">
            <w:pPr>
              <w:rPr>
                <w:sz w:val="18"/>
                <w:szCs w:val="18"/>
              </w:rPr>
            </w:pPr>
            <w:r w:rsidRPr="006E51D6">
              <w:rPr>
                <w:sz w:val="18"/>
                <w:szCs w:val="18"/>
              </w:rPr>
              <w:br/>
            </w:r>
          </w:p>
        </w:tc>
      </w:tr>
      <w:tr w:rsidR="006468BB" w14:paraId="63EF8396" w14:textId="77777777" w:rsidTr="005050C2">
        <w:tc>
          <w:tcPr>
            <w:tcW w:w="1701" w:type="dxa"/>
          </w:tcPr>
          <w:p w14:paraId="11D3DF4F" w14:textId="77777777" w:rsidR="006468BB" w:rsidRDefault="006468BB">
            <w:pPr>
              <w:rPr>
                <w:sz w:val="18"/>
                <w:szCs w:val="18"/>
              </w:rPr>
            </w:pPr>
            <w:r>
              <w:rPr>
                <w:sz w:val="18"/>
                <w:szCs w:val="18"/>
              </w:rPr>
              <w:t>Zertifikat</w:t>
            </w:r>
          </w:p>
        </w:tc>
        <w:tc>
          <w:tcPr>
            <w:tcW w:w="8359" w:type="dxa"/>
          </w:tcPr>
          <w:p w14:paraId="082A9053" w14:textId="77777777" w:rsidR="006468BB" w:rsidRDefault="006468BB">
            <w:pPr>
              <w:rPr>
                <w:sz w:val="18"/>
                <w:szCs w:val="18"/>
              </w:rPr>
            </w:pPr>
            <w:r w:rsidRPr="00E435F0">
              <w:rPr>
                <w:noProof/>
                <w:sz w:val="18"/>
                <w:szCs w:val="18"/>
              </w:rPr>
              <w:t>Das Modul ist erfolgreich abgeschlossen, wenn mind. 75% vom Unterricht besucht ist und die Modulschlussnote mind. 4.0 beträgt. Die Schlussnote wird aus den Noten der Lernzielkontrollen (Erfahrungsnote) und der Note derModullernzielkontrolle (MLZ), gemäss den Promotionsbestimmungen für Studiengänge der HFU, ermittelt. Wer ein einzelnes Modul erfolgreich abschliesst erhält ein Zertifikat.</w:t>
            </w:r>
            <w:r>
              <w:rPr>
                <w:sz w:val="18"/>
                <w:szCs w:val="18"/>
              </w:rPr>
              <w:br/>
            </w:r>
          </w:p>
        </w:tc>
      </w:tr>
      <w:tr w:rsidR="006468BB" w:rsidRPr="006E51D6" w14:paraId="6ED06D79" w14:textId="77777777" w:rsidTr="005050C2">
        <w:tc>
          <w:tcPr>
            <w:tcW w:w="1701" w:type="dxa"/>
          </w:tcPr>
          <w:p w14:paraId="7697FD9C" w14:textId="77777777" w:rsidR="006468BB" w:rsidRDefault="006468BB">
            <w:pPr>
              <w:rPr>
                <w:sz w:val="18"/>
                <w:szCs w:val="18"/>
              </w:rPr>
            </w:pPr>
            <w:r>
              <w:rPr>
                <w:sz w:val="18"/>
                <w:szCs w:val="18"/>
              </w:rPr>
              <w:t>Unterlagen</w:t>
            </w:r>
          </w:p>
        </w:tc>
        <w:tc>
          <w:tcPr>
            <w:tcW w:w="8359" w:type="dxa"/>
          </w:tcPr>
          <w:p w14:paraId="3FE94DFF" w14:textId="77777777" w:rsidR="006468BB" w:rsidRPr="00E435F0" w:rsidRDefault="006468BB" w:rsidP="0053080A">
            <w:pPr>
              <w:rPr>
                <w:noProof/>
                <w:sz w:val="18"/>
                <w:szCs w:val="18"/>
              </w:rPr>
            </w:pPr>
            <w:r w:rsidRPr="00E435F0">
              <w:rPr>
                <w:noProof/>
                <w:sz w:val="18"/>
                <w:szCs w:val="18"/>
              </w:rPr>
              <w:t>Offizielle Unterlagen National Instruments Core 1 und Core 2</w:t>
            </w:r>
          </w:p>
          <w:p w14:paraId="74620115" w14:textId="77777777" w:rsidR="006468BB" w:rsidRPr="006E51D6" w:rsidRDefault="006468BB">
            <w:pPr>
              <w:rPr>
                <w:sz w:val="18"/>
                <w:szCs w:val="18"/>
              </w:rPr>
            </w:pPr>
            <w:r w:rsidRPr="006E51D6">
              <w:rPr>
                <w:sz w:val="18"/>
                <w:szCs w:val="18"/>
              </w:rPr>
              <w:br/>
            </w:r>
          </w:p>
        </w:tc>
      </w:tr>
      <w:tr w:rsidR="006468BB" w:rsidRPr="006E51D6" w14:paraId="689F9B9F" w14:textId="77777777" w:rsidTr="005050C2">
        <w:tc>
          <w:tcPr>
            <w:tcW w:w="1701" w:type="dxa"/>
          </w:tcPr>
          <w:p w14:paraId="4D04BC0F" w14:textId="77777777" w:rsidR="006468BB" w:rsidRDefault="006468BB">
            <w:pPr>
              <w:rPr>
                <w:sz w:val="18"/>
                <w:szCs w:val="18"/>
              </w:rPr>
            </w:pPr>
            <w:r>
              <w:rPr>
                <w:sz w:val="18"/>
                <w:szCs w:val="18"/>
              </w:rPr>
              <w:t>Voraussetzungen</w:t>
            </w:r>
          </w:p>
        </w:tc>
        <w:tc>
          <w:tcPr>
            <w:tcW w:w="8359" w:type="dxa"/>
          </w:tcPr>
          <w:p w14:paraId="49AF6417" w14:textId="77777777" w:rsidR="006468BB" w:rsidRPr="006E51D6" w:rsidRDefault="006468BB">
            <w:pPr>
              <w:rPr>
                <w:sz w:val="18"/>
                <w:szCs w:val="18"/>
              </w:rPr>
            </w:pPr>
            <w:r w:rsidRPr="00E435F0">
              <w:rPr>
                <w:noProof/>
                <w:sz w:val="18"/>
                <w:szCs w:val="18"/>
              </w:rPr>
              <w:t>Kenntnisse, wie siein den Modulen &lt;a href="http://www.hbu.ch/m1" &gt;Mathematik 1&lt;/a&gt;, &lt;a href="http://www.hbu.ch/m2" &gt;Mathematik 2&lt;/a&gt;, &lt;a href="http://www.hbu.ch/ut1" &gt;Übertragungstechnik 1&lt;/a&gt;, &lt;a href="http://www.hbu.ch/ut2" &gt;Übertragungstechnik 2&lt;/a&gt; und &lt;a href="http://www.hbu.ch/lv1" &gt;LabView 1&lt;/a&gt; vermittelt werden.</w:t>
            </w:r>
            <w:r w:rsidRPr="006E51D6">
              <w:rPr>
                <w:sz w:val="18"/>
                <w:szCs w:val="18"/>
              </w:rPr>
              <w:br/>
            </w:r>
          </w:p>
        </w:tc>
      </w:tr>
      <w:tr w:rsidR="006468BB" w14:paraId="2E795036" w14:textId="77777777" w:rsidTr="005050C2">
        <w:tc>
          <w:tcPr>
            <w:tcW w:w="1701" w:type="dxa"/>
          </w:tcPr>
          <w:p w14:paraId="4E2217B9" w14:textId="77777777" w:rsidR="006468BB" w:rsidRDefault="006468BB">
            <w:pPr>
              <w:rPr>
                <w:sz w:val="18"/>
                <w:szCs w:val="18"/>
              </w:rPr>
            </w:pPr>
            <w:r>
              <w:rPr>
                <w:sz w:val="18"/>
                <w:szCs w:val="18"/>
              </w:rPr>
              <w:t>Zielgruppe</w:t>
            </w:r>
          </w:p>
        </w:tc>
        <w:tc>
          <w:tcPr>
            <w:tcW w:w="8359" w:type="dxa"/>
          </w:tcPr>
          <w:p w14:paraId="0CF502CE" w14:textId="77777777" w:rsidR="006468BB" w:rsidRDefault="006468BB">
            <w:pPr>
              <w:rPr>
                <w:sz w:val="18"/>
                <w:szCs w:val="18"/>
              </w:rPr>
            </w:pPr>
          </w:p>
        </w:tc>
      </w:tr>
      <w:tr w:rsidR="006468BB" w14:paraId="539A83C8" w14:textId="77777777" w:rsidTr="005050C2">
        <w:tc>
          <w:tcPr>
            <w:tcW w:w="1701" w:type="dxa"/>
          </w:tcPr>
          <w:p w14:paraId="7F06E402" w14:textId="77777777" w:rsidR="006468BB" w:rsidRDefault="006468BB">
            <w:pPr>
              <w:rPr>
                <w:sz w:val="18"/>
                <w:szCs w:val="18"/>
              </w:rPr>
            </w:pPr>
            <w:r>
              <w:rPr>
                <w:sz w:val="18"/>
                <w:szCs w:val="18"/>
              </w:rPr>
              <w:t>Methode</w:t>
            </w:r>
          </w:p>
        </w:tc>
        <w:tc>
          <w:tcPr>
            <w:tcW w:w="8359" w:type="dxa"/>
          </w:tcPr>
          <w:p w14:paraId="46660A00" w14:textId="77777777" w:rsidR="006468BB" w:rsidRDefault="006468BB">
            <w:pPr>
              <w:rPr>
                <w:sz w:val="18"/>
                <w:szCs w:val="18"/>
              </w:rPr>
            </w:pPr>
            <w:r w:rsidRPr="00E435F0">
              <w:rPr>
                <w:noProof/>
                <w:sz w:val="18"/>
                <w:szCs w:val="18"/>
              </w:rPr>
              <w:t>Unterricht, Programmierübungen und Anwendungen mit LabVIEW</w:t>
            </w:r>
            <w:r>
              <w:rPr>
                <w:sz w:val="18"/>
                <w:szCs w:val="18"/>
              </w:rPr>
              <w:br/>
            </w:r>
          </w:p>
        </w:tc>
      </w:tr>
      <w:tr w:rsidR="006468BB" w14:paraId="56401756" w14:textId="77777777" w:rsidTr="005050C2">
        <w:tc>
          <w:tcPr>
            <w:tcW w:w="1701" w:type="dxa"/>
          </w:tcPr>
          <w:p w14:paraId="69BE6B11" w14:textId="77777777" w:rsidR="006468BB" w:rsidRDefault="006468BB">
            <w:pPr>
              <w:rPr>
                <w:sz w:val="18"/>
                <w:szCs w:val="18"/>
              </w:rPr>
            </w:pPr>
            <w:r>
              <w:rPr>
                <w:sz w:val="18"/>
                <w:szCs w:val="18"/>
              </w:rPr>
              <w:t>Selbstlernzeit</w:t>
            </w:r>
          </w:p>
        </w:tc>
        <w:tc>
          <w:tcPr>
            <w:tcW w:w="8359" w:type="dxa"/>
          </w:tcPr>
          <w:p w14:paraId="2CBFD44B" w14:textId="3A6C6D19" w:rsidR="006468BB" w:rsidRDefault="006468BB" w:rsidP="001B4EFE">
            <w:pPr>
              <w:rPr>
                <w:sz w:val="18"/>
                <w:szCs w:val="18"/>
              </w:rPr>
            </w:pPr>
            <w:r w:rsidRPr="00E435F0">
              <w:rPr>
                <w:noProof/>
                <w:sz w:val="18"/>
                <w:szCs w:val="18"/>
              </w:rPr>
              <w:t>22 Lektionen</w:t>
            </w:r>
            <w:r>
              <w:rPr>
                <w:sz w:val="18"/>
                <w:szCs w:val="18"/>
              </w:rPr>
              <w:br/>
            </w:r>
          </w:p>
        </w:tc>
      </w:tr>
      <w:tr w:rsidR="006468BB" w:rsidRPr="006E51D6" w14:paraId="07E91529" w14:textId="77777777" w:rsidTr="005050C2">
        <w:tc>
          <w:tcPr>
            <w:tcW w:w="1701" w:type="dxa"/>
          </w:tcPr>
          <w:p w14:paraId="73CC3321" w14:textId="77777777" w:rsidR="006468BB" w:rsidRDefault="006468BB">
            <w:pPr>
              <w:rPr>
                <w:sz w:val="18"/>
                <w:szCs w:val="18"/>
              </w:rPr>
            </w:pPr>
            <w:r>
              <w:rPr>
                <w:sz w:val="18"/>
                <w:szCs w:val="18"/>
              </w:rPr>
              <w:t>Hinweise</w:t>
            </w:r>
          </w:p>
        </w:tc>
        <w:tc>
          <w:tcPr>
            <w:tcW w:w="8359" w:type="dxa"/>
          </w:tcPr>
          <w:p w14:paraId="50D148F7" w14:textId="255F1C8A" w:rsidR="006468BB" w:rsidRPr="006E51D6" w:rsidRDefault="006468BB" w:rsidP="001B4EFE">
            <w:pPr>
              <w:rPr>
                <w:sz w:val="18"/>
                <w:szCs w:val="18"/>
              </w:rPr>
            </w:pPr>
            <w:r w:rsidRPr="00E435F0">
              <w:rPr>
                <w:noProof/>
                <w:sz w:val="18"/>
                <w:szCs w:val="18"/>
              </w:rPr>
              <w:t>Für die Übungen mit LabVIEW wird ein Notebook benötigt.Die CLAD-Prüfung am Ende des Kurses ist fakultativ.</w:t>
            </w:r>
            <w:r w:rsidRPr="006E51D6">
              <w:rPr>
                <w:sz w:val="18"/>
                <w:szCs w:val="18"/>
              </w:rPr>
              <w:br/>
            </w:r>
          </w:p>
        </w:tc>
      </w:tr>
      <w:tr w:rsidR="006468BB" w14:paraId="699292E0" w14:textId="77777777" w:rsidTr="005050C2">
        <w:tc>
          <w:tcPr>
            <w:tcW w:w="1701" w:type="dxa"/>
          </w:tcPr>
          <w:p w14:paraId="3BE51F22" w14:textId="77777777" w:rsidR="006468BB" w:rsidRPr="00C22871" w:rsidRDefault="006468BB">
            <w:pPr>
              <w:rPr>
                <w:sz w:val="18"/>
                <w:szCs w:val="18"/>
              </w:rPr>
            </w:pPr>
            <w:r>
              <w:rPr>
                <w:sz w:val="18"/>
                <w:szCs w:val="18"/>
              </w:rPr>
              <w:t>Umfang / Kosten</w:t>
            </w:r>
          </w:p>
        </w:tc>
        <w:tc>
          <w:tcPr>
            <w:tcW w:w="8359" w:type="dxa"/>
          </w:tcPr>
          <w:p w14:paraId="5FE83052" w14:textId="77777777" w:rsidR="006468BB" w:rsidRPr="00C22871" w:rsidRDefault="006468BB">
            <w:pPr>
              <w:rPr>
                <w:sz w:val="18"/>
                <w:szCs w:val="18"/>
              </w:rPr>
            </w:pPr>
            <w:r w:rsidRPr="00E435F0">
              <w:rPr>
                <w:noProof/>
                <w:sz w:val="18"/>
                <w:szCs w:val="18"/>
              </w:rPr>
              <w:t>36</w:t>
            </w:r>
            <w:r>
              <w:rPr>
                <w:sz w:val="18"/>
                <w:szCs w:val="18"/>
              </w:rPr>
              <w:t xml:space="preserve"> Lektionen</w:t>
            </w:r>
            <w:r>
              <w:rPr>
                <w:sz w:val="18"/>
                <w:szCs w:val="18"/>
              </w:rPr>
              <w:br/>
              <w:t xml:space="preserve">CHF </w:t>
            </w:r>
            <w:r w:rsidRPr="00E435F0">
              <w:rPr>
                <w:noProof/>
                <w:sz w:val="18"/>
                <w:szCs w:val="18"/>
              </w:rPr>
              <w:t>790.00</w:t>
            </w:r>
            <w:r>
              <w:rPr>
                <w:sz w:val="18"/>
                <w:szCs w:val="18"/>
              </w:rPr>
              <w:br/>
            </w:r>
            <w:r w:rsidRPr="00E435F0">
              <w:rPr>
                <w:noProof/>
                <w:sz w:val="18"/>
                <w:szCs w:val="18"/>
              </w:rPr>
              <w:t>inkl. Kursunterlagen</w:t>
            </w:r>
            <w:r>
              <w:rPr>
                <w:sz w:val="18"/>
                <w:szCs w:val="18"/>
              </w:rPr>
              <w:br/>
            </w:r>
          </w:p>
        </w:tc>
      </w:tr>
      <w:tr w:rsidR="006468BB" w14:paraId="0217C3B9" w14:textId="77777777" w:rsidTr="005050C2">
        <w:tc>
          <w:tcPr>
            <w:tcW w:w="1701" w:type="dxa"/>
          </w:tcPr>
          <w:p w14:paraId="37199A74" w14:textId="77777777" w:rsidR="006468BB" w:rsidRDefault="006468BB">
            <w:pPr>
              <w:rPr>
                <w:sz w:val="18"/>
                <w:szCs w:val="18"/>
              </w:rPr>
            </w:pPr>
            <w:r>
              <w:rPr>
                <w:sz w:val="18"/>
                <w:szCs w:val="18"/>
              </w:rPr>
              <w:t>Durchführung</w:t>
            </w:r>
          </w:p>
        </w:tc>
        <w:tc>
          <w:tcPr>
            <w:tcW w:w="8359" w:type="dxa"/>
          </w:tcPr>
          <w:p w14:paraId="6C473060" w14:textId="77777777" w:rsidR="006468BB" w:rsidRDefault="006468BB" w:rsidP="00965F8A">
            <w:pPr>
              <w:rPr>
                <w:sz w:val="18"/>
                <w:szCs w:val="18"/>
              </w:rPr>
            </w:pPr>
            <w:r>
              <w:rPr>
                <w:sz w:val="18"/>
                <w:szCs w:val="18"/>
              </w:rPr>
              <w:t xml:space="preserve">Klasse </w:t>
            </w:r>
            <w:r w:rsidRPr="00E435F0">
              <w:rPr>
                <w:noProof/>
                <w:sz w:val="18"/>
                <w:szCs w:val="18"/>
              </w:rPr>
              <w:t>20E</w:t>
            </w:r>
            <w:r>
              <w:rPr>
                <w:sz w:val="18"/>
                <w:szCs w:val="18"/>
              </w:rPr>
              <w:t xml:space="preserve"> von </w:t>
            </w:r>
            <w:r w:rsidRPr="00E435F0">
              <w:rPr>
                <w:noProof/>
                <w:sz w:val="18"/>
                <w:szCs w:val="18"/>
              </w:rPr>
              <w:t>20.08.2022</w:t>
            </w:r>
            <w:r>
              <w:rPr>
                <w:sz w:val="18"/>
                <w:szCs w:val="18"/>
              </w:rPr>
              <w:t xml:space="preserve"> bis </w:t>
            </w:r>
            <w:r w:rsidRPr="00E435F0">
              <w:rPr>
                <w:noProof/>
                <w:sz w:val="18"/>
                <w:szCs w:val="18"/>
              </w:rPr>
              <w:t>29.01.2023</w:t>
            </w:r>
            <w:r>
              <w:rPr>
                <w:sz w:val="18"/>
                <w:szCs w:val="18"/>
              </w:rPr>
              <w:br/>
            </w:r>
          </w:p>
        </w:tc>
      </w:tr>
      <w:tr w:rsidR="006468BB" w14:paraId="5ADEC2A9" w14:textId="77777777" w:rsidTr="005050C2">
        <w:tc>
          <w:tcPr>
            <w:tcW w:w="1701" w:type="dxa"/>
          </w:tcPr>
          <w:p w14:paraId="51E042C5" w14:textId="77777777" w:rsidR="006468BB" w:rsidRDefault="006468BB">
            <w:pPr>
              <w:rPr>
                <w:sz w:val="18"/>
                <w:szCs w:val="18"/>
              </w:rPr>
            </w:pPr>
            <w:r>
              <w:rPr>
                <w:sz w:val="18"/>
                <w:szCs w:val="18"/>
              </w:rPr>
              <w:t>Meta-Title</w:t>
            </w:r>
          </w:p>
        </w:tc>
        <w:tc>
          <w:tcPr>
            <w:tcW w:w="8359" w:type="dxa"/>
          </w:tcPr>
          <w:p w14:paraId="236E55D0" w14:textId="77777777" w:rsidR="006468BB" w:rsidRDefault="006468BB" w:rsidP="00F141E4">
            <w:pPr>
              <w:rPr>
                <w:sz w:val="18"/>
                <w:szCs w:val="18"/>
              </w:rPr>
            </w:pPr>
            <w:r w:rsidRPr="00E435F0">
              <w:rPr>
                <w:noProof/>
                <w:sz w:val="18"/>
                <w:szCs w:val="18"/>
              </w:rPr>
              <w:t>PC Messtechnik mit LabVIEW, HFU, Uster</w:t>
            </w:r>
          </w:p>
        </w:tc>
      </w:tr>
      <w:tr w:rsidR="006468BB" w14:paraId="563BC2E4" w14:textId="77777777" w:rsidTr="005050C2">
        <w:tc>
          <w:tcPr>
            <w:tcW w:w="1701" w:type="dxa"/>
          </w:tcPr>
          <w:p w14:paraId="2EDEACC8" w14:textId="77777777" w:rsidR="006468BB" w:rsidRDefault="006468BB">
            <w:pPr>
              <w:rPr>
                <w:sz w:val="18"/>
                <w:szCs w:val="18"/>
              </w:rPr>
            </w:pPr>
            <w:r>
              <w:rPr>
                <w:sz w:val="18"/>
                <w:szCs w:val="18"/>
              </w:rPr>
              <w:t>Meta-Keywords</w:t>
            </w:r>
          </w:p>
        </w:tc>
        <w:tc>
          <w:tcPr>
            <w:tcW w:w="8359" w:type="dxa"/>
          </w:tcPr>
          <w:p w14:paraId="2F9730E6" w14:textId="77777777" w:rsidR="006468BB" w:rsidRDefault="006468BB" w:rsidP="00F141E4">
            <w:pPr>
              <w:rPr>
                <w:sz w:val="18"/>
                <w:szCs w:val="18"/>
              </w:rPr>
            </w:pPr>
            <w:r w:rsidRPr="00E435F0">
              <w:rPr>
                <w:noProof/>
                <w:sz w:val="18"/>
                <w:szCs w:val="18"/>
              </w:rPr>
              <w:t>PC Messtechnik, LabVIEW, Datenerfassungssoftware, Programmiersprache LabVIEW, Gerätetreiber, RS232/GPIB, Softwaredesign Strukturen, DAQ-Karte, PC Messtechnik Kurs, Kurs, Modul, Weiterbildung, National Instruments,</w:t>
            </w:r>
          </w:p>
        </w:tc>
      </w:tr>
      <w:tr w:rsidR="006468BB" w14:paraId="18A42EA1" w14:textId="77777777" w:rsidTr="005050C2">
        <w:tc>
          <w:tcPr>
            <w:tcW w:w="1701" w:type="dxa"/>
          </w:tcPr>
          <w:p w14:paraId="4DB08EC7" w14:textId="77777777" w:rsidR="006468BB" w:rsidRDefault="006468BB">
            <w:pPr>
              <w:rPr>
                <w:sz w:val="18"/>
                <w:szCs w:val="18"/>
              </w:rPr>
            </w:pPr>
            <w:r>
              <w:rPr>
                <w:sz w:val="18"/>
                <w:szCs w:val="18"/>
              </w:rPr>
              <w:t>Meta-Description</w:t>
            </w:r>
          </w:p>
        </w:tc>
        <w:tc>
          <w:tcPr>
            <w:tcW w:w="8359" w:type="dxa"/>
          </w:tcPr>
          <w:p w14:paraId="09623BFE" w14:textId="77777777" w:rsidR="006468BB" w:rsidRDefault="006468BB" w:rsidP="00F141E4">
            <w:pPr>
              <w:rPr>
                <w:sz w:val="18"/>
                <w:szCs w:val="18"/>
              </w:rPr>
            </w:pPr>
            <w:r w:rsidRPr="00E435F0">
              <w:rPr>
                <w:noProof/>
                <w:sz w:val="18"/>
                <w:szCs w:val="18"/>
              </w:rPr>
              <w:t>Praxisorientierter Vertiefungskurs der PC-Messtechnik, von der Hardware bis zur individuellen Datenerfassungssoftware mit LabVIEW.</w:t>
            </w:r>
          </w:p>
        </w:tc>
      </w:tr>
    </w:tbl>
    <w:p w14:paraId="6D9DA888" w14:textId="77777777" w:rsidR="006468BB" w:rsidRDefault="006468BB">
      <w:pPr>
        <w:sectPr w:rsidR="006468BB" w:rsidSect="006468BB">
          <w:pgSz w:w="11906" w:h="16838"/>
          <w:pgMar w:top="567" w:right="567" w:bottom="567" w:left="1134" w:header="709" w:footer="709" w:gutter="0"/>
          <w:pgNumType w:start="1"/>
          <w:cols w:space="708"/>
          <w:docGrid w:linePitch="360"/>
        </w:sectPr>
      </w:pPr>
    </w:p>
    <w:p w14:paraId="545765A3" w14:textId="77777777" w:rsidR="006468BB" w:rsidRDefault="006468BB"/>
    <w:sectPr w:rsidR="006468BB" w:rsidSect="006468BB">
      <w:type w:val="continuous"/>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2548B" w14:textId="77777777" w:rsidR="004D7797" w:rsidRDefault="004D7797" w:rsidP="00664450">
      <w:pPr>
        <w:spacing w:after="0" w:line="240" w:lineRule="auto"/>
      </w:pPr>
      <w:r>
        <w:separator/>
      </w:r>
    </w:p>
  </w:endnote>
  <w:endnote w:type="continuationSeparator" w:id="0">
    <w:p w14:paraId="630810A1" w14:textId="77777777" w:rsidR="004D7797" w:rsidRDefault="004D7797" w:rsidP="0066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D48C6" w14:textId="77777777" w:rsidR="004D7797" w:rsidRDefault="004D7797" w:rsidP="00664450">
      <w:pPr>
        <w:spacing w:after="0" w:line="240" w:lineRule="auto"/>
      </w:pPr>
      <w:r>
        <w:separator/>
      </w:r>
    </w:p>
  </w:footnote>
  <w:footnote w:type="continuationSeparator" w:id="0">
    <w:p w14:paraId="0340515A" w14:textId="77777777" w:rsidR="004D7797" w:rsidRDefault="004D7797" w:rsidP="0066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53663"/>
    <w:multiLevelType w:val="hybridMultilevel"/>
    <w:tmpl w:val="4AE6E038"/>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43490EDC"/>
    <w:multiLevelType w:val="hybridMultilevel"/>
    <w:tmpl w:val="93F6B74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7A2E1AC9"/>
    <w:multiLevelType w:val="hybridMultilevel"/>
    <w:tmpl w:val="975E6EE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871"/>
    <w:rsid w:val="000968B9"/>
    <w:rsid w:val="000A598B"/>
    <w:rsid w:val="000D0B54"/>
    <w:rsid w:val="000F66B5"/>
    <w:rsid w:val="00114771"/>
    <w:rsid w:val="001B4EFE"/>
    <w:rsid w:val="001E4BE5"/>
    <w:rsid w:val="001F326C"/>
    <w:rsid w:val="00323A0C"/>
    <w:rsid w:val="003452B8"/>
    <w:rsid w:val="004141D6"/>
    <w:rsid w:val="0042020D"/>
    <w:rsid w:val="004266E3"/>
    <w:rsid w:val="0043107B"/>
    <w:rsid w:val="00485D69"/>
    <w:rsid w:val="004C1936"/>
    <w:rsid w:val="004D7797"/>
    <w:rsid w:val="004E2BF9"/>
    <w:rsid w:val="005050C2"/>
    <w:rsid w:val="00524BFB"/>
    <w:rsid w:val="005305B3"/>
    <w:rsid w:val="0053080A"/>
    <w:rsid w:val="00610FFC"/>
    <w:rsid w:val="00636313"/>
    <w:rsid w:val="006468BB"/>
    <w:rsid w:val="00664450"/>
    <w:rsid w:val="006E51D6"/>
    <w:rsid w:val="00745969"/>
    <w:rsid w:val="00843BC4"/>
    <w:rsid w:val="00896E60"/>
    <w:rsid w:val="00965F8A"/>
    <w:rsid w:val="00A70059"/>
    <w:rsid w:val="00AB0D72"/>
    <w:rsid w:val="00AD12FB"/>
    <w:rsid w:val="00B01102"/>
    <w:rsid w:val="00B4386D"/>
    <w:rsid w:val="00B6738C"/>
    <w:rsid w:val="00BB3140"/>
    <w:rsid w:val="00C22871"/>
    <w:rsid w:val="00C333D8"/>
    <w:rsid w:val="00C54DDB"/>
    <w:rsid w:val="00C86A2D"/>
    <w:rsid w:val="00CC333B"/>
    <w:rsid w:val="00D74895"/>
    <w:rsid w:val="00E17518"/>
    <w:rsid w:val="00EA6143"/>
    <w:rsid w:val="00ED1E74"/>
    <w:rsid w:val="00EE22E5"/>
    <w:rsid w:val="00EE5FBD"/>
    <w:rsid w:val="00EF42CA"/>
    <w:rsid w:val="00F11C2E"/>
    <w:rsid w:val="00F141E4"/>
    <w:rsid w:val="00F3380E"/>
    <w:rsid w:val="00F86A9D"/>
    <w:rsid w:val="00FC210F"/>
    <w:rsid w:val="00FD75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7012"/>
  <w15:chartTrackingRefBased/>
  <w15:docId w15:val="{273F2B91-9C11-4707-B4FF-5FFED5F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22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66445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64450"/>
    <w:rPr>
      <w:sz w:val="20"/>
      <w:szCs w:val="20"/>
    </w:rPr>
  </w:style>
  <w:style w:type="character" w:styleId="Funotenzeichen">
    <w:name w:val="footnote reference"/>
    <w:basedOn w:val="Absatz-Standardschriftart"/>
    <w:uiPriority w:val="99"/>
    <w:semiHidden/>
    <w:unhideWhenUsed/>
    <w:rsid w:val="00664450"/>
    <w:rPr>
      <w:vertAlign w:val="superscript"/>
    </w:rPr>
  </w:style>
  <w:style w:type="paragraph" w:styleId="Sprechblasentext">
    <w:name w:val="Balloon Text"/>
    <w:basedOn w:val="Standard"/>
    <w:link w:val="SprechblasentextZchn"/>
    <w:uiPriority w:val="99"/>
    <w:semiHidden/>
    <w:unhideWhenUsed/>
    <w:rsid w:val="00EE5FB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5FBD"/>
    <w:rPr>
      <w:rFonts w:ascii="Segoe UI" w:hAnsi="Segoe UI" w:cs="Segoe UI"/>
      <w:sz w:val="18"/>
      <w:szCs w:val="18"/>
    </w:rPr>
  </w:style>
  <w:style w:type="paragraph" w:styleId="Listenabsatz">
    <w:name w:val="List Paragraph"/>
    <w:basedOn w:val="Standard"/>
    <w:uiPriority w:val="34"/>
    <w:qFormat/>
    <w:rsid w:val="00C5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1073">
      <w:bodyDiv w:val="1"/>
      <w:marLeft w:val="0"/>
      <w:marRight w:val="0"/>
      <w:marTop w:val="0"/>
      <w:marBottom w:val="0"/>
      <w:divBdr>
        <w:top w:val="none" w:sz="0" w:space="0" w:color="auto"/>
        <w:left w:val="none" w:sz="0" w:space="0" w:color="auto"/>
        <w:bottom w:val="none" w:sz="0" w:space="0" w:color="auto"/>
        <w:right w:val="none" w:sz="0" w:space="0" w:color="auto"/>
      </w:divBdr>
    </w:div>
    <w:div w:id="182677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9C207-D465-4E05-BB48-D454A8D3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810</Words>
  <Characters>5108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Singer</dc:creator>
  <cp:keywords/>
  <dc:description/>
  <cp:lastModifiedBy>Helene Bachmann</cp:lastModifiedBy>
  <cp:revision>13</cp:revision>
  <cp:lastPrinted>2021-11-07T18:13:00Z</cp:lastPrinted>
  <dcterms:created xsi:type="dcterms:W3CDTF">2021-10-08T12:56:00Z</dcterms:created>
  <dcterms:modified xsi:type="dcterms:W3CDTF">2021-11-10T09:06:00Z</dcterms:modified>
</cp:coreProperties>
</file>