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Sistema de Gestión de Taller Mecánico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marca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las marcas de vehículos que atiende 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una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 la marca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sin claves foráneas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modelo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los modelos de vehículos, asociados a una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 la marca a la que pertenece 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del modelo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cliente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1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la información de los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apellido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número de teléfono de contacto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correo electrónico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sin 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vehiculo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los vehículos que ingresan al taller, asociados a un cliente y a un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cliente propietario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modelo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patente o matrícula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año de fabricación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kilometraje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kilometraje actual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rol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los roles que puede tener un usuario dentro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del rol (recepcionista, mecánico, administrador)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sin claves foráneas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usuario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los datos de las personas que trabajan en el taller y acceden al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rol asignado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apellido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número de teléfono de contacto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 usuario utilizado para el acceso al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almacena la contraseña encriptada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servicio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el catálogo de servicios que puede realizar 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del servicio que ofrece 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detalla en qué consiste 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incluye_material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si el precio del servicio incluye el material o solo la mano de 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precio_mano_obra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precio correspondiente a la mano de obra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precio_material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precio correspondiente al material utilizado, si corresponde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sin claves foráneas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orden_servicio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orden_servicio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el encabezado de cada orden de servicio generada al ingresar un vehículo al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una orden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vehículo que ingresa al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id_usuario_recepcionista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usuario recepcionista que registró la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fecha_ingreso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fecha y hora en que ingresa el vehículo al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kilometraje_ingreso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kilometraje del vehículo al momento del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estado del flujo de la orden (ingresada, en_revision, esperando_aprobacion, aprobada, facturada, cancelada)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id_usuario_recepcionista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orden_detalle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orden_detalle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cada línea de servicio de una orden, ya sea solicitada por el cliente o detectada por el mecánico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una línea de detalle de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 la orden de servicio a la que pertenece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servicio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id_usuario_mecanico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usuario mecánico que confeccionó/revisó la línea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cantidad de unidades del servicio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precio final aplicado a esta línea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si el ítem fue solicitado por el cliente o detectado por el mecánico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estado de aprobación del ítem (pendiente, aprobado, rechazado)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Orden_Servicio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id_usuario_mecanico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factura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facturacion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el encabezado de la factura generada a partir de una orden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una 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 la orden de servicio facturada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fecha de emisión de la 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monto total facturado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Orden_Servicio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metodo_pago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metodo_pago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facturacion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los métodos de pago disponibles en 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id_metodopago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método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nombre del método de pago (efectivo, tarjeta, transferencia)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id_metodopago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sin claves foráneas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150" w:before="200" w:lineRule="auto"/>
        <w:rPr/>
      </w:pPr>
      <w:r w:rsidDel="00000000" w:rsidR="00000000" w:rsidRPr="00000000">
        <w:rPr>
          <w:rtl w:val="0"/>
        </w:rPr>
        <w:t xml:space="preserve">Tabla: pago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600"/>
        <w:gridCol w:w="3360"/>
        <w:tblGridChange w:id="0">
          <w:tblGrid>
            <w:gridCol w:w="2200"/>
            <w:gridCol w:w="22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facturacion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 tabla se diseñó para almacenar los pagos realizados por el cliente sobre una factura, permitiendo combinar métodos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única para un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 la factura pagada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id_metodopago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identificación única del método utilizado para este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el monto abonado con ese método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indica la fecha en que se realizó 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e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Claves Foráneas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ef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id_metodopago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Metodo_Pago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roroMJ7sJ2FcNAASjXOy7qpdDA==">CgMxLjA4AHIhMVk3dVdPc2xNcEZuWWNNWHR3Nm5ZU2dETUVnTXFSNUlP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2026-08-26T08:23:55.283Z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