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C09" w:rsidRDefault="006E2C09" w:rsidP="006E2C09">
      <w:r>
        <w:t>Editors</w:t>
      </w:r>
    </w:p>
    <w:p w:rsidR="006E2C09" w:rsidRPr="00192C07" w:rsidRDefault="006E2C09" w:rsidP="006E2C09">
      <w:r w:rsidRPr="00192C07">
        <w:rPr>
          <w:rFonts w:hint="eastAsia"/>
          <w:iCs/>
        </w:rPr>
        <w:t xml:space="preserve">Physical Review </w:t>
      </w:r>
      <w:r w:rsidR="005969A4">
        <w:rPr>
          <w:iCs/>
        </w:rPr>
        <w:t>B</w:t>
      </w:r>
    </w:p>
    <w:p w:rsidR="006E2C09" w:rsidRDefault="006E2C09" w:rsidP="006E2C09"/>
    <w:p w:rsidR="006E2C09" w:rsidRDefault="006E2C09" w:rsidP="006E2C09">
      <w:r>
        <w:t>Dear Editors</w:t>
      </w:r>
      <w:r>
        <w:rPr>
          <w:rFonts w:hint="eastAsia"/>
        </w:rPr>
        <w:t>,</w:t>
      </w:r>
    </w:p>
    <w:p w:rsidR="006E2C09" w:rsidRPr="005969A4" w:rsidRDefault="006E2C09" w:rsidP="006E2C09"/>
    <w:p w:rsidR="006E2C09" w:rsidRDefault="006E2C09" w:rsidP="006E2C09">
      <w:r>
        <w:rPr>
          <w:rFonts w:hint="eastAsia"/>
        </w:rPr>
        <w:t xml:space="preserve">Attached please find a </w:t>
      </w:r>
      <w:r>
        <w:t>manuscript</w:t>
      </w:r>
      <w:r>
        <w:rPr>
          <w:rFonts w:hint="eastAsia"/>
        </w:rPr>
        <w:t xml:space="preserve"> entitled </w:t>
      </w:r>
      <w:r>
        <w:t>“</w:t>
      </w:r>
      <w:r w:rsidR="0096510C" w:rsidRPr="0096510C">
        <w:t>Ferromagnetism and spin excitations in topological Hubbard models with a flatband</w:t>
      </w:r>
      <w:r>
        <w:t>”</w:t>
      </w:r>
      <w:r>
        <w:rPr>
          <w:rFonts w:hint="eastAsia"/>
        </w:rPr>
        <w:t xml:space="preserve"> by </w:t>
      </w:r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 w:rsidR="005969A4">
        <w:t>, Shun-Li Yu</w:t>
      </w:r>
      <w:r>
        <w:rPr>
          <w:rFonts w:hint="eastAsia"/>
        </w:rPr>
        <w:t xml:space="preserve"> and Jian</w:t>
      </w:r>
      <w:r w:rsidR="00201682">
        <w:t xml:space="preserve">-Xin Li, which </w:t>
      </w:r>
      <w:r w:rsidR="00201682">
        <w:rPr>
          <w:rFonts w:hint="eastAsia"/>
        </w:rPr>
        <w:t>is</w:t>
      </w:r>
      <w:r w:rsidR="00C658E0">
        <w:rPr>
          <w:rFonts w:hint="eastAsia"/>
        </w:rPr>
        <w:t xml:space="preserve"> </w:t>
      </w:r>
      <w:r w:rsidR="005969A4">
        <w:t>submitted</w:t>
      </w:r>
      <w:r>
        <w:t xml:space="preserve"> </w:t>
      </w:r>
      <w:r w:rsidR="00C658E0">
        <w:rPr>
          <w:rFonts w:hint="eastAsia"/>
        </w:rPr>
        <w:t xml:space="preserve">to </w:t>
      </w:r>
      <w:r>
        <w:t xml:space="preserve">“Physical Review </w:t>
      </w:r>
      <w:r w:rsidR="005969A4">
        <w:t>B</w:t>
      </w:r>
      <w:r w:rsidR="00C658E0">
        <w:t>”</w:t>
      </w:r>
      <w:r w:rsidR="00C658E0">
        <w:rPr>
          <w:rFonts w:hint="eastAsia"/>
        </w:rPr>
        <w:t xml:space="preserve"> as a regular paper.</w:t>
      </w:r>
    </w:p>
    <w:p w:rsidR="00203DED" w:rsidRDefault="00203DED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658E0" w:rsidRDefault="00AA4AE7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A4AE7">
        <w:t xml:space="preserve">Interacting fermionic systems with topological bands constitute a </w:t>
      </w:r>
      <w:r w:rsidR="004374C0">
        <w:rPr>
          <w:rFonts w:hint="eastAsia"/>
        </w:rPr>
        <w:t xml:space="preserve">hot issue in </w:t>
      </w:r>
      <w:r w:rsidRPr="00AA4AE7">
        <w:t>condensed matter physics. One particular intriguing situation oc</w:t>
      </w:r>
      <w:r>
        <w:t>c</w:t>
      </w:r>
      <w:r w:rsidRPr="00AA4AE7">
        <w:t>urs when the topological bands are nearly flat so that interaction effects are highly enhanced. In such systems, exotic topological phases can emerge out of a fractionally filled band with the aid of itinerant ferromagnetism</w:t>
      </w:r>
      <w:r>
        <w:t xml:space="preserve"> al</w:t>
      </w:r>
      <w:r w:rsidRPr="00AA4AE7">
        <w:t>tho</w:t>
      </w:r>
      <w:r>
        <w:t>ugh</w:t>
      </w:r>
      <w:r w:rsidRPr="00AA4AE7">
        <w:t xml:space="preserve"> the noninteracting counterpart is just a featureless metal. The ex</w:t>
      </w:r>
      <w:r>
        <w:t>istence</w:t>
      </w:r>
      <w:r w:rsidRPr="00AA4AE7">
        <w:t xml:space="preserve"> of itinerant ferromagnetism is essential for the emergence of such topological phase</w:t>
      </w:r>
      <w:r w:rsidR="00E30D7C">
        <w:rPr>
          <w:rFonts w:hint="eastAsia"/>
        </w:rPr>
        <w:t>s</w:t>
      </w:r>
      <w:r w:rsidRPr="00AA4AE7">
        <w:t xml:space="preserve"> bu</w:t>
      </w:r>
      <w:r w:rsidR="00C658E0">
        <w:t>t has been less studied before</w:t>
      </w:r>
      <w:r w:rsidR="001F4806">
        <w:rPr>
          <w:rFonts w:hint="eastAsia"/>
        </w:rPr>
        <w:t>.</w:t>
      </w:r>
      <w:bookmarkStart w:id="0" w:name="_GoBack"/>
      <w:bookmarkEnd w:id="0"/>
    </w:p>
    <w:p w:rsidR="00C658E0" w:rsidRDefault="00C658E0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42565" w:rsidRDefault="00C658E0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Here,</w:t>
      </w:r>
      <w:r w:rsidR="001F4806">
        <w:rPr>
          <w:rFonts w:hint="eastAsia"/>
        </w:rPr>
        <w:t xml:space="preserve"> </w:t>
      </w:r>
      <w:r w:rsidR="00AA4AE7" w:rsidRPr="00AA4AE7">
        <w:t>we</w:t>
      </w:r>
      <w:r w:rsidR="001F4806">
        <w:t xml:space="preserve"> study</w:t>
      </w:r>
      <w:r w:rsidR="001F4806">
        <w:rPr>
          <w:rFonts w:hint="eastAsia"/>
        </w:rPr>
        <w:t xml:space="preserve"> the stability and excitation spectra of the topological Chern Hubbard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1F4806">
        <w:t xml:space="preserve"> Hubbard models</w:t>
      </w:r>
      <w:r w:rsidR="001F4806">
        <w:rPr>
          <w:rFonts w:hint="eastAsia"/>
        </w:rPr>
        <w:t xml:space="preserve"> </w:t>
      </w:r>
      <w:r w:rsidR="001F4806">
        <w:t>by using the numerical exact diagonalization method with a projection onto the nearly-flat band</w:t>
      </w:r>
      <w:r w:rsidR="001F4806">
        <w:rPr>
          <w:rFonts w:hint="eastAsia"/>
        </w:rPr>
        <w:t xml:space="preserve">. </w:t>
      </w:r>
      <w:r w:rsidR="004374C0">
        <w:rPr>
          <w:rFonts w:hint="eastAsia"/>
        </w:rPr>
        <w:t xml:space="preserve">We </w:t>
      </w:r>
      <w:r w:rsidR="003E3B0A">
        <w:rPr>
          <w:rFonts w:hint="eastAsia"/>
        </w:rPr>
        <w:t>find</w:t>
      </w:r>
      <w:r w:rsidR="00A42565">
        <w:t xml:space="preserve"> quite dist</w:t>
      </w:r>
      <w:r w:rsidR="002C0D44">
        <w:t xml:space="preserve">inct </w:t>
      </w:r>
      <w:r w:rsidR="002C0D44">
        <w:rPr>
          <w:rFonts w:hint="eastAsia"/>
        </w:rPr>
        <w:t>spectra</w:t>
      </w:r>
      <w:r w:rsidR="002C0D44">
        <w:t xml:space="preserve"> for both cas</w:t>
      </w:r>
      <w:r w:rsidR="002C0D44">
        <w:rPr>
          <w:rFonts w:hint="eastAsia"/>
        </w:rPr>
        <w:t>es</w:t>
      </w:r>
      <w:r w:rsidR="00196D27">
        <w:t>,</w:t>
      </w:r>
      <w:r w:rsidR="003E3B0A">
        <w:rPr>
          <w:rFonts w:hint="eastAsia"/>
        </w:rPr>
        <w:t xml:space="preserve"> in particular explore</w:t>
      </w:r>
      <w:r w:rsidR="00196D27">
        <w:t xml:space="preserve"> the </w:t>
      </w:r>
      <w:r w:rsidR="002C0D44">
        <w:rPr>
          <w:rFonts w:hint="eastAsia"/>
        </w:rPr>
        <w:t xml:space="preserve">effects of the </w:t>
      </w:r>
      <w:r w:rsidR="00196D27">
        <w:t xml:space="preserve">nonflatness of the </w:t>
      </w:r>
      <w:r w:rsidR="00196D27">
        <w:rPr>
          <w:rFonts w:hint="eastAsia"/>
        </w:rPr>
        <w:t xml:space="preserve">energy </w:t>
      </w:r>
      <w:r w:rsidR="00196D27">
        <w:t>band</w:t>
      </w:r>
      <w:r w:rsidR="002C0D44">
        <w:rPr>
          <w:rFonts w:hint="eastAsia"/>
        </w:rPr>
        <w:t xml:space="preserve"> </w:t>
      </w:r>
      <w:r w:rsidR="00196D27">
        <w:rPr>
          <w:rFonts w:hint="eastAsia"/>
        </w:rPr>
        <w:t>which is unavoidable in real systems</w:t>
      </w:r>
      <w:r w:rsidR="002C0D44">
        <w:rPr>
          <w:rFonts w:hint="eastAsia"/>
        </w:rPr>
        <w:t>. We show that the nonflatness</w:t>
      </w:r>
      <w:r w:rsidR="000600C2">
        <w:rPr>
          <w:rFonts w:hint="eastAsia"/>
        </w:rPr>
        <w:t xml:space="preserve"> </w:t>
      </w:r>
      <w:r w:rsidR="004374C0">
        <w:rPr>
          <w:rFonts w:hint="eastAsia"/>
        </w:rPr>
        <w:t>results in</w:t>
      </w:r>
      <w:r w:rsidR="00196D27">
        <w:rPr>
          <w:rFonts w:hint="eastAsia"/>
        </w:rPr>
        <w:t xml:space="preserve"> the coupling between the spin waves and </w:t>
      </w:r>
      <w:r w:rsidR="004374C0">
        <w:t>individual</w:t>
      </w:r>
      <w:r w:rsidR="004374C0">
        <w:rPr>
          <w:rFonts w:hint="eastAsia"/>
        </w:rPr>
        <w:t xml:space="preserve"> excitations in </w:t>
      </w:r>
      <w:r w:rsidR="00196D27">
        <w:t>the Stoner continuum</w:t>
      </w:r>
      <w:r w:rsidR="004374C0">
        <w:rPr>
          <w:rFonts w:hint="eastAsia"/>
        </w:rPr>
        <w:t xml:space="preserve"> and in turn leads to the emergence of the </w:t>
      </w:r>
      <w:r w:rsidR="004374C0">
        <w:t>roton-like</w:t>
      </w:r>
      <w:r w:rsidR="004374C0">
        <w:rPr>
          <w:rFonts w:hint="eastAsia"/>
        </w:rPr>
        <w:t xml:space="preserve"> modes. </w:t>
      </w:r>
      <w:r w:rsidR="00A42565">
        <w:t xml:space="preserve">We elaborate </w:t>
      </w:r>
      <w:r w:rsidR="002C0D44">
        <w:rPr>
          <w:rFonts w:hint="eastAsia"/>
        </w:rPr>
        <w:t>a new mechanism</w:t>
      </w:r>
      <w:r w:rsidR="000600C2">
        <w:rPr>
          <w:rFonts w:hint="eastAsia"/>
        </w:rPr>
        <w:t xml:space="preserve">, </w:t>
      </w:r>
      <w:r w:rsidR="000600C2">
        <w:t>the softening of the roton-like modes</w:t>
      </w:r>
      <w:r w:rsidR="000600C2">
        <w:rPr>
          <w:rFonts w:hint="eastAsia"/>
        </w:rPr>
        <w:t>,</w:t>
      </w:r>
      <w:r w:rsidR="002C0D44">
        <w:rPr>
          <w:rFonts w:hint="eastAsia"/>
        </w:rPr>
        <w:t xml:space="preserve"> for the </w:t>
      </w:r>
      <w:r w:rsidR="002C0D44">
        <w:t>destabiliz</w:t>
      </w:r>
      <w:r w:rsidR="002C0D44">
        <w:rPr>
          <w:rFonts w:hint="eastAsia"/>
        </w:rPr>
        <w:t>ation of</w:t>
      </w:r>
      <w:r w:rsidR="002C0D44">
        <w:t xml:space="preserve"> the ferromagnetic </w:t>
      </w:r>
      <w:r w:rsidR="002C0D44">
        <w:rPr>
          <w:rFonts w:hint="eastAsia"/>
        </w:rPr>
        <w:t>state</w:t>
      </w:r>
      <w:r w:rsidR="000600C2">
        <w:rPr>
          <w:rFonts w:hint="eastAsia"/>
        </w:rPr>
        <w:t>. This allows us to</w:t>
      </w:r>
      <w:r w:rsidR="00A42565">
        <w:t xml:space="preserve"> determine the parameter region where the ferromagnetic phase is stable</w:t>
      </w:r>
      <w:r w:rsidR="003E3B0A">
        <w:rPr>
          <w:rFonts w:hint="eastAsia"/>
        </w:rPr>
        <w:t xml:space="preserve">, which is of particular importance for the research of the </w:t>
      </w:r>
      <w:r w:rsidR="00E30D7C">
        <w:rPr>
          <w:rFonts w:hint="eastAsia"/>
        </w:rPr>
        <w:t>flatband topological phases.</w:t>
      </w:r>
    </w:p>
    <w:p w:rsidR="00A42565" w:rsidRDefault="00A42565" w:rsidP="003A5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Pr="00697E5F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We </w:t>
      </w:r>
      <w:r w:rsidRPr="00AC15F8">
        <w:rPr>
          <w:rFonts w:hint="eastAsia"/>
        </w:rPr>
        <w:t>believe</w:t>
      </w:r>
      <w:r>
        <w:rPr>
          <w:rFonts w:hint="eastAsia"/>
        </w:rPr>
        <w:t xml:space="preserve"> that </w:t>
      </w:r>
      <w:r w:rsidR="00FB5DCD">
        <w:t>our work</w:t>
      </w:r>
      <w:r>
        <w:rPr>
          <w:rFonts w:hint="eastAsia"/>
        </w:rPr>
        <w:t xml:space="preserve"> is</w:t>
      </w:r>
      <w:r w:rsidRPr="00192C07">
        <w:rPr>
          <w:rFonts w:hint="eastAsia"/>
        </w:rPr>
        <w:t xml:space="preserve"> suitable for a publication in </w:t>
      </w:r>
      <w:r w:rsidRPr="00192C07">
        <w:t>“</w:t>
      </w:r>
      <w:r>
        <w:t xml:space="preserve">Physical Review </w:t>
      </w:r>
      <w:r w:rsidR="005969A4">
        <w:t>B</w:t>
      </w:r>
      <w:r w:rsidRPr="00192C07">
        <w:rPr>
          <w:iCs/>
        </w:rPr>
        <w:t>”</w:t>
      </w:r>
      <w:r w:rsidRPr="00192C07">
        <w:rPr>
          <w:rFonts w:hint="eastAsia"/>
        </w:rPr>
        <w:t xml:space="preserve">. </w:t>
      </w:r>
      <w:r w:rsidRPr="00192C07">
        <w:t>Thanks in advance for your kind consideration.</w:t>
      </w:r>
    </w:p>
    <w:p w:rsidR="006E2C09" w:rsidRPr="00836DDE" w:rsidRDefault="006E2C09" w:rsidP="006E2C09"/>
    <w:p w:rsidR="006E2C09" w:rsidRDefault="006E2C09" w:rsidP="006E2C09">
      <w:r w:rsidRPr="00192C07">
        <w:t>Yours sincerely</w:t>
      </w:r>
      <w:r>
        <w:t>,</w:t>
      </w:r>
    </w:p>
    <w:p w:rsidR="006E2C09" w:rsidRDefault="006E2C09" w:rsidP="006E2C09"/>
    <w:p w:rsidR="005969A4" w:rsidRDefault="005969A4" w:rsidP="006E2C09">
      <w:r>
        <w:t xml:space="preserve">Xiao-Fei Su, </w:t>
      </w:r>
      <w:r>
        <w:rPr>
          <w:rFonts w:hint="eastAsia"/>
        </w:rPr>
        <w:t>Zhao-Long Gu,</w:t>
      </w:r>
      <w:r>
        <w:t xml:space="preserve"> Zhao-Yang Dong, Shun-Li Yu</w:t>
      </w:r>
      <w:r>
        <w:rPr>
          <w:rFonts w:hint="eastAsia"/>
        </w:rPr>
        <w:t xml:space="preserve"> and Jian</w:t>
      </w:r>
      <w:r>
        <w:t xml:space="preserve">-Xin Li </w:t>
      </w:r>
    </w:p>
    <w:p w:rsidR="006E2C09" w:rsidRDefault="006E2C09" w:rsidP="006E2C09">
      <w:r>
        <w:t>School o</w:t>
      </w:r>
      <w:r>
        <w:rPr>
          <w:rFonts w:hint="eastAsia"/>
        </w:rPr>
        <w:t xml:space="preserve">f </w:t>
      </w:r>
      <w:r>
        <w:t>Physics</w:t>
      </w:r>
    </w:p>
    <w:p w:rsidR="006E2C09" w:rsidRDefault="006E2C09" w:rsidP="006E2C09">
      <w:r>
        <w:t>Nanjing University</w:t>
      </w:r>
    </w:p>
    <w:p w:rsidR="00C832C4" w:rsidRDefault="00C832C4"/>
    <w:sectPr w:rsidR="00C832C4" w:rsidSect="00E0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7E5" w:rsidRDefault="003907E5" w:rsidP="006E2C09">
      <w:r>
        <w:separator/>
      </w:r>
    </w:p>
  </w:endnote>
  <w:endnote w:type="continuationSeparator" w:id="0">
    <w:p w:rsidR="003907E5" w:rsidRDefault="003907E5" w:rsidP="006E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7E5" w:rsidRDefault="003907E5" w:rsidP="006E2C09">
      <w:r>
        <w:separator/>
      </w:r>
    </w:p>
  </w:footnote>
  <w:footnote w:type="continuationSeparator" w:id="0">
    <w:p w:rsidR="003907E5" w:rsidRDefault="003907E5" w:rsidP="006E2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BE1"/>
    <w:rsid w:val="0002305E"/>
    <w:rsid w:val="000600C2"/>
    <w:rsid w:val="000E4095"/>
    <w:rsid w:val="0011546E"/>
    <w:rsid w:val="0012722D"/>
    <w:rsid w:val="00196D27"/>
    <w:rsid w:val="001F4806"/>
    <w:rsid w:val="001F750A"/>
    <w:rsid w:val="001F7BA1"/>
    <w:rsid w:val="00201682"/>
    <w:rsid w:val="00203DED"/>
    <w:rsid w:val="0021512C"/>
    <w:rsid w:val="002C0D44"/>
    <w:rsid w:val="002E04CF"/>
    <w:rsid w:val="003907E5"/>
    <w:rsid w:val="003A5C56"/>
    <w:rsid w:val="003B6FE9"/>
    <w:rsid w:val="003E3B0A"/>
    <w:rsid w:val="004374C0"/>
    <w:rsid w:val="00447774"/>
    <w:rsid w:val="00471B3B"/>
    <w:rsid w:val="00535BB9"/>
    <w:rsid w:val="005939BA"/>
    <w:rsid w:val="005969A4"/>
    <w:rsid w:val="00635226"/>
    <w:rsid w:val="00637C95"/>
    <w:rsid w:val="00681A37"/>
    <w:rsid w:val="006B4BE1"/>
    <w:rsid w:val="006E2C09"/>
    <w:rsid w:val="0073795E"/>
    <w:rsid w:val="007C1D57"/>
    <w:rsid w:val="007D1869"/>
    <w:rsid w:val="00805B32"/>
    <w:rsid w:val="00824EAD"/>
    <w:rsid w:val="008268BA"/>
    <w:rsid w:val="008C49C6"/>
    <w:rsid w:val="0096510C"/>
    <w:rsid w:val="009D5DD1"/>
    <w:rsid w:val="00A40850"/>
    <w:rsid w:val="00A42565"/>
    <w:rsid w:val="00A646A6"/>
    <w:rsid w:val="00AA4AE7"/>
    <w:rsid w:val="00AF46B7"/>
    <w:rsid w:val="00B071A9"/>
    <w:rsid w:val="00B30882"/>
    <w:rsid w:val="00B55AF9"/>
    <w:rsid w:val="00B65AE3"/>
    <w:rsid w:val="00C036A7"/>
    <w:rsid w:val="00C627D8"/>
    <w:rsid w:val="00C658E0"/>
    <w:rsid w:val="00C832C4"/>
    <w:rsid w:val="00D0065D"/>
    <w:rsid w:val="00E30D7C"/>
    <w:rsid w:val="00E407FF"/>
    <w:rsid w:val="00E856B9"/>
    <w:rsid w:val="00E93DFE"/>
    <w:rsid w:val="00ED17AD"/>
    <w:rsid w:val="00EE7E40"/>
    <w:rsid w:val="00F061C4"/>
    <w:rsid w:val="00F50BC0"/>
    <w:rsid w:val="00F818B1"/>
    <w:rsid w:val="00FB5DCD"/>
    <w:rsid w:val="00FD6B19"/>
    <w:rsid w:val="00FF2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1DD77"/>
  <w15:docId w15:val="{E0DC7AFD-E9F6-428A-8C2D-78101980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C0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C0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E2C09"/>
    <w:rPr>
      <w:color w:val="808080"/>
    </w:rPr>
  </w:style>
  <w:style w:type="character" w:customStyle="1" w:styleId="fontstyle01">
    <w:name w:val="fontstyle01"/>
    <w:basedOn w:val="a0"/>
    <w:rsid w:val="001F7BA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1546E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658E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658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Gu Walter</cp:lastModifiedBy>
  <cp:revision>28</cp:revision>
  <dcterms:created xsi:type="dcterms:W3CDTF">2018-01-10T13:18:00Z</dcterms:created>
  <dcterms:modified xsi:type="dcterms:W3CDTF">2018-11-08T08:42:00Z</dcterms:modified>
</cp:coreProperties>
</file>