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AB0608" w:rsidRDefault="00AB0608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  <w:r>
        <w:rPr>
          <w:rFonts w:ascii="Cooper Black" w:eastAsiaTheme="minorEastAsia" w:hAnsi="Cooper Black" w:cstheme="minorBidi"/>
          <w:noProof/>
          <w:color w:val="000000" w:themeColor="text1"/>
          <w:kern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104140</wp:posOffset>
                </wp:positionV>
                <wp:extent cx="6088380" cy="0"/>
                <wp:effectExtent l="0" t="0" r="26670" b="19050"/>
                <wp:wrapNone/>
                <wp:docPr id="4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8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76BA2" id="4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5pt,8.2pt" to="481.9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" strokecolor="#4579b8 [3044]"/>
            </w:pict>
          </mc:Fallback>
        </mc:AlternateConten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proofErr w:type="gramStart"/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QUIENES SOMOS?</w:t>
      </w:r>
      <w:proofErr w:type="gramEnd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AB0608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Somos una Consultora que brinda un servicio profesional en materia de protección, seguridad, capacitación y servicios marítimos, enfocados a los puertos, buques y a las personas que en ella prestan servicios y ayudando a las organizaciones y el personal de dirección en el mejoramiento de la gestión y las prácticas empresariales, como así también en el desempeño individual y colectivo.</w:t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proofErr w:type="gramStart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Asimismo</w:t>
      </w:r>
      <w:proofErr w:type="gramEnd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</w:t>
      </w:r>
      <w:r w:rsidR="00133B82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como 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Organización de Protección Reconocida (O.P.R) Nº </w:t>
      </w:r>
      <w:r w:rsidR="00133B82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72 habilitada por Disposición PMAP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, </w:t>
      </w:r>
      <w:r w:rsidR="00133B82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PJ.8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Nº </w:t>
      </w:r>
      <w:r w:rsidR="00133B82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174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/20</w:t>
      </w:r>
      <w:r w:rsidR="00133B82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16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del registro de la Prefectura Naval Argentina, acorde los lineamientos establecidos en la Ordenanza Nº 09/03 (DPSJ) </w:t>
      </w:r>
      <w:r w:rsidR="00133B82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nos encargamos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de la capacitación establecida en el Código de Protección de Buques e Instalaciones Portuarias (P.B.I.P)</w:t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133B82" w:rsidRDefault="00133B82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 xml:space="preserve">Cumpliendo también con las exigencias para el dictado de los cursos establecidos por la Prefectura Naval </w:t>
      </w:r>
      <w:r w:rsidR="00E251CE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Argentina al personal de tierra vinculado al transporte marítimo, fluvial y lacustre de mercancías peligrosas</w:t>
      </w:r>
      <w:r w:rsidR="00E251CE" w:rsidRPr="00E251CE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</w:t>
      </w:r>
      <w:r w:rsidR="00E251CE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acorde los lineamientos establecidos en la Ordenanza Nº 05/11 (DPAM).</w:t>
      </w:r>
    </w:p>
    <w:p w:rsidR="00E251CE" w:rsidRDefault="00E251CE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601E6F" w:rsidRDefault="00601E6F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NUESTROS SERVICIOS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 xml:space="preserve">Teniendo la satisfacción de presentarle una amplia y diversa gama de servicios, que estamos en condiciones de brindarles a través de los distintos departamentos que integran la estructura de nuestra organización. </w:t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DESTINADO PARA: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Instalaciones Portuarias.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Empresas Privadas de Vigilancia.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Empresas de Transporte.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Empresas de Trabajos Portuarios.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Armadores.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Organismos Oficiales.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 xml:space="preserve">Empresas que documentan y/o manipulan </w:t>
      </w:r>
      <w:proofErr w:type="gramStart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MM.PP</w:t>
      </w:r>
      <w:proofErr w:type="gramEnd"/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DEPARTAMENTO CAPACITACION: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Cursos obligatorios acorde el Código de Protec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ción de Buques e 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Instalaciones P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ortuarias 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 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(P.B.I.P), destinado a personas que ejerzan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oficio o profesión dentro del 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ámbito portuario.</w:t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335143" w:rsidP="00335143">
      <w:pPr>
        <w:pStyle w:val="NormalWeb"/>
        <w:spacing w:before="0" w:beforeAutospacing="0" w:after="0" w:afterAutospacing="0"/>
        <w:jc w:val="both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Nuestra actividad docente capacita profesionalmente a: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335143" w:rsidP="007241ED">
      <w:pPr>
        <w:pStyle w:val="NormalWeb"/>
        <w:numPr>
          <w:ilvl w:val="2"/>
          <w:numId w:val="6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Oficial de Protección de las Instalaciones Portuarias (O.P.I.P).</w:t>
      </w:r>
    </w:p>
    <w:p w:rsidR="00335143" w:rsidRDefault="00335143" w:rsidP="007241ED">
      <w:pPr>
        <w:pStyle w:val="NormalWeb"/>
        <w:numPr>
          <w:ilvl w:val="2"/>
          <w:numId w:val="6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Directores Técnicos (D.T).</w:t>
      </w:r>
    </w:p>
    <w:p w:rsidR="00335143" w:rsidRDefault="00335143" w:rsidP="007241ED">
      <w:pPr>
        <w:pStyle w:val="NormalWeb"/>
        <w:numPr>
          <w:ilvl w:val="2"/>
          <w:numId w:val="6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Personal de Vigilancia y/o Custodia (V.G).</w:t>
      </w:r>
    </w:p>
    <w:p w:rsidR="00335143" w:rsidRDefault="00335143" w:rsidP="007241ED">
      <w:pPr>
        <w:pStyle w:val="NormalWeb"/>
        <w:numPr>
          <w:ilvl w:val="2"/>
          <w:numId w:val="6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Personal que ejerza actividad, oficio o profesión en zona portuaria</w:t>
      </w:r>
      <w:r w:rsidR="00FC327C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.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AB0608" w:rsidRDefault="00AB0608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  <w:r>
        <w:rPr>
          <w:rFonts w:ascii="Cooper Black" w:eastAsiaTheme="minorEastAsia" w:hAnsi="Cooper Black" w:cstheme="minorBidi"/>
          <w:noProof/>
          <w:color w:val="000000" w:themeColor="text1"/>
          <w:kern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92710</wp:posOffset>
                </wp:positionV>
                <wp:extent cx="6233160" cy="0"/>
                <wp:effectExtent l="0" t="0" r="15240" b="19050"/>
                <wp:wrapNone/>
                <wp:docPr id="5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3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C8254" id="5 Conector recto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7.3pt" to="489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" strokecolor="#4579b8 [3044]"/>
            </w:pict>
          </mc:Fallback>
        </mc:AlternateConten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DEPARTAMENTO PROTECCION:</w:t>
      </w:r>
    </w:p>
    <w:p w:rsidR="006709B7" w:rsidRDefault="00AB0608" w:rsidP="00AB0608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335143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Diagnostico preliminares.</w:t>
      </w:r>
    </w:p>
    <w:p w:rsidR="00335143" w:rsidRDefault="00335143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Evaluación de Protecc</w:t>
      </w:r>
      <w:r w:rsidR="00FC327C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ión de Instalaciones Portuarias.</w:t>
      </w:r>
    </w:p>
    <w:p w:rsidR="00335143" w:rsidRDefault="00335143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lastRenderedPageBreak/>
        <w:t>Plan de Protecc</w:t>
      </w:r>
      <w:r w:rsidR="00FC327C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ión de Instalaciones Portuarias.</w:t>
      </w:r>
    </w:p>
    <w:p w:rsidR="00335143" w:rsidRDefault="00335143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Evaluación de Protección de Buques.</w:t>
      </w:r>
    </w:p>
    <w:p w:rsidR="00335143" w:rsidRDefault="00335143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Plan de Protección de Buques.</w:t>
      </w:r>
    </w:p>
    <w:p w:rsidR="00335143" w:rsidRPr="00FC327C" w:rsidRDefault="00335143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Acompañamiento y Guía en la implementación de lo</w:t>
      </w:r>
      <w:r w:rsidR="007241ED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s sistemas de protección de la 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I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nstalación Portuario y/o buques</w:t>
      </w:r>
      <w:r w:rsidR="00FC327C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.</w:t>
      </w:r>
    </w:p>
    <w:p w:rsidR="00FC327C" w:rsidRPr="00FC327C" w:rsidRDefault="00FC327C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Manuales de </w:t>
      </w:r>
      <w:proofErr w:type="spellStart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Proteccion</w:t>
      </w:r>
      <w:proofErr w:type="spellEnd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para facilidades portuarias.</w:t>
      </w:r>
    </w:p>
    <w:p w:rsidR="00FC327C" w:rsidRDefault="00FC327C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Acompañamiento para la obtención del Documento Nacional de </w:t>
      </w:r>
      <w:proofErr w:type="spellStart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Proteccion</w:t>
      </w:r>
      <w:proofErr w:type="spellEnd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para las facilidades portuarias.</w:t>
      </w:r>
    </w:p>
    <w:p w:rsidR="007241ED" w:rsidRDefault="00335143" w:rsidP="007241E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Gestión ante la Prefectura Naval Argentina para la obtención de la certificación</w:t>
      </w:r>
      <w:r w:rsidR="00FC327C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.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6709B7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 xml:space="preserve">DEPARTAMENTO </w:t>
      </w:r>
      <w:r w:rsidR="006709B7"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MEDIO AMBIENTE</w:t>
      </w:r>
    </w:p>
    <w:p w:rsid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sz w:val="16"/>
          <w:szCs w:val="16"/>
          <w:vertAlign w:val="subscript"/>
          <w:lang w:val="es-ES"/>
        </w:rPr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ab/>
      </w:r>
    </w:p>
    <w:p w:rsidR="006709B7" w:rsidRDefault="007241ED" w:rsidP="007241ED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Dictado de cursos para el pers</w:t>
      </w:r>
      <w:r w:rsidR="006709B7" w:rsidRPr="006709B7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onal</w:t>
      </w:r>
      <w:r w:rsidR="006709B7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de tierra vinculado al transporte marítimo, fluvial y lacustre de mercancías peligrosas</w:t>
      </w:r>
      <w:r w:rsidR="006709B7" w:rsidRPr="00E251CE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</w:t>
      </w:r>
      <w:r w:rsidR="006709B7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acorde los lineamientos establecidos en la Ordenanza Nº 05/11 (DPAM).</w:t>
      </w:r>
    </w:p>
    <w:p w:rsidR="006709B7" w:rsidRDefault="006709B7" w:rsidP="007241ED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 w:rsidRPr="006709B7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Diagnósticos preliminares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.</w:t>
      </w:r>
    </w:p>
    <w:p w:rsidR="006709B7" w:rsidRDefault="006709B7" w:rsidP="007241ED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Planes de contingencia</w:t>
      </w:r>
      <w:r w:rsidR="007241ED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.</w:t>
      </w:r>
    </w:p>
    <w:p w:rsidR="006709B7" w:rsidRDefault="006709B7" w:rsidP="007241ED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Planes de Emergencia para derrames de sustancias nocivas peligrosas, potencialmente peligrosas y </w:t>
      </w:r>
      <w:r w:rsidR="007241ED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perjudiciales.</w:t>
      </w:r>
    </w:p>
    <w:p w:rsidR="006709B7" w:rsidRDefault="006709B7" w:rsidP="007241ED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Normas para prevenir la contaminación atmosférica proveniente de los buques</w:t>
      </w:r>
      <w:r w:rsidR="007241ED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.</w:t>
      </w:r>
    </w:p>
    <w:p w:rsidR="006709B7" w:rsidRPr="006709B7" w:rsidRDefault="006709B7" w:rsidP="007241ED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Acompañamiento para la obtención del Certificado de Prevención de la Contaminación Atmosférica (Ordenanza Nº 02/12 – DPAM)</w:t>
      </w:r>
      <w:r w:rsidR="007241ED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.</w:t>
      </w:r>
    </w:p>
    <w:p w:rsidR="006709B7" w:rsidRP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color w:val="000000" w:themeColor="text1"/>
          <w:kern w:val="24"/>
          <w:lang w:val="es-ES"/>
        </w:rPr>
      </w:pPr>
      <w:r w:rsidRPr="006709B7">
        <w:rPr>
          <w:rFonts w:asciiTheme="minorHAnsi" w:eastAsiaTheme="minorEastAsia" w:hAnsiTheme="minorHAnsi" w:cstheme="minorBidi"/>
          <w:color w:val="000000" w:themeColor="text1"/>
          <w:kern w:val="24"/>
          <w:lang w:val="es-ES"/>
        </w:rPr>
        <w:tab/>
      </w:r>
    </w:p>
    <w:p w:rsid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ab/>
      </w:r>
    </w:p>
    <w:p w:rsid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335143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 xml:space="preserve">DEPARTAMENTO </w:t>
      </w:r>
      <w:r w:rsidR="00335143"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ASESORIA: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Asesoramiento en materia de protección a: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</w:p>
    <w:p w:rsidR="00335143" w:rsidRDefault="006709B7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Instalaciones Portuarias.</w:t>
      </w:r>
    </w:p>
    <w:p w:rsidR="00335143" w:rsidRDefault="006709B7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Empresas Navieras.</w:t>
      </w:r>
    </w:p>
    <w:p w:rsidR="00335143" w:rsidRDefault="006709B7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Empresas Privadas de Vigilancia.</w:t>
      </w:r>
    </w:p>
    <w:p w:rsidR="00335143" w:rsidRDefault="006709B7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Empresas de Transporte.</w:t>
      </w:r>
    </w:p>
    <w:p w:rsidR="00335143" w:rsidRDefault="006709B7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Empresas de Trabajos Portuarios.</w:t>
      </w:r>
    </w:p>
    <w:p w:rsidR="00335143" w:rsidRDefault="006709B7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Armadores.</w:t>
      </w:r>
    </w:p>
    <w:p w:rsidR="00335143" w:rsidRDefault="006709B7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  <w:t>Organismos Oficiales.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  <w:bookmarkStart w:id="0" w:name="_GoBack"/>
      <w:bookmarkEnd w:id="0"/>
      <w:r>
        <w:rPr>
          <w:rFonts w:ascii="Cooper Black" w:eastAsiaTheme="minorEastAsia" w:hAnsi="Cooper Black" w:cstheme="minorBidi"/>
          <w:noProof/>
          <w:color w:val="000000" w:themeColor="text1"/>
          <w:kern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CE9214" wp14:editId="50C6E91A">
                <wp:simplePos x="0" y="0"/>
                <wp:positionH relativeFrom="column">
                  <wp:posOffset>139065</wp:posOffset>
                </wp:positionH>
                <wp:positionV relativeFrom="paragraph">
                  <wp:posOffset>69850</wp:posOffset>
                </wp:positionV>
                <wp:extent cx="6233160" cy="0"/>
                <wp:effectExtent l="0" t="0" r="15240" b="19050"/>
                <wp:wrapNone/>
                <wp:docPr id="8" name="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31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1178C" id="8 Conector recto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5.5pt" to="501.7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" strokecolor="#4a7ebb"/>
            </w:pict>
          </mc:Fallback>
        </mc:AlternateConten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DEPARTAMENTO SALVAMENTO Y BUCEO: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Asesoramiento para operaciones de bu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ceo profesional en estructuras 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sumergidas 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en puertos, diques, plantas de agua, centrales eléctricas y nucleares, refinerías, </w:t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AB0608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tomas de agua, puertos, </w:t>
      </w:r>
      <w:proofErr w:type="spellStart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etc</w:t>
      </w:r>
      <w:proofErr w:type="spellEnd"/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Inspecciones </w:t>
      </w:r>
      <w:proofErr w:type="spellStart"/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subacua</w:t>
      </w:r>
      <w:proofErr w:type="spellEnd"/>
    </w:p>
    <w:p w:rsidR="00AB0608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Ingeniería y proyectos de obra en agua y bajo agua</w:t>
      </w:r>
    </w:p>
    <w:p w:rsidR="00335143" w:rsidRDefault="00AB0608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C</w:t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ortes bajo agua con soplete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/ </w:t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Colocación de anclajes</w:t>
      </w: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Rotura de hormigón bajo agua con martillos hidráulicos</w:t>
      </w: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Búsqueda y recuperación bajo agua</w:t>
      </w: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Reflotamientos</w:t>
      </w: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lastRenderedPageBreak/>
        <w:t>Batimetrías</w:t>
      </w: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Colocación de protecciones costeras (mantas geo-celdas)</w:t>
      </w: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Remoción y extracción de sedimentos, barros y arena</w:t>
      </w: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Reparación y mantenimiento de sistemas mecánicos sumergidos</w:t>
      </w:r>
    </w:p>
    <w:p w:rsidR="00335143" w:rsidRDefault="00335143" w:rsidP="007241E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Inspección final de fondo limpio</w:t>
      </w: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6709B7" w:rsidRDefault="006709B7" w:rsidP="00335143">
      <w:pPr>
        <w:pStyle w:val="NormalWeb"/>
        <w:spacing w:before="0" w:beforeAutospacing="0" w:after="0" w:afterAutospacing="0"/>
        <w:textAlignment w:val="baseline"/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DEPARTAMENTO COMERCIAL:</w:t>
      </w:r>
    </w:p>
    <w:p w:rsidR="007241ED" w:rsidRDefault="00AB0608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Poseemos convenios con</w:t>
      </w:r>
      <w:r w:rsidR="007241ED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:</w:t>
      </w:r>
    </w:p>
    <w:p w:rsidR="00335143" w:rsidRDefault="007241ED" w:rsidP="007241E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Agencias Privadas de</w:t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 Vigilancia.</w:t>
      </w:r>
    </w:p>
    <w:p w:rsidR="00335143" w:rsidRDefault="00335143" w:rsidP="007241E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Seguridad Informática.</w:t>
      </w:r>
    </w:p>
    <w:p w:rsidR="00335143" w:rsidRDefault="00335143" w:rsidP="007241E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Seguridad electrónica.</w:t>
      </w: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7241ED" w:rsidRDefault="007241ED" w:rsidP="00335143">
      <w:pPr>
        <w:pStyle w:val="NormalWeb"/>
        <w:spacing w:before="0" w:beforeAutospacing="0" w:after="0" w:afterAutospacing="0"/>
        <w:textAlignment w:val="baseline"/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</w:pPr>
    </w:p>
    <w:p w:rsidR="00335143" w:rsidRDefault="00335143" w:rsidP="00335143">
      <w:pPr>
        <w:pStyle w:val="NormalWeb"/>
        <w:spacing w:before="0" w:beforeAutospacing="0" w:after="0" w:afterAutospacing="0"/>
        <w:textAlignment w:val="baseline"/>
      </w:pPr>
      <w:r>
        <w:rPr>
          <w:rFonts w:ascii="Cooper Black" w:eastAsiaTheme="minorEastAsia" w:hAnsi="Cooper Black" w:cstheme="minorBidi"/>
          <w:color w:val="000000" w:themeColor="text1"/>
          <w:kern w:val="24"/>
          <w:lang w:val="es-ES"/>
        </w:rPr>
        <w:t>OFRECEMOS LA RELACION PRECIO – BENEFICIO MAS BAJA DE PLAZA:</w:t>
      </w:r>
    </w:p>
    <w:p w:rsidR="00335143" w:rsidRDefault="00AB0608" w:rsidP="00335143">
      <w:pPr>
        <w:pStyle w:val="NormalWeb"/>
        <w:spacing w:before="0" w:beforeAutospacing="0" w:after="0" w:afterAutospacing="0"/>
        <w:jc w:val="both"/>
        <w:textAlignment w:val="baseline"/>
      </w:pP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 xml:space="preserve">Un cuidadoso conocimiento y seguimiento de los costos nos permite trasladar al cliente en </w:t>
      </w:r>
      <w:r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ab/>
      </w:r>
      <w:r w:rsidR="00335143">
        <w:rPr>
          <w:rFonts w:ascii="Berlin Sans FB" w:eastAsiaTheme="minorEastAsia" w:hAnsi="Berlin Sans FB" w:cstheme="minorBidi"/>
          <w:color w:val="000000" w:themeColor="text1"/>
          <w:kern w:val="24"/>
          <w:lang w:val="es-ES"/>
        </w:rPr>
        <w:t>todos los casos los beneficios de una mayor productividad y una mayor administración.</w:t>
      </w:r>
    </w:p>
    <w:p w:rsidR="00335143" w:rsidRDefault="00335143" w:rsidP="00335143">
      <w:pPr>
        <w:pStyle w:val="NormalWeb"/>
        <w:spacing w:before="144" w:beforeAutospacing="0" w:after="0" w:afterAutospacing="0"/>
        <w:textAlignment w:val="baseline"/>
        <w:rPr>
          <w:rFonts w:ascii="Cooper Black" w:eastAsiaTheme="minorEastAsia" w:hAnsi="Cooper Black" w:cstheme="minorBidi"/>
          <w:b/>
          <w:bCs/>
          <w:color w:val="000000" w:themeColor="text1"/>
          <w:kern w:val="24"/>
        </w:rPr>
      </w:pPr>
    </w:p>
    <w:p w:rsidR="00AB0608" w:rsidRDefault="00AB0608" w:rsidP="00335143">
      <w:pPr>
        <w:pStyle w:val="NormalWeb"/>
        <w:spacing w:before="144" w:beforeAutospacing="0" w:after="0" w:afterAutospacing="0"/>
        <w:textAlignment w:val="baseline"/>
        <w:rPr>
          <w:rFonts w:ascii="Cooper Black" w:eastAsiaTheme="minorEastAsia" w:hAnsi="Cooper Black" w:cstheme="minorBidi"/>
          <w:b/>
          <w:bCs/>
          <w:color w:val="000000" w:themeColor="text1"/>
          <w:kern w:val="24"/>
        </w:rPr>
      </w:pPr>
    </w:p>
    <w:p w:rsidR="0052552E" w:rsidRDefault="0052552E"/>
    <w:sectPr w:rsidR="0052552E" w:rsidSect="00133B82">
      <w:pgSz w:w="11907" w:h="16840" w:code="9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7pt;height:87pt" o:bullet="t">
        <v:imagedata r:id="rId1" o:title="A - copia"/>
      </v:shape>
    </w:pict>
  </w:numPicBullet>
  <w:abstractNum w:abstractNumId="0" w15:restartNumberingAfterBreak="0">
    <w:nsid w:val="0D801576"/>
    <w:multiLevelType w:val="hybridMultilevel"/>
    <w:tmpl w:val="FB905710"/>
    <w:lvl w:ilvl="0" w:tplc="FDE4D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502CC"/>
    <w:multiLevelType w:val="hybridMultilevel"/>
    <w:tmpl w:val="01C40ABE"/>
    <w:lvl w:ilvl="0" w:tplc="FDE4D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64080"/>
    <w:multiLevelType w:val="hybridMultilevel"/>
    <w:tmpl w:val="5C8CBA18"/>
    <w:lvl w:ilvl="0" w:tplc="FDE4D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A0C40"/>
    <w:multiLevelType w:val="hybridMultilevel"/>
    <w:tmpl w:val="6FB4DBA8"/>
    <w:lvl w:ilvl="0" w:tplc="FDE4D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A1DDA"/>
    <w:multiLevelType w:val="hybridMultilevel"/>
    <w:tmpl w:val="F940D2C0"/>
    <w:lvl w:ilvl="0" w:tplc="FDE4D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44630"/>
    <w:multiLevelType w:val="hybridMultilevel"/>
    <w:tmpl w:val="DC02D0EA"/>
    <w:lvl w:ilvl="0" w:tplc="FDE4D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E4DD80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143"/>
    <w:rsid w:val="00133B82"/>
    <w:rsid w:val="00327C1D"/>
    <w:rsid w:val="00335143"/>
    <w:rsid w:val="0052552E"/>
    <w:rsid w:val="00601E6F"/>
    <w:rsid w:val="006709B7"/>
    <w:rsid w:val="007241ED"/>
    <w:rsid w:val="008151DB"/>
    <w:rsid w:val="00AB0608"/>
    <w:rsid w:val="00AD57BE"/>
    <w:rsid w:val="00E251CE"/>
    <w:rsid w:val="00FC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491B71-6C36-4DB2-8A3D-B6F2AC12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35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33514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0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06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5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693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burhe01</dc:creator>
  <cp:lastModifiedBy>h b</cp:lastModifiedBy>
  <cp:revision>2</cp:revision>
  <cp:lastPrinted>2016-09-19T12:57:00Z</cp:lastPrinted>
  <dcterms:created xsi:type="dcterms:W3CDTF">2026-05-29T22:51:00Z</dcterms:created>
  <dcterms:modified xsi:type="dcterms:W3CDTF">2026-05-29T22:51:00Z</dcterms:modified>
</cp:coreProperties>
</file>