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0AEC5" w14:textId="048FFC3D" w:rsidR="001909AB" w:rsidRPr="00CD324E" w:rsidRDefault="0014237A" w:rsidP="00CF578F">
      <w:pPr>
        <w:pStyle w:val="Heading1"/>
        <w:rPr>
          <w:rFonts w:ascii="Arial" w:hAnsi="Arial" w:cs="Arial"/>
          <w:b/>
          <w:bCs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sz w:val="24"/>
          <w:szCs w:val="24"/>
          <w:lang w:val="es-419"/>
        </w:rPr>
        <w:t>BLOG DE MÚSICA (</w:t>
      </w:r>
      <w:proofErr w:type="spellStart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F_ocus</w:t>
      </w:r>
      <w:proofErr w:type="spellEnd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)</w:t>
      </w:r>
    </w:p>
    <w:p w14:paraId="62A4B2CD" w14:textId="636C60CD" w:rsidR="00CF578F" w:rsidRPr="00CD324E" w:rsidRDefault="00CF578F" w:rsidP="00CF578F">
      <w:pPr>
        <w:rPr>
          <w:rFonts w:ascii="Arial" w:hAnsi="Arial" w:cs="Arial"/>
          <w:sz w:val="24"/>
          <w:szCs w:val="24"/>
          <w:lang w:val="es-419"/>
        </w:rPr>
      </w:pPr>
    </w:p>
    <w:p w14:paraId="4FCA7BC1" w14:textId="3857EA4A" w:rsidR="00CF578F" w:rsidRPr="00CD324E" w:rsidRDefault="00CF578F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  <w:r w:rsidRPr="00CD324E">
        <w:rPr>
          <w:rFonts w:ascii="Arial" w:hAnsi="Arial" w:cs="Arial"/>
          <w:sz w:val="24"/>
          <w:szCs w:val="24"/>
          <w:lang w:val="es-419"/>
        </w:rPr>
        <w:t xml:space="preserve">En este apartado vamos a tener la lluvia de ideas para desarrollar el blog de música, que tiene como objetivo principal, recomendar canciones, tener </w:t>
      </w:r>
      <w:proofErr w:type="spellStart"/>
      <w:r w:rsidRPr="00CD324E">
        <w:rPr>
          <w:rFonts w:ascii="Arial" w:hAnsi="Arial" w:cs="Arial"/>
          <w:sz w:val="24"/>
          <w:szCs w:val="24"/>
          <w:lang w:val="es-419"/>
        </w:rPr>
        <w:t>playlist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 según el modo y nuevas sugerencias de canciones, descubrimientos semanales y recomendaciones de </w:t>
      </w:r>
      <w:proofErr w:type="spellStart"/>
      <w:r w:rsidRPr="00CD324E">
        <w:rPr>
          <w:rFonts w:ascii="Arial" w:hAnsi="Arial" w:cs="Arial"/>
          <w:sz w:val="24"/>
          <w:szCs w:val="24"/>
          <w:lang w:val="es-419"/>
        </w:rPr>
        <w:t>playlist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 para aumentar la productividad según la neurociencia.</w:t>
      </w:r>
    </w:p>
    <w:p w14:paraId="1FC3F280" w14:textId="3B3AD544" w:rsidR="0014237A" w:rsidRPr="00CD324E" w:rsidRDefault="0014237A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5B147774" w14:textId="3B37909B" w:rsidR="0014237A" w:rsidRPr="00CD324E" w:rsidRDefault="0014237A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5DB360A0" w14:textId="0106956A" w:rsidR="0014237A" w:rsidRPr="00CD324E" w:rsidRDefault="0014237A" w:rsidP="00CF578F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OBJETIVO GENERAL</w:t>
      </w:r>
    </w:p>
    <w:p w14:paraId="21E6055A" w14:textId="051FFF12" w:rsidR="00914FFD" w:rsidRPr="00CD324E" w:rsidRDefault="0014237A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  <w:r w:rsidRPr="00CD324E">
        <w:rPr>
          <w:rFonts w:ascii="Arial" w:hAnsi="Arial" w:cs="Arial"/>
          <w:sz w:val="24"/>
          <w:szCs w:val="24"/>
          <w:lang w:val="es-419"/>
        </w:rPr>
        <w:t>Un proyecto consiste en el desarrollo de un blog de Música interactivo y especializo, cuyo factor diferenciador es la recomendación de contenidos musicales basados en la neurociencia y los estados de animo</w:t>
      </w:r>
    </w:p>
    <w:p w14:paraId="38F678C4" w14:textId="7985EFBC" w:rsidR="0014237A" w:rsidRPr="00CD324E" w:rsidRDefault="0014237A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  <w:r w:rsidRPr="00CD324E">
        <w:rPr>
          <w:rFonts w:ascii="Arial" w:hAnsi="Arial" w:cs="Arial"/>
          <w:sz w:val="24"/>
          <w:szCs w:val="24"/>
          <w:lang w:val="es-419"/>
        </w:rPr>
        <w:t xml:space="preserve">Ofrecerá sugerencias de canciones, lanzamientos de </w:t>
      </w:r>
      <w:proofErr w:type="spellStart"/>
      <w:r w:rsidRPr="00CD324E">
        <w:rPr>
          <w:rFonts w:ascii="Arial" w:hAnsi="Arial" w:cs="Arial"/>
          <w:sz w:val="24"/>
          <w:szCs w:val="24"/>
          <w:lang w:val="es-419"/>
        </w:rPr>
        <w:t>playlist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 y metodologías específicas de escucha para maximizar el rendimiento cognitivo.</w:t>
      </w:r>
    </w:p>
    <w:p w14:paraId="224B08B8" w14:textId="339A336A" w:rsidR="0014237A" w:rsidRPr="00CD324E" w:rsidRDefault="0014237A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3DB348AB" w14:textId="77777777" w:rsidR="0014237A" w:rsidRPr="00CD324E" w:rsidRDefault="0014237A" w:rsidP="00CF578F">
      <w:pPr>
        <w:tabs>
          <w:tab w:val="left" w:pos="915"/>
        </w:tabs>
        <w:rPr>
          <w:rFonts w:ascii="Arial" w:hAnsi="Arial" w:cs="Arial"/>
          <w:color w:val="0070C0"/>
          <w:sz w:val="24"/>
          <w:szCs w:val="24"/>
          <w:lang w:val="es-419"/>
        </w:rPr>
      </w:pPr>
    </w:p>
    <w:p w14:paraId="53BDD8C5" w14:textId="7BAA0D51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PLANIFICACIÓN Y REQUERIMIENTOS</w:t>
      </w:r>
    </w:p>
    <w:p w14:paraId="45CDDB21" w14:textId="569CA3DC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5247132D" w14:textId="5CB866E3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ab/>
        <w:t>FUNCIONALES</w:t>
      </w:r>
    </w:p>
    <w:p w14:paraId="40C26605" w14:textId="7CD0B4D7" w:rsidR="00E44F87" w:rsidRPr="00CD324E" w:rsidRDefault="00E44F87" w:rsidP="00E44F8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0FB018E8" w14:textId="7E37FF62" w:rsidR="00E44F87" w:rsidRPr="00CD324E" w:rsidRDefault="00E12940" w:rsidP="00E12940">
      <w:pPr>
        <w:pStyle w:val="ListParagraph"/>
        <w:numPr>
          <w:ilvl w:val="0"/>
          <w:numId w:val="3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sz w:val="24"/>
          <w:szCs w:val="24"/>
          <w:lang w:val="es-419"/>
        </w:rPr>
        <w:t>Sistema de Filtro por Estados de Ánimo (</w:t>
      </w:r>
      <w:proofErr w:type="spellStart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Mood</w:t>
      </w:r>
      <w:proofErr w:type="spellEnd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 xml:space="preserve"> Selector):</w:t>
      </w:r>
      <w:r w:rsidRPr="00CD324E">
        <w:rPr>
          <w:rFonts w:ascii="Arial" w:hAnsi="Arial" w:cs="Arial"/>
          <w:sz w:val="24"/>
          <w:szCs w:val="24"/>
          <w:lang w:val="es-419"/>
        </w:rPr>
        <w:t xml:space="preserve"> La página principal debe contar con un menú interactivo para que el usuario elija su estado de ánimo actual o actividad (</w:t>
      </w:r>
      <w:proofErr w:type="spellStart"/>
      <w:r w:rsidRPr="00CD324E">
        <w:rPr>
          <w:rFonts w:ascii="Arial" w:hAnsi="Arial" w:cs="Arial"/>
          <w:sz w:val="24"/>
          <w:szCs w:val="24"/>
          <w:lang w:val="es-419"/>
        </w:rPr>
        <w:t>ej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: </w:t>
      </w:r>
      <w:r w:rsidRPr="00CD324E">
        <w:rPr>
          <w:rFonts w:ascii="Arial" w:hAnsi="Arial" w:cs="Arial"/>
          <w:i/>
          <w:iCs/>
          <w:sz w:val="24"/>
          <w:szCs w:val="24"/>
          <w:lang w:val="es-419"/>
        </w:rPr>
        <w:t>Estudiar con Neurociencia, Enérgico/Entrenar, Relajación/Estrés, Enfoque Máximo</w:t>
      </w:r>
      <w:r w:rsidRPr="00CD324E">
        <w:rPr>
          <w:rFonts w:ascii="Arial" w:hAnsi="Arial" w:cs="Arial"/>
          <w:sz w:val="24"/>
          <w:szCs w:val="24"/>
          <w:lang w:val="es-419"/>
        </w:rPr>
        <w:t>).</w:t>
      </w:r>
    </w:p>
    <w:p w14:paraId="454D4E4F" w14:textId="127738C7" w:rsidR="00E12940" w:rsidRPr="00CD324E" w:rsidRDefault="00E12940" w:rsidP="00E12940">
      <w:pPr>
        <w:pStyle w:val="ListParagraph"/>
        <w:numPr>
          <w:ilvl w:val="0"/>
          <w:numId w:val="3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sz w:val="24"/>
          <w:szCs w:val="24"/>
          <w:lang w:val="es-419"/>
        </w:rPr>
        <w:t>Sección de Artículos y Sugerencias:</w:t>
      </w:r>
      <w:r w:rsidRPr="00CD324E">
        <w:rPr>
          <w:rFonts w:ascii="Arial" w:hAnsi="Arial" w:cs="Arial"/>
          <w:sz w:val="24"/>
          <w:szCs w:val="24"/>
          <w:lang w:val="es-419"/>
        </w:rPr>
        <w:t xml:space="preserve"> Cada estado de ánimo cargará una sección con artículos explicativos breves sobre cómo influye la música en el cerebro para esa actividad y sugerencias de canciones específicas.</w:t>
      </w:r>
    </w:p>
    <w:p w14:paraId="02C9E052" w14:textId="29B867AE" w:rsidR="00E12940" w:rsidRPr="00CD324E" w:rsidRDefault="00E12940" w:rsidP="00E12940">
      <w:pPr>
        <w:pStyle w:val="ListParagraph"/>
        <w:numPr>
          <w:ilvl w:val="0"/>
          <w:numId w:val="3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sz w:val="24"/>
          <w:szCs w:val="24"/>
          <w:lang w:val="es-419"/>
        </w:rPr>
        <w:t>Integración de Reproductores (</w:t>
      </w:r>
      <w:proofErr w:type="spellStart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Playlists</w:t>
      </w:r>
      <w:proofErr w:type="spellEnd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):</w:t>
      </w:r>
      <w:r w:rsidRPr="00CD324E">
        <w:rPr>
          <w:rFonts w:ascii="Arial" w:hAnsi="Arial" w:cs="Arial"/>
          <w:sz w:val="24"/>
          <w:szCs w:val="24"/>
          <w:lang w:val="es-419"/>
        </w:rPr>
        <w:t xml:space="preserve"> El sitio debe permitir la reproducción directa de las listas de canciones recomendadas mediante la inserción de reproductores embebidos de plataformas externas (como los widgets de Spotify o YouTube).</w:t>
      </w:r>
    </w:p>
    <w:p w14:paraId="226E379C" w14:textId="47C374E0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3067912A" w14:textId="77777777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0130621E" w14:textId="69091A60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lastRenderedPageBreak/>
        <w:tab/>
        <w:t>NO FUNCIONALES</w:t>
      </w:r>
    </w:p>
    <w:p w14:paraId="11D3221C" w14:textId="76033D71" w:rsidR="00E12940" w:rsidRPr="00CD324E" w:rsidRDefault="00E12940" w:rsidP="00E12940">
      <w:pPr>
        <w:pStyle w:val="NormalWeb"/>
        <w:numPr>
          <w:ilvl w:val="0"/>
          <w:numId w:val="3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Diseño Responsivo (Adaptabilidad):</w:t>
      </w:r>
      <w:r w:rsidRPr="00CD324E">
        <w:rPr>
          <w:rFonts w:ascii="Arial" w:hAnsi="Arial" w:cs="Arial"/>
          <w:lang w:val="es-419"/>
        </w:rPr>
        <w:t xml:space="preserve"> La interfaz de usuario (UI) debe adaptarse perfectamente a pantallas de teléfonos móviles, tabletas y computadores de escritorio.</w:t>
      </w:r>
    </w:p>
    <w:p w14:paraId="6BD04BA2" w14:textId="7559016F" w:rsidR="00E12940" w:rsidRPr="00CD324E" w:rsidRDefault="00E12940" w:rsidP="00E12940">
      <w:pPr>
        <w:pStyle w:val="NormalWeb"/>
        <w:numPr>
          <w:ilvl w:val="0"/>
          <w:numId w:val="3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Velocidad de Carga (Rendimiento):</w:t>
      </w:r>
      <w:r w:rsidRPr="00CD324E">
        <w:rPr>
          <w:rFonts w:ascii="Arial" w:hAnsi="Arial" w:cs="Arial"/>
          <w:lang w:val="es-419"/>
        </w:rPr>
        <w:t xml:space="preserve"> El blog debe cargar de manera rápida (en menos de 3 segundos), optimizando el tamaño de las imágenes de las portadas de los álbumes para no trabar el navegador.</w:t>
      </w:r>
    </w:p>
    <w:p w14:paraId="30F28049" w14:textId="7298FEC6" w:rsidR="00E12940" w:rsidRPr="00CD324E" w:rsidRDefault="00E12940" w:rsidP="00E12940">
      <w:pPr>
        <w:pStyle w:val="NormalWeb"/>
        <w:numPr>
          <w:ilvl w:val="0"/>
          <w:numId w:val="3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Control de Versiones Colaborativo:</w:t>
      </w:r>
      <w:r w:rsidRPr="00CD324E">
        <w:rPr>
          <w:rFonts w:ascii="Arial" w:hAnsi="Arial" w:cs="Arial"/>
          <w:lang w:val="es-419"/>
        </w:rPr>
        <w:t xml:space="preserve"> El código de la plataforma debe estar alojado en un repositorio central en GitHub, donde cada integrante trabaje de forma aislada en su propia rama antes de fusionar los cambios al</w:t>
      </w:r>
    </w:p>
    <w:p w14:paraId="1D45B8FB" w14:textId="623042DD" w:rsidR="00E12940" w:rsidRPr="00CD324E" w:rsidRDefault="00E12940" w:rsidP="00E12940">
      <w:p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745B46FE" w14:textId="7F49D1EA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1F19E594" w14:textId="77777777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5C46F4F6" w14:textId="3F892CEB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 xml:space="preserve">DISEÑO </w:t>
      </w:r>
      <w:proofErr w:type="spellStart"/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UX</w:t>
      </w:r>
      <w:proofErr w:type="spellEnd"/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/UI</w:t>
      </w:r>
    </w:p>
    <w:p w14:paraId="1718E6A2" w14:textId="48DF20F6" w:rsidR="0014237A" w:rsidRPr="00CD324E" w:rsidRDefault="0014237A" w:rsidP="0014237A">
      <w:pPr>
        <w:pStyle w:val="ListParagraph"/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33004D77" w14:textId="527434B4" w:rsidR="00E12940" w:rsidRPr="00CD324E" w:rsidRDefault="00E12940" w:rsidP="0014237A">
      <w:pPr>
        <w:pStyle w:val="ListParagraph"/>
        <w:rPr>
          <w:rFonts w:ascii="Arial" w:hAnsi="Arial" w:cs="Arial"/>
          <w:sz w:val="24"/>
          <w:szCs w:val="24"/>
          <w:lang w:val="es-419"/>
        </w:rPr>
      </w:pPr>
      <w:r w:rsidRPr="00CD324E">
        <w:rPr>
          <w:rFonts w:ascii="Arial" w:hAnsi="Arial" w:cs="Arial"/>
          <w:sz w:val="24"/>
          <w:szCs w:val="24"/>
          <w:lang w:val="es-419"/>
        </w:rPr>
        <w:t>El diseño de la experiencia de usuario (</w:t>
      </w:r>
      <w:proofErr w:type="spellStart"/>
      <w:r w:rsidRPr="00CD324E">
        <w:rPr>
          <w:rFonts w:ascii="Arial" w:hAnsi="Arial" w:cs="Arial"/>
          <w:sz w:val="24"/>
          <w:szCs w:val="24"/>
          <w:lang w:val="es-419"/>
        </w:rPr>
        <w:t>UX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) y la interfaz visual (UI) de nuestro blog de música se trabajará bajo un enfoque ágil e iterativo. En lugar de diseñar todo el sitio web de golpe, el equipo de diseño utilizará </w:t>
      </w:r>
      <w:proofErr w:type="spellStart"/>
      <w:r w:rsidRPr="00CD324E">
        <w:rPr>
          <w:rFonts w:ascii="Arial" w:hAnsi="Arial" w:cs="Arial"/>
          <w:b/>
          <w:bCs/>
          <w:sz w:val="24"/>
          <w:szCs w:val="24"/>
          <w:lang w:val="es-419"/>
        </w:rPr>
        <w:t>Figma</w:t>
      </w:r>
      <w:proofErr w:type="spellEnd"/>
      <w:r w:rsidRPr="00CD324E">
        <w:rPr>
          <w:rFonts w:ascii="Arial" w:hAnsi="Arial" w:cs="Arial"/>
          <w:sz w:val="24"/>
          <w:szCs w:val="24"/>
          <w:lang w:val="es-419"/>
        </w:rPr>
        <w:t xml:space="preserve"> para crear componentes funcionales que puedan ser codificados de inmediato en cada Sprint</w:t>
      </w:r>
      <w:r w:rsidRPr="00CD324E">
        <w:rPr>
          <w:rFonts w:ascii="Arial" w:hAnsi="Arial" w:cs="Arial"/>
          <w:sz w:val="24"/>
          <w:szCs w:val="24"/>
          <w:lang w:val="es-419"/>
        </w:rPr>
        <w:t>.</w:t>
      </w:r>
    </w:p>
    <w:p w14:paraId="4F16C7DD" w14:textId="37FE4765" w:rsidR="00E12940" w:rsidRPr="00CD324E" w:rsidRDefault="00E12940" w:rsidP="0014237A">
      <w:pPr>
        <w:pStyle w:val="ListParagraph"/>
        <w:rPr>
          <w:rFonts w:ascii="Arial" w:hAnsi="Arial" w:cs="Arial"/>
          <w:sz w:val="24"/>
          <w:szCs w:val="24"/>
          <w:lang w:val="es-419"/>
        </w:rPr>
      </w:pPr>
    </w:p>
    <w:p w14:paraId="3105CCED" w14:textId="469374C4" w:rsidR="00E12940" w:rsidRPr="00CD324E" w:rsidRDefault="00E12940" w:rsidP="0014237A">
      <w:pPr>
        <w:pStyle w:val="ListParagraph"/>
        <w:rPr>
          <w:rFonts w:ascii="Arial" w:hAnsi="Arial" w:cs="Arial"/>
          <w:sz w:val="24"/>
          <w:szCs w:val="24"/>
          <w:lang w:val="es-419"/>
        </w:rPr>
      </w:pPr>
    </w:p>
    <w:p w14:paraId="13AE8B56" w14:textId="77777777" w:rsidR="00E12940" w:rsidRPr="00CD324E" w:rsidRDefault="00E12940" w:rsidP="00E12940">
      <w:pPr>
        <w:pStyle w:val="Heading3"/>
        <w:ind w:left="720"/>
        <w:rPr>
          <w:rFonts w:ascii="Arial" w:hAnsi="Arial" w:cs="Arial"/>
          <w:b/>
          <w:bCs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Paleta de Colores y Concepto Visual (</w:t>
      </w:r>
      <w:proofErr w:type="spellStart"/>
      <w:r w:rsidRPr="00CD324E">
        <w:rPr>
          <w:rFonts w:ascii="Arial" w:hAnsi="Arial" w:cs="Arial"/>
          <w:b/>
          <w:bCs/>
          <w:lang w:val="es-419"/>
        </w:rPr>
        <w:t>Dark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b/>
          <w:bCs/>
          <w:lang w:val="es-419"/>
        </w:rPr>
        <w:t>Mode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Premium)</w:t>
      </w:r>
    </w:p>
    <w:p w14:paraId="2A240FE0" w14:textId="5FD1D4C8" w:rsidR="00E12940" w:rsidRPr="00CD324E" w:rsidRDefault="00E12940" w:rsidP="00E12940">
      <w:pPr>
        <w:pStyle w:val="NormalWeb"/>
        <w:ind w:left="720"/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lang w:val="es-419"/>
        </w:rPr>
        <w:t xml:space="preserve">Para sumergir al usuario en una experiencia musical inmersiva y de alta concentración, se ha seleccionado una </w:t>
      </w:r>
      <w:r w:rsidRPr="00CD324E">
        <w:rPr>
          <w:rFonts w:ascii="Arial" w:hAnsi="Arial" w:cs="Arial"/>
          <w:b/>
          <w:bCs/>
          <w:lang w:val="es-419"/>
        </w:rPr>
        <w:t>paleta de colores oscura</w:t>
      </w:r>
      <w:r w:rsidRPr="00CD324E">
        <w:rPr>
          <w:rFonts w:ascii="Arial" w:hAnsi="Arial" w:cs="Arial"/>
          <w:lang w:val="es-419"/>
        </w:rPr>
        <w:t xml:space="preserve">, donde el protagonista absoluto y color de acento principal es el </w:t>
      </w:r>
      <w:r w:rsidRPr="00CD324E">
        <w:rPr>
          <w:rFonts w:ascii="Arial" w:hAnsi="Arial" w:cs="Arial"/>
          <w:b/>
          <w:bCs/>
          <w:lang w:val="es-419"/>
        </w:rPr>
        <w:t>Azul Rey</w:t>
      </w:r>
      <w:r w:rsidRPr="00CD324E">
        <w:rPr>
          <w:rFonts w:ascii="Arial" w:hAnsi="Arial" w:cs="Arial"/>
          <w:lang w:val="es-419"/>
        </w:rPr>
        <w:t xml:space="preserve">. El azul rey estimula la estabilidad mental, el enfoque cognitivo y la profundidad, lo cual es ideal para las secciones de </w:t>
      </w:r>
      <w:proofErr w:type="spellStart"/>
      <w:r w:rsidRPr="00CD324E">
        <w:rPr>
          <w:rFonts w:ascii="Arial" w:hAnsi="Arial" w:cs="Arial"/>
          <w:lang w:val="es-419"/>
        </w:rPr>
        <w:t>playlists</w:t>
      </w:r>
      <w:proofErr w:type="spellEnd"/>
      <w:r w:rsidRPr="00CD324E">
        <w:rPr>
          <w:rFonts w:ascii="Arial" w:hAnsi="Arial" w:cs="Arial"/>
          <w:lang w:val="es-419"/>
        </w:rPr>
        <w:t xml:space="preserve"> de estudio avaladas por la neurociencia.</w:t>
      </w:r>
    </w:p>
    <w:p w14:paraId="0FDCD36D" w14:textId="25A7BD1D" w:rsidR="00E12940" w:rsidRPr="00CD324E" w:rsidRDefault="00E12940" w:rsidP="00E12940">
      <w:pPr>
        <w:pStyle w:val="NormalWeb"/>
        <w:ind w:left="720"/>
        <w:rPr>
          <w:rFonts w:ascii="Arial" w:hAnsi="Arial" w:cs="Arial"/>
          <w:lang w:val="es-419"/>
        </w:rPr>
      </w:pPr>
    </w:p>
    <w:p w14:paraId="2F0EC413" w14:textId="03FF26E0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Color de Fondo Principal (</w:t>
      </w:r>
      <w:proofErr w:type="spellStart"/>
      <w:r w:rsidRPr="00CD324E">
        <w:rPr>
          <w:rFonts w:ascii="Arial" w:hAnsi="Arial" w:cs="Arial"/>
          <w:b/>
          <w:bCs/>
          <w:lang w:val="es-419"/>
        </w:rPr>
        <w:t>Background</w:t>
      </w:r>
      <w:proofErr w:type="spellEnd"/>
      <w:r w:rsidRPr="00CD324E">
        <w:rPr>
          <w:rFonts w:ascii="Arial" w:hAnsi="Arial" w:cs="Arial"/>
          <w:b/>
          <w:bCs/>
          <w:lang w:val="es-419"/>
        </w:rPr>
        <w:t>):</w:t>
      </w:r>
      <w:r w:rsidRPr="00CD324E">
        <w:rPr>
          <w:rFonts w:ascii="Arial" w:hAnsi="Arial" w:cs="Arial"/>
          <w:lang w:val="es-419"/>
        </w:rPr>
        <w:t xml:space="preserve"> 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#0B0F19</w:t>
      </w:r>
      <w:r w:rsidRPr="00CD324E">
        <w:rPr>
          <w:rFonts w:ascii="Arial" w:hAnsi="Arial" w:cs="Arial"/>
          <w:lang w:val="es-419"/>
        </w:rPr>
        <w:t xml:space="preserve"> (Un azul oscuro casi negro profundo que reduce la fatiga visual nocturna).</w:t>
      </w:r>
    </w:p>
    <w:p w14:paraId="6E8305E3" w14:textId="69C7CAE0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Color de Contenedores y Tarjetas (Surface):</w:t>
      </w:r>
      <w:r w:rsidRPr="00CD324E">
        <w:rPr>
          <w:rFonts w:ascii="Arial" w:hAnsi="Arial" w:cs="Arial"/>
          <w:lang w:val="es-419"/>
        </w:rPr>
        <w:t xml:space="preserve"> 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#161F30</w:t>
      </w:r>
      <w:r w:rsidRPr="00CD324E">
        <w:rPr>
          <w:rFonts w:ascii="Arial" w:hAnsi="Arial" w:cs="Arial"/>
          <w:lang w:val="es-419"/>
        </w:rPr>
        <w:t xml:space="preserve"> (Un azul marino oscuro texturizado para dar volumen y separar los artículos del fondo).</w:t>
      </w:r>
    </w:p>
    <w:p w14:paraId="30BEEEA2" w14:textId="320A3668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Color Primario de Acento (</w:t>
      </w:r>
      <w:proofErr w:type="spellStart"/>
      <w:r w:rsidRPr="00CD324E">
        <w:rPr>
          <w:rFonts w:ascii="Arial" w:hAnsi="Arial" w:cs="Arial"/>
          <w:b/>
          <w:bCs/>
          <w:lang w:val="es-419"/>
        </w:rPr>
        <w:t>Main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b/>
          <w:bCs/>
          <w:lang w:val="es-419"/>
        </w:rPr>
        <w:t>Accent</w:t>
      </w:r>
      <w:proofErr w:type="spellEnd"/>
      <w:r w:rsidRPr="00CD324E">
        <w:rPr>
          <w:rFonts w:ascii="Arial" w:hAnsi="Arial" w:cs="Arial"/>
          <w:b/>
          <w:bCs/>
          <w:lang w:val="es-419"/>
        </w:rPr>
        <w:t>):</w:t>
      </w:r>
      <w:r w:rsidRPr="00CD324E">
        <w:rPr>
          <w:rFonts w:ascii="Arial" w:hAnsi="Arial" w:cs="Arial"/>
          <w:lang w:val="es-419"/>
        </w:rPr>
        <w:t xml:space="preserve"> 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#4169E1</w:t>
      </w:r>
      <w:r w:rsidRPr="00CD324E">
        <w:rPr>
          <w:rFonts w:ascii="Arial" w:hAnsi="Arial" w:cs="Arial"/>
          <w:lang w:val="es-419"/>
        </w:rPr>
        <w:t xml:space="preserve"> o 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#1E40AF</w:t>
      </w:r>
      <w:r w:rsidRPr="00CD324E">
        <w:rPr>
          <w:rFonts w:ascii="Arial" w:hAnsi="Arial" w:cs="Arial"/>
          <w:lang w:val="es-419"/>
        </w:rPr>
        <w:t xml:space="preserve"> (</w:t>
      </w:r>
      <w:r w:rsidRPr="00CD324E">
        <w:rPr>
          <w:rFonts w:ascii="Arial" w:hAnsi="Arial" w:cs="Arial"/>
          <w:b/>
          <w:bCs/>
          <w:lang w:val="es-419"/>
        </w:rPr>
        <w:t>Azul Rey / Royal Blue</w:t>
      </w:r>
      <w:r w:rsidRPr="00CD324E">
        <w:rPr>
          <w:rFonts w:ascii="Arial" w:hAnsi="Arial" w:cs="Arial"/>
          <w:lang w:val="es-419"/>
        </w:rPr>
        <w:t xml:space="preserve">, utilizado exclusivamente para botones de </w:t>
      </w:r>
      <w:r w:rsidRPr="00CD324E">
        <w:rPr>
          <w:rFonts w:ascii="Arial" w:hAnsi="Arial" w:cs="Arial"/>
          <w:i/>
          <w:iCs/>
          <w:lang w:val="es-419"/>
        </w:rPr>
        <w:t>Play</w:t>
      </w:r>
      <w:r w:rsidRPr="00CD324E">
        <w:rPr>
          <w:rFonts w:ascii="Arial" w:hAnsi="Arial" w:cs="Arial"/>
          <w:lang w:val="es-419"/>
        </w:rPr>
        <w:t>, filtros activos, enlaces clave y elementos de interacción del usuario).</w:t>
      </w:r>
    </w:p>
    <w:p w14:paraId="4CD5F6C4" w14:textId="02A300EA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lastRenderedPageBreak/>
        <w:t>Color del Texto Principal:</w:t>
      </w:r>
      <w:r w:rsidRPr="00CD324E">
        <w:rPr>
          <w:rFonts w:ascii="Arial" w:hAnsi="Arial" w:cs="Arial"/>
          <w:lang w:val="es-419"/>
        </w:rPr>
        <w:t xml:space="preserve"> 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#F8FAFC</w:t>
      </w:r>
      <w:r w:rsidRPr="00CD324E">
        <w:rPr>
          <w:rFonts w:ascii="Arial" w:hAnsi="Arial" w:cs="Arial"/>
          <w:lang w:val="es-419"/>
        </w:rPr>
        <w:t xml:space="preserve"> (Blanco hueso/gris muy claro para garantizar un contraste limpio, accesible y legible según las normas </w:t>
      </w:r>
      <w:proofErr w:type="spellStart"/>
      <w:r w:rsidRPr="00CD324E">
        <w:rPr>
          <w:rFonts w:ascii="Arial" w:hAnsi="Arial" w:cs="Arial"/>
          <w:lang w:val="es-419"/>
        </w:rPr>
        <w:t>WCAG</w:t>
      </w:r>
      <w:proofErr w:type="spellEnd"/>
      <w:r w:rsidRPr="00CD324E">
        <w:rPr>
          <w:rFonts w:ascii="Arial" w:hAnsi="Arial" w:cs="Arial"/>
          <w:lang w:val="es-419"/>
        </w:rPr>
        <w:t>).</w:t>
      </w:r>
    </w:p>
    <w:p w14:paraId="4266D5CB" w14:textId="17AD0409" w:rsidR="00E12940" w:rsidRPr="00CD324E" w:rsidRDefault="00E12940" w:rsidP="00E12940">
      <w:pPr>
        <w:pStyle w:val="NormalWeb"/>
        <w:ind w:left="720" w:firstLine="720"/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lang w:val="es-419"/>
        </w:rPr>
        <w:t>Colores Secundarios para Estados de Ánimo (</w:t>
      </w:r>
      <w:proofErr w:type="spellStart"/>
      <w:r w:rsidRPr="00CD324E">
        <w:rPr>
          <w:rFonts w:ascii="Arial" w:hAnsi="Arial" w:cs="Arial"/>
          <w:lang w:val="es-419"/>
        </w:rPr>
        <w:t>Moods</w:t>
      </w:r>
      <w:proofErr w:type="spellEnd"/>
      <w:r w:rsidRPr="00CD324E">
        <w:rPr>
          <w:rFonts w:ascii="Arial" w:hAnsi="Arial" w:cs="Arial"/>
          <w:lang w:val="es-419"/>
        </w:rPr>
        <w:t>):</w:t>
      </w:r>
    </w:p>
    <w:p w14:paraId="3E31E8C7" w14:textId="586D2044" w:rsidR="00E12940" w:rsidRPr="00CD324E" w:rsidRDefault="00E12940" w:rsidP="00E12940">
      <w:pPr>
        <w:pStyle w:val="NormalWeb"/>
        <w:numPr>
          <w:ilvl w:val="1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i/>
          <w:iCs/>
          <w:lang w:val="es-419"/>
        </w:rPr>
        <w:t>Modo Enfoque/Estudio:</w:t>
      </w:r>
      <w:r w:rsidRPr="00CD324E">
        <w:rPr>
          <w:rFonts w:ascii="Arial" w:hAnsi="Arial" w:cs="Arial"/>
          <w:lang w:val="es-419"/>
        </w:rPr>
        <w:t xml:space="preserve"> Destellos de Azul Rey y Cian (estimulan concentración).</w:t>
      </w:r>
    </w:p>
    <w:p w14:paraId="1BBBE706" w14:textId="6D7BC7F3" w:rsidR="00E12940" w:rsidRPr="00CD324E" w:rsidRDefault="00E12940" w:rsidP="00E12940">
      <w:pPr>
        <w:pStyle w:val="NormalWeb"/>
        <w:numPr>
          <w:ilvl w:val="1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i/>
          <w:iCs/>
          <w:lang w:val="es-419"/>
        </w:rPr>
        <w:t>Modo Enérgico:</w:t>
      </w:r>
      <w:r w:rsidRPr="00CD324E">
        <w:rPr>
          <w:rFonts w:ascii="Arial" w:hAnsi="Arial" w:cs="Arial"/>
          <w:lang w:val="es-419"/>
        </w:rPr>
        <w:t xml:space="preserve"> Toques sutiles de Neón para activar la atención</w:t>
      </w:r>
    </w:p>
    <w:p w14:paraId="5D02B44A" w14:textId="77777777" w:rsidR="00E12940" w:rsidRPr="00CD324E" w:rsidRDefault="00E12940" w:rsidP="00E12940">
      <w:pPr>
        <w:pStyle w:val="Heading3"/>
        <w:rPr>
          <w:rFonts w:ascii="Arial" w:hAnsi="Arial" w:cs="Arial"/>
          <w:b/>
          <w:bCs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Diseño de la Interfaz (UI) y Elementos Clave</w:t>
      </w:r>
    </w:p>
    <w:p w14:paraId="63808696" w14:textId="5DD192C9" w:rsidR="00E12940" w:rsidRPr="00CD324E" w:rsidRDefault="00E12940" w:rsidP="00E12940">
      <w:pPr>
        <w:pStyle w:val="NormalWeb"/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lang w:val="es-419"/>
        </w:rPr>
        <w:t xml:space="preserve">El diseño se estructurará a través de componentes limpios y minimalistas en </w:t>
      </w:r>
      <w:proofErr w:type="spellStart"/>
      <w:r w:rsidRPr="00CD324E">
        <w:rPr>
          <w:rFonts w:ascii="Arial" w:hAnsi="Arial" w:cs="Arial"/>
          <w:lang w:val="es-419"/>
        </w:rPr>
        <w:t>Figma</w:t>
      </w:r>
      <w:proofErr w:type="spellEnd"/>
      <w:r w:rsidRPr="00CD324E">
        <w:rPr>
          <w:rFonts w:ascii="Arial" w:hAnsi="Arial" w:cs="Arial"/>
          <w:lang w:val="es-419"/>
        </w:rPr>
        <w:t>, priorizando los siguientes elementos:</w:t>
      </w:r>
    </w:p>
    <w:p w14:paraId="4BF90448" w14:textId="77777777" w:rsidR="00E12940" w:rsidRPr="00CD324E" w:rsidRDefault="00E12940" w:rsidP="00E12940">
      <w:pPr>
        <w:pStyle w:val="NormalWeb"/>
        <w:rPr>
          <w:rFonts w:ascii="Arial" w:hAnsi="Arial" w:cs="Arial"/>
          <w:lang w:val="es-419"/>
        </w:rPr>
      </w:pPr>
    </w:p>
    <w:p w14:paraId="13993E5F" w14:textId="402E508F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Selector de Estados de Ánimo (</w:t>
      </w:r>
      <w:proofErr w:type="spellStart"/>
      <w:r w:rsidRPr="00CD324E">
        <w:rPr>
          <w:rFonts w:ascii="Arial" w:hAnsi="Arial" w:cs="Arial"/>
          <w:b/>
          <w:bCs/>
          <w:lang w:val="es-419"/>
        </w:rPr>
        <w:t>Mood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b/>
          <w:bCs/>
          <w:lang w:val="es-419"/>
        </w:rPr>
        <w:t>Grid</w:t>
      </w:r>
      <w:proofErr w:type="spellEnd"/>
      <w:r w:rsidRPr="00CD324E">
        <w:rPr>
          <w:rFonts w:ascii="Arial" w:hAnsi="Arial" w:cs="Arial"/>
          <w:b/>
          <w:bCs/>
          <w:lang w:val="es-419"/>
        </w:rPr>
        <w:t>):</w:t>
      </w:r>
      <w:r w:rsidRPr="00CD324E">
        <w:rPr>
          <w:rFonts w:ascii="Arial" w:hAnsi="Arial" w:cs="Arial"/>
          <w:lang w:val="es-419"/>
        </w:rPr>
        <w:t xml:space="preserve"> Una botonera interactiva en la parte superior donde el usuario selecciona su actividad actual o estado mental (ej. "Estudiar con Neurociencia", "Relajación Máxima"). Al activarse, las tarjetas del blog se filtran dinámicamente.</w:t>
      </w:r>
    </w:p>
    <w:p w14:paraId="78FA7C94" w14:textId="4BD563B4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 xml:space="preserve">Tarjetas de Contenido Musical (Music </w:t>
      </w:r>
      <w:proofErr w:type="spellStart"/>
      <w:r w:rsidRPr="00CD324E">
        <w:rPr>
          <w:rFonts w:ascii="Arial" w:hAnsi="Arial" w:cs="Arial"/>
          <w:b/>
          <w:bCs/>
          <w:lang w:val="es-419"/>
        </w:rPr>
        <w:t>Cards</w:t>
      </w:r>
      <w:proofErr w:type="spellEnd"/>
      <w:r w:rsidRPr="00CD324E">
        <w:rPr>
          <w:rFonts w:ascii="Arial" w:hAnsi="Arial" w:cs="Arial"/>
          <w:b/>
          <w:bCs/>
          <w:lang w:val="es-419"/>
        </w:rPr>
        <w:t>):</w:t>
      </w:r>
      <w:r w:rsidRPr="00CD324E">
        <w:rPr>
          <w:rFonts w:ascii="Arial" w:hAnsi="Arial" w:cs="Arial"/>
          <w:lang w:val="es-419"/>
        </w:rPr>
        <w:t xml:space="preserve"> Tarjetas con esquinas sutilmente redondeadas que muestran la portada del álbum o </w:t>
      </w:r>
      <w:proofErr w:type="spellStart"/>
      <w:r w:rsidRPr="00CD324E">
        <w:rPr>
          <w:rFonts w:ascii="Arial" w:hAnsi="Arial" w:cs="Arial"/>
          <w:lang w:val="es-419"/>
        </w:rPr>
        <w:t>playlist</w:t>
      </w:r>
      <w:proofErr w:type="spellEnd"/>
      <w:r w:rsidRPr="00CD324E">
        <w:rPr>
          <w:rFonts w:ascii="Arial" w:hAnsi="Arial" w:cs="Arial"/>
          <w:lang w:val="es-419"/>
        </w:rPr>
        <w:t>, un título llamativo, un indicador del beneficio cognitivo (ej. "Aumenta retención +20%") y un botón flotante de reproducción en Azul Rey.</w:t>
      </w:r>
    </w:p>
    <w:p w14:paraId="3C8A3134" w14:textId="545EBD7E" w:rsidR="00E12940" w:rsidRPr="00CD324E" w:rsidRDefault="00E12940" w:rsidP="00E12940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Reproductor Persistente (</w:t>
      </w:r>
      <w:proofErr w:type="spellStart"/>
      <w:r w:rsidRPr="00CD324E">
        <w:rPr>
          <w:rFonts w:ascii="Arial" w:hAnsi="Arial" w:cs="Arial"/>
          <w:b/>
          <w:bCs/>
          <w:lang w:val="es-419"/>
        </w:rPr>
        <w:t>Sticky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Audio Player):</w:t>
      </w:r>
      <w:r w:rsidRPr="00CD324E">
        <w:rPr>
          <w:rFonts w:ascii="Arial" w:hAnsi="Arial" w:cs="Arial"/>
          <w:lang w:val="es-419"/>
        </w:rPr>
        <w:t xml:space="preserve"> Una barra fija en la parte inferior de la pantalla que permite pausar, saltar canciones o ver el progreso de la </w:t>
      </w:r>
      <w:proofErr w:type="spellStart"/>
      <w:r w:rsidRPr="00CD324E">
        <w:rPr>
          <w:rFonts w:ascii="Arial" w:hAnsi="Arial" w:cs="Arial"/>
          <w:lang w:val="es-419"/>
        </w:rPr>
        <w:t>playlist</w:t>
      </w:r>
      <w:proofErr w:type="spellEnd"/>
      <w:r w:rsidRPr="00CD324E">
        <w:rPr>
          <w:rFonts w:ascii="Arial" w:hAnsi="Arial" w:cs="Arial"/>
          <w:lang w:val="es-419"/>
        </w:rPr>
        <w:t xml:space="preserve"> de Spotify/YouTube embebida mientras el usuario sigue navegando y leyendo los artículos del blog.</w:t>
      </w:r>
    </w:p>
    <w:p w14:paraId="21F366C9" w14:textId="77777777" w:rsidR="00E12940" w:rsidRPr="00CD324E" w:rsidRDefault="00E12940" w:rsidP="0014237A">
      <w:pPr>
        <w:pStyle w:val="ListParagraph"/>
        <w:rPr>
          <w:rFonts w:ascii="Arial" w:hAnsi="Arial" w:cs="Arial"/>
          <w:i/>
          <w:iCs/>
          <w:color w:val="0070C0"/>
          <w:sz w:val="24"/>
          <w:szCs w:val="24"/>
          <w:lang w:val="es-419"/>
        </w:rPr>
      </w:pPr>
    </w:p>
    <w:p w14:paraId="0C8CF829" w14:textId="77777777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33004B3A" w14:textId="45611D72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IMPLEMENTACIÓN (CODIFICACIÓN)</w:t>
      </w:r>
    </w:p>
    <w:p w14:paraId="39B36632" w14:textId="0F38FB82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</w:rPr>
      </w:pPr>
    </w:p>
    <w:p w14:paraId="5F8DD556" w14:textId="13C96396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 xml:space="preserve">Desarrollo </w:t>
      </w:r>
      <w:proofErr w:type="spellStart"/>
      <w:r w:rsidRPr="00CD324E">
        <w:rPr>
          <w:rFonts w:ascii="Arial" w:hAnsi="Arial" w:cs="Arial"/>
          <w:b/>
          <w:bCs/>
          <w:lang w:val="es-419"/>
        </w:rPr>
        <w:t>Frontend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(Interfaz de Usuario):</w:t>
      </w:r>
      <w:r w:rsidRPr="00CD324E">
        <w:rPr>
          <w:rFonts w:ascii="Arial" w:hAnsi="Arial" w:cs="Arial"/>
          <w:lang w:val="es-419"/>
        </w:rPr>
        <w:t xml:space="preserve"> Se utiliza HTML5 semántico para estructurar el blog y CSS3 (junto con metodologías como </w:t>
      </w:r>
      <w:proofErr w:type="spellStart"/>
      <w:r w:rsidRPr="00CD324E">
        <w:rPr>
          <w:rFonts w:ascii="Arial" w:hAnsi="Arial" w:cs="Arial"/>
          <w:lang w:val="es-419"/>
        </w:rPr>
        <w:t>BEM</w:t>
      </w:r>
      <w:proofErr w:type="spellEnd"/>
      <w:r w:rsidRPr="00CD324E">
        <w:rPr>
          <w:rFonts w:ascii="Arial" w:hAnsi="Arial" w:cs="Arial"/>
          <w:lang w:val="es-419"/>
        </w:rPr>
        <w:t xml:space="preserve"> o </w:t>
      </w:r>
      <w:proofErr w:type="spellStart"/>
      <w:r w:rsidRPr="00CD324E">
        <w:rPr>
          <w:rFonts w:ascii="Arial" w:hAnsi="Arial" w:cs="Arial"/>
          <w:lang w:val="es-419"/>
        </w:rPr>
        <w:t>frameworks</w:t>
      </w:r>
      <w:proofErr w:type="spellEnd"/>
      <w:r w:rsidRPr="00CD324E">
        <w:rPr>
          <w:rFonts w:ascii="Arial" w:hAnsi="Arial" w:cs="Arial"/>
          <w:lang w:val="es-419"/>
        </w:rPr>
        <w:t xml:space="preserve"> como </w:t>
      </w:r>
      <w:proofErr w:type="spellStart"/>
      <w:r w:rsidRPr="00CD324E">
        <w:rPr>
          <w:rFonts w:ascii="Arial" w:hAnsi="Arial" w:cs="Arial"/>
          <w:lang w:val="es-419"/>
        </w:rPr>
        <w:t>Tailwind</w:t>
      </w:r>
      <w:proofErr w:type="spellEnd"/>
      <w:r w:rsidRPr="00CD324E">
        <w:rPr>
          <w:rFonts w:ascii="Arial" w:hAnsi="Arial" w:cs="Arial"/>
          <w:lang w:val="es-419"/>
        </w:rPr>
        <w:t xml:space="preserve">) para implementar la paleta de colores </w:t>
      </w:r>
      <w:proofErr w:type="spellStart"/>
      <w:r w:rsidRPr="00CD324E">
        <w:rPr>
          <w:rFonts w:ascii="Arial" w:hAnsi="Arial" w:cs="Arial"/>
          <w:i/>
          <w:iCs/>
          <w:lang w:val="es-419"/>
        </w:rPr>
        <w:t>Dark</w:t>
      </w:r>
      <w:proofErr w:type="spellEnd"/>
      <w:r w:rsidRPr="00CD324E">
        <w:rPr>
          <w:rFonts w:ascii="Arial" w:hAnsi="Arial" w:cs="Arial"/>
          <w:i/>
          <w:i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i/>
          <w:iCs/>
          <w:lang w:val="es-419"/>
        </w:rPr>
        <w:t>Mode</w:t>
      </w:r>
      <w:proofErr w:type="spellEnd"/>
      <w:r w:rsidRPr="00CD324E">
        <w:rPr>
          <w:rFonts w:ascii="Arial" w:hAnsi="Arial" w:cs="Arial"/>
          <w:i/>
          <w:iCs/>
          <w:lang w:val="es-419"/>
        </w:rPr>
        <w:t xml:space="preserve"> Premium</w:t>
      </w:r>
      <w:r w:rsidRPr="00CD324E">
        <w:rPr>
          <w:rFonts w:ascii="Arial" w:hAnsi="Arial" w:cs="Arial"/>
          <w:lang w:val="es-419"/>
        </w:rPr>
        <w:t xml:space="preserve"> (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#0B0F19</w:t>
      </w:r>
      <w:r w:rsidRPr="00CD324E">
        <w:rPr>
          <w:rFonts w:ascii="Arial" w:hAnsi="Arial" w:cs="Arial"/>
          <w:lang w:val="es-419"/>
        </w:rPr>
        <w:t xml:space="preserve">) y destacar los elementos interactivos en </w:t>
      </w:r>
      <w:r w:rsidRPr="00CD324E">
        <w:rPr>
          <w:rFonts w:ascii="Arial" w:hAnsi="Arial" w:cs="Arial"/>
          <w:b/>
          <w:bCs/>
          <w:lang w:val="es-419"/>
        </w:rPr>
        <w:t>Azul Rey</w:t>
      </w:r>
      <w:r w:rsidRPr="00CD324E">
        <w:rPr>
          <w:rFonts w:ascii="Arial" w:hAnsi="Arial" w:cs="Arial"/>
          <w:lang w:val="es-419"/>
        </w:rPr>
        <w:t xml:space="preserve"> (</w:t>
      </w:r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#4169E1</w:t>
      </w:r>
      <w:r w:rsidRPr="00CD324E">
        <w:rPr>
          <w:rFonts w:ascii="Arial" w:hAnsi="Arial" w:cs="Arial"/>
          <w:lang w:val="es-419"/>
        </w:rPr>
        <w:t>). Se garantiza que el diseño sea 100% responsivo para dispositivos móviles.</w:t>
      </w:r>
    </w:p>
    <w:p w14:paraId="5F3E3E26" w14:textId="2FFE3BAC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Lógica Interactiva (JavaScript):</w:t>
      </w:r>
      <w:r w:rsidRPr="00CD324E">
        <w:rPr>
          <w:rFonts w:ascii="Arial" w:hAnsi="Arial" w:cs="Arial"/>
          <w:lang w:val="es-419"/>
        </w:rPr>
        <w:t xml:space="preserve"> Se programa el motor de filtrado dinámico del </w:t>
      </w:r>
      <w:proofErr w:type="spellStart"/>
      <w:r w:rsidRPr="00CD324E">
        <w:rPr>
          <w:rFonts w:ascii="Arial" w:hAnsi="Arial" w:cs="Arial"/>
          <w:i/>
          <w:iCs/>
          <w:lang w:val="es-419"/>
        </w:rPr>
        <w:t>Mood</w:t>
      </w:r>
      <w:proofErr w:type="spellEnd"/>
      <w:r w:rsidRPr="00CD324E">
        <w:rPr>
          <w:rFonts w:ascii="Arial" w:hAnsi="Arial" w:cs="Arial"/>
          <w:i/>
          <w:iCs/>
          <w:lang w:val="es-419"/>
        </w:rPr>
        <w:t xml:space="preserve"> Selector</w:t>
      </w:r>
      <w:r w:rsidRPr="00CD324E">
        <w:rPr>
          <w:rFonts w:ascii="Arial" w:hAnsi="Arial" w:cs="Arial"/>
          <w:lang w:val="es-419"/>
        </w:rPr>
        <w:t xml:space="preserve">. Cuando el usuario hace clic en una tarjeta de actividad (ej. "Estudiar con Neurociencia"), JavaScript intercepta el evento, oculta las demás secciones y renderiza asíncronamente las </w:t>
      </w:r>
      <w:proofErr w:type="spellStart"/>
      <w:r w:rsidRPr="00CD324E">
        <w:rPr>
          <w:rFonts w:ascii="Arial" w:hAnsi="Arial" w:cs="Arial"/>
          <w:lang w:val="es-419"/>
        </w:rPr>
        <w:t>playlists</w:t>
      </w:r>
      <w:proofErr w:type="spellEnd"/>
      <w:r w:rsidRPr="00CD324E">
        <w:rPr>
          <w:rFonts w:ascii="Arial" w:hAnsi="Arial" w:cs="Arial"/>
          <w:lang w:val="es-419"/>
        </w:rPr>
        <w:t xml:space="preserve"> y artículos correspondientes a ese estado cognitivo.</w:t>
      </w:r>
    </w:p>
    <w:p w14:paraId="71E325F2" w14:textId="38637F40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lastRenderedPageBreak/>
        <w:t>Integración Multimedia:</w:t>
      </w:r>
      <w:r w:rsidRPr="00CD324E">
        <w:rPr>
          <w:rFonts w:ascii="Arial" w:hAnsi="Arial" w:cs="Arial"/>
          <w:lang w:val="es-419"/>
        </w:rPr>
        <w:t xml:space="preserve"> Se embeben los reproductores y widgets de </w:t>
      </w:r>
      <w:proofErr w:type="spellStart"/>
      <w:r w:rsidRPr="00CD324E">
        <w:rPr>
          <w:rFonts w:ascii="Arial" w:hAnsi="Arial" w:cs="Arial"/>
          <w:lang w:val="es-419"/>
        </w:rPr>
        <w:t>APIs</w:t>
      </w:r>
      <w:proofErr w:type="spellEnd"/>
      <w:r w:rsidRPr="00CD324E">
        <w:rPr>
          <w:rFonts w:ascii="Arial" w:hAnsi="Arial" w:cs="Arial"/>
          <w:lang w:val="es-419"/>
        </w:rPr>
        <w:t xml:space="preserve"> externas (como Spotify y YouTube)</w:t>
      </w:r>
      <w:r w:rsidRPr="00CD324E">
        <w:rPr>
          <w:rFonts w:ascii="Arial" w:hAnsi="Arial" w:cs="Arial"/>
          <w:lang w:val="es-419"/>
        </w:rPr>
        <w:t>.</w:t>
      </w:r>
    </w:p>
    <w:p w14:paraId="18156905" w14:textId="77777777" w:rsidR="00CD324E" w:rsidRPr="00CD324E" w:rsidRDefault="00CD324E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72C23FD2" w14:textId="32646674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PRUEBAS E INTEGRACIÓN</w:t>
      </w:r>
    </w:p>
    <w:p w14:paraId="3B5CDC01" w14:textId="5C159343" w:rsidR="0014237A" w:rsidRPr="00CD324E" w:rsidRDefault="0014237A" w:rsidP="0014237A">
      <w:pPr>
        <w:pStyle w:val="ListParagraph"/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776082AC" w14:textId="66837EE1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>Flujo de Integración en GitHub (Git Flow):</w:t>
      </w:r>
      <w:r w:rsidRPr="00CD324E">
        <w:rPr>
          <w:rFonts w:ascii="Arial" w:hAnsi="Arial" w:cs="Arial"/>
          <w:lang w:val="es-419"/>
        </w:rPr>
        <w:t xml:space="preserve"> Para evitar la pérdida de código o sobreescritura de archivos binarios (como los documentos de Word del equipo), se aplica un estricto control de versiones. El Scrum Master protege la rama 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main</w:t>
      </w:r>
      <w:proofErr w:type="spellEnd"/>
      <w:r w:rsidRPr="00CD324E">
        <w:rPr>
          <w:rFonts w:ascii="Arial" w:hAnsi="Arial" w:cs="Arial"/>
          <w:lang w:val="es-419"/>
        </w:rPr>
        <w:t>. Cada integrante del grupo crea y trabaja en su propia rama secundaria (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git</w:t>
      </w:r>
      <w:proofErr w:type="spellEnd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 xml:space="preserve"> 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checkout</w:t>
      </w:r>
      <w:proofErr w:type="spellEnd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 xml:space="preserve"> -b 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feature</w:t>
      </w:r>
      <w:proofErr w:type="spellEnd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/nombre-integrante</w:t>
      </w:r>
      <w:r w:rsidRPr="00CD324E">
        <w:rPr>
          <w:rFonts w:ascii="Arial" w:hAnsi="Arial" w:cs="Arial"/>
          <w:lang w:val="es-419"/>
        </w:rPr>
        <w:t>), asegurando el aislamiento del entorno de desarrollo.</w:t>
      </w:r>
    </w:p>
    <w:p w14:paraId="4C820A34" w14:textId="5DA75B52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 xml:space="preserve">Revisión de Código y </w:t>
      </w:r>
      <w:proofErr w:type="spellStart"/>
      <w:r w:rsidRPr="00CD324E">
        <w:rPr>
          <w:rFonts w:ascii="Arial" w:hAnsi="Arial" w:cs="Arial"/>
          <w:b/>
          <w:bCs/>
          <w:lang w:val="es-419"/>
        </w:rPr>
        <w:t>Pull</w:t>
      </w:r>
      <w:proofErr w:type="spellEnd"/>
      <w:r w:rsidRPr="00CD324E">
        <w:rPr>
          <w:rFonts w:ascii="Arial" w:hAnsi="Arial" w:cs="Arial"/>
          <w:b/>
          <w:b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b/>
          <w:bCs/>
          <w:lang w:val="es-419"/>
        </w:rPr>
        <w:t>Requests</w:t>
      </w:r>
      <w:proofErr w:type="spellEnd"/>
      <w:r w:rsidRPr="00CD324E">
        <w:rPr>
          <w:rFonts w:ascii="Arial" w:hAnsi="Arial" w:cs="Arial"/>
          <w:b/>
          <w:bCs/>
          <w:lang w:val="es-419"/>
        </w:rPr>
        <w:t>:</w:t>
      </w:r>
      <w:r w:rsidRPr="00CD324E">
        <w:rPr>
          <w:rFonts w:ascii="Arial" w:hAnsi="Arial" w:cs="Arial"/>
          <w:lang w:val="es-419"/>
        </w:rPr>
        <w:t xml:space="preserve"> Una vez que un integrante termina su archivo o módulo, sube su rama a GitHub (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git</w:t>
      </w:r>
      <w:proofErr w:type="spellEnd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 xml:space="preserve"> 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push</w:t>
      </w:r>
      <w:proofErr w:type="spellEnd"/>
      <w:r w:rsidRPr="00CD324E">
        <w:rPr>
          <w:rFonts w:ascii="Arial" w:hAnsi="Arial" w:cs="Arial"/>
          <w:lang w:val="es-419"/>
        </w:rPr>
        <w:t xml:space="preserve">) y abre un </w:t>
      </w:r>
      <w:proofErr w:type="spellStart"/>
      <w:r w:rsidRPr="00CD324E">
        <w:rPr>
          <w:rFonts w:ascii="Arial" w:hAnsi="Arial" w:cs="Arial"/>
          <w:i/>
          <w:iCs/>
          <w:lang w:val="es-419"/>
        </w:rPr>
        <w:t>Pull</w:t>
      </w:r>
      <w:proofErr w:type="spellEnd"/>
      <w:r w:rsidRPr="00CD324E">
        <w:rPr>
          <w:rFonts w:ascii="Arial" w:hAnsi="Arial" w:cs="Arial"/>
          <w:i/>
          <w:iCs/>
          <w:lang w:val="es-419"/>
        </w:rPr>
        <w:t xml:space="preserve"> </w:t>
      </w:r>
      <w:proofErr w:type="spellStart"/>
      <w:r w:rsidRPr="00CD324E">
        <w:rPr>
          <w:rFonts w:ascii="Arial" w:hAnsi="Arial" w:cs="Arial"/>
          <w:i/>
          <w:iCs/>
          <w:lang w:val="es-419"/>
        </w:rPr>
        <w:t>Request</w:t>
      </w:r>
      <w:proofErr w:type="spellEnd"/>
      <w:r w:rsidRPr="00CD324E">
        <w:rPr>
          <w:rFonts w:ascii="Arial" w:hAnsi="Arial" w:cs="Arial"/>
          <w:i/>
          <w:iCs/>
          <w:lang w:val="es-419"/>
        </w:rPr>
        <w:t xml:space="preserve"> (PR)</w:t>
      </w:r>
      <w:r w:rsidRPr="00CD324E">
        <w:rPr>
          <w:rFonts w:ascii="Arial" w:hAnsi="Arial" w:cs="Arial"/>
          <w:lang w:val="es-419"/>
        </w:rPr>
        <w:t xml:space="preserve">. El equipo y el Scrum Master revisan el código visualmente para comprobar que cumpla con los estándares del proyecto y, si no existen conflictos, se realiza el </w:t>
      </w:r>
      <w:proofErr w:type="spellStart"/>
      <w:r w:rsidRPr="00CD324E">
        <w:rPr>
          <w:rFonts w:ascii="Arial" w:hAnsi="Arial" w:cs="Arial"/>
          <w:i/>
          <w:iCs/>
          <w:lang w:val="es-419"/>
        </w:rPr>
        <w:t>Merge</w:t>
      </w:r>
      <w:proofErr w:type="spellEnd"/>
      <w:r w:rsidRPr="00CD324E">
        <w:rPr>
          <w:rFonts w:ascii="Arial" w:hAnsi="Arial" w:cs="Arial"/>
          <w:lang w:val="es-419"/>
        </w:rPr>
        <w:t xml:space="preserve"> (fusión) definitivo hacia el </w:t>
      </w:r>
      <w:proofErr w:type="spellStart"/>
      <w:r w:rsidRPr="00CD324E">
        <w:rPr>
          <w:rStyle w:val="HTMLCode"/>
          <w:rFonts w:ascii="Arial" w:hAnsi="Arial" w:cs="Arial"/>
          <w:sz w:val="24"/>
          <w:szCs w:val="24"/>
          <w:lang w:val="es-419"/>
        </w:rPr>
        <w:t>main</w:t>
      </w:r>
      <w:proofErr w:type="spellEnd"/>
      <w:r w:rsidRPr="00CD324E">
        <w:rPr>
          <w:rFonts w:ascii="Arial" w:hAnsi="Arial" w:cs="Arial"/>
          <w:lang w:val="es-419"/>
        </w:rPr>
        <w:t>.</w:t>
      </w:r>
    </w:p>
    <w:p w14:paraId="33CE4156" w14:textId="786753F8" w:rsidR="00CD324E" w:rsidRPr="00CD324E" w:rsidRDefault="00CD324E" w:rsidP="00CD324E">
      <w:pPr>
        <w:pStyle w:val="NormalWeb"/>
        <w:numPr>
          <w:ilvl w:val="0"/>
          <w:numId w:val="5"/>
        </w:numPr>
        <w:rPr>
          <w:rFonts w:ascii="Arial" w:hAnsi="Arial" w:cs="Arial"/>
          <w:lang w:val="es-419"/>
        </w:rPr>
      </w:pPr>
      <w:r w:rsidRPr="00CD324E">
        <w:rPr>
          <w:rFonts w:ascii="Arial" w:hAnsi="Arial" w:cs="Arial"/>
          <w:b/>
          <w:bCs/>
          <w:lang w:val="es-419"/>
        </w:rPr>
        <w:t xml:space="preserve">Pruebas Funcionales y de </w:t>
      </w:r>
      <w:proofErr w:type="spellStart"/>
      <w:r w:rsidRPr="00CD324E">
        <w:rPr>
          <w:rFonts w:ascii="Arial" w:hAnsi="Arial" w:cs="Arial"/>
          <w:b/>
          <w:bCs/>
          <w:lang w:val="es-419"/>
        </w:rPr>
        <w:t>Responsividad</w:t>
      </w:r>
      <w:proofErr w:type="spellEnd"/>
      <w:r w:rsidRPr="00CD324E">
        <w:rPr>
          <w:rFonts w:ascii="Arial" w:hAnsi="Arial" w:cs="Arial"/>
          <w:b/>
          <w:bCs/>
          <w:lang w:val="es-419"/>
        </w:rPr>
        <w:t>:</w:t>
      </w:r>
      <w:r w:rsidRPr="00CD324E">
        <w:rPr>
          <w:rFonts w:ascii="Arial" w:hAnsi="Arial" w:cs="Arial"/>
          <w:lang w:val="es-419"/>
        </w:rPr>
        <w:t xml:space="preserve"> Se ejecuta el sitio web varias veces en un entorno local y controlado. Se realizan pruebas cruzadas en diferentes navegadores web (Chrome, Firefox, Edge, Safari) y simuladores de pantallas móviles</w:t>
      </w:r>
    </w:p>
    <w:p w14:paraId="42BF6973" w14:textId="77777777" w:rsidR="00CD324E" w:rsidRPr="00CD324E" w:rsidRDefault="00CD324E" w:rsidP="0014237A">
      <w:pPr>
        <w:pStyle w:val="ListParagraph"/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5F475D62" w14:textId="77777777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09E98E6D" w14:textId="4FD66D31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DESPLIEGUE</w:t>
      </w:r>
    </w:p>
    <w:p w14:paraId="7027CA30" w14:textId="77777777" w:rsidR="0014237A" w:rsidRPr="00CD324E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</w:p>
    <w:p w14:paraId="3E5C4CBF" w14:textId="75AC3682" w:rsidR="00914FFD" w:rsidRPr="00CD324E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sz w:val="24"/>
          <w:szCs w:val="24"/>
          <w:lang w:val="es-419"/>
        </w:rPr>
      </w:pPr>
      <w:r w:rsidRPr="00CD324E">
        <w:rPr>
          <w:rFonts w:ascii="Arial" w:hAnsi="Arial" w:cs="Arial"/>
          <w:b/>
          <w:bCs/>
          <w:color w:val="0070C0"/>
          <w:sz w:val="24"/>
          <w:szCs w:val="24"/>
          <w:lang w:val="es-419"/>
        </w:rPr>
        <w:t>MANTENIMIENTO</w:t>
      </w:r>
    </w:p>
    <w:p w14:paraId="265D9662" w14:textId="77777777" w:rsidR="00CD324E" w:rsidRPr="00CD324E" w:rsidRDefault="00CD324E" w:rsidP="00CD324E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val="es-419"/>
        </w:rPr>
      </w:pPr>
      <w:r w:rsidRPr="00CD324E">
        <w:rPr>
          <w:rFonts w:ascii="Arial" w:eastAsia="Times New Roman" w:hAnsi="Arial" w:cs="Arial"/>
          <w:sz w:val="24"/>
          <w:szCs w:val="24"/>
          <w:lang w:val="es-419"/>
        </w:rPr>
        <w:t>Una vez que el blog de música está en línea y accesible al público, comienza la fase de mantenimiento y operación continua para asegurar su estabilidad a largo plazo.</w:t>
      </w:r>
    </w:p>
    <w:p w14:paraId="6F5EE92B" w14:textId="77777777" w:rsidR="00CD324E" w:rsidRPr="00CD324E" w:rsidRDefault="00CD324E" w:rsidP="00CD324E">
      <w:pPr>
        <w:numPr>
          <w:ilvl w:val="0"/>
          <w:numId w:val="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sz w:val="24"/>
          <w:szCs w:val="24"/>
          <w:lang w:val="es-419"/>
        </w:rPr>
      </w:pPr>
      <w:r w:rsidRPr="00CD324E">
        <w:rPr>
          <w:rFonts w:ascii="Arial" w:eastAsia="Times New Roman" w:hAnsi="Arial" w:cs="Arial"/>
          <w:b/>
          <w:bCs/>
          <w:sz w:val="24"/>
          <w:szCs w:val="24"/>
          <w:lang w:val="es-419"/>
        </w:rPr>
        <w:t>Monitoreo de Rendimiento:</w:t>
      </w:r>
      <w:r w:rsidRPr="00CD324E">
        <w:rPr>
          <w:rFonts w:ascii="Arial" w:eastAsia="Times New Roman" w:hAnsi="Arial" w:cs="Arial"/>
          <w:sz w:val="24"/>
          <w:szCs w:val="24"/>
          <w:lang w:val="es-419"/>
        </w:rPr>
        <w:t xml:space="preserve"> Se revisa periódicamente el comportamiento del sitio utilizando herramientas de auditoría (como Google </w:t>
      </w:r>
      <w:proofErr w:type="spellStart"/>
      <w:r w:rsidRPr="00CD324E">
        <w:rPr>
          <w:rFonts w:ascii="Arial" w:eastAsia="Times New Roman" w:hAnsi="Arial" w:cs="Arial"/>
          <w:sz w:val="24"/>
          <w:szCs w:val="24"/>
          <w:lang w:val="es-419"/>
        </w:rPr>
        <w:t>Lighthouse</w:t>
      </w:r>
      <w:proofErr w:type="spellEnd"/>
      <w:r w:rsidRPr="00CD324E">
        <w:rPr>
          <w:rFonts w:ascii="Arial" w:eastAsia="Times New Roman" w:hAnsi="Arial" w:cs="Arial"/>
          <w:sz w:val="24"/>
          <w:szCs w:val="24"/>
          <w:lang w:val="es-419"/>
        </w:rPr>
        <w:t>) para garantizar que los scripts de los reproductores musicales embebidos de Spotify o YouTube no ralenticen el blog con el paso del tiempo.</w:t>
      </w:r>
    </w:p>
    <w:p w14:paraId="2723FFF9" w14:textId="77777777" w:rsidR="00CD324E" w:rsidRPr="00CD324E" w:rsidRDefault="00CD324E" w:rsidP="00CD324E">
      <w:pPr>
        <w:numPr>
          <w:ilvl w:val="0"/>
          <w:numId w:val="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sz w:val="24"/>
          <w:szCs w:val="24"/>
          <w:lang w:val="es-419"/>
        </w:rPr>
      </w:pPr>
      <w:r w:rsidRPr="00CD324E">
        <w:rPr>
          <w:rFonts w:ascii="Arial" w:eastAsia="Times New Roman" w:hAnsi="Arial" w:cs="Arial"/>
          <w:b/>
          <w:bCs/>
          <w:sz w:val="24"/>
          <w:szCs w:val="24"/>
          <w:lang w:val="es-419"/>
        </w:rPr>
        <w:t>Corrección de Errores (</w:t>
      </w:r>
      <w:proofErr w:type="spellStart"/>
      <w:r w:rsidRPr="00CD324E">
        <w:rPr>
          <w:rFonts w:ascii="Arial" w:eastAsia="Times New Roman" w:hAnsi="Arial" w:cs="Arial"/>
          <w:b/>
          <w:bCs/>
          <w:sz w:val="24"/>
          <w:szCs w:val="24"/>
          <w:lang w:val="es-419"/>
        </w:rPr>
        <w:t>Hotfixes</w:t>
      </w:r>
      <w:proofErr w:type="spellEnd"/>
      <w:r w:rsidRPr="00CD324E">
        <w:rPr>
          <w:rFonts w:ascii="Arial" w:eastAsia="Times New Roman" w:hAnsi="Arial" w:cs="Arial"/>
          <w:b/>
          <w:bCs/>
          <w:sz w:val="24"/>
          <w:szCs w:val="24"/>
          <w:lang w:val="es-419"/>
        </w:rPr>
        <w:t>):</w:t>
      </w:r>
      <w:r w:rsidRPr="00CD324E">
        <w:rPr>
          <w:rFonts w:ascii="Arial" w:eastAsia="Times New Roman" w:hAnsi="Arial" w:cs="Arial"/>
          <w:sz w:val="24"/>
          <w:szCs w:val="24"/>
          <w:lang w:val="es-419"/>
        </w:rPr>
        <w:t xml:space="preserve"> En caso de que se detecte una falla visual en un dispositivo específico o un enlace roto en un artículo de neurociencia, el equipo abre rápidamente una rama de reparación rápida para solucionar el error y actualizar el servidor sin tumbar la plataforma.</w:t>
      </w:r>
    </w:p>
    <w:p w14:paraId="2B1FB5EC" w14:textId="77777777" w:rsidR="00CD324E" w:rsidRPr="00CD324E" w:rsidRDefault="00CD324E" w:rsidP="00CD324E">
      <w:pPr>
        <w:numPr>
          <w:ilvl w:val="0"/>
          <w:numId w:val="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sz w:val="24"/>
          <w:szCs w:val="24"/>
          <w:lang w:val="es-419"/>
        </w:rPr>
      </w:pPr>
      <w:r w:rsidRPr="00CD324E">
        <w:rPr>
          <w:rFonts w:ascii="Arial" w:eastAsia="Times New Roman" w:hAnsi="Arial" w:cs="Arial"/>
          <w:b/>
          <w:bCs/>
          <w:sz w:val="24"/>
          <w:szCs w:val="24"/>
          <w:lang w:val="es-419"/>
        </w:rPr>
        <w:t>Actualización de Contenido Musical:</w:t>
      </w:r>
      <w:r w:rsidRPr="00CD324E">
        <w:rPr>
          <w:rFonts w:ascii="Arial" w:eastAsia="Times New Roman" w:hAnsi="Arial" w:cs="Arial"/>
          <w:sz w:val="24"/>
          <w:szCs w:val="24"/>
          <w:lang w:val="es-419"/>
        </w:rPr>
        <w:t xml:space="preserve"> Como parte del ciclo de vida del blog, se planifican tareas en Trello para refrescar mensualmente las sugerencias de canciones, añadir nuevas </w:t>
      </w:r>
      <w:proofErr w:type="spellStart"/>
      <w:r w:rsidRPr="00CD324E">
        <w:rPr>
          <w:rFonts w:ascii="Arial" w:eastAsia="Times New Roman" w:hAnsi="Arial" w:cs="Arial"/>
          <w:sz w:val="24"/>
          <w:szCs w:val="24"/>
          <w:lang w:val="es-419"/>
        </w:rPr>
        <w:t>playlists</w:t>
      </w:r>
      <w:proofErr w:type="spellEnd"/>
      <w:r w:rsidRPr="00CD324E">
        <w:rPr>
          <w:rFonts w:ascii="Arial" w:eastAsia="Times New Roman" w:hAnsi="Arial" w:cs="Arial"/>
          <w:sz w:val="24"/>
          <w:szCs w:val="24"/>
          <w:lang w:val="es-419"/>
        </w:rPr>
        <w:t xml:space="preserve"> para estudiar y </w:t>
      </w:r>
      <w:r w:rsidRPr="00CD324E">
        <w:rPr>
          <w:rFonts w:ascii="Arial" w:eastAsia="Times New Roman" w:hAnsi="Arial" w:cs="Arial"/>
          <w:sz w:val="24"/>
          <w:szCs w:val="24"/>
          <w:lang w:val="es-419"/>
        </w:rPr>
        <w:lastRenderedPageBreak/>
        <w:t>actualizar los artículos científicos sobre el impacto de la música en el cerebro, manteniendo el sitio web dinámico, moderno y atractivo para los melómanos.</w:t>
      </w:r>
    </w:p>
    <w:p w14:paraId="6AB4209F" w14:textId="3A6735B9" w:rsidR="00914FFD" w:rsidRPr="00CD324E" w:rsidRDefault="00914FFD" w:rsidP="00CD324E">
      <w:pPr>
        <w:tabs>
          <w:tab w:val="left" w:pos="915"/>
        </w:tabs>
        <w:ind w:left="720"/>
        <w:rPr>
          <w:rFonts w:ascii="Arial" w:hAnsi="Arial" w:cs="Arial"/>
          <w:sz w:val="24"/>
          <w:szCs w:val="24"/>
          <w:lang w:val="es-419"/>
        </w:rPr>
      </w:pPr>
    </w:p>
    <w:p w14:paraId="2484CE34" w14:textId="15E76C1F" w:rsidR="00914FFD" w:rsidRPr="00CD324E" w:rsidRDefault="00914FFD" w:rsidP="00CD324E">
      <w:pPr>
        <w:tabs>
          <w:tab w:val="left" w:pos="915"/>
        </w:tabs>
        <w:ind w:left="360"/>
        <w:rPr>
          <w:rFonts w:ascii="Arial" w:hAnsi="Arial" w:cs="Arial"/>
          <w:sz w:val="24"/>
          <w:szCs w:val="24"/>
          <w:lang w:val="es-419"/>
        </w:rPr>
      </w:pPr>
    </w:p>
    <w:p w14:paraId="6A2BA2D2" w14:textId="27125005" w:rsidR="00914FFD" w:rsidRPr="00CD324E" w:rsidRDefault="00914FFD" w:rsidP="00914FFD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0494A1B8" w14:textId="77777777" w:rsidR="00914FFD" w:rsidRPr="00CD324E" w:rsidRDefault="00914FFD" w:rsidP="00914FFD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018040F8" w14:textId="3049279C" w:rsidR="00914FFD" w:rsidRPr="00CD324E" w:rsidRDefault="00914FFD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p w14:paraId="01816A63" w14:textId="77777777" w:rsidR="00914FFD" w:rsidRPr="00CD324E" w:rsidRDefault="00914FFD" w:rsidP="00CF578F">
      <w:pPr>
        <w:tabs>
          <w:tab w:val="left" w:pos="915"/>
        </w:tabs>
        <w:rPr>
          <w:rFonts w:ascii="Arial" w:hAnsi="Arial" w:cs="Arial"/>
          <w:sz w:val="24"/>
          <w:szCs w:val="24"/>
          <w:lang w:val="es-419"/>
        </w:rPr>
      </w:pPr>
    </w:p>
    <w:sectPr w:rsidR="00914FFD" w:rsidRPr="00CD3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01B98"/>
    <w:multiLevelType w:val="hybridMultilevel"/>
    <w:tmpl w:val="AF667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F1D30"/>
    <w:multiLevelType w:val="hybridMultilevel"/>
    <w:tmpl w:val="DC88FA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B32EB8"/>
    <w:multiLevelType w:val="hybridMultilevel"/>
    <w:tmpl w:val="FDF42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0722FD"/>
    <w:multiLevelType w:val="hybridMultilevel"/>
    <w:tmpl w:val="02223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74CFF"/>
    <w:multiLevelType w:val="hybridMultilevel"/>
    <w:tmpl w:val="19368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CB39C2"/>
    <w:multiLevelType w:val="hybridMultilevel"/>
    <w:tmpl w:val="20327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845589"/>
    <w:multiLevelType w:val="hybridMultilevel"/>
    <w:tmpl w:val="568828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C67054"/>
    <w:multiLevelType w:val="multilevel"/>
    <w:tmpl w:val="320E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701CB"/>
    <w:multiLevelType w:val="hybridMultilevel"/>
    <w:tmpl w:val="0A362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B3DCA"/>
    <w:multiLevelType w:val="hybridMultilevel"/>
    <w:tmpl w:val="5978EC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3"/>
  </w:num>
  <w:num w:numId="5">
    <w:abstractNumId w:val="6"/>
  </w:num>
  <w:num w:numId="6">
    <w:abstractNumId w:val="8"/>
  </w:num>
  <w:num w:numId="7">
    <w:abstractNumId w:val="0"/>
  </w:num>
  <w:num w:numId="8">
    <w:abstractNumId w:val="2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38"/>
    <w:rsid w:val="0014237A"/>
    <w:rsid w:val="001909AB"/>
    <w:rsid w:val="00216A8B"/>
    <w:rsid w:val="003C0E38"/>
    <w:rsid w:val="00433E35"/>
    <w:rsid w:val="005F2818"/>
    <w:rsid w:val="008841A6"/>
    <w:rsid w:val="00914FFD"/>
    <w:rsid w:val="00CD2830"/>
    <w:rsid w:val="00CD324E"/>
    <w:rsid w:val="00CF578F"/>
    <w:rsid w:val="00E12940"/>
    <w:rsid w:val="00E4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42BF"/>
  <w15:chartTrackingRefBased/>
  <w15:docId w15:val="{30F19298-F737-49AA-BBCE-5A45ADE7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9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14F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12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94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129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1136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Montoya Presiga</dc:creator>
  <cp:keywords/>
  <dc:description/>
  <cp:lastModifiedBy>Walter Montoya Presiga</cp:lastModifiedBy>
  <cp:revision>15</cp:revision>
  <dcterms:created xsi:type="dcterms:W3CDTF">2026-07-06T20:40:00Z</dcterms:created>
  <dcterms:modified xsi:type="dcterms:W3CDTF">2026-07-06T22:53:00Z</dcterms:modified>
</cp:coreProperties>
</file>