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5C97C" w14:textId="2A05268C" w:rsidR="00954417" w:rsidRDefault="00B26AE1">
      <w:pPr>
        <w:pStyle w:val="berschrift1"/>
        <w:spacing w:before="41"/>
      </w:pPr>
      <w:r>
        <w:t>Datenanalyse</w:t>
      </w:r>
    </w:p>
    <w:p w14:paraId="22A492E4" w14:textId="77777777" w:rsidR="008C2DF4" w:rsidRDefault="008C2DF4">
      <w:pPr>
        <w:pStyle w:val="berschrift1"/>
        <w:spacing w:before="41"/>
      </w:pPr>
    </w:p>
    <w:p w14:paraId="65F160F5" w14:textId="1EA3F9FD" w:rsidR="00954417" w:rsidRDefault="008C2DF4" w:rsidP="008C2DF4">
      <w:pPr>
        <w:ind w:left="100"/>
        <w:rPr>
          <w:rFonts w:asciiTheme="minorHAnsi" w:hAnsiTheme="minorHAnsi" w:cstheme="minorHAnsi"/>
          <w:sz w:val="24"/>
          <w:szCs w:val="24"/>
          <w:shd w:val="clear" w:color="auto" w:fill="E8EAF6"/>
        </w:rPr>
      </w:pPr>
      <w:r w:rsidRPr="008C2DF4">
        <w:rPr>
          <w:rFonts w:asciiTheme="minorHAnsi" w:hAnsiTheme="minorHAnsi" w:cstheme="minorHAnsi"/>
          <w:sz w:val="24"/>
          <w:szCs w:val="24"/>
          <w:shd w:val="clear" w:color="auto" w:fill="E8EAF6"/>
        </w:rPr>
        <w:t>Alle Daten stammen aus den Textdateien "Messergebnisse.txt" und "Ergebnisse starten.txt". Der Zweck besteht darin, diese Textdateien zu analysieren und in eine Klasse zu</w:t>
      </w:r>
      <w:r>
        <w:rPr>
          <w:rFonts w:asciiTheme="minorHAnsi" w:hAnsiTheme="minorHAnsi" w:cstheme="minorHAnsi"/>
          <w:sz w:val="24"/>
          <w:szCs w:val="24"/>
          <w:shd w:val="clear" w:color="auto" w:fill="E8EAF6"/>
        </w:rPr>
        <w:t xml:space="preserve"> </w:t>
      </w:r>
      <w:r w:rsidRPr="008C2DF4">
        <w:rPr>
          <w:rFonts w:asciiTheme="minorHAnsi" w:hAnsiTheme="minorHAnsi" w:cstheme="minorHAnsi"/>
          <w:sz w:val="24"/>
          <w:szCs w:val="24"/>
          <w:shd w:val="clear" w:color="auto" w:fill="E8EAF6"/>
        </w:rPr>
        <w:t>füllen, die dieselben Attribute wie die Tabellen in der Datei aufweist. Nachdem Sie die Daten in die Klasse eingegeben haben, können Sie sie nach Bedarf sortieren und in neue Dateien schreiben («junioren.rl.txt», «senioren.rl.txt», «Elite.rl.txt» und «Namen. ref.txt »).</w:t>
      </w:r>
    </w:p>
    <w:p w14:paraId="13BA2B7D" w14:textId="77777777" w:rsidR="008C2DF4" w:rsidRPr="008C2DF4" w:rsidRDefault="008C2DF4" w:rsidP="008C2DF4">
      <w:pPr>
        <w:ind w:left="100"/>
        <w:rPr>
          <w:rFonts w:asciiTheme="minorHAnsi" w:hAnsiTheme="minorHAnsi" w:cstheme="minorHAnsi"/>
          <w:sz w:val="24"/>
          <w:szCs w:val="24"/>
        </w:rPr>
      </w:pPr>
    </w:p>
    <w:p w14:paraId="78218D63" w14:textId="77777777" w:rsidR="00954417" w:rsidRDefault="00B26AE1">
      <w:pPr>
        <w:pStyle w:val="berschrift1"/>
      </w:pPr>
      <w:r>
        <w:t>Klassen</w:t>
      </w:r>
    </w:p>
    <w:p w14:paraId="3A3A0EDE" w14:textId="77777777" w:rsidR="00954417" w:rsidRDefault="00954417">
      <w:pPr>
        <w:pStyle w:val="Textkrper"/>
        <w:rPr>
          <w:b/>
          <w:sz w:val="20"/>
        </w:rPr>
      </w:pPr>
    </w:p>
    <w:p w14:paraId="605936E2" w14:textId="1FE7E24D" w:rsidR="00954417" w:rsidRDefault="008C2DF4">
      <w:pPr>
        <w:pStyle w:val="Textkrper"/>
        <w:rPr>
          <w:b/>
          <w:sz w:val="23"/>
        </w:rPr>
      </w:pPr>
      <w:r>
        <w:rPr>
          <w:noProof/>
        </w:rPr>
        <w:drawing>
          <wp:inline distT="0" distB="0" distL="0" distR="0" wp14:anchorId="13312371" wp14:editId="7AA826DD">
            <wp:extent cx="4943475" cy="2781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
                      <a:extLst>
                        <a:ext uri="{28A0092B-C50C-407E-A947-70E740481C1C}">
                          <a14:useLocalDpi xmlns:a14="http://schemas.microsoft.com/office/drawing/2010/main" val="0"/>
                        </a:ext>
                      </a:extLst>
                    </a:blip>
                    <a:stretch>
                      <a:fillRect/>
                    </a:stretch>
                  </pic:blipFill>
                  <pic:spPr>
                    <a:xfrm>
                      <a:off x="0" y="0"/>
                      <a:ext cx="4943475" cy="2781300"/>
                    </a:xfrm>
                    <a:prstGeom prst="rect">
                      <a:avLst/>
                    </a:prstGeom>
                  </pic:spPr>
                </pic:pic>
              </a:graphicData>
            </a:graphic>
          </wp:inline>
        </w:drawing>
      </w:r>
    </w:p>
    <w:p w14:paraId="599B6CF1" w14:textId="77777777" w:rsidR="00954417" w:rsidRDefault="00954417">
      <w:pPr>
        <w:pStyle w:val="Textkrper"/>
        <w:rPr>
          <w:b/>
        </w:rPr>
      </w:pPr>
    </w:p>
    <w:p w14:paraId="3AAF4885" w14:textId="77777777" w:rsidR="00954417" w:rsidRPr="00A20AFC" w:rsidRDefault="00954417" w:rsidP="00A20AFC">
      <w:pPr>
        <w:rPr>
          <w:rFonts w:asciiTheme="minorHAnsi" w:hAnsiTheme="minorHAnsi" w:cstheme="minorHAnsi"/>
          <w:sz w:val="24"/>
          <w:szCs w:val="24"/>
        </w:rPr>
      </w:pPr>
    </w:p>
    <w:p w14:paraId="07815F8F" w14:textId="51B28B97" w:rsidR="00954417" w:rsidRPr="00A20AFC" w:rsidRDefault="00A20AFC" w:rsidP="00A20AFC">
      <w:pPr>
        <w:rPr>
          <w:rFonts w:asciiTheme="minorHAnsi" w:hAnsiTheme="minorHAnsi" w:cstheme="minorHAnsi"/>
          <w:sz w:val="24"/>
          <w:szCs w:val="24"/>
        </w:rPr>
        <w:sectPr w:rsidR="00954417" w:rsidRPr="00A20AFC">
          <w:type w:val="continuous"/>
          <w:pgSz w:w="11910" w:h="16840"/>
          <w:pgMar w:top="1380" w:right="1480" w:bottom="280" w:left="1340" w:header="720" w:footer="720" w:gutter="0"/>
          <w:cols w:space="720"/>
        </w:sectPr>
      </w:pPr>
      <w:r w:rsidRPr="00A20AFC">
        <w:rPr>
          <w:rFonts w:asciiTheme="minorHAnsi" w:hAnsiTheme="minorHAnsi" w:cstheme="minorHAnsi"/>
          <w:spacing w:val="2"/>
          <w:sz w:val="24"/>
          <w:szCs w:val="24"/>
          <w:shd w:val="clear" w:color="auto" w:fill="E8EAF6"/>
        </w:rPr>
        <w:t xml:space="preserve">Das Objekt der Runner-Klasse wird als Container zum Speichern der Daten in der angegebenen Liste verwendet. Die </w:t>
      </w:r>
      <w:proofErr w:type="spellStart"/>
      <w:r w:rsidRPr="00A20AFC">
        <w:rPr>
          <w:rFonts w:asciiTheme="minorHAnsi" w:hAnsiTheme="minorHAnsi" w:cstheme="minorHAnsi"/>
          <w:spacing w:val="2"/>
          <w:sz w:val="24"/>
          <w:szCs w:val="24"/>
          <w:shd w:val="clear" w:color="auto" w:fill="E8EAF6"/>
        </w:rPr>
        <w:t>MainApplication</w:t>
      </w:r>
      <w:proofErr w:type="spellEnd"/>
      <w:r w:rsidRPr="00A20AFC">
        <w:rPr>
          <w:rFonts w:asciiTheme="minorHAnsi" w:hAnsiTheme="minorHAnsi" w:cstheme="minorHAnsi"/>
          <w:spacing w:val="2"/>
          <w:sz w:val="24"/>
          <w:szCs w:val="24"/>
          <w:shd w:val="clear" w:color="auto" w:fill="E8EAF6"/>
        </w:rPr>
        <w:t>-Klasse ist für alle anderen Aufgaben verantwortlich, z. B. das Sortieren der Runner-Objekte und das Schreiben in eine neue Datei.</w:t>
      </w:r>
    </w:p>
    <w:p w14:paraId="093BB5D0" w14:textId="4DEEC372" w:rsidR="00954417" w:rsidRDefault="008C2DF4">
      <w:pPr>
        <w:pStyle w:val="berschrift1"/>
        <w:spacing w:before="110"/>
      </w:pPr>
      <w:r>
        <w:lastRenderedPageBreak/>
        <w:t>Aktivitätsdiagramm</w:t>
      </w:r>
    </w:p>
    <w:p w14:paraId="52BA9D44" w14:textId="6AF26BAF" w:rsidR="00954417" w:rsidRDefault="00B26AE1">
      <w:pPr>
        <w:pStyle w:val="Textkrper"/>
        <w:ind w:left="176"/>
        <w:rPr>
          <w:sz w:val="20"/>
        </w:rPr>
      </w:pPr>
      <w:r>
        <w:rPr>
          <w:noProof/>
          <w:sz w:val="20"/>
        </w:rPr>
        <w:drawing>
          <wp:inline distT="0" distB="0" distL="0" distR="0" wp14:anchorId="08F661F9" wp14:editId="711A06CB">
            <wp:extent cx="5770245" cy="68992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0245" cy="6899275"/>
                    </a:xfrm>
                    <a:prstGeom prst="rect">
                      <a:avLst/>
                    </a:prstGeom>
                    <a:noFill/>
                    <a:ln>
                      <a:noFill/>
                    </a:ln>
                  </pic:spPr>
                </pic:pic>
              </a:graphicData>
            </a:graphic>
          </wp:inline>
        </w:drawing>
      </w:r>
    </w:p>
    <w:sectPr w:rsidR="00954417">
      <w:pgSz w:w="11910" w:h="16840"/>
      <w:pgMar w:top="1580" w:right="14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17"/>
    <w:rsid w:val="008C2DF4"/>
    <w:rsid w:val="00954417"/>
    <w:rsid w:val="00A20AFC"/>
    <w:rsid w:val="00B26A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0382"/>
  <w15:docId w15:val="{57922BDD-69B6-433B-9A57-856C552F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rlito" w:eastAsia="Carlito" w:hAnsi="Carlito" w:cs="Carlito"/>
      <w:lang w:val="de-DE"/>
    </w:rPr>
  </w:style>
  <w:style w:type="paragraph" w:styleId="berschrift1">
    <w:name w:val="heading 1"/>
    <w:basedOn w:val="Standard"/>
    <w:uiPriority w:val="9"/>
    <w:qFormat/>
    <w:pPr>
      <w:spacing w:before="1"/>
      <w:ind w:left="100"/>
      <w:outlineLvl w:val="0"/>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style>
  <w:style w:type="paragraph" w:styleId="Listenabsatz">
    <w:name w:val="List Paragraph"/>
    <w:basedOn w:val="Standard"/>
    <w:uiPriority w:val="1"/>
    <w:qFormat/>
  </w:style>
  <w:style w:type="paragraph" w:customStyle="1" w:styleId="TableParagraph">
    <w:name w:val="Table Paragraph"/>
    <w:basedOn w:val="Stand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Words>
  <Characters>646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Karsiljan</dc:creator>
  <cp:lastModifiedBy>Walter Schneider</cp:lastModifiedBy>
  <cp:revision>2</cp:revision>
  <dcterms:created xsi:type="dcterms:W3CDTF">2020-11-29T22:16:00Z</dcterms:created>
  <dcterms:modified xsi:type="dcterms:W3CDTF">2020-11-29T22:16:00Z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2020-11-29T00:00:00Z</vt:filetime>
  </property>
  <property fmtid="{D5CDD505-2E9C-101B-9397-08002B2CF9AE}" pid="3" name="Creator">
    <vt:lpwstr>Microsoft® Word for Microsoft 365</vt:lpwstr>
  </property>
  <property fmtid="{D5CDD505-2E9C-101B-9397-08002B2CF9AE}" pid="4" name="LastSaved">
    <vt:filetime>2020-11-29T00:00:00Z</vt:filetime>
  </property>
</Properties>
</file>