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1" w:name="access-e-warrior-app-api-reference"/>
    <w:p>
      <w:pPr>
        <w:pStyle w:val="Heading1"/>
      </w:pPr>
      <w:r>
        <w:t xml:space="preserve">Access (E-Warrior App) — API Reference</w:t>
      </w:r>
    </w:p>
    <w:p>
      <w:pPr>
        <w:pStyle w:val="FirstParagraph"/>
      </w:pPr>
      <w:r>
        <w:rPr>
          <w:bCs/>
          <w:b/>
        </w:rPr>
        <w:t xml:space="preserve">Stack:</w:t>
      </w:r>
      <w:r>
        <w:t xml:space="preserve"> </w:t>
      </w:r>
      <w:r>
        <w:t xml:space="preserve">Spring Boot + JdbcTemplate (MySQL)</w:t>
      </w:r>
      <w:r>
        <w:t xml:space="preserve"> </w:t>
      </w:r>
      <w:r>
        <w:rPr>
          <w:bCs/>
          <w:b/>
        </w:rPr>
        <w:t xml:space="preserve">Base URL: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(except the public card page, at</w:t>
      </w:r>
      <w:r>
        <w:t xml:space="preserve"> </w:t>
      </w:r>
      <w:r>
        <w:rPr>
          <w:rStyle w:val="VerbatimChar"/>
        </w:rPr>
        <w:t xml:space="preserve">/c/{id}</w:t>
      </w:r>
      <w:r>
        <w:t xml:space="preserve">)</w:t>
      </w:r>
      <w:r>
        <w:t xml:space="preserve"> </w:t>
      </w:r>
      <w:r>
        <w:rPr>
          <w:bCs/>
          <w:b/>
        </w:rPr>
        <w:t xml:space="preserve">Auth: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on every endpoint except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 /c/{id}</w:t>
      </w:r>
    </w:p>
    <w:p>
      <w:pPr>
        <w:pStyle w:val="BodyText"/>
      </w:pPr>
      <w:r>
        <w:rPr>
          <w:bCs/>
          <w:b/>
        </w:rPr>
        <w:t xml:space="preserve">Roles:</w:t>
      </w:r>
      <w:r>
        <w:t xml:space="preserve"> </w:t>
      </w:r>
      <w:r>
        <w:rPr>
          <w:rStyle w:val="VerbatimChar"/>
        </w:rPr>
        <w:t xml:space="preserve">collab admin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IsCollaboratorAdmin</w:t>
      </w:r>
      <w:r>
        <w:t xml:space="preserve">.</w:t>
      </w:r>
      <w:r>
        <w:t xml:space="preserve"> </w:t>
      </w:r>
      <w:r>
        <w:rPr>
          <w:rStyle w:val="VerbatimChar"/>
        </w:rPr>
        <w:t xml:space="preserve">product admin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IsProductAdmin</w:t>
      </w:r>
      <w:r>
        <w:t xml:space="preserve">.</w:t>
      </w:r>
      <w:r>
        <w:t xml:space="preserve"> </w:t>
      </w:r>
      <w:r>
        <w:t xml:space="preserve">“</w:t>
      </w:r>
      <w:r>
        <w:t xml:space="preserve">Owner</w:t>
      </w:r>
      <w:r>
        <w:t xml:space="preserve">”</w:t>
      </w:r>
      <w:r>
        <w:t xml:space="preserve"> </w:t>
      </w:r>
      <w:r>
        <w:t xml:space="preserve">= the collaborator the record belongs to.</w:t>
      </w:r>
    </w:p>
    <w:p>
      <w:r>
        <w:pict>
          <v:rect style="width:0;height:1.5pt" o:hralign="center" o:hrstd="t" o:hr="t"/>
        </w:pict>
      </w:r>
    </w:p>
    <w:bookmarkStart w:id="27" w:name="endpoint-summary"/>
    <w:p>
      <w:pPr>
        <w:pStyle w:val="Heading2"/>
      </w:pPr>
      <w:r>
        <w:t xml:space="preserve">1. Endpoint Summary</w:t>
      </w:r>
    </w:p>
    <w:bookmarkStart w:id="20" w:name="authentication"/>
    <w:p>
      <w:pPr>
        <w:pStyle w:val="Heading3"/>
      </w:pPr>
      <w:r>
        <w:t xml:space="preserve">Authentication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 against AD, receive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 the current token</w:t>
            </w:r>
          </w:p>
        </w:tc>
      </w:tr>
    </w:tbl>
    <w:bookmarkEnd w:id="20"/>
    <w:bookmarkStart w:id="21" w:name="collaborators"/>
    <w:p>
      <w:pPr>
        <w:pStyle w:val="Heading3"/>
      </w:pPr>
      <w:r>
        <w:t xml:space="preserve">Collaborators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/api/directory/search?q=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AD for an account to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/api/collaborators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record linked to an AD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/api/collaborators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collaborators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/api/collaborators/{id}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one collaborator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/api/collaborators/{id}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details / admin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/api/collaborators/{id}/status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Deactivate or reactivate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/api/collaborators/{id}/ad-link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Re-point at a different AD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/api/collaborators/me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profile (populates the card)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/api/collaborators/me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own phone number</w:t>
            </w:r>
          </w:p>
        </w:tc>
      </w:tr>
    </w:tbl>
    <w:bookmarkEnd w:id="21"/>
    <w:bookmarkStart w:id="22" w:name="card"/>
    <w:p>
      <w:pPr>
        <w:pStyle w:val="Heading3"/>
      </w:pPr>
      <w:r>
        <w:t xml:space="preserve">Card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/api/collaborators/me/card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the rendered card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/api/collaborators/card?collaboratorId=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or collab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the card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/api/collaborators/card/info?collaboratorId=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or collab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metadata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/api/collaborators/{id}/card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the card, forcing a re-render</w:t>
            </w:r>
          </w:p>
        </w:tc>
      </w:tr>
    </w:tbl>
    <w:bookmarkEnd w:id="22"/>
    <w:bookmarkStart w:id="23" w:name="qr-code"/>
    <w:p>
      <w:pPr>
        <w:pStyle w:val="Heading3"/>
      </w:pPr>
      <w:r>
        <w:t xml:space="preserve">QR Code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/api/collaborators/qr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and store own QR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/api/collaborators/qr?collaboratorId=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or collab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the QR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/c/{collaboratorId}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target — card page, increments</w:t>
            </w:r>
            <w:r>
              <w:t xml:space="preserve"> </w:t>
            </w:r>
            <w:r>
              <w:rPr>
                <w:rStyle w:val="VerbatimChar"/>
              </w:rPr>
              <w:t xml:space="preserve">Scans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/c/{collaboratorId}/image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image for that page</w:t>
            </w:r>
          </w:p>
        </w:tc>
      </w:tr>
    </w:tbl>
    <w:bookmarkEnd w:id="23"/>
    <w:bookmarkStart w:id="24" w:name="products"/>
    <w:p>
      <w:pPr>
        <w:pStyle w:val="Heading3"/>
      </w:pPr>
      <w:r>
        <w:t xml:space="preserve">Products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product (</w:t>
            </w:r>
            <w:r>
              <w:rPr>
                <w:rStyle w:val="VerbatimChar"/>
              </w:rPr>
              <w:t xml:space="preserve">DRAFT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/api/products?category=&amp;state=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products, grouped by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/api/products/{id}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one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/api/products/{id}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submitter (own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) or product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/api/products/{id}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 a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/api/products/categories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Distinct category names in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/api/products/{id}/document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the product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/api/products/{id}/document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the product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/api/products/{id}/document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the product PDF</w:t>
            </w:r>
          </w:p>
        </w:tc>
      </w:tr>
    </w:tbl>
    <w:bookmarkEnd w:id="24"/>
    <w:bookmarkStart w:id="25" w:name="approval-booklet"/>
    <w:p>
      <w:pPr>
        <w:pStyle w:val="Heading3"/>
      </w:pPr>
      <w:r>
        <w:t xml:space="preserve">Approval &amp; Booklet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/api/products/{id}/submit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SUBMITTED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/api/products/{id}/approve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admin, not the submitter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SUBMITTED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/api/products/{id}/reject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admin, not the submitter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SUBMITTED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/api/products/active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, non-retired 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/api/booklet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a rendered booklet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/api/booklet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the booklet image (Share Products)</w:t>
            </w:r>
          </w:p>
        </w:tc>
      </w:tr>
    </w:tbl>
    <w:bookmarkEnd w:id="25"/>
    <w:bookmarkStart w:id="26" w:name="audit"/>
    <w:p>
      <w:pPr>
        <w:pStyle w:val="Heading3"/>
      </w:pPr>
      <w:r>
        <w:t xml:space="preserve">Audit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/api/audit?entityType=&amp;entityId=&amp;limit=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the audit trail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authentication-1"/>
    <w:p>
      <w:pPr>
        <w:pStyle w:val="Heading2"/>
      </w:pPr>
      <w:r>
        <w:t xml:space="preserve">2. Authentication</w:t>
      </w:r>
    </w:p>
    <w:bookmarkStart w:id="28" w:name="post-apiauthlogin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/api/auth/login</w:t>
      </w:r>
    </w:p>
    <w:p>
      <w:pPr>
        <w:pStyle w:val="FirstParagraph"/>
      </w:pPr>
      <w:r>
        <w:rPr>
          <w:bCs/>
          <w:b/>
        </w:rP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"wconceicao"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"collaboratorId"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"isProductAdmin"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"isCollaboratorAdmin"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credentials or inactive account ·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valid AD account but no linked collaborator record</w:t>
      </w:r>
    </w:p>
    <w:bookmarkEnd w:id="28"/>
    <w:bookmarkStart w:id="29" w:name="post-apiauthlogout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/api/auth/logout</w:t>
      </w:r>
    </w:p>
    <w:p>
      <w:pPr>
        <w:pStyle w:val="FirstParagraph"/>
      </w:pPr>
      <w:r>
        <w:t xml:space="preserve">No body.</w:t>
      </w:r>
      <w:r>
        <w:t xml:space="preserve"> </w:t>
      </w: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204</w:t>
      </w:r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0" w:name="collaborators-1"/>
    <w:p>
      <w:pPr>
        <w:pStyle w:val="Heading2"/>
      </w:pPr>
      <w:r>
        <w:t xml:space="preserve">3. Collaborators</w:t>
      </w:r>
    </w:p>
    <w:bookmarkStart w:id="31" w:name="get-apidirectorysearchqconceicao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/api/directory/search?q=conceicao</w:t>
      </w:r>
    </w:p>
    <w:p>
      <w:pPr>
        <w:pStyle w:val="FirstParagraph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"adObjectGuid"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"8f14e45f-ceea-467a-9c1d-0b6f0a2b3c4d"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"wconceicao"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"Walter da Conceição"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"walter@example.com"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"DevOps Engineer"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31"/>
    <w:bookmarkStart w:id="32" w:name="post-apicollaborator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/api/collaborators</w:t>
      </w:r>
    </w:p>
    <w:p>
      <w:pPr>
        <w:pStyle w:val="FirstParagraph"/>
      </w:pPr>
      <w:r>
        <w:rPr>
          <w:bCs/>
          <w:b/>
        </w:rP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"adObjectGuid"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"8f14e45f-ceea-467a-9c1d-0b6f0a2b3c4d"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"Walter da Conceição"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"walter@example.com"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"DevOps Engineer"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"+258 84 000 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"isProductAdmin"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"isCollaboratorAdmin"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"collaboratorId"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"adObjectGuid"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"8f14e45f-ceea-467a-9c1d-0b6f0a2b3c4d"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"Walter da Conceição"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"walter@example.com"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"DevOps Engineer"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"+258 84 000 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"isProductAdmin"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"isCollaboratorAdmin"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"hasCard"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"hasQrCode"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"2026-09-15T10:00:00Z"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AD account or email already registered ·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caller is setting an admin flag without being a product admin</w:t>
      </w:r>
    </w:p>
    <w:bookmarkEnd w:id="32"/>
    <w:bookmarkStart w:id="33" w:name="get-apicollaboratorsincludeinactivefalse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/api/collaborators?includeInactive=false</w:t>
      </w:r>
    </w:p>
    <w:p>
      <w:pPr>
        <w:pStyle w:val="FirstParagraph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"collaboratorId"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"Walter da Conceição"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"DevOps Engineer"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"walter@example.com"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"isProductAdmin"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"isCollaboratorAdmin"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"hasCard"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"scans"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33"/>
    <w:bookmarkStart w:id="34" w:name="get-apicollaboratorsi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/api/collaborators/{id}</w:t>
      </w:r>
    </w:p>
    <w:p>
      <w:pPr>
        <w:pStyle w:val="FirstParagraph"/>
      </w:pPr>
      <w:r>
        <w:t xml:space="preserve">Same object shape as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response above.</w:t>
      </w:r>
    </w:p>
    <w:bookmarkEnd w:id="34"/>
    <w:bookmarkStart w:id="35" w:name="put-apicollaboratorsid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/api/collaborators/{id}</w:t>
      </w:r>
    </w:p>
    <w:p>
      <w:pPr>
        <w:pStyle w:val="FirstParagraph"/>
      </w:pPr>
      <w:r>
        <w:t xml:space="preserve">All fields optional — only what is sent is changed.</w:t>
      </w:r>
    </w:p>
    <w:p>
      <w:pPr>
        <w:pStyle w:val="BodyText"/>
      </w:pPr>
      <w:r>
        <w:rPr>
          <w:bCs/>
          <w:b/>
        </w:rP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"Walter da Conceição"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 of DevOps"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"+258 84 111 1111"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"isCollaboratorAdmin"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</w:t>
      </w:r>
      <w:r>
        <w:t xml:space="preserve"> </w:t>
      </w:r>
      <w:r>
        <w:t xml:space="preserve">— the updated collaborator object.</w:t>
      </w:r>
    </w:p>
    <w:p>
      <w:pPr>
        <w:pStyle w:val="BodyTex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changing either admin flag without being a product admin</w:t>
      </w:r>
    </w:p>
    <w:p>
      <w:pPr>
        <w:pStyle w:val="BlockText"/>
      </w:pPr>
      <w:r>
        <w:t xml:space="preserve">Changing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PhoneNumber</w:t>
      </w:r>
      <w:r>
        <w:t xml:space="preserve"> </w:t>
      </w:r>
      <w:r>
        <w:t xml:space="preserve">clears</w:t>
      </w:r>
      <w:r>
        <w:t xml:space="preserve"> </w:t>
      </w:r>
      <w:r>
        <w:rPr>
          <w:rStyle w:val="VerbatimChar"/>
        </w:rPr>
        <w:t xml:space="preserve">CardPath</w:t>
      </w:r>
      <w:r>
        <w:t xml:space="preserve"> </w:t>
      </w:r>
      <w:r>
        <w:t xml:space="preserve">and deletes the card file, so the client re-renders on next open.</w:t>
      </w:r>
    </w:p>
    <w:bookmarkEnd w:id="35"/>
    <w:bookmarkStart w:id="36" w:name="patch-apicollaboratorsidstatus"/>
    <w:p>
      <w:pPr>
        <w:pStyle w:val="Heading3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/api/collaborators/{id}/status</w:t>
      </w:r>
    </w:p>
    <w:p>
      <w:pPr>
        <w:pStyle w:val="FirstParagraph"/>
      </w:pPr>
      <w:r>
        <w:rPr>
          <w:bCs/>
          <w:b/>
        </w:rP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"collaboratorId"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cannot deactivate your own account, or the last active product admin</w:t>
      </w:r>
    </w:p>
    <w:bookmarkEnd w:id="36"/>
    <w:bookmarkStart w:id="37" w:name="put-apicollaboratorsidad-link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/api/collaborators/{id}/ad-link</w:t>
      </w:r>
    </w:p>
    <w:p>
      <w:pPr>
        <w:pStyle w:val="FirstParagraph"/>
      </w:pPr>
      <w:r>
        <w:rPr>
          <w:bCs/>
          <w:b/>
        </w:rP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"adObjectGuid"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"3a7bd3e2-9f04-4c71-b2a8-1d5e6f7a8b9c"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</w:t>
      </w:r>
      <w:r>
        <w:t xml:space="preserve"> </w:t>
      </w:r>
      <w:r>
        <w:t xml:space="preserve">— the updated collaborator object.</w:t>
      </w:r>
    </w:p>
    <w:p>
      <w:pPr>
        <w:pStyle w:val="BodyTex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that AD account is already linked elsewhere</w:t>
      </w:r>
    </w:p>
    <w:bookmarkEnd w:id="37"/>
    <w:bookmarkStart w:id="38" w:name="get-apicollaboratorsme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/api/collaborators/me</w:t>
      </w:r>
    </w:p>
    <w:p>
      <w:pPr>
        <w:pStyle w:val="FirstParagraph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"collaboratorId"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"Walter da Conceição"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"DevOps Engineer"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"+258 84 000 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"walter@example.com"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"isProductAdmin"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"isCollaboratorAdmin"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"2026-09-15T10:00:00Z"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put-apicollaboratorsme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/api/collaborators/me</w:t>
      </w:r>
    </w:p>
    <w:p>
      <w:pPr>
        <w:pStyle w:val="FirstParagraph"/>
      </w:pPr>
      <w:r>
        <w:rPr>
          <w:bCs/>
          <w:b/>
        </w:rP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"+258 84 111 1111"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</w:t>
      </w:r>
      <w:r>
        <w:t xml:space="preserve"> </w:t>
      </w:r>
      <w:r>
        <w:t xml:space="preserve">— the updated profile.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card-1"/>
    <w:p>
      <w:pPr>
        <w:pStyle w:val="Heading2"/>
      </w:pPr>
      <w:r>
        <w:t xml:space="preserve">4. Card</w:t>
      </w:r>
    </w:p>
    <w:p>
      <w:pPr>
        <w:pStyle w:val="FirstParagraph"/>
      </w:pPr>
      <w:r>
        <w:t xml:space="preserve">The app renders the card as a div and converts it to a PNG before upload. The server stores and serves the file.</w:t>
      </w:r>
    </w:p>
    <w:bookmarkStart w:id="41" w:name="post-apicollaboratorsmecard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/api/collaborators/me/card</w:t>
      </w:r>
    </w:p>
    <w:p>
      <w:pPr>
        <w:pStyle w:val="FirstParagraph"/>
      </w:pPr>
      <w:r>
        <w:rPr>
          <w:rStyle w:val="VerbatimChar"/>
        </w:rPr>
        <w:t xml:space="preserve">multipart/form-data</w:t>
      </w:r>
      <w:r>
        <w:t xml:space="preserve">, one part named</w:t>
      </w:r>
      <w:r>
        <w:t xml:space="preserve"> </w:t>
      </w:r>
      <w:r>
        <w:rPr>
          <w:rStyle w:val="VerbatimChar"/>
        </w:rPr>
        <w:t xml:space="preserve">file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POST /api/collaborators/me/card</w:t>
      </w:r>
      <w:r>
        <w:br/>
      </w:r>
      <w:r>
        <w:rPr>
          <w:rStyle w:val="VerbatimChar"/>
        </w:rPr>
        <w:t xml:space="preserve">Content-Type: multipart/form-data; boundary=...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br/>
      </w:r>
      <w:r>
        <w:rPr>
          <w:rStyle w:val="VerbatimChar"/>
        </w:rPr>
        <w:t xml:space="preserve">file: &lt;binary PNG&gt;</w:t>
      </w:r>
    </w:p>
    <w:p>
      <w:pPr>
        <w:pStyle w:val="FirstParagraph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"collaboratorId"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"2026-09-15T10:05:00Z"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"/api/collaborators/card?collaboratorId=101"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413</w:t>
      </w:r>
      <w:r>
        <w:t xml:space="preserve"> </w:t>
      </w:r>
      <w:r>
        <w:t xml:space="preserve">too large ·</w:t>
      </w:r>
      <w:r>
        <w:t xml:space="preserve"> </w:t>
      </w:r>
      <w:r>
        <w:rPr>
          <w:rStyle w:val="VerbatimChar"/>
        </w:rPr>
        <w:t xml:space="preserve">415</w:t>
      </w:r>
      <w:r>
        <w:t xml:space="preserve"> </w:t>
      </w:r>
      <w:r>
        <w:t xml:space="preserve">not a PNG or JPEG (checked by magic bytes)</w:t>
      </w:r>
    </w:p>
    <w:bookmarkEnd w:id="41"/>
    <w:bookmarkStart w:id="42" w:name="X6b20b0e3da9b0bd5f1d9c3de57d335ad5389cb6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/api/collaborators/card?collaboratorId=101</w:t>
      </w:r>
    </w:p>
    <w:p>
      <w:pPr>
        <w:pStyle w:val="FirstParagraph"/>
      </w:pPr>
      <w:r>
        <w:t xml:space="preserve">Returns the image itself, not JSON.</w:t>
      </w:r>
    </w:p>
    <w:p>
      <w:pPr>
        <w:pStyle w:val="BodyText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</w:t>
      </w:r>
    </w:p>
    <w:p>
      <w:pPr>
        <w:pStyle w:val="SourceCode"/>
      </w:pPr>
      <w:r>
        <w:rPr>
          <w:rStyle w:val="VerbatimChar"/>
        </w:rPr>
        <w:t xml:space="preserve">Content-Type: image/png</w:t>
      </w:r>
      <w:r>
        <w:br/>
      </w:r>
      <w:r>
        <w:rPr>
          <w:rStyle w:val="VerbatimChar"/>
        </w:rPr>
        <w:t xml:space="preserve">Content-Disposition: inline; filename="card-101.png"</w:t>
      </w:r>
      <w:r>
        <w:br/>
      </w:r>
      <w:r>
        <w:rPr>
          <w:rStyle w:val="VerbatimChar"/>
        </w:rPr>
        <w:t xml:space="preserve">Cache-Control: private, max-age=300</w:t>
      </w:r>
      <w:r>
        <w:br/>
      </w:r>
      <w:r>
        <w:br/>
      </w:r>
      <w:r>
        <w:rPr>
          <w:rStyle w:val="VerbatimChar"/>
        </w:rPr>
        <w:t xml:space="preserve">&lt;binary&gt;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not your card and not a collab admin ·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no card rendered yet</w:t>
      </w:r>
    </w:p>
    <w:bookmarkEnd w:id="42"/>
    <w:bookmarkStart w:id="43" w:name="Xa8a8307c0129b5e235aba097cfd253014a4c4b0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/api/collaborators/card/info?collaboratorId=101</w:t>
      </w:r>
    </w:p>
    <w:p>
      <w:pPr>
        <w:pStyle w:val="FirstParagraph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"collaboratorId"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"2026-09-15T10:05:00Z"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"exists"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delete-apicollaboratorsidcard"/>
    <w:p>
      <w:pPr>
        <w:pStyle w:val="Heading3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/api/collaborators/{id}/card</w:t>
      </w:r>
    </w:p>
    <w:p>
      <w:pPr>
        <w:pStyle w:val="FirstParagraph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204</w:t>
      </w:r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qr-code-1"/>
    <w:p>
      <w:pPr>
        <w:pStyle w:val="Heading2"/>
      </w:pPr>
      <w:r>
        <w:t xml:space="preserve">5. QR Code</w:t>
      </w:r>
    </w:p>
    <w:bookmarkStart w:id="46" w:name="post-apicollaboratorsqr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/api/collaborators/qr</w:t>
      </w:r>
    </w:p>
    <w:p>
      <w:pPr>
        <w:pStyle w:val="FirstParagraph"/>
      </w:pPr>
      <w:r>
        <w:t xml:space="preserve">No body. Generates a QR encoding</w:t>
      </w:r>
      <w:r>
        <w:t xml:space="preserve"> </w:t>
      </w:r>
      <w:r>
        <w:rPr>
          <w:rStyle w:val="VerbatimChar"/>
        </w:rPr>
        <w:t xml:space="preserve">{base-url}/c/{collaboratorId}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"collaboratorId"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"/api/collaborators/qr?collaboratorId=101"</w:t>
      </w:r>
      <w:r>
        <w:br/>
      </w:r>
      <w:r>
        <w:rPr>
          <w:rStyle w:val="FunctionTok"/>
        </w:rPr>
        <w:t xml:space="preserve">}</w:t>
      </w:r>
    </w:p>
    <w:bookmarkEnd w:id="46"/>
    <w:bookmarkStart w:id="47" w:name="get-apicollaboratorsqrcollaboratorid101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/api/collaborators/qr?collaboratorId=101</w:t>
      </w:r>
    </w:p>
    <w:p>
      <w:pPr>
        <w:pStyle w:val="FirstParagraph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</w:t>
      </w:r>
    </w:p>
    <w:p>
      <w:pPr>
        <w:pStyle w:val="SourceCode"/>
      </w:pPr>
      <w:r>
        <w:rPr>
          <w:rStyle w:val="VerbatimChar"/>
        </w:rPr>
        <w:t xml:space="preserve">Content-Type: image/png</w:t>
      </w:r>
      <w:r>
        <w:br/>
      </w:r>
      <w:r>
        <w:br/>
      </w:r>
      <w:r>
        <w:rPr>
          <w:rStyle w:val="VerbatimChar"/>
        </w:rPr>
        <w:t xml:space="preserve">&lt;binary&gt;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not your QR and not a collab admin ·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not generated yet</w:t>
      </w:r>
    </w:p>
    <w:bookmarkEnd w:id="47"/>
    <w:bookmarkStart w:id="48" w:name="get-ccollaboratorid-public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/c/{collaboratorId}</w:t>
      </w:r>
      <w:r>
        <w:t xml:space="preserve"> </w:t>
      </w:r>
      <w:r>
        <w:t xml:space="preserve">— public</w:t>
      </w:r>
    </w:p>
    <w:p>
      <w:pPr>
        <w:pStyle w:val="FirstParagraph"/>
      </w:pPr>
      <w:r>
        <w:t xml:space="preserve">Increments</w:t>
      </w:r>
      <w:r>
        <w:t xml:space="preserve"> </w:t>
      </w:r>
      <w:r>
        <w:rPr>
          <w:rStyle w:val="VerbatimChar"/>
        </w:rPr>
        <w:t xml:space="preserve">Scans</w:t>
      </w:r>
      <w:r>
        <w:t xml:space="preserve">. No authentication.</w:t>
      </w:r>
    </w:p>
    <w:p>
      <w:pPr>
        <w:pStyle w:val="BodyText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"Walter da Conceição"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"DevOps Engineer"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"+258 84 000 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"walter@example.com"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"/c/101/image"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not found, or the collaborator is inactive</w:t>
      </w:r>
    </w:p>
    <w:bookmarkEnd w:id="48"/>
    <w:bookmarkStart w:id="49" w:name="get-ccollaboratoridimage-public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/c/{collaboratorId}/image</w:t>
      </w:r>
      <w:r>
        <w:t xml:space="preserve"> </w:t>
      </w:r>
      <w:r>
        <w:t xml:space="preserve">— public</w:t>
      </w:r>
    </w:p>
    <w:p>
      <w:pPr>
        <w:pStyle w:val="FirstParagraph"/>
      </w:pPr>
      <w:r>
        <w:t xml:space="preserve">Returns the card image.</w:t>
      </w:r>
      <w:r>
        <w:t xml:space="preserve"> </w:t>
      </w:r>
      <w:r>
        <w:rPr>
          <w:rStyle w:val="VerbatimChar"/>
        </w:rPr>
        <w:t xml:space="preserve">Content-Type: image/png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0" w:name="products-1"/>
    <w:p>
      <w:pPr>
        <w:pStyle w:val="Heading2"/>
      </w:pPr>
      <w:r>
        <w:t xml:space="preserve">6. Products</w:t>
      </w:r>
    </w:p>
    <w:bookmarkStart w:id="51" w:name="post-apiproduct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/api/products</w:t>
      </w:r>
    </w:p>
    <w:p>
      <w:pPr>
        <w:pStyle w:val="FirstParagraph"/>
      </w:pPr>
      <w:r>
        <w:rPr>
          <w:bCs/>
          <w:b/>
        </w:rP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 Savings Account"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savings account with monthly interest."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"Savings"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 Savings Account"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savings account with monthly interest."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"Savings"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"submittedBy"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"2026-09-15T11:00:00Z"</w:t>
      </w:r>
      <w:r>
        <w:br/>
      </w:r>
      <w:r>
        <w:rPr>
          <w:rStyle w:val="FunctionTok"/>
        </w:rPr>
        <w:t xml:space="preserve">}</w:t>
      </w:r>
    </w:p>
    <w:bookmarkEnd w:id="51"/>
    <w:bookmarkStart w:id="52" w:name="X15f46ce137e185dedd541ee61acb8ae092ead90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/api/products?category=Savings&amp;state=APPROVED</w:t>
      </w:r>
    </w:p>
    <w:p>
      <w:pPr>
        <w:pStyle w:val="FirstParagraph"/>
      </w:pPr>
      <w:r>
        <w:t xml:space="preserve">Both params optional. Results are grouped by category.</w:t>
      </w:r>
    </w:p>
    <w:p>
      <w:pPr>
        <w:pStyle w:val="BodyText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"Savings"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 Savings Account"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savings account with monthly interest."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"hasDocument"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2"/>
    <w:bookmarkStart w:id="53" w:name="get-apiproductsi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/api/products/{id}</w:t>
      </w:r>
    </w:p>
    <w:p>
      <w:pPr>
        <w:pStyle w:val="FirstParagraph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</w:t>
      </w:r>
      <w:r>
        <w:t xml:space="preserve"> </w:t>
      </w:r>
      <w:r>
        <w:t xml:space="preserve">— same shape as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response.</w:t>
      </w:r>
    </w:p>
    <w:bookmarkEnd w:id="53"/>
    <w:bookmarkStart w:id="54" w:name="put-apiproductsid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/api/products/{id}</w:t>
      </w:r>
    </w:p>
    <w:p>
      <w:pPr>
        <w:pStyle w:val="FirstParagraph"/>
      </w:pPr>
      <w:r>
        <w:rPr>
          <w:bCs/>
          <w:b/>
        </w:rP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 Savings Account Plus"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description."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"Savings"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</w:t>
      </w:r>
      <w:r>
        <w:t xml:space="preserve"> </w:t>
      </w:r>
      <w:r>
        <w:t xml:space="preserve">— the updated product.</w:t>
      </w:r>
    </w:p>
    <w:p>
      <w:pPr>
        <w:pStyle w:val="BodyTex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product is not in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not the submitter and not a product admin</w:t>
      </w:r>
    </w:p>
    <w:bookmarkEnd w:id="54"/>
    <w:bookmarkStart w:id="55" w:name="delete-apiproductsid"/>
    <w:p>
      <w:pPr>
        <w:pStyle w:val="Heading3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/api/products/{id}</w:t>
      </w:r>
    </w:p>
    <w:p>
      <w:pPr>
        <w:pStyle w:val="FirstParagraph"/>
      </w:pPr>
      <w:r>
        <w:t xml:space="preserve">Soft delete — sets</w:t>
      </w:r>
      <w:r>
        <w:t xml:space="preserve"> </w:t>
      </w:r>
      <w:r>
        <w:rPr>
          <w:rStyle w:val="VerbatimChar"/>
        </w:rPr>
        <w:t xml:space="preserve">IsRetired = true</w:t>
      </w:r>
      <w:r>
        <w:t xml:space="preserve">.</w:t>
      </w:r>
      <w:r>
        <w:t xml:space="preserve"> </w:t>
      </w: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204</w:t>
      </w:r>
      <w:r>
        <w:rPr>
          <w:bCs/>
          <w:b/>
        </w:rPr>
        <w:t xml:space="preserve">.</w:t>
      </w:r>
    </w:p>
    <w:bookmarkEnd w:id="55"/>
    <w:bookmarkStart w:id="56" w:name="get-apiproductscategorie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/api/products/categories</w:t>
      </w:r>
    </w:p>
    <w:p>
      <w:pPr>
        <w:pStyle w:val="FirstParagraph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StringTok"/>
        </w:rPr>
        <w:t xml:space="preserve">"Savings"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"Loans"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"Insurance"</w:t>
      </w:r>
      <w:r>
        <w:rPr>
          <w:rStyle w:val="OtherTok"/>
        </w:rPr>
        <w:t xml:space="preserve">]</w:t>
      </w:r>
    </w:p>
    <w:p>
      <w:pPr>
        <w:pStyle w:val="BlockText"/>
      </w:pPr>
      <w:r>
        <w:rPr>
          <w:rStyle w:val="VerbatimChar"/>
        </w:rPr>
        <w:t xml:space="preserve">Category</w:t>
      </w:r>
      <w:r>
        <w:t xml:space="preserve"> </w:t>
      </w:r>
      <w:r>
        <w:t xml:space="preserve">is a text column on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, so this returns the distinct values currently in use rather than a managed list. Normalise on write — store what the admin typed, match case-insensitively — or the list drifts into</w:t>
      </w:r>
      <w:r>
        <w:t xml:space="preserve"> </w:t>
      </w:r>
      <w:r>
        <w:t xml:space="preserve">“</w:t>
      </w:r>
      <w:r>
        <w:t xml:space="preserve">Savings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savings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Saving</w:t>
      </w:r>
      <w:r>
        <w:t xml:space="preserve">”</w:t>
      </w:r>
      <w:r>
        <w:t xml:space="preserve"> </w:t>
      </w:r>
      <w:r>
        <w:t xml:space="preserve">as separate entries.</w:t>
      </w:r>
    </w:p>
    <w:bookmarkEnd w:id="56"/>
    <w:bookmarkStart w:id="57" w:name="post-apiproductsiddocument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/api/products/{id}/document</w:t>
      </w:r>
    </w:p>
    <w:p>
      <w:pPr>
        <w:pStyle w:val="FirstParagraph"/>
      </w:pPr>
      <w:r>
        <w:rPr>
          <w:rStyle w:val="VerbatimChar"/>
        </w:rPr>
        <w:t xml:space="preserve">multipart/form-data</w:t>
      </w:r>
      <w:r>
        <w:t xml:space="preserve">, one part named</w:t>
      </w:r>
      <w:r>
        <w:t xml:space="preserve"> </w:t>
      </w:r>
      <w:r>
        <w:rPr>
          <w:rStyle w:val="VerbatimChar"/>
        </w:rPr>
        <w:t xml:space="preserve">file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415</w:t>
      </w:r>
      <w:r>
        <w:t xml:space="preserve"> </w:t>
      </w:r>
      <w:r>
        <w:t xml:space="preserve">not a PDF (magic bytes</w:t>
      </w:r>
      <w:r>
        <w:t xml:space="preserve"> </w:t>
      </w:r>
      <w:r>
        <w:rPr>
          <w:rStyle w:val="VerbatimChar"/>
        </w:rPr>
        <w:t xml:space="preserve">%PDF-</w:t>
      </w:r>
      <w:r>
        <w:t xml:space="preserve">) ·</w:t>
      </w:r>
      <w:r>
        <w:t xml:space="preserve"> </w:t>
      </w:r>
      <w:r>
        <w:rPr>
          <w:rStyle w:val="VerbatimChar"/>
        </w:rPr>
        <w:t xml:space="preserve">413</w:t>
      </w:r>
      <w:r>
        <w:t xml:space="preserve"> </w:t>
      </w:r>
      <w:r>
        <w:t xml:space="preserve">too large</w:t>
      </w:r>
    </w:p>
    <w:bookmarkEnd w:id="57"/>
    <w:bookmarkStart w:id="58" w:name="get-apiproductsiddocument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/api/products/{id}/document</w:t>
      </w:r>
    </w:p>
    <w:p>
      <w:pPr>
        <w:pStyle w:val="FirstParagraph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</w:t>
      </w:r>
    </w:p>
    <w:p>
      <w:pPr>
        <w:pStyle w:val="SourceCode"/>
      </w:pPr>
      <w:r>
        <w:rPr>
          <w:rStyle w:val="VerbatimChar"/>
        </w:rPr>
        <w:t xml:space="preserve">Content-Type: application/pdf</w:t>
      </w:r>
      <w:r>
        <w:br/>
      </w:r>
      <w:r>
        <w:rPr>
          <w:rStyle w:val="VerbatimChar"/>
        </w:rPr>
        <w:t xml:space="preserve">Content-Disposition: attachment; filename="access-savings-account.pdf"</w:t>
      </w:r>
      <w:r>
        <w:br/>
      </w:r>
      <w:r>
        <w:br/>
      </w:r>
      <w:r>
        <w:rPr>
          <w:rStyle w:val="VerbatimChar"/>
        </w:rPr>
        <w:t xml:space="preserve">&lt;binary&gt;</w:t>
      </w:r>
    </w:p>
    <w:p>
      <w:pPr>
        <w:pStyle w:val="BlockText"/>
      </w:pPr>
      <w:r>
        <w:t xml:space="preserve">The schema stores no original filename, so the download name is derived from the product title (slugified). If the uploaded filename needs to survive, that needs a column.</w:t>
      </w:r>
    </w:p>
    <w:bookmarkEnd w:id="58"/>
    <w:bookmarkStart w:id="59" w:name="delete-apiproductsiddocument"/>
    <w:p>
      <w:pPr>
        <w:pStyle w:val="Heading3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/api/products/{id}/document</w:t>
      </w:r>
    </w:p>
    <w:p>
      <w:pPr>
        <w:pStyle w:val="FirstParagraph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204</w:t>
      </w:r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7" w:name="approval-booklet-1"/>
    <w:p>
      <w:pPr>
        <w:pStyle w:val="Heading2"/>
      </w:pPr>
      <w:r>
        <w:t xml:space="preserve">7. Approval &amp; Booklet</w:t>
      </w:r>
    </w:p>
    <w:bookmarkStart w:id="61" w:name="post-apiproductsidsubmit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/api/products/{id}/submit</w:t>
      </w:r>
    </w:p>
    <w:p>
      <w:pPr>
        <w:pStyle w:val="FirstParagraph"/>
      </w:pPr>
      <w:r>
        <w:t xml:space="preserve">No body.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"SUBMITTED"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not the submitter ·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not currently</w:t>
      </w:r>
      <w:r>
        <w:t xml:space="preserve"> </w:t>
      </w:r>
      <w:r>
        <w:rPr>
          <w:rStyle w:val="VerbatimChar"/>
        </w:rPr>
        <w:t xml:space="preserve">DRAFT</w:t>
      </w:r>
    </w:p>
    <w:bookmarkEnd w:id="61"/>
    <w:bookmarkStart w:id="62" w:name="post-apiproductsidapprove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/api/products/{id}/approve</w:t>
      </w:r>
    </w:p>
    <w:p>
      <w:pPr>
        <w:pStyle w:val="FirstParagraph"/>
      </w:pPr>
      <w:r>
        <w:t xml:space="preserve">No body.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 sets</w:t>
      </w:r>
      <w:r>
        <w:t xml:space="preserve"> </w:t>
      </w:r>
      <w:r>
        <w:rPr>
          <w:rStyle w:val="VerbatimChar"/>
        </w:rPr>
        <w:t xml:space="preserve">ApprovedBy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not a product admin, or you are the submitter ·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not currently</w:t>
      </w:r>
      <w:r>
        <w:t xml:space="preserve"> </w:t>
      </w:r>
      <w:r>
        <w:rPr>
          <w:rStyle w:val="VerbatimChar"/>
        </w:rPr>
        <w:t xml:space="preserve">SUBMITTED</w:t>
      </w:r>
    </w:p>
    <w:bookmarkEnd w:id="62"/>
    <w:bookmarkStart w:id="63" w:name="post-apiproductsidreject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/api/products/{id}/reject</w:t>
      </w:r>
    </w:p>
    <w:p>
      <w:pPr>
        <w:pStyle w:val="FirstParagraph"/>
      </w:pPr>
      <w:r>
        <w:t xml:space="preserve">No body.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63"/>
    <w:bookmarkStart w:id="64" w:name="get-apiproductsactive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/api/products/active</w:t>
      </w:r>
    </w:p>
    <w:p>
      <w:pPr>
        <w:pStyle w:val="FirstParagraph"/>
      </w:pPr>
      <w:r>
        <w:t xml:space="preserve">Everything with</w:t>
      </w:r>
      <w:r>
        <w:t xml:space="preserve"> </w:t>
      </w:r>
      <w:r>
        <w:rPr>
          <w:rStyle w:val="VerbatimChar"/>
        </w:rPr>
        <w:t xml:space="preserve">State = 'APPROVED'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IsRetired = false</w:t>
      </w:r>
      <w:r>
        <w:t xml:space="preserve">, grouped by category. Same response shape as</w:t>
      </w:r>
      <w:r>
        <w:t xml:space="preserve"> </w:t>
      </w:r>
      <w:r>
        <w:rPr>
          <w:rStyle w:val="VerbatimChar"/>
        </w:rPr>
        <w:t xml:space="preserve">GET /api/products</w:t>
      </w:r>
      <w:r>
        <w:t xml:space="preserve">.</w:t>
      </w:r>
    </w:p>
    <w:bookmarkEnd w:id="64"/>
    <w:bookmarkStart w:id="65" w:name="post-apibooklet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/api/booklet</w:t>
      </w:r>
    </w:p>
    <w:p>
      <w:pPr>
        <w:pStyle w:val="FirstParagraph"/>
      </w:pPr>
      <w:r>
        <w:rPr>
          <w:rStyle w:val="VerbatimChar"/>
        </w:rPr>
        <w:t xml:space="preserve">multipart/form-data</w:t>
      </w:r>
      <w:r>
        <w:t xml:space="preserve">, one part named</w:t>
      </w:r>
      <w:r>
        <w:t xml:space="preserve"> </w:t>
      </w:r>
      <w:r>
        <w:rPr>
          <w:rStyle w:val="VerbatimChar"/>
        </w:rPr>
        <w:t xml:space="preserve">file</w:t>
      </w:r>
      <w:r>
        <w:t xml:space="preserve">. Replaces the single stored booklet image.</w:t>
      </w:r>
    </w:p>
    <w:p>
      <w:pPr>
        <w:pStyle w:val="BodyText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"renderedBy"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"renderedDate"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"2026-09-15T12:00:00Z"</w:t>
      </w:r>
      <w:r>
        <w:br/>
      </w:r>
      <w:r>
        <w:rPr>
          <w:rStyle w:val="FunctionTok"/>
        </w:rPr>
        <w:t xml:space="preserve">}</w:t>
      </w:r>
    </w:p>
    <w:bookmarkEnd w:id="65"/>
    <w:bookmarkStart w:id="66" w:name="get-apibooklet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/api/booklet</w:t>
      </w:r>
    </w:p>
    <w:p>
      <w:pPr>
        <w:pStyle w:val="FirstParagraph"/>
      </w:pPr>
      <w:r>
        <w:t xml:space="preserve">What the</w:t>
      </w:r>
      <w:r>
        <w:t xml:space="preserve"> </w:t>
      </w:r>
      <w:r>
        <w:rPr>
          <w:bCs/>
          <w:b/>
        </w:rPr>
        <w:t xml:space="preserve">Share Products</w:t>
      </w:r>
      <w:r>
        <w:t xml:space="preserve"> </w:t>
      </w:r>
      <w:r>
        <w:t xml:space="preserve">button calls.</w:t>
      </w:r>
    </w:p>
    <w:p>
      <w:pPr>
        <w:pStyle w:val="BodyText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</w:t>
      </w:r>
    </w:p>
    <w:p>
      <w:pPr>
        <w:pStyle w:val="SourceCode"/>
      </w:pPr>
      <w:r>
        <w:rPr>
          <w:rStyle w:val="VerbatimChar"/>
        </w:rPr>
        <w:t xml:space="preserve">Content-Type: image/png</w:t>
      </w:r>
      <w:r>
        <w:br/>
      </w:r>
      <w:r>
        <w:br/>
      </w:r>
      <w:r>
        <w:rPr>
          <w:rStyle w:val="VerbatimChar"/>
        </w:rPr>
        <w:t xml:space="preserve">&lt;binary&gt;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nothing rendered yet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audit-1"/>
    <w:p>
      <w:pPr>
        <w:pStyle w:val="Heading2"/>
      </w:pPr>
      <w:r>
        <w:t xml:space="preserve">8. Audit</w:t>
      </w:r>
    </w:p>
    <w:bookmarkStart w:id="68" w:name="Xe92160fd362edb361bcf1d7a7ed0dd7b10595d7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/api/audit?entityType=PRODUCT&amp;entityId=7&amp;limit=100</w:t>
      </w:r>
    </w:p>
    <w:p>
      <w:pPr>
        <w:pStyle w:val="FirstParagraph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"auditId"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"occurredAt"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"2026-09-15T11:30:00Z"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"actorName"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 Mabote"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"PRODUCT_APPROVED"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"entityType"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"ipAddress"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"10.20.1.44"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conventions"/>
    <w:p>
      <w:pPr>
        <w:pStyle w:val="Heading2"/>
      </w:pPr>
      <w:r>
        <w:t xml:space="preserve">9. Conventions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Content-Type: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, except uploads (</w:t>
      </w:r>
      <w:r>
        <w:rPr>
          <w:rStyle w:val="VerbatimChar"/>
        </w:rPr>
        <w:t xml:space="preserve">multipart/form-data</w:t>
      </w:r>
      <w:r>
        <w:t xml:space="preserve">) and downloads (</w:t>
      </w:r>
      <w:r>
        <w:rPr>
          <w:rStyle w:val="VerbatimChar"/>
        </w:rPr>
        <w:t xml:space="preserve">image/png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application/pdf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Dates:</w:t>
      </w:r>
      <w:r>
        <w:t xml:space="preserve"> </w:t>
      </w:r>
      <w:r>
        <w:t xml:space="preserve">ISO-8601 UTC.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Files:</w:t>
      </w:r>
      <w:r>
        <w:t xml:space="preserve"> </w:t>
      </w:r>
      <w:r>
        <w:t xml:space="preserve">cards, QR codes, product PDFs and the booklet are files on disk. The database stores a relative path; the path never appears in a request or response.</w:t>
      </w:r>
    </w:p>
    <w:p>
      <w:pPr>
        <w:pStyle w:val="FirstParagraph"/>
      </w:pPr>
      <w:r>
        <w:rPr>
          <w:bCs/>
          <w:b/>
        </w:rPr>
        <w:t xml:space="preserve">Error body</w:t>
      </w:r>
      <w:r>
        <w:t xml:space="preserve"> </w:t>
      </w:r>
      <w:r>
        <w:t xml:space="preserve">(all errors):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"2026-09-15T10:00:00Z"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"Conflict"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is not in DRAFT state"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"/api/products/7"</w:t>
      </w:r>
      <w:r>
        <w:br/>
      </w:r>
      <w:r>
        <w:rPr>
          <w:rStyle w:val="FunctionTok"/>
        </w:rPr>
        <w:t xml:space="preserve">}</w:t>
      </w:r>
    </w:p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2026-09-15T14:37:22Z</dcterms:created>
  <dcterms:modified xsi:type="dcterms:W3CDTF">2026-09-15T14:37:22Z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