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52B7" w14:textId="77777777" w:rsidR="00DC48A1" w:rsidRPr="00DC48A1" w:rsidRDefault="00DC48A1" w:rsidP="00DC48A1">
      <w:r w:rsidRPr="00DC48A1">
        <w:t xml:space="preserve">Crear un </w:t>
      </w:r>
      <w:r w:rsidRPr="00DC48A1">
        <w:rPr>
          <w:b/>
          <w:bCs/>
        </w:rPr>
        <w:t>Plan de Respuesta a Incidentes (PRI)</w:t>
      </w:r>
      <w:r w:rsidRPr="00DC48A1">
        <w:t xml:space="preserve"> es fundamental para gestionar y mitigar los efectos de incidentes de seguridad de la información de manera efectiva. Este plan proporciona un conjunto de directrices y procedimientos que permiten a una organización responder rápida y eficazmente cuando ocurre un incidente.</w:t>
      </w:r>
    </w:p>
    <w:p w14:paraId="47D20DFF" w14:textId="77777777" w:rsidR="00DC48A1" w:rsidRPr="00DC48A1" w:rsidRDefault="00DC48A1" w:rsidP="00DC48A1">
      <w:r w:rsidRPr="00DC48A1">
        <w:t>A continuación, te presento los pasos para crear un Plan de Respuesta a Incidentes, especialmente aplicable a un entorno de TI en la industria hotelera, pero es adaptable a cualquier organización.</w:t>
      </w:r>
    </w:p>
    <w:p w14:paraId="606FCF78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Pasos para Crear un Plan de Respuesta a Incidentes</w:t>
      </w:r>
    </w:p>
    <w:p w14:paraId="3C7714A6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1. Definir los Objetivos y Alcance del Plan</w:t>
      </w:r>
    </w:p>
    <w:p w14:paraId="3F5FE6EB" w14:textId="77777777" w:rsidR="00DC48A1" w:rsidRPr="00DC48A1" w:rsidRDefault="00DC48A1" w:rsidP="00DC48A1">
      <w:pPr>
        <w:numPr>
          <w:ilvl w:val="0"/>
          <w:numId w:val="1"/>
        </w:numPr>
      </w:pPr>
      <w:r w:rsidRPr="00DC48A1">
        <w:t>Establecer el propósito del plan, que es minimizar el impacto de los incidentes de seguridad y restablecer la operación normal lo más rápido posible.</w:t>
      </w:r>
    </w:p>
    <w:p w14:paraId="5D2A8B34" w14:textId="77777777" w:rsidR="00DC48A1" w:rsidRPr="00DC48A1" w:rsidRDefault="00DC48A1" w:rsidP="00DC48A1">
      <w:pPr>
        <w:numPr>
          <w:ilvl w:val="0"/>
          <w:numId w:val="1"/>
        </w:numPr>
      </w:pPr>
      <w:r w:rsidRPr="00DC48A1">
        <w:t xml:space="preserve">Delimitar el alcance del plan, especificando qué sistemas, datos y servicios están cubiertos por el PRI (por ejemplo, sistemas de reservas, redes </w:t>
      </w:r>
      <w:proofErr w:type="spellStart"/>
      <w:r w:rsidRPr="00DC48A1">
        <w:t>Wi</w:t>
      </w:r>
      <w:proofErr w:type="spellEnd"/>
      <w:r w:rsidRPr="00DC48A1">
        <w:t>-Fi, datos de huéspedes, etc.).</w:t>
      </w:r>
    </w:p>
    <w:p w14:paraId="442B2ED2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2. Crear un Equipo de Respuesta a Incidentes (ERI)</w:t>
      </w:r>
    </w:p>
    <w:p w14:paraId="47AFFB77" w14:textId="77777777" w:rsidR="00DC48A1" w:rsidRPr="00DC48A1" w:rsidRDefault="00DC48A1" w:rsidP="00DC48A1">
      <w:pPr>
        <w:numPr>
          <w:ilvl w:val="0"/>
          <w:numId w:val="2"/>
        </w:numPr>
      </w:pPr>
      <w:r w:rsidRPr="00DC48A1">
        <w:t>Formar un equipo con roles y responsabilidades claramente definidos. El ERI podría incluir:</w:t>
      </w:r>
    </w:p>
    <w:p w14:paraId="454EE184" w14:textId="77777777" w:rsidR="00DC48A1" w:rsidRPr="00DC48A1" w:rsidRDefault="00DC48A1" w:rsidP="00DC48A1">
      <w:pPr>
        <w:numPr>
          <w:ilvl w:val="1"/>
          <w:numId w:val="2"/>
        </w:numPr>
      </w:pPr>
      <w:r w:rsidRPr="00DC48A1">
        <w:rPr>
          <w:b/>
          <w:bCs/>
        </w:rPr>
        <w:t>Coordinador de Respuesta a Incidentes</w:t>
      </w:r>
      <w:r w:rsidRPr="00DC48A1">
        <w:t>: Supervisa y coordina la respuesta.</w:t>
      </w:r>
    </w:p>
    <w:p w14:paraId="7E2E6442" w14:textId="77777777" w:rsidR="00DC48A1" w:rsidRPr="00DC48A1" w:rsidRDefault="00DC48A1" w:rsidP="00DC48A1">
      <w:pPr>
        <w:numPr>
          <w:ilvl w:val="1"/>
          <w:numId w:val="2"/>
        </w:numPr>
      </w:pPr>
      <w:r w:rsidRPr="00DC48A1">
        <w:rPr>
          <w:b/>
          <w:bCs/>
        </w:rPr>
        <w:t>Analistas de Seguridad</w:t>
      </w:r>
      <w:r w:rsidRPr="00DC48A1">
        <w:t>: Realizan la investigación técnica.</w:t>
      </w:r>
    </w:p>
    <w:p w14:paraId="54C939FA" w14:textId="77777777" w:rsidR="00DC48A1" w:rsidRPr="00DC48A1" w:rsidRDefault="00DC48A1" w:rsidP="00DC48A1">
      <w:pPr>
        <w:numPr>
          <w:ilvl w:val="1"/>
          <w:numId w:val="2"/>
        </w:numPr>
      </w:pPr>
      <w:r w:rsidRPr="00DC48A1">
        <w:rPr>
          <w:b/>
          <w:bCs/>
        </w:rPr>
        <w:t>Especialistas en TI</w:t>
      </w:r>
      <w:r w:rsidRPr="00DC48A1">
        <w:t>: Ayudan a contener y erradicar el incidente.</w:t>
      </w:r>
    </w:p>
    <w:p w14:paraId="46C20B5B" w14:textId="77777777" w:rsidR="00DC48A1" w:rsidRPr="00DC48A1" w:rsidRDefault="00DC48A1" w:rsidP="00DC48A1">
      <w:pPr>
        <w:numPr>
          <w:ilvl w:val="1"/>
          <w:numId w:val="2"/>
        </w:numPr>
      </w:pPr>
      <w:r w:rsidRPr="00DC48A1">
        <w:rPr>
          <w:b/>
          <w:bCs/>
        </w:rPr>
        <w:t>Representante de Comunicación</w:t>
      </w:r>
      <w:r w:rsidRPr="00DC48A1">
        <w:t>: Maneja la comunicación interna y externa.</w:t>
      </w:r>
    </w:p>
    <w:p w14:paraId="1D3A6C3D" w14:textId="77777777" w:rsidR="00DC48A1" w:rsidRPr="00DC48A1" w:rsidRDefault="00DC48A1" w:rsidP="00DC48A1">
      <w:pPr>
        <w:numPr>
          <w:ilvl w:val="1"/>
          <w:numId w:val="2"/>
        </w:numPr>
      </w:pPr>
      <w:r w:rsidRPr="00DC48A1">
        <w:rPr>
          <w:b/>
          <w:bCs/>
        </w:rPr>
        <w:t>Equipo Legal y de Cumplimiento</w:t>
      </w:r>
      <w:r w:rsidRPr="00DC48A1">
        <w:t>: Asegura el cumplimiento legal y regulatorio.</w:t>
      </w:r>
    </w:p>
    <w:p w14:paraId="65573341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3. Identificar Tipos de Incidentes y Clasificación</w:t>
      </w:r>
    </w:p>
    <w:p w14:paraId="5D562F4F" w14:textId="77777777" w:rsidR="00DC48A1" w:rsidRPr="00DC48A1" w:rsidRDefault="00DC48A1" w:rsidP="00DC48A1">
      <w:pPr>
        <w:numPr>
          <w:ilvl w:val="0"/>
          <w:numId w:val="3"/>
        </w:numPr>
      </w:pPr>
      <w:r w:rsidRPr="00DC48A1">
        <w:t>Establecer una lista de posibles incidentes que podrían ocurrir en el entorno hotelero (por ejemplo, ataques de phishing, malware, pérdida de dispositivos, accesos no autorizados).</w:t>
      </w:r>
    </w:p>
    <w:p w14:paraId="4E61DCB7" w14:textId="77777777" w:rsidR="00DC48A1" w:rsidRPr="00DC48A1" w:rsidRDefault="00DC48A1" w:rsidP="00DC48A1">
      <w:pPr>
        <w:numPr>
          <w:ilvl w:val="0"/>
          <w:numId w:val="3"/>
        </w:numPr>
      </w:pPr>
      <w:r w:rsidRPr="00DC48A1">
        <w:t>Clasificar los incidentes por su nivel de gravedad y urgencia:</w:t>
      </w:r>
    </w:p>
    <w:p w14:paraId="1B5D2B5B" w14:textId="77777777" w:rsidR="00DC48A1" w:rsidRPr="00DC48A1" w:rsidRDefault="00DC48A1" w:rsidP="00DC48A1">
      <w:pPr>
        <w:numPr>
          <w:ilvl w:val="1"/>
          <w:numId w:val="3"/>
        </w:numPr>
      </w:pPr>
      <w:r w:rsidRPr="00DC48A1">
        <w:rPr>
          <w:b/>
          <w:bCs/>
        </w:rPr>
        <w:t>Nivel 1</w:t>
      </w:r>
      <w:r w:rsidRPr="00DC48A1">
        <w:t>: Baja severidad (incidentes menores sin impacto significativo).</w:t>
      </w:r>
    </w:p>
    <w:p w14:paraId="6054F17D" w14:textId="77777777" w:rsidR="00DC48A1" w:rsidRPr="00DC48A1" w:rsidRDefault="00DC48A1" w:rsidP="00DC48A1">
      <w:pPr>
        <w:numPr>
          <w:ilvl w:val="1"/>
          <w:numId w:val="3"/>
        </w:numPr>
      </w:pPr>
      <w:r w:rsidRPr="00DC48A1">
        <w:rPr>
          <w:b/>
          <w:bCs/>
        </w:rPr>
        <w:t>Nivel 2</w:t>
      </w:r>
      <w:r w:rsidRPr="00DC48A1">
        <w:t>: Media severidad (afecta a un área del negocio, pero no es crítica).</w:t>
      </w:r>
    </w:p>
    <w:p w14:paraId="35C1216D" w14:textId="77777777" w:rsidR="00DC48A1" w:rsidRPr="00DC48A1" w:rsidRDefault="00DC48A1" w:rsidP="00DC48A1">
      <w:pPr>
        <w:numPr>
          <w:ilvl w:val="1"/>
          <w:numId w:val="3"/>
        </w:numPr>
      </w:pPr>
      <w:r w:rsidRPr="00DC48A1">
        <w:rPr>
          <w:b/>
          <w:bCs/>
        </w:rPr>
        <w:t>Nivel 3</w:t>
      </w:r>
      <w:r w:rsidRPr="00DC48A1">
        <w:t>: Alta severidad (incidentes críticos que afectan la operación del hotel).</w:t>
      </w:r>
    </w:p>
    <w:p w14:paraId="4D2C2458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4. Desarrollar Procedimientos de Respuesta a Incidentes</w:t>
      </w:r>
    </w:p>
    <w:p w14:paraId="317B2454" w14:textId="77777777" w:rsidR="00DC48A1" w:rsidRPr="00DC48A1" w:rsidRDefault="00DC48A1" w:rsidP="00DC48A1">
      <w:pPr>
        <w:numPr>
          <w:ilvl w:val="0"/>
          <w:numId w:val="4"/>
        </w:numPr>
      </w:pPr>
      <w:r w:rsidRPr="00DC48A1">
        <w:t>Definir los pasos detallados a seguir para cada fase de un incidente:</w:t>
      </w:r>
    </w:p>
    <w:p w14:paraId="5C2D749E" w14:textId="77777777" w:rsidR="00DC48A1" w:rsidRPr="00DC48A1" w:rsidRDefault="00DC48A1" w:rsidP="00DC48A1">
      <w:r w:rsidRPr="00DC48A1">
        <w:rPr>
          <w:b/>
          <w:bCs/>
        </w:rPr>
        <w:t>a. Identificación</w:t>
      </w:r>
      <w:r w:rsidRPr="00DC48A1">
        <w:t>:</w:t>
      </w:r>
    </w:p>
    <w:p w14:paraId="56DFC3E3" w14:textId="77777777" w:rsidR="00DC48A1" w:rsidRPr="00DC48A1" w:rsidRDefault="00DC48A1" w:rsidP="00DC48A1">
      <w:pPr>
        <w:numPr>
          <w:ilvl w:val="0"/>
          <w:numId w:val="5"/>
        </w:numPr>
      </w:pPr>
      <w:r w:rsidRPr="00DC48A1">
        <w:t>Monitorear y detectar incidentes a través de sistemas de seguridad, alertas y reportes de empleados.</w:t>
      </w:r>
    </w:p>
    <w:p w14:paraId="616ACA48" w14:textId="77777777" w:rsidR="00DC48A1" w:rsidRPr="00DC48A1" w:rsidRDefault="00DC48A1" w:rsidP="00DC48A1">
      <w:pPr>
        <w:numPr>
          <w:ilvl w:val="0"/>
          <w:numId w:val="5"/>
        </w:numPr>
      </w:pPr>
      <w:r w:rsidRPr="00DC48A1">
        <w:lastRenderedPageBreak/>
        <w:t>Crear un procedimiento para que los empleados informen rápidamente cualquier sospecha de incidente.</w:t>
      </w:r>
    </w:p>
    <w:p w14:paraId="58DF1ECC" w14:textId="77777777" w:rsidR="00DC48A1" w:rsidRPr="00DC48A1" w:rsidRDefault="00DC48A1" w:rsidP="00DC48A1">
      <w:r w:rsidRPr="00DC48A1">
        <w:rPr>
          <w:b/>
          <w:bCs/>
        </w:rPr>
        <w:t>b. Contención</w:t>
      </w:r>
      <w:r w:rsidRPr="00DC48A1">
        <w:t>:</w:t>
      </w:r>
    </w:p>
    <w:p w14:paraId="02AD4E81" w14:textId="77777777" w:rsidR="00DC48A1" w:rsidRPr="00DC48A1" w:rsidRDefault="00DC48A1" w:rsidP="00DC48A1">
      <w:pPr>
        <w:numPr>
          <w:ilvl w:val="0"/>
          <w:numId w:val="6"/>
        </w:numPr>
      </w:pPr>
      <w:r w:rsidRPr="00DC48A1">
        <w:t>Implementar acciones inmediatas para evitar que el incidente se propague (por ejemplo, aislar sistemas infectados por malware).</w:t>
      </w:r>
    </w:p>
    <w:p w14:paraId="4DA96EE6" w14:textId="77777777" w:rsidR="00DC48A1" w:rsidRPr="00DC48A1" w:rsidRDefault="00DC48A1" w:rsidP="00DC48A1">
      <w:pPr>
        <w:numPr>
          <w:ilvl w:val="0"/>
          <w:numId w:val="6"/>
        </w:numPr>
      </w:pPr>
      <w:r w:rsidRPr="00DC48A1">
        <w:t>Establecer procedimientos de contención a corto plazo (aislar el sistema) y a largo plazo (realizar análisis forense).</w:t>
      </w:r>
    </w:p>
    <w:p w14:paraId="781044B2" w14:textId="77777777" w:rsidR="00DC48A1" w:rsidRPr="00DC48A1" w:rsidRDefault="00DC48A1" w:rsidP="00DC48A1">
      <w:r w:rsidRPr="00DC48A1">
        <w:rPr>
          <w:b/>
          <w:bCs/>
        </w:rPr>
        <w:t>c. Erradicación</w:t>
      </w:r>
      <w:r w:rsidRPr="00DC48A1">
        <w:t>:</w:t>
      </w:r>
    </w:p>
    <w:p w14:paraId="23285B06" w14:textId="77777777" w:rsidR="00DC48A1" w:rsidRPr="00DC48A1" w:rsidRDefault="00DC48A1" w:rsidP="00DC48A1">
      <w:pPr>
        <w:numPr>
          <w:ilvl w:val="0"/>
          <w:numId w:val="7"/>
        </w:numPr>
      </w:pPr>
      <w:r w:rsidRPr="00DC48A1">
        <w:t>Eliminar la causa raíz del incidente (por ejemplo, eliminar el malware, cambiar contraseñas comprometidas).</w:t>
      </w:r>
    </w:p>
    <w:p w14:paraId="5E38C07B" w14:textId="77777777" w:rsidR="00DC48A1" w:rsidRPr="00DC48A1" w:rsidRDefault="00DC48A1" w:rsidP="00DC48A1">
      <w:r w:rsidRPr="00DC48A1">
        <w:rPr>
          <w:b/>
          <w:bCs/>
        </w:rPr>
        <w:t>d. Recuperación</w:t>
      </w:r>
      <w:r w:rsidRPr="00DC48A1">
        <w:t>:</w:t>
      </w:r>
    </w:p>
    <w:p w14:paraId="423D1D94" w14:textId="77777777" w:rsidR="00DC48A1" w:rsidRPr="00DC48A1" w:rsidRDefault="00DC48A1" w:rsidP="00DC48A1">
      <w:pPr>
        <w:numPr>
          <w:ilvl w:val="0"/>
          <w:numId w:val="8"/>
        </w:numPr>
      </w:pPr>
      <w:r w:rsidRPr="00DC48A1">
        <w:t>Restaurar los sistemas y datos afectados asegurando que sean seguros antes de reactivar su operación.</w:t>
      </w:r>
    </w:p>
    <w:p w14:paraId="3DA48A03" w14:textId="77777777" w:rsidR="00DC48A1" w:rsidRPr="00DC48A1" w:rsidRDefault="00DC48A1" w:rsidP="00DC48A1">
      <w:pPr>
        <w:numPr>
          <w:ilvl w:val="0"/>
          <w:numId w:val="8"/>
        </w:numPr>
      </w:pPr>
      <w:r w:rsidRPr="00DC48A1">
        <w:t>Realizar pruebas de funcionalidad para verificar que el incidente se haya resuelto.</w:t>
      </w:r>
    </w:p>
    <w:p w14:paraId="6C4F675C" w14:textId="77777777" w:rsidR="00DC48A1" w:rsidRPr="00DC48A1" w:rsidRDefault="00DC48A1" w:rsidP="00DC48A1">
      <w:r w:rsidRPr="00DC48A1">
        <w:rPr>
          <w:b/>
          <w:bCs/>
        </w:rPr>
        <w:t>e. Análisis Posterior y Mejora Continua</w:t>
      </w:r>
      <w:r w:rsidRPr="00DC48A1">
        <w:t>:</w:t>
      </w:r>
    </w:p>
    <w:p w14:paraId="3D3D1F32" w14:textId="77777777" w:rsidR="00DC48A1" w:rsidRPr="00DC48A1" w:rsidRDefault="00DC48A1" w:rsidP="00DC48A1">
      <w:pPr>
        <w:numPr>
          <w:ilvl w:val="0"/>
          <w:numId w:val="9"/>
        </w:numPr>
      </w:pPr>
      <w:r w:rsidRPr="00DC48A1">
        <w:t>Evaluar el incidente y la respuesta para identificar mejoras en el proceso.</w:t>
      </w:r>
    </w:p>
    <w:p w14:paraId="6CE294DB" w14:textId="77777777" w:rsidR="00DC48A1" w:rsidRPr="00DC48A1" w:rsidRDefault="00DC48A1" w:rsidP="00DC48A1">
      <w:pPr>
        <w:numPr>
          <w:ilvl w:val="0"/>
          <w:numId w:val="9"/>
        </w:numPr>
      </w:pPr>
      <w:r w:rsidRPr="00DC48A1">
        <w:t>Actualizar el plan de respuesta y la capacitación del personal en base a lo aprendido.</w:t>
      </w:r>
    </w:p>
    <w:p w14:paraId="4B7591A4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5. Definir la Comunicación y Escalación de Incidentes</w:t>
      </w:r>
    </w:p>
    <w:p w14:paraId="7861129F" w14:textId="77777777" w:rsidR="00DC48A1" w:rsidRPr="00DC48A1" w:rsidRDefault="00DC48A1" w:rsidP="00DC48A1">
      <w:pPr>
        <w:numPr>
          <w:ilvl w:val="0"/>
          <w:numId w:val="10"/>
        </w:numPr>
      </w:pPr>
      <w:r w:rsidRPr="00DC48A1">
        <w:t>Establecer un proceso de comunicación interna y externa, incluyendo:</w:t>
      </w:r>
    </w:p>
    <w:p w14:paraId="3F1459FE" w14:textId="77777777" w:rsidR="00DC48A1" w:rsidRPr="00DC48A1" w:rsidRDefault="00DC48A1" w:rsidP="00DC48A1">
      <w:pPr>
        <w:numPr>
          <w:ilvl w:val="1"/>
          <w:numId w:val="10"/>
        </w:numPr>
      </w:pPr>
      <w:r w:rsidRPr="00DC48A1">
        <w:t>Quién debe ser notificado en caso de un incidente (alta dirección, clientes, proveedores, autoridades, etc.).</w:t>
      </w:r>
    </w:p>
    <w:p w14:paraId="0ACD4569" w14:textId="77777777" w:rsidR="00DC48A1" w:rsidRPr="00DC48A1" w:rsidRDefault="00DC48A1" w:rsidP="00DC48A1">
      <w:pPr>
        <w:numPr>
          <w:ilvl w:val="1"/>
          <w:numId w:val="10"/>
        </w:numPr>
      </w:pPr>
      <w:r w:rsidRPr="00DC48A1">
        <w:t>Cómo y cuándo se debe comunicar la información.</w:t>
      </w:r>
    </w:p>
    <w:p w14:paraId="7FEC8257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6. Proporcionar Herramientas y Recursos Necesarios</w:t>
      </w:r>
    </w:p>
    <w:p w14:paraId="2F514276" w14:textId="77777777" w:rsidR="00DC48A1" w:rsidRPr="00DC48A1" w:rsidRDefault="00DC48A1" w:rsidP="00DC48A1">
      <w:pPr>
        <w:numPr>
          <w:ilvl w:val="0"/>
          <w:numId w:val="11"/>
        </w:numPr>
      </w:pPr>
      <w:r w:rsidRPr="00DC48A1">
        <w:t>Asegurarse de que el ERI tenga acceso a herramientas de monitoreo, análisis de incidentes, registros de eventos, y software para la gestión de incidentes.</w:t>
      </w:r>
    </w:p>
    <w:p w14:paraId="5B6F7046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7. Capacitar al Personal y Realizar Simulacros</w:t>
      </w:r>
    </w:p>
    <w:p w14:paraId="5D330B3D" w14:textId="77777777" w:rsidR="00DC48A1" w:rsidRPr="00DC48A1" w:rsidRDefault="00DC48A1" w:rsidP="00DC48A1">
      <w:pPr>
        <w:numPr>
          <w:ilvl w:val="0"/>
          <w:numId w:val="12"/>
        </w:numPr>
      </w:pPr>
      <w:r w:rsidRPr="00DC48A1">
        <w:t>Realizar simulacros de respuesta a incidentes para que el equipo se familiarice con el plan y pueda reaccionar adecuadamente ante un evento real.</w:t>
      </w:r>
    </w:p>
    <w:p w14:paraId="0A430CE3" w14:textId="77777777" w:rsidR="00DC48A1" w:rsidRPr="00DC48A1" w:rsidRDefault="00DC48A1" w:rsidP="00DC48A1">
      <w:pPr>
        <w:numPr>
          <w:ilvl w:val="0"/>
          <w:numId w:val="12"/>
        </w:numPr>
      </w:pPr>
      <w:r w:rsidRPr="00DC48A1">
        <w:t>Capacitar regularmente a los empleados sobre cómo identificar y reportar incidentes.</w:t>
      </w:r>
    </w:p>
    <w:p w14:paraId="49521F41" w14:textId="77777777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t>8. Mantener y Actualizar el Plan</w:t>
      </w:r>
    </w:p>
    <w:p w14:paraId="6E85E2B1" w14:textId="77777777" w:rsidR="00DC48A1" w:rsidRPr="00DC48A1" w:rsidRDefault="00DC48A1" w:rsidP="00DC48A1">
      <w:pPr>
        <w:numPr>
          <w:ilvl w:val="0"/>
          <w:numId w:val="13"/>
        </w:numPr>
      </w:pPr>
      <w:r w:rsidRPr="00DC48A1">
        <w:t>Revisar y actualizar el PRI al menos una vez al año o después de cada incidente importante.</w:t>
      </w:r>
    </w:p>
    <w:p w14:paraId="21569797" w14:textId="77777777" w:rsidR="00DC48A1" w:rsidRPr="00DC48A1" w:rsidRDefault="00DC48A1" w:rsidP="00DC48A1">
      <w:pPr>
        <w:numPr>
          <w:ilvl w:val="0"/>
          <w:numId w:val="13"/>
        </w:numPr>
      </w:pPr>
      <w:r w:rsidRPr="00DC48A1">
        <w:t>Asegurarse de que el plan refleje cambios en la infraestructura, personal y amenazas emergentes.</w:t>
      </w:r>
    </w:p>
    <w:p w14:paraId="3C0A681A" w14:textId="77777777" w:rsidR="00DC48A1" w:rsidRDefault="00DC48A1" w:rsidP="00DC48A1">
      <w:pPr>
        <w:rPr>
          <w:b/>
          <w:bCs/>
        </w:rPr>
      </w:pPr>
    </w:p>
    <w:p w14:paraId="120235EE" w14:textId="77D185E4" w:rsidR="00DC48A1" w:rsidRPr="00DC48A1" w:rsidRDefault="00DC48A1" w:rsidP="00DC48A1">
      <w:pPr>
        <w:rPr>
          <w:b/>
          <w:bCs/>
        </w:rPr>
      </w:pPr>
      <w:r w:rsidRPr="00DC48A1">
        <w:rPr>
          <w:b/>
          <w:bCs/>
        </w:rPr>
        <w:lastRenderedPageBreak/>
        <w:t>Ejemplo de Tabla de Plan de Respuesta a Incidentes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136"/>
        <w:gridCol w:w="1754"/>
        <w:gridCol w:w="2207"/>
      </w:tblGrid>
      <w:tr w:rsidR="00DC48A1" w:rsidRPr="00DC48A1" w14:paraId="365A7C3A" w14:textId="77777777" w:rsidTr="00DC4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B962B" w14:textId="77777777" w:rsidR="00DC48A1" w:rsidRPr="00DC48A1" w:rsidRDefault="00DC48A1" w:rsidP="00DC48A1">
            <w:pPr>
              <w:rPr>
                <w:b/>
                <w:bCs/>
              </w:rPr>
            </w:pPr>
            <w:r w:rsidRPr="00DC48A1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781CDDFD" w14:textId="77777777" w:rsidR="00DC48A1" w:rsidRPr="00DC48A1" w:rsidRDefault="00DC48A1" w:rsidP="00DC48A1">
            <w:pPr>
              <w:rPr>
                <w:b/>
                <w:bCs/>
              </w:rPr>
            </w:pPr>
            <w:r w:rsidRPr="00DC48A1">
              <w:rPr>
                <w:b/>
                <w:bCs/>
              </w:rPr>
              <w:t>Acciones</w:t>
            </w:r>
          </w:p>
        </w:tc>
        <w:tc>
          <w:tcPr>
            <w:tcW w:w="0" w:type="auto"/>
            <w:vAlign w:val="center"/>
            <w:hideMark/>
          </w:tcPr>
          <w:p w14:paraId="067D222F" w14:textId="77777777" w:rsidR="00DC48A1" w:rsidRPr="00DC48A1" w:rsidRDefault="00DC48A1" w:rsidP="00DC48A1">
            <w:pPr>
              <w:rPr>
                <w:b/>
                <w:bCs/>
              </w:rPr>
            </w:pPr>
            <w:r w:rsidRPr="00DC48A1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9950E83" w14:textId="77777777" w:rsidR="00DC48A1" w:rsidRPr="00DC48A1" w:rsidRDefault="00DC48A1" w:rsidP="00DC48A1">
            <w:pPr>
              <w:rPr>
                <w:b/>
                <w:bCs/>
              </w:rPr>
            </w:pPr>
            <w:r w:rsidRPr="00DC48A1">
              <w:rPr>
                <w:b/>
                <w:bCs/>
              </w:rPr>
              <w:t>Herramientas</w:t>
            </w:r>
          </w:p>
        </w:tc>
      </w:tr>
      <w:tr w:rsidR="00DC48A1" w:rsidRPr="00DC48A1" w14:paraId="6FB96951" w14:textId="77777777" w:rsidTr="00DC4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7F3B" w14:textId="77777777" w:rsidR="00DC48A1" w:rsidRPr="00DC48A1" w:rsidRDefault="00DC48A1" w:rsidP="00DC48A1">
            <w:r w:rsidRPr="00DC48A1"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1F89E330" w14:textId="77777777" w:rsidR="00DC48A1" w:rsidRPr="00DC48A1" w:rsidRDefault="00DC48A1" w:rsidP="00DC48A1">
            <w:r w:rsidRPr="00DC48A1">
              <w:t>Monitorear alertas de seguridad, reportes de empleados</w:t>
            </w:r>
          </w:p>
        </w:tc>
        <w:tc>
          <w:tcPr>
            <w:tcW w:w="0" w:type="auto"/>
            <w:vAlign w:val="center"/>
            <w:hideMark/>
          </w:tcPr>
          <w:p w14:paraId="07DD595F" w14:textId="77777777" w:rsidR="00DC48A1" w:rsidRPr="00DC48A1" w:rsidRDefault="00DC48A1" w:rsidP="00DC48A1">
            <w:r w:rsidRPr="00DC48A1">
              <w:t>Analista de Seguridad</w:t>
            </w:r>
          </w:p>
        </w:tc>
        <w:tc>
          <w:tcPr>
            <w:tcW w:w="0" w:type="auto"/>
            <w:vAlign w:val="center"/>
            <w:hideMark/>
          </w:tcPr>
          <w:p w14:paraId="51BA3613" w14:textId="77777777" w:rsidR="00DC48A1" w:rsidRPr="00DC48A1" w:rsidRDefault="00DC48A1" w:rsidP="00DC48A1">
            <w:r w:rsidRPr="00DC48A1">
              <w:t>SIEM, Correo Electrónico</w:t>
            </w:r>
          </w:p>
        </w:tc>
      </w:tr>
      <w:tr w:rsidR="00DC48A1" w:rsidRPr="00DC48A1" w14:paraId="4BF996B2" w14:textId="77777777" w:rsidTr="00DC4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3047" w14:textId="77777777" w:rsidR="00DC48A1" w:rsidRPr="00DC48A1" w:rsidRDefault="00DC48A1" w:rsidP="00DC48A1">
            <w:r w:rsidRPr="00DC48A1">
              <w:t>Contención</w:t>
            </w:r>
          </w:p>
        </w:tc>
        <w:tc>
          <w:tcPr>
            <w:tcW w:w="0" w:type="auto"/>
            <w:vAlign w:val="center"/>
            <w:hideMark/>
          </w:tcPr>
          <w:p w14:paraId="1CEAE458" w14:textId="77777777" w:rsidR="00DC48A1" w:rsidRPr="00DC48A1" w:rsidRDefault="00DC48A1" w:rsidP="00DC48A1">
            <w:r w:rsidRPr="00DC48A1">
              <w:t>Aislar el dispositivo afectado, bloquear cuentas comprometidas</w:t>
            </w:r>
          </w:p>
        </w:tc>
        <w:tc>
          <w:tcPr>
            <w:tcW w:w="0" w:type="auto"/>
            <w:vAlign w:val="center"/>
            <w:hideMark/>
          </w:tcPr>
          <w:p w14:paraId="7A46C18E" w14:textId="77777777" w:rsidR="00DC48A1" w:rsidRPr="00DC48A1" w:rsidRDefault="00DC48A1" w:rsidP="00DC48A1">
            <w:r w:rsidRPr="00DC48A1">
              <w:t>Administrador de TI</w:t>
            </w:r>
          </w:p>
        </w:tc>
        <w:tc>
          <w:tcPr>
            <w:tcW w:w="0" w:type="auto"/>
            <w:vAlign w:val="center"/>
            <w:hideMark/>
          </w:tcPr>
          <w:p w14:paraId="077C70A1" w14:textId="77777777" w:rsidR="00DC48A1" w:rsidRPr="00DC48A1" w:rsidRDefault="00DC48A1" w:rsidP="00DC48A1">
            <w:r w:rsidRPr="00DC48A1">
              <w:t>Firewall, Consola de Gestión de Usuarios</w:t>
            </w:r>
          </w:p>
        </w:tc>
      </w:tr>
      <w:tr w:rsidR="00DC48A1" w:rsidRPr="00DC48A1" w14:paraId="0D03DB49" w14:textId="77777777" w:rsidTr="00DC4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0C12" w14:textId="77777777" w:rsidR="00DC48A1" w:rsidRPr="00DC48A1" w:rsidRDefault="00DC48A1" w:rsidP="00DC48A1">
            <w:r w:rsidRPr="00DC48A1">
              <w:t>Erradicación</w:t>
            </w:r>
          </w:p>
        </w:tc>
        <w:tc>
          <w:tcPr>
            <w:tcW w:w="0" w:type="auto"/>
            <w:vAlign w:val="center"/>
            <w:hideMark/>
          </w:tcPr>
          <w:p w14:paraId="2C36ED7A" w14:textId="77777777" w:rsidR="00DC48A1" w:rsidRPr="00DC48A1" w:rsidRDefault="00DC48A1" w:rsidP="00DC48A1">
            <w:r w:rsidRPr="00DC48A1">
              <w:t>Eliminar malware, corregir configuración, actualizar contraseñas</w:t>
            </w:r>
          </w:p>
        </w:tc>
        <w:tc>
          <w:tcPr>
            <w:tcW w:w="0" w:type="auto"/>
            <w:vAlign w:val="center"/>
            <w:hideMark/>
          </w:tcPr>
          <w:p w14:paraId="52411A1D" w14:textId="77777777" w:rsidR="00DC48A1" w:rsidRPr="00DC48A1" w:rsidRDefault="00DC48A1" w:rsidP="00DC48A1">
            <w:r w:rsidRPr="00DC48A1">
              <w:t>Analista de Seguridad</w:t>
            </w:r>
          </w:p>
        </w:tc>
        <w:tc>
          <w:tcPr>
            <w:tcW w:w="0" w:type="auto"/>
            <w:vAlign w:val="center"/>
            <w:hideMark/>
          </w:tcPr>
          <w:p w14:paraId="2693BE9A" w14:textId="77777777" w:rsidR="00DC48A1" w:rsidRPr="00DC48A1" w:rsidRDefault="00DC48A1" w:rsidP="00DC48A1">
            <w:r w:rsidRPr="00DC48A1">
              <w:t>Antivirus, Herramientas de Análisis</w:t>
            </w:r>
          </w:p>
        </w:tc>
      </w:tr>
      <w:tr w:rsidR="00DC48A1" w:rsidRPr="00DC48A1" w14:paraId="120DAB8E" w14:textId="77777777" w:rsidTr="00DC4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41FB" w14:textId="77777777" w:rsidR="00DC48A1" w:rsidRPr="00DC48A1" w:rsidRDefault="00DC48A1" w:rsidP="00DC48A1">
            <w:r w:rsidRPr="00DC48A1">
              <w:t>Recuperación</w:t>
            </w:r>
          </w:p>
        </w:tc>
        <w:tc>
          <w:tcPr>
            <w:tcW w:w="0" w:type="auto"/>
            <w:vAlign w:val="center"/>
            <w:hideMark/>
          </w:tcPr>
          <w:p w14:paraId="6CF01871" w14:textId="77777777" w:rsidR="00DC48A1" w:rsidRPr="00DC48A1" w:rsidRDefault="00DC48A1" w:rsidP="00DC48A1">
            <w:r w:rsidRPr="00DC48A1">
              <w:t>Restaurar sistemas desde copias de seguridad, verificar integridad</w:t>
            </w:r>
          </w:p>
        </w:tc>
        <w:tc>
          <w:tcPr>
            <w:tcW w:w="0" w:type="auto"/>
            <w:vAlign w:val="center"/>
            <w:hideMark/>
          </w:tcPr>
          <w:p w14:paraId="51E69438" w14:textId="77777777" w:rsidR="00DC48A1" w:rsidRPr="00DC48A1" w:rsidRDefault="00DC48A1" w:rsidP="00DC48A1">
            <w:r w:rsidRPr="00DC48A1">
              <w:t>Administrador de Sistemas</w:t>
            </w:r>
          </w:p>
        </w:tc>
        <w:tc>
          <w:tcPr>
            <w:tcW w:w="0" w:type="auto"/>
            <w:vAlign w:val="center"/>
            <w:hideMark/>
          </w:tcPr>
          <w:p w14:paraId="15D11B36" w14:textId="77777777" w:rsidR="00DC48A1" w:rsidRPr="00DC48A1" w:rsidRDefault="00DC48A1" w:rsidP="00DC48A1">
            <w:r w:rsidRPr="00DC48A1">
              <w:t xml:space="preserve">Herramientas de </w:t>
            </w:r>
            <w:proofErr w:type="spellStart"/>
            <w:r w:rsidRPr="00DC48A1">
              <w:t>Backup</w:t>
            </w:r>
            <w:proofErr w:type="spellEnd"/>
          </w:p>
        </w:tc>
      </w:tr>
      <w:tr w:rsidR="00DC48A1" w:rsidRPr="00DC48A1" w14:paraId="4A80226C" w14:textId="77777777" w:rsidTr="00DC4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1E42" w14:textId="77777777" w:rsidR="00DC48A1" w:rsidRPr="00DC48A1" w:rsidRDefault="00DC48A1" w:rsidP="00DC48A1">
            <w:r w:rsidRPr="00DC48A1">
              <w:t>Análisis Posterior</w:t>
            </w:r>
          </w:p>
        </w:tc>
        <w:tc>
          <w:tcPr>
            <w:tcW w:w="0" w:type="auto"/>
            <w:vAlign w:val="center"/>
            <w:hideMark/>
          </w:tcPr>
          <w:p w14:paraId="5B44A23E" w14:textId="77777777" w:rsidR="00DC48A1" w:rsidRPr="00DC48A1" w:rsidRDefault="00DC48A1" w:rsidP="00DC48A1">
            <w:r w:rsidRPr="00DC48A1">
              <w:t>Revisar el incidente y mejorar procedimientos</w:t>
            </w:r>
          </w:p>
        </w:tc>
        <w:tc>
          <w:tcPr>
            <w:tcW w:w="0" w:type="auto"/>
            <w:vAlign w:val="center"/>
            <w:hideMark/>
          </w:tcPr>
          <w:p w14:paraId="7310FD50" w14:textId="77777777" w:rsidR="00DC48A1" w:rsidRPr="00DC48A1" w:rsidRDefault="00DC48A1" w:rsidP="00DC48A1">
            <w:r w:rsidRPr="00DC48A1">
              <w:t>Coordinador de Respuesta</w:t>
            </w:r>
          </w:p>
        </w:tc>
        <w:tc>
          <w:tcPr>
            <w:tcW w:w="0" w:type="auto"/>
            <w:vAlign w:val="center"/>
            <w:hideMark/>
          </w:tcPr>
          <w:p w14:paraId="6DD2C944" w14:textId="77777777" w:rsidR="00DC48A1" w:rsidRPr="00DC48A1" w:rsidRDefault="00DC48A1" w:rsidP="00DC48A1">
            <w:r w:rsidRPr="00DC48A1">
              <w:t>Reportes de Incidentes</w:t>
            </w:r>
          </w:p>
        </w:tc>
      </w:tr>
    </w:tbl>
    <w:p w14:paraId="30B578A7" w14:textId="77777777" w:rsidR="00DC48A1" w:rsidRPr="00DC48A1" w:rsidRDefault="00DC48A1" w:rsidP="00DC48A1">
      <w:r w:rsidRPr="00DC48A1">
        <w:t>Este plan asegura que la organización esté preparada para identificar, responder y recuperarse de cualquier incidente de seguridad de manera organizada y efectiva, minimizando el impacto en la operación del negocio y protegiendo los datos de los huéspedes y la reputación del hotel.</w:t>
      </w:r>
    </w:p>
    <w:p w14:paraId="4C249E64" w14:textId="77777777" w:rsidR="001F4643" w:rsidRDefault="001F4643"/>
    <w:sectPr w:rsidR="001F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96B36"/>
    <w:multiLevelType w:val="multilevel"/>
    <w:tmpl w:val="987E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3FF"/>
    <w:multiLevelType w:val="multilevel"/>
    <w:tmpl w:val="E90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4792"/>
    <w:multiLevelType w:val="multilevel"/>
    <w:tmpl w:val="BC4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66DB6"/>
    <w:multiLevelType w:val="multilevel"/>
    <w:tmpl w:val="63A6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045"/>
    <w:multiLevelType w:val="multilevel"/>
    <w:tmpl w:val="ACF0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522AA"/>
    <w:multiLevelType w:val="multilevel"/>
    <w:tmpl w:val="320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11D60"/>
    <w:multiLevelType w:val="multilevel"/>
    <w:tmpl w:val="4B5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87FF1"/>
    <w:multiLevelType w:val="multilevel"/>
    <w:tmpl w:val="436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4620"/>
    <w:multiLevelType w:val="multilevel"/>
    <w:tmpl w:val="EA9E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A4511"/>
    <w:multiLevelType w:val="multilevel"/>
    <w:tmpl w:val="CE9C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40B84"/>
    <w:multiLevelType w:val="multilevel"/>
    <w:tmpl w:val="FF5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7131A"/>
    <w:multiLevelType w:val="multilevel"/>
    <w:tmpl w:val="0F5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73104"/>
    <w:multiLevelType w:val="multilevel"/>
    <w:tmpl w:val="52E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42349">
    <w:abstractNumId w:val="10"/>
  </w:num>
  <w:num w:numId="2" w16cid:durableId="1982223070">
    <w:abstractNumId w:val="6"/>
  </w:num>
  <w:num w:numId="3" w16cid:durableId="852574422">
    <w:abstractNumId w:val="9"/>
  </w:num>
  <w:num w:numId="4" w16cid:durableId="827357364">
    <w:abstractNumId w:val="1"/>
  </w:num>
  <w:num w:numId="5" w16cid:durableId="561065752">
    <w:abstractNumId w:val="11"/>
  </w:num>
  <w:num w:numId="6" w16cid:durableId="301886890">
    <w:abstractNumId w:val="12"/>
  </w:num>
  <w:num w:numId="7" w16cid:durableId="1914394697">
    <w:abstractNumId w:val="8"/>
  </w:num>
  <w:num w:numId="8" w16cid:durableId="156577102">
    <w:abstractNumId w:val="4"/>
  </w:num>
  <w:num w:numId="9" w16cid:durableId="1762288426">
    <w:abstractNumId w:val="7"/>
  </w:num>
  <w:num w:numId="10" w16cid:durableId="1504005969">
    <w:abstractNumId w:val="0"/>
  </w:num>
  <w:num w:numId="11" w16cid:durableId="2033720101">
    <w:abstractNumId w:val="3"/>
  </w:num>
  <w:num w:numId="12" w16cid:durableId="2078362573">
    <w:abstractNumId w:val="2"/>
  </w:num>
  <w:num w:numId="13" w16cid:durableId="69273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3"/>
    <w:rsid w:val="001F4643"/>
    <w:rsid w:val="006052AA"/>
    <w:rsid w:val="00D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5FCD6"/>
  <w15:chartTrackingRefBased/>
  <w15:docId w15:val="{7073CDE4-1955-4556-BE30-8FFCB962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784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Walther Huanca Torres</dc:creator>
  <cp:keywords/>
  <dc:description/>
  <cp:lastModifiedBy>Oscar Walther Huanca Torres</cp:lastModifiedBy>
  <cp:revision>3</cp:revision>
  <dcterms:created xsi:type="dcterms:W3CDTF">2024-10-02T02:40:00Z</dcterms:created>
  <dcterms:modified xsi:type="dcterms:W3CDTF">2024-10-02T02:41:00Z</dcterms:modified>
</cp:coreProperties>
</file>