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79E56" w14:textId="77777777" w:rsidR="00380B12" w:rsidRPr="00380B12" w:rsidRDefault="00380B12" w:rsidP="00380B12">
      <w:pPr>
        <w:rPr>
          <w:b/>
          <w:bCs/>
        </w:rPr>
      </w:pPr>
      <w:r w:rsidRPr="00380B12">
        <w:rPr>
          <w:b/>
          <w:bCs/>
        </w:rPr>
        <w:t>Cláusula 4.1: Comprensión de la organización y de su contexto</w:t>
      </w:r>
    </w:p>
    <w:p w14:paraId="6B52197D" w14:textId="77777777" w:rsidR="00380B12" w:rsidRPr="00380B12" w:rsidRDefault="00380B12" w:rsidP="00380B12">
      <w:r w:rsidRPr="00380B12">
        <w:t xml:space="preserve">Esta cláusula exige que la organización identifique y comprenda todos los </w:t>
      </w:r>
      <w:r w:rsidRPr="00380B12">
        <w:rPr>
          <w:b/>
          <w:bCs/>
        </w:rPr>
        <w:t>factores externos e internos</w:t>
      </w:r>
      <w:r w:rsidRPr="00380B12">
        <w:t xml:space="preserve"> que puedan influir en el logro de los objetivos del SGSI. El propósito es asegurar que el SGSI se diseñe y opere en un contexto que considere los riesgos y oportunidades relevantes para la seguridad de la información.</w:t>
      </w:r>
    </w:p>
    <w:p w14:paraId="47A8BEDB" w14:textId="77777777" w:rsidR="00380B12" w:rsidRPr="00380B12" w:rsidRDefault="00380B12" w:rsidP="00380B12">
      <w:pPr>
        <w:rPr>
          <w:b/>
          <w:bCs/>
        </w:rPr>
      </w:pPr>
      <w:r w:rsidRPr="00380B12">
        <w:rPr>
          <w:b/>
          <w:bCs/>
        </w:rPr>
        <w:t>Aspectos Clave:</w:t>
      </w:r>
    </w:p>
    <w:p w14:paraId="2FAEA782" w14:textId="77777777" w:rsidR="00380B12" w:rsidRPr="00380B12" w:rsidRDefault="00380B12" w:rsidP="00380B12">
      <w:pPr>
        <w:numPr>
          <w:ilvl w:val="0"/>
          <w:numId w:val="1"/>
        </w:numPr>
      </w:pPr>
      <w:r w:rsidRPr="00380B12">
        <w:rPr>
          <w:b/>
          <w:bCs/>
        </w:rPr>
        <w:t>Factores Externos</w:t>
      </w:r>
      <w:r w:rsidRPr="00380B12">
        <w:t>:</w:t>
      </w:r>
    </w:p>
    <w:p w14:paraId="5A5CF8CC" w14:textId="77777777" w:rsidR="00380B12" w:rsidRPr="00380B12" w:rsidRDefault="00380B12" w:rsidP="00380B12">
      <w:pPr>
        <w:numPr>
          <w:ilvl w:val="1"/>
          <w:numId w:val="1"/>
        </w:numPr>
      </w:pPr>
      <w:r w:rsidRPr="00380B12">
        <w:rPr>
          <w:b/>
          <w:bCs/>
        </w:rPr>
        <w:t>Económicos</w:t>
      </w:r>
      <w:r w:rsidRPr="00380B12">
        <w:t>: Situación económica global o del sector.</w:t>
      </w:r>
    </w:p>
    <w:p w14:paraId="3BC18A65" w14:textId="77777777" w:rsidR="00380B12" w:rsidRPr="00380B12" w:rsidRDefault="00380B12" w:rsidP="00380B12">
      <w:pPr>
        <w:numPr>
          <w:ilvl w:val="1"/>
          <w:numId w:val="1"/>
        </w:numPr>
      </w:pPr>
      <w:r w:rsidRPr="00380B12">
        <w:rPr>
          <w:b/>
          <w:bCs/>
        </w:rPr>
        <w:t>Legales</w:t>
      </w:r>
      <w:r w:rsidRPr="00380B12">
        <w:t>: Leyes y regulaciones locales e internacionales aplicables a la seguridad de la información.</w:t>
      </w:r>
    </w:p>
    <w:p w14:paraId="0AE707D5" w14:textId="77777777" w:rsidR="00380B12" w:rsidRPr="00380B12" w:rsidRDefault="00380B12" w:rsidP="00380B12">
      <w:pPr>
        <w:numPr>
          <w:ilvl w:val="1"/>
          <w:numId w:val="1"/>
        </w:numPr>
      </w:pPr>
      <w:r w:rsidRPr="00380B12">
        <w:rPr>
          <w:b/>
          <w:bCs/>
        </w:rPr>
        <w:t>Tecnológicos</w:t>
      </w:r>
      <w:r w:rsidRPr="00380B12">
        <w:t>: Avances en tecnologías, ciberseguridad y amenazas emergentes.</w:t>
      </w:r>
    </w:p>
    <w:p w14:paraId="5C242043" w14:textId="77777777" w:rsidR="00380B12" w:rsidRPr="00380B12" w:rsidRDefault="00380B12" w:rsidP="00380B12">
      <w:pPr>
        <w:numPr>
          <w:ilvl w:val="1"/>
          <w:numId w:val="1"/>
        </w:numPr>
      </w:pPr>
      <w:r w:rsidRPr="00380B12">
        <w:rPr>
          <w:b/>
          <w:bCs/>
        </w:rPr>
        <w:t>Competitivos</w:t>
      </w:r>
      <w:r w:rsidRPr="00380B12">
        <w:t>: Influencias de competidores que puedan afectar la seguridad de la información.</w:t>
      </w:r>
    </w:p>
    <w:p w14:paraId="70F698C8" w14:textId="77777777" w:rsidR="00380B12" w:rsidRPr="00380B12" w:rsidRDefault="00380B12" w:rsidP="00380B12">
      <w:pPr>
        <w:numPr>
          <w:ilvl w:val="1"/>
          <w:numId w:val="1"/>
        </w:numPr>
      </w:pPr>
      <w:r w:rsidRPr="00380B12">
        <w:rPr>
          <w:b/>
          <w:bCs/>
        </w:rPr>
        <w:t>Sociales y Culturales</w:t>
      </w:r>
      <w:r w:rsidRPr="00380B12">
        <w:t>: Normas sociales y cultura que puedan impactar en la seguridad de la información.</w:t>
      </w:r>
    </w:p>
    <w:p w14:paraId="3F5026D2" w14:textId="77777777" w:rsidR="00380B12" w:rsidRPr="00380B12" w:rsidRDefault="00380B12" w:rsidP="00380B12">
      <w:pPr>
        <w:numPr>
          <w:ilvl w:val="0"/>
          <w:numId w:val="1"/>
        </w:numPr>
      </w:pPr>
      <w:r w:rsidRPr="00380B12">
        <w:rPr>
          <w:b/>
          <w:bCs/>
        </w:rPr>
        <w:t>Factores Internos</w:t>
      </w:r>
      <w:r w:rsidRPr="00380B12">
        <w:t>:</w:t>
      </w:r>
    </w:p>
    <w:p w14:paraId="00EE0B01" w14:textId="77777777" w:rsidR="00380B12" w:rsidRPr="00380B12" w:rsidRDefault="00380B12" w:rsidP="00380B12">
      <w:pPr>
        <w:numPr>
          <w:ilvl w:val="1"/>
          <w:numId w:val="1"/>
        </w:numPr>
      </w:pPr>
      <w:r w:rsidRPr="00380B12">
        <w:rPr>
          <w:b/>
          <w:bCs/>
        </w:rPr>
        <w:t>Estructura organizacional</w:t>
      </w:r>
      <w:r w:rsidRPr="00380B12">
        <w:t>: Cómo está organizada la empresa, incluyendo roles y responsabilidades.</w:t>
      </w:r>
    </w:p>
    <w:p w14:paraId="4728C821" w14:textId="77777777" w:rsidR="00380B12" w:rsidRPr="00380B12" w:rsidRDefault="00380B12" w:rsidP="00380B12">
      <w:pPr>
        <w:numPr>
          <w:ilvl w:val="1"/>
          <w:numId w:val="1"/>
        </w:numPr>
      </w:pPr>
      <w:r w:rsidRPr="00380B12">
        <w:rPr>
          <w:b/>
          <w:bCs/>
        </w:rPr>
        <w:t>Cultura organizacional</w:t>
      </w:r>
      <w:r w:rsidRPr="00380B12">
        <w:t>: Creencias y valores que puedan influir en la seguridad de la información.</w:t>
      </w:r>
    </w:p>
    <w:p w14:paraId="02927E9F" w14:textId="77777777" w:rsidR="00380B12" w:rsidRPr="00380B12" w:rsidRDefault="00380B12" w:rsidP="00380B12">
      <w:pPr>
        <w:numPr>
          <w:ilvl w:val="1"/>
          <w:numId w:val="1"/>
        </w:numPr>
      </w:pPr>
      <w:r w:rsidRPr="00380B12">
        <w:rPr>
          <w:b/>
          <w:bCs/>
        </w:rPr>
        <w:t>Procesos y políticas internas</w:t>
      </w:r>
      <w:r w:rsidRPr="00380B12">
        <w:t>: Procesos operativos y políticas de TI que afectan la seguridad.</w:t>
      </w:r>
    </w:p>
    <w:p w14:paraId="49105687" w14:textId="77777777" w:rsidR="00380B12" w:rsidRPr="00380B12" w:rsidRDefault="00380B12" w:rsidP="00380B12">
      <w:pPr>
        <w:numPr>
          <w:ilvl w:val="1"/>
          <w:numId w:val="1"/>
        </w:numPr>
      </w:pPr>
      <w:r w:rsidRPr="00380B12">
        <w:rPr>
          <w:b/>
          <w:bCs/>
        </w:rPr>
        <w:t>Recursos y capacidades</w:t>
      </w:r>
      <w:r w:rsidRPr="00380B12">
        <w:t>: Disponibilidad de recursos (humanos, financieros, tecnológicos) para gestionar la seguridad de la información.</w:t>
      </w:r>
    </w:p>
    <w:p w14:paraId="12D45ECD" w14:textId="77777777" w:rsidR="00380B12" w:rsidRPr="00380B12" w:rsidRDefault="00380B12" w:rsidP="00380B12">
      <w:pPr>
        <w:rPr>
          <w:b/>
          <w:bCs/>
        </w:rPr>
      </w:pPr>
      <w:r w:rsidRPr="00380B12">
        <w:rPr>
          <w:b/>
          <w:bCs/>
        </w:rPr>
        <w:t>Ejemplo Aplicado:</w:t>
      </w:r>
    </w:p>
    <w:p w14:paraId="78459C36" w14:textId="77777777" w:rsidR="00380B12" w:rsidRPr="00380B12" w:rsidRDefault="00380B12" w:rsidP="00380B12">
      <w:r w:rsidRPr="00380B12">
        <w:t>En el caso de un hotel de cadena internacional:</w:t>
      </w:r>
    </w:p>
    <w:p w14:paraId="2186B73C" w14:textId="77777777" w:rsidR="00380B12" w:rsidRPr="00380B12" w:rsidRDefault="00380B12" w:rsidP="00380B12">
      <w:pPr>
        <w:numPr>
          <w:ilvl w:val="0"/>
          <w:numId w:val="2"/>
        </w:numPr>
      </w:pPr>
      <w:r w:rsidRPr="00380B12">
        <w:rPr>
          <w:b/>
          <w:bCs/>
        </w:rPr>
        <w:t>Externos</w:t>
      </w:r>
      <w:r w:rsidRPr="00380B12">
        <w:t>: Nuevas leyes sobre protección de datos de huéspedes, tecnología de reserva y pago en línea, cambios en el turismo debido a la economía global.</w:t>
      </w:r>
    </w:p>
    <w:p w14:paraId="483036C3" w14:textId="77777777" w:rsidR="00380B12" w:rsidRPr="00380B12" w:rsidRDefault="00380B12" w:rsidP="00380B12">
      <w:pPr>
        <w:numPr>
          <w:ilvl w:val="0"/>
          <w:numId w:val="2"/>
        </w:numPr>
      </w:pPr>
      <w:r w:rsidRPr="00380B12">
        <w:rPr>
          <w:b/>
          <w:bCs/>
        </w:rPr>
        <w:t>Internos</w:t>
      </w:r>
      <w:r w:rsidRPr="00380B12">
        <w:t>: Cambios en la gestión del hotel, cultura organizacional orientada a la atención al cliente, recursos tecnológicos para la reserva y el manejo de información de los huéspedes.</w:t>
      </w:r>
    </w:p>
    <w:p w14:paraId="7CB1B8FE" w14:textId="77777777" w:rsidR="00380B12" w:rsidRPr="00380B12" w:rsidRDefault="00380B12" w:rsidP="00380B12">
      <w:pPr>
        <w:rPr>
          <w:b/>
          <w:bCs/>
        </w:rPr>
      </w:pPr>
      <w:r w:rsidRPr="00380B12">
        <w:rPr>
          <w:b/>
          <w:bCs/>
        </w:rPr>
        <w:t>Objetivo:</w:t>
      </w:r>
    </w:p>
    <w:p w14:paraId="4912E687" w14:textId="77777777" w:rsidR="00380B12" w:rsidRPr="00380B12" w:rsidRDefault="00380B12" w:rsidP="00380B12">
      <w:r w:rsidRPr="00380B12">
        <w:t>La comprensión del contexto ayuda a asegurar que el SGSI esté diseñado para manejar riesgos y oportunidades significativos, y que se mantenga alineado con la dirección estratégica de la organización.</w:t>
      </w:r>
    </w:p>
    <w:p w14:paraId="52762D8F" w14:textId="77777777" w:rsidR="00380B12" w:rsidRDefault="00380B12"/>
    <w:p w14:paraId="312AE1D2" w14:textId="77777777" w:rsidR="00380B12" w:rsidRPr="00380B12" w:rsidRDefault="00380B12" w:rsidP="00380B12">
      <w:pPr>
        <w:rPr>
          <w:b/>
          <w:bCs/>
        </w:rPr>
      </w:pPr>
      <w:r w:rsidRPr="00380B12">
        <w:rPr>
          <w:b/>
          <w:bCs/>
        </w:rPr>
        <w:lastRenderedPageBreak/>
        <w:t>Cláusula 4.2: Comprensión de las necesidades y expectativas de las partes interesadas</w:t>
      </w:r>
    </w:p>
    <w:p w14:paraId="5526040A" w14:textId="77777777" w:rsidR="00380B12" w:rsidRPr="00380B12" w:rsidRDefault="00380B12" w:rsidP="00380B12">
      <w:r w:rsidRPr="00380B12">
        <w:t xml:space="preserve">Esta cláusula se centra en identificar y comprender las </w:t>
      </w:r>
      <w:r w:rsidRPr="00380B12">
        <w:rPr>
          <w:b/>
          <w:bCs/>
        </w:rPr>
        <w:t>partes interesadas</w:t>
      </w:r>
      <w:r w:rsidRPr="00380B12">
        <w:t xml:space="preserve"> que podrían afectar o ser afectadas por el SGSI, así como sus necesidades y expectativas. Las partes interesadas pueden incluir tanto individuos como grupos internos y externos que influyen o son influenciados por el SGSI.</w:t>
      </w:r>
    </w:p>
    <w:p w14:paraId="2E75C9CD" w14:textId="77777777" w:rsidR="00380B12" w:rsidRPr="00380B12" w:rsidRDefault="00380B12" w:rsidP="00380B12">
      <w:pPr>
        <w:rPr>
          <w:b/>
          <w:bCs/>
        </w:rPr>
      </w:pPr>
      <w:r w:rsidRPr="00380B12">
        <w:rPr>
          <w:b/>
          <w:bCs/>
        </w:rPr>
        <w:t>Aspectos Clave:</w:t>
      </w:r>
    </w:p>
    <w:p w14:paraId="77CB92F6" w14:textId="77777777" w:rsidR="00380B12" w:rsidRPr="00380B12" w:rsidRDefault="00380B12" w:rsidP="00380B12">
      <w:pPr>
        <w:numPr>
          <w:ilvl w:val="0"/>
          <w:numId w:val="3"/>
        </w:numPr>
      </w:pPr>
      <w:r w:rsidRPr="00380B12">
        <w:rPr>
          <w:b/>
          <w:bCs/>
        </w:rPr>
        <w:t>Identificación de Partes Interesadas</w:t>
      </w:r>
      <w:r w:rsidRPr="00380B12">
        <w:t>:</w:t>
      </w:r>
    </w:p>
    <w:p w14:paraId="57D1F13C" w14:textId="77777777" w:rsidR="00380B12" w:rsidRPr="00380B12" w:rsidRDefault="00380B12" w:rsidP="00380B12">
      <w:pPr>
        <w:numPr>
          <w:ilvl w:val="1"/>
          <w:numId w:val="3"/>
        </w:numPr>
      </w:pPr>
      <w:r w:rsidRPr="00380B12">
        <w:rPr>
          <w:b/>
          <w:bCs/>
        </w:rPr>
        <w:t>Internas</w:t>
      </w:r>
      <w:r w:rsidRPr="00380B12">
        <w:t>: Empleados, departamentos de TI, alta dirección.</w:t>
      </w:r>
    </w:p>
    <w:p w14:paraId="2C206D08" w14:textId="77777777" w:rsidR="00380B12" w:rsidRPr="00380B12" w:rsidRDefault="00380B12" w:rsidP="00380B12">
      <w:pPr>
        <w:numPr>
          <w:ilvl w:val="1"/>
          <w:numId w:val="3"/>
        </w:numPr>
      </w:pPr>
      <w:r w:rsidRPr="00380B12">
        <w:rPr>
          <w:b/>
          <w:bCs/>
        </w:rPr>
        <w:t>Externas</w:t>
      </w:r>
      <w:r w:rsidRPr="00380B12">
        <w:t>: Clientes, proveedores, reguladores, organismos de certificación, socios comerciales, y contratistas.</w:t>
      </w:r>
    </w:p>
    <w:p w14:paraId="73038466" w14:textId="77777777" w:rsidR="00380B12" w:rsidRPr="00380B12" w:rsidRDefault="00380B12" w:rsidP="00380B12">
      <w:pPr>
        <w:numPr>
          <w:ilvl w:val="0"/>
          <w:numId w:val="3"/>
        </w:numPr>
      </w:pPr>
      <w:r w:rsidRPr="00380B12">
        <w:rPr>
          <w:b/>
          <w:bCs/>
        </w:rPr>
        <w:t>Identificación de Necesidades y Expectativas</w:t>
      </w:r>
      <w:r w:rsidRPr="00380B12">
        <w:t>:</w:t>
      </w:r>
    </w:p>
    <w:p w14:paraId="68FB3B9B" w14:textId="77777777" w:rsidR="00380B12" w:rsidRPr="00380B12" w:rsidRDefault="00380B12" w:rsidP="00380B12">
      <w:pPr>
        <w:numPr>
          <w:ilvl w:val="1"/>
          <w:numId w:val="3"/>
        </w:numPr>
      </w:pPr>
      <w:r w:rsidRPr="00380B12">
        <w:t xml:space="preserve">Identificar qué espera cada parte interesada en cuanto a la </w:t>
      </w:r>
      <w:r w:rsidRPr="00380B12">
        <w:rPr>
          <w:b/>
          <w:bCs/>
        </w:rPr>
        <w:t>confidencialidad, integridad y disponibilidad</w:t>
      </w:r>
      <w:r w:rsidRPr="00380B12">
        <w:t xml:space="preserve"> de la información.</w:t>
      </w:r>
    </w:p>
    <w:p w14:paraId="092AA192" w14:textId="77777777" w:rsidR="00380B12" w:rsidRPr="00380B12" w:rsidRDefault="00380B12" w:rsidP="00380B12">
      <w:pPr>
        <w:numPr>
          <w:ilvl w:val="1"/>
          <w:numId w:val="3"/>
        </w:numPr>
      </w:pPr>
      <w:r w:rsidRPr="00380B12">
        <w:t xml:space="preserve">Determinar si alguna de estas necesidades o expectativas se convierte en un </w:t>
      </w:r>
      <w:r w:rsidRPr="00380B12">
        <w:rPr>
          <w:b/>
          <w:bCs/>
        </w:rPr>
        <w:t>requisito</w:t>
      </w:r>
      <w:r w:rsidRPr="00380B12">
        <w:t xml:space="preserve"> de cumplimiento para el SGSI (por ejemplo, regulaciones de protección de datos).</w:t>
      </w:r>
    </w:p>
    <w:p w14:paraId="438525F8" w14:textId="77777777" w:rsidR="00380B12" w:rsidRPr="00380B12" w:rsidRDefault="00380B12" w:rsidP="00380B12">
      <w:pPr>
        <w:rPr>
          <w:b/>
          <w:bCs/>
        </w:rPr>
      </w:pPr>
      <w:r w:rsidRPr="00380B12">
        <w:rPr>
          <w:b/>
          <w:bCs/>
        </w:rPr>
        <w:t>Ejemplo Aplicado:</w:t>
      </w:r>
    </w:p>
    <w:p w14:paraId="660E8351" w14:textId="77777777" w:rsidR="00380B12" w:rsidRPr="00380B12" w:rsidRDefault="00380B12" w:rsidP="00380B12">
      <w:r w:rsidRPr="00380B12">
        <w:t>En el contexto de un hotel:</w:t>
      </w:r>
    </w:p>
    <w:p w14:paraId="55D0ADAA" w14:textId="77777777" w:rsidR="00380B12" w:rsidRPr="00380B12" w:rsidRDefault="00380B12" w:rsidP="00380B12">
      <w:pPr>
        <w:numPr>
          <w:ilvl w:val="0"/>
          <w:numId w:val="4"/>
        </w:numPr>
      </w:pPr>
      <w:r w:rsidRPr="00380B12">
        <w:rPr>
          <w:b/>
          <w:bCs/>
        </w:rPr>
        <w:t>Partes Interesadas</w:t>
      </w:r>
      <w:r w:rsidRPr="00380B12">
        <w:t>:</w:t>
      </w:r>
    </w:p>
    <w:p w14:paraId="41A33A89" w14:textId="77777777" w:rsidR="00380B12" w:rsidRPr="00380B12" w:rsidRDefault="00380B12" w:rsidP="00380B12">
      <w:pPr>
        <w:numPr>
          <w:ilvl w:val="1"/>
          <w:numId w:val="4"/>
        </w:numPr>
      </w:pPr>
      <w:r w:rsidRPr="00380B12">
        <w:rPr>
          <w:b/>
          <w:bCs/>
        </w:rPr>
        <w:t>Clientes</w:t>
      </w:r>
      <w:r w:rsidRPr="00380B12">
        <w:t>: Esperan que su información personal y de pago esté protegida.</w:t>
      </w:r>
    </w:p>
    <w:p w14:paraId="2E096333" w14:textId="77777777" w:rsidR="00380B12" w:rsidRPr="00380B12" w:rsidRDefault="00380B12" w:rsidP="00380B12">
      <w:pPr>
        <w:numPr>
          <w:ilvl w:val="1"/>
          <w:numId w:val="4"/>
        </w:numPr>
      </w:pPr>
      <w:r w:rsidRPr="00380B12">
        <w:rPr>
          <w:b/>
          <w:bCs/>
        </w:rPr>
        <w:t>Reguladores</w:t>
      </w:r>
      <w:r w:rsidRPr="00380B12">
        <w:t>: Exigen el cumplimiento de leyes de protección de datos.</w:t>
      </w:r>
    </w:p>
    <w:p w14:paraId="392F75AB" w14:textId="77777777" w:rsidR="00380B12" w:rsidRPr="00380B12" w:rsidRDefault="00380B12" w:rsidP="00380B12">
      <w:pPr>
        <w:numPr>
          <w:ilvl w:val="1"/>
          <w:numId w:val="4"/>
        </w:numPr>
      </w:pPr>
      <w:r w:rsidRPr="00380B12">
        <w:rPr>
          <w:b/>
          <w:bCs/>
        </w:rPr>
        <w:t>Proveedores de servicios tecnológicos</w:t>
      </w:r>
      <w:r w:rsidRPr="00380B12">
        <w:t>: Proveen sistemas de reserva y cobranza, y deben estar alineados con los requisitos de seguridad del hotel.</w:t>
      </w:r>
    </w:p>
    <w:p w14:paraId="6CC1E84D" w14:textId="77777777" w:rsidR="00380B12" w:rsidRPr="00380B12" w:rsidRDefault="00380B12" w:rsidP="00380B12">
      <w:pPr>
        <w:numPr>
          <w:ilvl w:val="1"/>
          <w:numId w:val="4"/>
        </w:numPr>
      </w:pPr>
      <w:r w:rsidRPr="00380B12">
        <w:rPr>
          <w:b/>
          <w:bCs/>
        </w:rPr>
        <w:t>Empleados del hotel</w:t>
      </w:r>
      <w:r w:rsidRPr="00380B12">
        <w:t>: Necesitan acceso a sistemas seguros para atender a los huéspedes.</w:t>
      </w:r>
    </w:p>
    <w:p w14:paraId="65F9C13D" w14:textId="77777777" w:rsidR="00380B12" w:rsidRPr="00380B12" w:rsidRDefault="00380B12" w:rsidP="00380B12">
      <w:pPr>
        <w:numPr>
          <w:ilvl w:val="0"/>
          <w:numId w:val="4"/>
        </w:numPr>
      </w:pPr>
      <w:r w:rsidRPr="00380B12">
        <w:rPr>
          <w:b/>
          <w:bCs/>
        </w:rPr>
        <w:t>Expectativas</w:t>
      </w:r>
      <w:r w:rsidRPr="00380B12">
        <w:t>:</w:t>
      </w:r>
    </w:p>
    <w:p w14:paraId="39773753" w14:textId="77777777" w:rsidR="00380B12" w:rsidRPr="00380B12" w:rsidRDefault="00380B12" w:rsidP="00380B12">
      <w:pPr>
        <w:numPr>
          <w:ilvl w:val="1"/>
          <w:numId w:val="4"/>
        </w:numPr>
      </w:pPr>
      <w:r w:rsidRPr="00380B12">
        <w:rPr>
          <w:b/>
          <w:bCs/>
        </w:rPr>
        <w:t>Clientes</w:t>
      </w:r>
      <w:r w:rsidRPr="00380B12">
        <w:t>: Protección de su privacidad y datos personales.</w:t>
      </w:r>
    </w:p>
    <w:p w14:paraId="2D922FCA" w14:textId="77777777" w:rsidR="00380B12" w:rsidRPr="00380B12" w:rsidRDefault="00380B12" w:rsidP="00380B12">
      <w:pPr>
        <w:numPr>
          <w:ilvl w:val="1"/>
          <w:numId w:val="4"/>
        </w:numPr>
      </w:pPr>
      <w:r w:rsidRPr="00380B12">
        <w:rPr>
          <w:b/>
          <w:bCs/>
        </w:rPr>
        <w:t>Reguladores</w:t>
      </w:r>
      <w:r w:rsidRPr="00380B12">
        <w:t>: Cumplimiento con las normativas de seguridad de la información.</w:t>
      </w:r>
    </w:p>
    <w:p w14:paraId="5C401A8B" w14:textId="77777777" w:rsidR="00380B12" w:rsidRPr="00380B12" w:rsidRDefault="00380B12" w:rsidP="00380B12">
      <w:pPr>
        <w:numPr>
          <w:ilvl w:val="1"/>
          <w:numId w:val="4"/>
        </w:numPr>
      </w:pPr>
      <w:r w:rsidRPr="00380B12">
        <w:rPr>
          <w:b/>
          <w:bCs/>
        </w:rPr>
        <w:t>Empleados</w:t>
      </w:r>
      <w:r w:rsidRPr="00380B12">
        <w:t>: Acceso rápido y seguro a sistemas para cumplir con sus funciones.</w:t>
      </w:r>
    </w:p>
    <w:p w14:paraId="22472F3F" w14:textId="77777777" w:rsidR="00380B12" w:rsidRPr="00380B12" w:rsidRDefault="00380B12" w:rsidP="00380B12">
      <w:pPr>
        <w:rPr>
          <w:b/>
          <w:bCs/>
        </w:rPr>
      </w:pPr>
      <w:r w:rsidRPr="00380B12">
        <w:rPr>
          <w:b/>
          <w:bCs/>
        </w:rPr>
        <w:t>Objetivo:</w:t>
      </w:r>
    </w:p>
    <w:p w14:paraId="1FEC5B2E" w14:textId="77777777" w:rsidR="00380B12" w:rsidRPr="00380B12" w:rsidRDefault="00380B12" w:rsidP="00380B12">
      <w:r w:rsidRPr="00380B12">
        <w:t>Esta cláusula busca asegurar que el SGSI sea diseñado y operado de una manera que cumpla con los requisitos y expectativas de las partes interesadas relevantes, lo cual puede incluir requisitos legales, contractuales y de seguridad.</w:t>
      </w:r>
    </w:p>
    <w:p w14:paraId="73503973" w14:textId="17CBFCFA" w:rsidR="00380B12" w:rsidRDefault="00380B12">
      <w:r>
        <w:br w:type="page"/>
      </w:r>
    </w:p>
    <w:p w14:paraId="01276A0B" w14:textId="77777777" w:rsidR="00380B12" w:rsidRPr="00380B12" w:rsidRDefault="00380B12" w:rsidP="00380B12">
      <w:pPr>
        <w:rPr>
          <w:b/>
          <w:bCs/>
        </w:rPr>
      </w:pPr>
      <w:r w:rsidRPr="00380B12">
        <w:rPr>
          <w:b/>
          <w:bCs/>
        </w:rPr>
        <w:lastRenderedPageBreak/>
        <w:t>Cláusula 4.3: Determinación del Alcance del Sistema de Gestión de Seguridad de la Información</w:t>
      </w:r>
    </w:p>
    <w:p w14:paraId="601BD148" w14:textId="77777777" w:rsidR="00380B12" w:rsidRPr="00380B12" w:rsidRDefault="00380B12" w:rsidP="00380B12">
      <w:r w:rsidRPr="00380B12">
        <w:t xml:space="preserve">Esta cláusula requiere que la organización defina claramente el </w:t>
      </w:r>
      <w:r w:rsidRPr="00380B12">
        <w:rPr>
          <w:b/>
          <w:bCs/>
        </w:rPr>
        <w:t>alcance del SGSI</w:t>
      </w:r>
      <w:r w:rsidRPr="00380B12">
        <w:t>. Esto incluye decidir qué partes de la organización estarán cubiertas por el SGSI y qué tipo de información y procesos se gestionarán bajo las políticas de seguridad.</w:t>
      </w:r>
    </w:p>
    <w:p w14:paraId="26389438" w14:textId="77777777" w:rsidR="00380B12" w:rsidRPr="00380B12" w:rsidRDefault="00380B12" w:rsidP="00380B12">
      <w:pPr>
        <w:rPr>
          <w:b/>
          <w:bCs/>
        </w:rPr>
      </w:pPr>
      <w:r w:rsidRPr="00380B12">
        <w:rPr>
          <w:b/>
          <w:bCs/>
        </w:rPr>
        <w:t>Aspectos Clave:</w:t>
      </w:r>
    </w:p>
    <w:p w14:paraId="639AFE36" w14:textId="77777777" w:rsidR="00380B12" w:rsidRPr="00380B12" w:rsidRDefault="00380B12" w:rsidP="00380B12">
      <w:pPr>
        <w:numPr>
          <w:ilvl w:val="0"/>
          <w:numId w:val="5"/>
        </w:numPr>
      </w:pPr>
      <w:r w:rsidRPr="00380B12">
        <w:rPr>
          <w:b/>
          <w:bCs/>
        </w:rPr>
        <w:t>Definir Límites y Aplicabilidad</w:t>
      </w:r>
      <w:r w:rsidRPr="00380B12">
        <w:t>:</w:t>
      </w:r>
    </w:p>
    <w:p w14:paraId="4C173D9A" w14:textId="77777777" w:rsidR="00380B12" w:rsidRPr="00380B12" w:rsidRDefault="00380B12" w:rsidP="00380B12">
      <w:pPr>
        <w:numPr>
          <w:ilvl w:val="1"/>
          <w:numId w:val="5"/>
        </w:numPr>
      </w:pPr>
      <w:r w:rsidRPr="00380B12">
        <w:t>Especificar qué áreas, ubicaciones, departamentos o funciones están incluidas en el SGSI.</w:t>
      </w:r>
    </w:p>
    <w:p w14:paraId="32A30A92" w14:textId="77777777" w:rsidR="00380B12" w:rsidRPr="00380B12" w:rsidRDefault="00380B12" w:rsidP="00380B12">
      <w:pPr>
        <w:numPr>
          <w:ilvl w:val="1"/>
          <w:numId w:val="5"/>
        </w:numPr>
      </w:pPr>
      <w:r w:rsidRPr="00380B12">
        <w:t>Asegurarse de que el alcance esté alineado con los requisitos y expectativas de las partes interesadas (cláusula 4.2) y el contexto organizacional (cláusula 4.1).</w:t>
      </w:r>
    </w:p>
    <w:p w14:paraId="33D963C6" w14:textId="77777777" w:rsidR="00380B12" w:rsidRPr="00380B12" w:rsidRDefault="00380B12" w:rsidP="00380B12">
      <w:pPr>
        <w:numPr>
          <w:ilvl w:val="0"/>
          <w:numId w:val="5"/>
        </w:numPr>
      </w:pPr>
      <w:r w:rsidRPr="00380B12">
        <w:rPr>
          <w:b/>
          <w:bCs/>
        </w:rPr>
        <w:t>Información Sensible y Procesos Críticos</w:t>
      </w:r>
      <w:r w:rsidRPr="00380B12">
        <w:t>:</w:t>
      </w:r>
    </w:p>
    <w:p w14:paraId="35D56983" w14:textId="77777777" w:rsidR="00380B12" w:rsidRPr="00380B12" w:rsidRDefault="00380B12" w:rsidP="00380B12">
      <w:pPr>
        <w:numPr>
          <w:ilvl w:val="1"/>
          <w:numId w:val="5"/>
        </w:numPr>
      </w:pPr>
      <w:r w:rsidRPr="00380B12">
        <w:t>Identificar qué tipos de información y qué procesos serán protegidos bajo el SGSI.</w:t>
      </w:r>
    </w:p>
    <w:p w14:paraId="573DA479" w14:textId="77777777" w:rsidR="00380B12" w:rsidRPr="00380B12" w:rsidRDefault="00380B12" w:rsidP="00380B12">
      <w:pPr>
        <w:numPr>
          <w:ilvl w:val="1"/>
          <w:numId w:val="5"/>
        </w:numPr>
      </w:pPr>
      <w:r w:rsidRPr="00380B12">
        <w:t>Esto incluye tanto datos en formato digital como en papel, así como el flujo de información entre distintas partes de la organización.</w:t>
      </w:r>
    </w:p>
    <w:p w14:paraId="72DBA6A5" w14:textId="77777777" w:rsidR="00380B12" w:rsidRPr="00380B12" w:rsidRDefault="00380B12" w:rsidP="00380B12">
      <w:pPr>
        <w:numPr>
          <w:ilvl w:val="0"/>
          <w:numId w:val="5"/>
        </w:numPr>
      </w:pPr>
      <w:r w:rsidRPr="00380B12">
        <w:rPr>
          <w:b/>
          <w:bCs/>
        </w:rPr>
        <w:t>Factores Externos e Internos</w:t>
      </w:r>
      <w:r w:rsidRPr="00380B12">
        <w:t>:</w:t>
      </w:r>
    </w:p>
    <w:p w14:paraId="6F950F56" w14:textId="77777777" w:rsidR="00380B12" w:rsidRPr="00380B12" w:rsidRDefault="00380B12" w:rsidP="00380B12">
      <w:pPr>
        <w:numPr>
          <w:ilvl w:val="1"/>
          <w:numId w:val="5"/>
        </w:numPr>
      </w:pPr>
      <w:r w:rsidRPr="00380B12">
        <w:t>Considerar los factores mencionados en las cláusulas 4.1 y 4.2 para definir el alcance.</w:t>
      </w:r>
    </w:p>
    <w:p w14:paraId="447A38C6" w14:textId="77777777" w:rsidR="00380B12" w:rsidRPr="00380B12" w:rsidRDefault="00380B12" w:rsidP="00380B12">
      <w:pPr>
        <w:numPr>
          <w:ilvl w:val="1"/>
          <w:numId w:val="5"/>
        </w:numPr>
      </w:pPr>
      <w:r w:rsidRPr="00380B12">
        <w:t>Esto garantiza que se cubran los activos, procesos y ubicaciones críticos y relevantes.</w:t>
      </w:r>
    </w:p>
    <w:p w14:paraId="1FE0D860" w14:textId="77777777" w:rsidR="00380B12" w:rsidRPr="00380B12" w:rsidRDefault="00380B12" w:rsidP="00380B12">
      <w:pPr>
        <w:rPr>
          <w:b/>
          <w:bCs/>
        </w:rPr>
      </w:pPr>
      <w:r w:rsidRPr="00380B12">
        <w:rPr>
          <w:b/>
          <w:bCs/>
        </w:rPr>
        <w:t>Ejemplo Aplicado:</w:t>
      </w:r>
    </w:p>
    <w:p w14:paraId="0FD9A98E" w14:textId="77777777" w:rsidR="00380B12" w:rsidRPr="00380B12" w:rsidRDefault="00380B12" w:rsidP="00380B12">
      <w:r w:rsidRPr="00380B12">
        <w:t xml:space="preserve">En el contexto de un </w:t>
      </w:r>
      <w:r w:rsidRPr="00380B12">
        <w:rPr>
          <w:b/>
          <w:bCs/>
        </w:rPr>
        <w:t>hotel de cadena internacional</w:t>
      </w:r>
      <w:r w:rsidRPr="00380B12">
        <w:t>, el alcance del SGSI podría incluir:</w:t>
      </w:r>
    </w:p>
    <w:p w14:paraId="2C4A556C" w14:textId="77777777" w:rsidR="00380B12" w:rsidRPr="00380B12" w:rsidRDefault="00380B12" w:rsidP="00380B12">
      <w:pPr>
        <w:numPr>
          <w:ilvl w:val="0"/>
          <w:numId w:val="6"/>
        </w:numPr>
      </w:pPr>
      <w:r w:rsidRPr="00380B12">
        <w:t xml:space="preserve">Todos los sistemas de TI relacionados con la </w:t>
      </w:r>
      <w:r w:rsidRPr="00380B12">
        <w:rPr>
          <w:b/>
          <w:bCs/>
        </w:rPr>
        <w:t>reserva y gestión de clientes</w:t>
      </w:r>
      <w:r w:rsidRPr="00380B12">
        <w:t>.</w:t>
      </w:r>
    </w:p>
    <w:p w14:paraId="3ABBE9D9" w14:textId="77777777" w:rsidR="00380B12" w:rsidRPr="00380B12" w:rsidRDefault="00380B12" w:rsidP="00380B12">
      <w:pPr>
        <w:numPr>
          <w:ilvl w:val="0"/>
          <w:numId w:val="6"/>
        </w:numPr>
      </w:pPr>
      <w:r w:rsidRPr="00380B12">
        <w:t>Información confidencial de clientes (datos de pago, historiales de estadía).</w:t>
      </w:r>
    </w:p>
    <w:p w14:paraId="56070CF6" w14:textId="77777777" w:rsidR="00380B12" w:rsidRPr="00380B12" w:rsidRDefault="00380B12" w:rsidP="00380B12">
      <w:pPr>
        <w:numPr>
          <w:ilvl w:val="0"/>
          <w:numId w:val="6"/>
        </w:numPr>
      </w:pPr>
      <w:r w:rsidRPr="00380B12">
        <w:t xml:space="preserve">Procesos de comunicación entre los </w:t>
      </w:r>
      <w:r w:rsidRPr="00380B12">
        <w:rPr>
          <w:b/>
          <w:bCs/>
        </w:rPr>
        <w:t>departamentos de recepción, administración y TI</w:t>
      </w:r>
      <w:r w:rsidRPr="00380B12">
        <w:t xml:space="preserve"> que manejan información sensible.</w:t>
      </w:r>
    </w:p>
    <w:p w14:paraId="67891F1E" w14:textId="77777777" w:rsidR="00380B12" w:rsidRPr="00380B12" w:rsidRDefault="00380B12" w:rsidP="00380B12">
      <w:pPr>
        <w:numPr>
          <w:ilvl w:val="0"/>
          <w:numId w:val="6"/>
        </w:numPr>
      </w:pPr>
      <w:r w:rsidRPr="00380B12">
        <w:t>Sistemas de seguridad de la red que abarcan todas las ubicaciones de la cadena en una región específica.</w:t>
      </w:r>
    </w:p>
    <w:p w14:paraId="127BB55E" w14:textId="77777777" w:rsidR="00380B12" w:rsidRPr="00380B12" w:rsidRDefault="00380B12" w:rsidP="00380B12">
      <w:pPr>
        <w:rPr>
          <w:b/>
          <w:bCs/>
        </w:rPr>
      </w:pPr>
      <w:r w:rsidRPr="00380B12">
        <w:rPr>
          <w:b/>
          <w:bCs/>
        </w:rPr>
        <w:t>Objetivo:</w:t>
      </w:r>
    </w:p>
    <w:p w14:paraId="2EE9871B" w14:textId="77777777" w:rsidR="00380B12" w:rsidRPr="00380B12" w:rsidRDefault="00380B12" w:rsidP="00380B12">
      <w:r w:rsidRPr="00380B12">
        <w:t xml:space="preserve">El propósito de esta cláusula es establecer un </w:t>
      </w:r>
      <w:r w:rsidRPr="00380B12">
        <w:rPr>
          <w:b/>
          <w:bCs/>
        </w:rPr>
        <w:t>alcance claro y preciso</w:t>
      </w:r>
      <w:r w:rsidRPr="00380B12">
        <w:t xml:space="preserve"> para el SGSI, lo cual ayuda a la organización a saber exactamente qué áreas, sistemas y procesos deben ser protegidos y auditados bajo las políticas de seguridad de la información.</w:t>
      </w:r>
    </w:p>
    <w:p w14:paraId="4FF0D3E0" w14:textId="53FEC883" w:rsidR="00380B12" w:rsidRDefault="00380B12" w:rsidP="00380B12"/>
    <w:p w14:paraId="0B4C96BE" w14:textId="77777777" w:rsidR="00380B12" w:rsidRDefault="00380B12" w:rsidP="00380B12"/>
    <w:p w14:paraId="69AAC01A" w14:textId="77777777" w:rsidR="00380B12" w:rsidRPr="00380B12" w:rsidRDefault="00380B12" w:rsidP="00380B12"/>
    <w:p w14:paraId="64FD13A3" w14:textId="77777777" w:rsidR="00380B12" w:rsidRPr="00380B12" w:rsidRDefault="00380B12" w:rsidP="00380B12">
      <w:pPr>
        <w:rPr>
          <w:b/>
          <w:bCs/>
        </w:rPr>
      </w:pPr>
      <w:r w:rsidRPr="00380B12">
        <w:rPr>
          <w:b/>
          <w:bCs/>
        </w:rPr>
        <w:lastRenderedPageBreak/>
        <w:t>Cláusula 4.4: Sistema de Gestión de Seguridad de la Información</w:t>
      </w:r>
    </w:p>
    <w:p w14:paraId="5BE73732" w14:textId="77777777" w:rsidR="00380B12" w:rsidRPr="00380B12" w:rsidRDefault="00380B12" w:rsidP="00380B12">
      <w:r w:rsidRPr="00380B12">
        <w:t>Esta cláusula establece que la organización debe implementar, mantener y mejorar continuamente un SGSI conforme a los requisitos de la norma ISO 27001. La cláusula 4.4 no da detalles específicos de implementación, ya que eso se cubre en los siguientes capítulos de la norma, pero indica la obligación general de gestionar el SGSI de manera completa y efectiva.</w:t>
      </w:r>
    </w:p>
    <w:p w14:paraId="503D50FB" w14:textId="77777777" w:rsidR="00380B12" w:rsidRPr="00380B12" w:rsidRDefault="00380B12" w:rsidP="00380B12">
      <w:pPr>
        <w:rPr>
          <w:b/>
          <w:bCs/>
        </w:rPr>
      </w:pPr>
      <w:r w:rsidRPr="00380B12">
        <w:rPr>
          <w:b/>
          <w:bCs/>
        </w:rPr>
        <w:t>Aspectos Clave:</w:t>
      </w:r>
    </w:p>
    <w:p w14:paraId="5B588287" w14:textId="77777777" w:rsidR="00380B12" w:rsidRPr="00380B12" w:rsidRDefault="00380B12" w:rsidP="00380B12">
      <w:pPr>
        <w:numPr>
          <w:ilvl w:val="0"/>
          <w:numId w:val="7"/>
        </w:numPr>
      </w:pPr>
      <w:r w:rsidRPr="00380B12">
        <w:rPr>
          <w:b/>
          <w:bCs/>
        </w:rPr>
        <w:t>Implementación y Mantenimiento</w:t>
      </w:r>
      <w:r w:rsidRPr="00380B12">
        <w:t>:</w:t>
      </w:r>
    </w:p>
    <w:p w14:paraId="6D944A9C" w14:textId="77777777" w:rsidR="00380B12" w:rsidRPr="00380B12" w:rsidRDefault="00380B12" w:rsidP="00380B12">
      <w:pPr>
        <w:numPr>
          <w:ilvl w:val="1"/>
          <w:numId w:val="7"/>
        </w:numPr>
      </w:pPr>
      <w:r w:rsidRPr="00380B12">
        <w:t>La organización debe poner en práctica todas las políticas, controles y procesos necesarios para proteger la información, de acuerdo con el alcance definido en la cláusula 4.3.</w:t>
      </w:r>
    </w:p>
    <w:p w14:paraId="6CFF2D24" w14:textId="77777777" w:rsidR="00380B12" w:rsidRPr="00380B12" w:rsidRDefault="00380B12" w:rsidP="00380B12">
      <w:pPr>
        <w:numPr>
          <w:ilvl w:val="1"/>
          <w:numId w:val="7"/>
        </w:numPr>
      </w:pPr>
      <w:r w:rsidRPr="00380B12">
        <w:t xml:space="preserve">Asegurarse de que se asignen </w:t>
      </w:r>
      <w:r w:rsidRPr="00380B12">
        <w:rPr>
          <w:b/>
          <w:bCs/>
        </w:rPr>
        <w:t>recursos adecuados</w:t>
      </w:r>
      <w:r w:rsidRPr="00380B12">
        <w:t xml:space="preserve"> (humanos, financieros y tecnológicos) para la implementación del SGSI.</w:t>
      </w:r>
    </w:p>
    <w:p w14:paraId="1473C2A1" w14:textId="77777777" w:rsidR="00380B12" w:rsidRPr="00380B12" w:rsidRDefault="00380B12" w:rsidP="00380B12">
      <w:pPr>
        <w:numPr>
          <w:ilvl w:val="0"/>
          <w:numId w:val="7"/>
        </w:numPr>
      </w:pPr>
      <w:r w:rsidRPr="00380B12">
        <w:rPr>
          <w:b/>
          <w:bCs/>
        </w:rPr>
        <w:t>Mejora Continua</w:t>
      </w:r>
      <w:r w:rsidRPr="00380B12">
        <w:t>:</w:t>
      </w:r>
    </w:p>
    <w:p w14:paraId="37FE5A67" w14:textId="77777777" w:rsidR="00380B12" w:rsidRPr="00380B12" w:rsidRDefault="00380B12" w:rsidP="00380B12">
      <w:pPr>
        <w:numPr>
          <w:ilvl w:val="1"/>
          <w:numId w:val="7"/>
        </w:numPr>
      </w:pPr>
      <w:r w:rsidRPr="00380B12">
        <w:t>El SGSI no debe ser algo estático; la organización debe revisarlo y mejorarlo constantemente para adaptarse a los cambios en el entorno o en los riesgos.</w:t>
      </w:r>
    </w:p>
    <w:p w14:paraId="33DEF8EF" w14:textId="77777777" w:rsidR="00380B12" w:rsidRPr="00380B12" w:rsidRDefault="00380B12" w:rsidP="00380B12">
      <w:pPr>
        <w:numPr>
          <w:ilvl w:val="1"/>
          <w:numId w:val="7"/>
        </w:numPr>
      </w:pPr>
      <w:r w:rsidRPr="00380B12">
        <w:t xml:space="preserve">Esto incluye la </w:t>
      </w:r>
      <w:r w:rsidRPr="00380B12">
        <w:rPr>
          <w:b/>
          <w:bCs/>
        </w:rPr>
        <w:t>evaluación de incidentes de seguridad</w:t>
      </w:r>
      <w:r w:rsidRPr="00380B12">
        <w:t xml:space="preserve">, </w:t>
      </w:r>
      <w:r w:rsidRPr="00380B12">
        <w:rPr>
          <w:b/>
          <w:bCs/>
        </w:rPr>
        <w:t>auditorías internas</w:t>
      </w:r>
      <w:r w:rsidRPr="00380B12">
        <w:t xml:space="preserve"> y </w:t>
      </w:r>
      <w:r w:rsidRPr="00380B12">
        <w:rPr>
          <w:b/>
          <w:bCs/>
        </w:rPr>
        <w:t>revisiones periódicas</w:t>
      </w:r>
      <w:r w:rsidRPr="00380B12">
        <w:t xml:space="preserve"> para asegurar que el SGSI siga siendo efectivo y relevante.</w:t>
      </w:r>
    </w:p>
    <w:p w14:paraId="0C00C8A9" w14:textId="77777777" w:rsidR="00380B12" w:rsidRPr="00380B12" w:rsidRDefault="00380B12" w:rsidP="00380B12">
      <w:pPr>
        <w:numPr>
          <w:ilvl w:val="0"/>
          <w:numId w:val="7"/>
        </w:numPr>
      </w:pPr>
      <w:r w:rsidRPr="00380B12">
        <w:rPr>
          <w:b/>
          <w:bCs/>
        </w:rPr>
        <w:t>Cumplimiento con los Requisitos de ISO 27001</w:t>
      </w:r>
      <w:r w:rsidRPr="00380B12">
        <w:t>:</w:t>
      </w:r>
    </w:p>
    <w:p w14:paraId="151EBB16" w14:textId="77777777" w:rsidR="00380B12" w:rsidRPr="00380B12" w:rsidRDefault="00380B12" w:rsidP="00380B12">
      <w:pPr>
        <w:numPr>
          <w:ilvl w:val="1"/>
          <w:numId w:val="7"/>
        </w:numPr>
      </w:pPr>
      <w:r w:rsidRPr="00380B12">
        <w:t>Asegurarse de que todas las cláusulas y controles requeridos por la ISO 27001 se implementen y mantengan en el SGSI.</w:t>
      </w:r>
    </w:p>
    <w:p w14:paraId="56FBFD9A" w14:textId="77777777" w:rsidR="00380B12" w:rsidRPr="00380B12" w:rsidRDefault="00380B12" w:rsidP="00380B12">
      <w:pPr>
        <w:rPr>
          <w:b/>
          <w:bCs/>
        </w:rPr>
      </w:pPr>
      <w:r w:rsidRPr="00380B12">
        <w:rPr>
          <w:b/>
          <w:bCs/>
        </w:rPr>
        <w:t>Ejemplo Aplicado:</w:t>
      </w:r>
    </w:p>
    <w:p w14:paraId="1C3CE925" w14:textId="77777777" w:rsidR="00380B12" w:rsidRPr="00380B12" w:rsidRDefault="00380B12" w:rsidP="00380B12">
      <w:r w:rsidRPr="00380B12">
        <w:t>Para el hotel mencionado:</w:t>
      </w:r>
    </w:p>
    <w:p w14:paraId="67C8EF01" w14:textId="77777777" w:rsidR="00380B12" w:rsidRPr="00380B12" w:rsidRDefault="00380B12" w:rsidP="00380B12">
      <w:pPr>
        <w:numPr>
          <w:ilvl w:val="0"/>
          <w:numId w:val="8"/>
        </w:numPr>
      </w:pPr>
      <w:r w:rsidRPr="00380B12">
        <w:t>Implementar controles de seguridad específicos para proteger la información de los huéspedes en sistemas de reserva y pago.</w:t>
      </w:r>
    </w:p>
    <w:p w14:paraId="2285ECE8" w14:textId="77777777" w:rsidR="00380B12" w:rsidRPr="00380B12" w:rsidRDefault="00380B12" w:rsidP="00380B12">
      <w:pPr>
        <w:numPr>
          <w:ilvl w:val="0"/>
          <w:numId w:val="8"/>
        </w:numPr>
      </w:pPr>
      <w:r w:rsidRPr="00380B12">
        <w:t>Establecer políticas de seguridad claras para todos los empleados de TI, asegurando su cumplimiento.</w:t>
      </w:r>
    </w:p>
    <w:p w14:paraId="06DE3735" w14:textId="77777777" w:rsidR="00380B12" w:rsidRPr="00380B12" w:rsidRDefault="00380B12" w:rsidP="00380B12">
      <w:pPr>
        <w:numPr>
          <w:ilvl w:val="0"/>
          <w:numId w:val="8"/>
        </w:numPr>
      </w:pPr>
      <w:r w:rsidRPr="00380B12">
        <w:t>Realizar auditorías periódicas para evaluar la efectividad de los controles y hacer ajustes necesarios basados en las revisiones.</w:t>
      </w:r>
    </w:p>
    <w:p w14:paraId="15F8A534" w14:textId="77777777" w:rsidR="00380B12" w:rsidRPr="00380B12" w:rsidRDefault="00380B12" w:rsidP="00380B12">
      <w:pPr>
        <w:rPr>
          <w:b/>
          <w:bCs/>
        </w:rPr>
      </w:pPr>
      <w:r w:rsidRPr="00380B12">
        <w:rPr>
          <w:b/>
          <w:bCs/>
        </w:rPr>
        <w:t>Objetivo:</w:t>
      </w:r>
    </w:p>
    <w:p w14:paraId="7EE67129" w14:textId="77777777" w:rsidR="00380B12" w:rsidRPr="00380B12" w:rsidRDefault="00380B12" w:rsidP="00380B12">
      <w:r w:rsidRPr="00380B12">
        <w:t xml:space="preserve">La cláusula 4.4 asegura que el SGSI esté </w:t>
      </w:r>
      <w:r w:rsidRPr="00380B12">
        <w:rPr>
          <w:b/>
          <w:bCs/>
        </w:rPr>
        <w:t>formalmente establecido</w:t>
      </w:r>
      <w:r w:rsidRPr="00380B12">
        <w:t xml:space="preserve"> y que su implementación, mantenimiento y mejora sean responsabilidad continua de la organización. Este es el fundamento de un sistema de gestión eficaz que pueda adaptarse y responder a las necesidades de seguridad de la información a medida que la organización crece o cambia.</w:t>
      </w:r>
    </w:p>
    <w:p w14:paraId="07B4D35F" w14:textId="569889A0" w:rsidR="00380B12" w:rsidRDefault="00380B12">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gridCol w:w="1199"/>
        <w:gridCol w:w="1246"/>
        <w:gridCol w:w="1880"/>
        <w:gridCol w:w="990"/>
        <w:gridCol w:w="1180"/>
        <w:gridCol w:w="1252"/>
      </w:tblGrid>
      <w:tr w:rsidR="006E1F98" w:rsidRPr="006E1F98" w14:paraId="2E6CD6FC" w14:textId="77777777" w:rsidTr="006E1F98">
        <w:trPr>
          <w:tblHeader/>
          <w:tblCellSpacing w:w="15" w:type="dxa"/>
        </w:trPr>
        <w:tc>
          <w:tcPr>
            <w:tcW w:w="0" w:type="auto"/>
            <w:vAlign w:val="center"/>
            <w:hideMark/>
          </w:tcPr>
          <w:p w14:paraId="12CAF26C" w14:textId="77777777" w:rsidR="006E1F98" w:rsidRPr="006E1F98" w:rsidRDefault="006E1F98" w:rsidP="006E1F98">
            <w:pPr>
              <w:rPr>
                <w:b/>
                <w:bCs/>
              </w:rPr>
            </w:pPr>
            <w:r w:rsidRPr="006E1F98">
              <w:rPr>
                <w:b/>
                <w:bCs/>
              </w:rPr>
              <w:lastRenderedPageBreak/>
              <w:t>SECCIÓN</w:t>
            </w:r>
          </w:p>
        </w:tc>
        <w:tc>
          <w:tcPr>
            <w:tcW w:w="0" w:type="auto"/>
            <w:vAlign w:val="center"/>
            <w:hideMark/>
          </w:tcPr>
          <w:p w14:paraId="0EC2E477" w14:textId="77777777" w:rsidR="006E1F98" w:rsidRPr="006E1F98" w:rsidRDefault="006E1F98" w:rsidP="006E1F98">
            <w:pPr>
              <w:rPr>
                <w:b/>
                <w:bCs/>
              </w:rPr>
            </w:pPr>
            <w:r w:rsidRPr="006E1F98">
              <w:rPr>
                <w:b/>
                <w:bCs/>
              </w:rPr>
              <w:t>CLÁUSULA ISO 27001</w:t>
            </w:r>
          </w:p>
        </w:tc>
        <w:tc>
          <w:tcPr>
            <w:tcW w:w="0" w:type="auto"/>
            <w:vAlign w:val="center"/>
            <w:hideMark/>
          </w:tcPr>
          <w:p w14:paraId="65C36ACA" w14:textId="77777777" w:rsidR="006E1F98" w:rsidRPr="006E1F98" w:rsidRDefault="006E1F98" w:rsidP="006E1F98">
            <w:pPr>
              <w:rPr>
                <w:b/>
                <w:bCs/>
              </w:rPr>
            </w:pPr>
            <w:r w:rsidRPr="006E1F98">
              <w:rPr>
                <w:b/>
                <w:bCs/>
              </w:rPr>
              <w:t>PREGUNTAS DE VERIFICACIÓN</w:t>
            </w:r>
          </w:p>
        </w:tc>
        <w:tc>
          <w:tcPr>
            <w:tcW w:w="0" w:type="auto"/>
            <w:vAlign w:val="center"/>
            <w:hideMark/>
          </w:tcPr>
          <w:p w14:paraId="14E4C51E" w14:textId="77777777" w:rsidR="006E1F98" w:rsidRPr="006E1F98" w:rsidRDefault="006E1F98" w:rsidP="006E1F98">
            <w:pPr>
              <w:rPr>
                <w:b/>
                <w:bCs/>
              </w:rPr>
            </w:pPr>
            <w:r w:rsidRPr="006E1F98">
              <w:rPr>
                <w:b/>
                <w:bCs/>
              </w:rPr>
              <w:t>RESPUESTA/EVIDENCIA</w:t>
            </w:r>
          </w:p>
        </w:tc>
        <w:tc>
          <w:tcPr>
            <w:tcW w:w="0" w:type="auto"/>
            <w:vAlign w:val="center"/>
            <w:hideMark/>
          </w:tcPr>
          <w:p w14:paraId="276ABB6F" w14:textId="77777777" w:rsidR="006E1F98" w:rsidRPr="006E1F98" w:rsidRDefault="006E1F98" w:rsidP="006E1F98">
            <w:pPr>
              <w:rPr>
                <w:b/>
                <w:bCs/>
              </w:rPr>
            </w:pPr>
            <w:r w:rsidRPr="006E1F98">
              <w:rPr>
                <w:b/>
                <w:bCs/>
              </w:rPr>
              <w:t>CONFORME</w:t>
            </w:r>
          </w:p>
        </w:tc>
        <w:tc>
          <w:tcPr>
            <w:tcW w:w="0" w:type="auto"/>
            <w:vAlign w:val="center"/>
            <w:hideMark/>
          </w:tcPr>
          <w:p w14:paraId="44A55941" w14:textId="77777777" w:rsidR="006E1F98" w:rsidRPr="006E1F98" w:rsidRDefault="006E1F98" w:rsidP="006E1F98">
            <w:pPr>
              <w:rPr>
                <w:b/>
                <w:bCs/>
              </w:rPr>
            </w:pPr>
            <w:r w:rsidRPr="006E1F98">
              <w:rPr>
                <w:b/>
                <w:bCs/>
              </w:rPr>
              <w:t>RESPONSABLE</w:t>
            </w:r>
          </w:p>
        </w:tc>
        <w:tc>
          <w:tcPr>
            <w:tcW w:w="0" w:type="auto"/>
            <w:vAlign w:val="center"/>
            <w:hideMark/>
          </w:tcPr>
          <w:p w14:paraId="165DFAD7" w14:textId="77777777" w:rsidR="006E1F98" w:rsidRPr="006E1F98" w:rsidRDefault="006E1F98" w:rsidP="006E1F98">
            <w:pPr>
              <w:rPr>
                <w:b/>
                <w:bCs/>
              </w:rPr>
            </w:pPr>
            <w:r w:rsidRPr="006E1F98">
              <w:rPr>
                <w:b/>
                <w:bCs/>
              </w:rPr>
              <w:t>COMENTARIOS</w:t>
            </w:r>
          </w:p>
        </w:tc>
      </w:tr>
      <w:tr w:rsidR="006E1F98" w:rsidRPr="006E1F98" w14:paraId="1DD5DBF7" w14:textId="77777777" w:rsidTr="006E1F98">
        <w:trPr>
          <w:tblCellSpacing w:w="15" w:type="dxa"/>
        </w:trPr>
        <w:tc>
          <w:tcPr>
            <w:tcW w:w="0" w:type="auto"/>
            <w:vAlign w:val="center"/>
            <w:hideMark/>
          </w:tcPr>
          <w:p w14:paraId="208042F6" w14:textId="77777777" w:rsidR="006E1F98" w:rsidRPr="006E1F98" w:rsidRDefault="006E1F98" w:rsidP="006E1F98">
            <w:r w:rsidRPr="006E1F98">
              <w:rPr>
                <w:b/>
                <w:bCs/>
              </w:rPr>
              <w:t>4</w:t>
            </w:r>
          </w:p>
        </w:tc>
        <w:tc>
          <w:tcPr>
            <w:tcW w:w="0" w:type="auto"/>
            <w:vAlign w:val="center"/>
            <w:hideMark/>
          </w:tcPr>
          <w:p w14:paraId="7395A0CB" w14:textId="77777777" w:rsidR="006E1F98" w:rsidRPr="006E1F98" w:rsidRDefault="006E1F98" w:rsidP="006E1F98">
            <w:r w:rsidRPr="006E1F98">
              <w:rPr>
                <w:b/>
                <w:bCs/>
              </w:rPr>
              <w:t>Contexto de la Organización</w:t>
            </w:r>
          </w:p>
        </w:tc>
        <w:tc>
          <w:tcPr>
            <w:tcW w:w="0" w:type="auto"/>
            <w:vAlign w:val="center"/>
            <w:hideMark/>
          </w:tcPr>
          <w:p w14:paraId="4E468C3F" w14:textId="77777777" w:rsidR="006E1F98" w:rsidRPr="006E1F98" w:rsidRDefault="006E1F98" w:rsidP="006E1F98"/>
        </w:tc>
        <w:tc>
          <w:tcPr>
            <w:tcW w:w="0" w:type="auto"/>
            <w:vAlign w:val="center"/>
            <w:hideMark/>
          </w:tcPr>
          <w:p w14:paraId="037F3A83" w14:textId="77777777" w:rsidR="006E1F98" w:rsidRPr="006E1F98" w:rsidRDefault="006E1F98" w:rsidP="006E1F98"/>
        </w:tc>
        <w:tc>
          <w:tcPr>
            <w:tcW w:w="0" w:type="auto"/>
            <w:vAlign w:val="center"/>
            <w:hideMark/>
          </w:tcPr>
          <w:p w14:paraId="42F45D1A" w14:textId="77777777" w:rsidR="006E1F98" w:rsidRPr="006E1F98" w:rsidRDefault="006E1F98" w:rsidP="006E1F98"/>
        </w:tc>
        <w:tc>
          <w:tcPr>
            <w:tcW w:w="0" w:type="auto"/>
            <w:vAlign w:val="center"/>
            <w:hideMark/>
          </w:tcPr>
          <w:p w14:paraId="33A47A0D" w14:textId="77777777" w:rsidR="006E1F98" w:rsidRPr="006E1F98" w:rsidRDefault="006E1F98" w:rsidP="006E1F98"/>
        </w:tc>
        <w:tc>
          <w:tcPr>
            <w:tcW w:w="0" w:type="auto"/>
            <w:vAlign w:val="center"/>
            <w:hideMark/>
          </w:tcPr>
          <w:p w14:paraId="47EB02C3" w14:textId="77777777" w:rsidR="006E1F98" w:rsidRPr="006E1F98" w:rsidRDefault="006E1F98" w:rsidP="006E1F98"/>
        </w:tc>
      </w:tr>
      <w:tr w:rsidR="006E1F98" w:rsidRPr="006E1F98" w14:paraId="3E0A7C8E" w14:textId="77777777" w:rsidTr="006E1F98">
        <w:trPr>
          <w:tblCellSpacing w:w="15" w:type="dxa"/>
        </w:trPr>
        <w:tc>
          <w:tcPr>
            <w:tcW w:w="0" w:type="auto"/>
            <w:vAlign w:val="center"/>
            <w:hideMark/>
          </w:tcPr>
          <w:p w14:paraId="30646680" w14:textId="77777777" w:rsidR="006E1F98" w:rsidRPr="006E1F98" w:rsidRDefault="006E1F98" w:rsidP="006E1F98">
            <w:r w:rsidRPr="006E1F98">
              <w:rPr>
                <w:b/>
                <w:bCs/>
              </w:rPr>
              <w:t>4.1</w:t>
            </w:r>
          </w:p>
        </w:tc>
        <w:tc>
          <w:tcPr>
            <w:tcW w:w="0" w:type="auto"/>
            <w:vAlign w:val="center"/>
            <w:hideMark/>
          </w:tcPr>
          <w:p w14:paraId="16BD1930" w14:textId="77777777" w:rsidR="006E1F98" w:rsidRPr="006E1F98" w:rsidRDefault="006E1F98" w:rsidP="006E1F98">
            <w:r w:rsidRPr="006E1F98">
              <w:t>Comprensión de la organización y de su contexto</w:t>
            </w:r>
          </w:p>
        </w:tc>
        <w:tc>
          <w:tcPr>
            <w:tcW w:w="0" w:type="auto"/>
            <w:vAlign w:val="center"/>
            <w:hideMark/>
          </w:tcPr>
          <w:p w14:paraId="6F7C145C" w14:textId="77777777" w:rsidR="006E1F98" w:rsidRPr="006E1F98" w:rsidRDefault="006E1F98" w:rsidP="006E1F98">
            <w:r w:rsidRPr="006E1F98">
              <w:t>¿Se ha evaluado el contexto interno y externo de la organización?</w:t>
            </w:r>
          </w:p>
        </w:tc>
        <w:tc>
          <w:tcPr>
            <w:tcW w:w="0" w:type="auto"/>
            <w:vAlign w:val="center"/>
            <w:hideMark/>
          </w:tcPr>
          <w:p w14:paraId="06260A08" w14:textId="77777777" w:rsidR="006E1F98" w:rsidRPr="006E1F98" w:rsidRDefault="006E1F98" w:rsidP="006E1F98">
            <w:r w:rsidRPr="006E1F98">
              <w:t>Ejemplo: "Se realizaron análisis FODA y estudios de riesgo para identificar factores internos y externos."</w:t>
            </w:r>
          </w:p>
        </w:tc>
        <w:tc>
          <w:tcPr>
            <w:tcW w:w="0" w:type="auto"/>
            <w:vAlign w:val="center"/>
            <w:hideMark/>
          </w:tcPr>
          <w:p w14:paraId="7C5B8B13" w14:textId="77777777" w:rsidR="006E1F98" w:rsidRPr="006E1F98" w:rsidRDefault="006E1F98" w:rsidP="006E1F98">
            <w:r w:rsidRPr="006E1F98">
              <w:rPr>
                <w:rFonts w:ascii="Segoe UI Emoji" w:hAnsi="Segoe UI Emoji" w:cs="Segoe UI Emoji"/>
              </w:rPr>
              <w:t>✔️</w:t>
            </w:r>
          </w:p>
        </w:tc>
        <w:tc>
          <w:tcPr>
            <w:tcW w:w="0" w:type="auto"/>
            <w:vAlign w:val="center"/>
            <w:hideMark/>
          </w:tcPr>
          <w:p w14:paraId="5EF3649E" w14:textId="77777777" w:rsidR="006E1F98" w:rsidRPr="006E1F98" w:rsidRDefault="006E1F98" w:rsidP="006E1F98">
            <w:r w:rsidRPr="006E1F98">
              <w:t>Auditor 1</w:t>
            </w:r>
          </w:p>
        </w:tc>
        <w:tc>
          <w:tcPr>
            <w:tcW w:w="0" w:type="auto"/>
            <w:vAlign w:val="center"/>
            <w:hideMark/>
          </w:tcPr>
          <w:p w14:paraId="3A67E009" w14:textId="77777777" w:rsidR="006E1F98" w:rsidRPr="006E1F98" w:rsidRDefault="006E1F98" w:rsidP="006E1F98">
            <w:r w:rsidRPr="006E1F98">
              <w:t>Revisar anualmente.</w:t>
            </w:r>
          </w:p>
        </w:tc>
      </w:tr>
      <w:tr w:rsidR="006E1F98" w:rsidRPr="006E1F98" w14:paraId="4C3FDF75" w14:textId="77777777" w:rsidTr="006E1F98">
        <w:trPr>
          <w:tblCellSpacing w:w="15" w:type="dxa"/>
        </w:trPr>
        <w:tc>
          <w:tcPr>
            <w:tcW w:w="0" w:type="auto"/>
            <w:vAlign w:val="center"/>
            <w:hideMark/>
          </w:tcPr>
          <w:p w14:paraId="335931C6" w14:textId="77777777" w:rsidR="006E1F98" w:rsidRPr="006E1F98" w:rsidRDefault="006E1F98" w:rsidP="006E1F98"/>
        </w:tc>
        <w:tc>
          <w:tcPr>
            <w:tcW w:w="0" w:type="auto"/>
            <w:vAlign w:val="center"/>
            <w:hideMark/>
          </w:tcPr>
          <w:p w14:paraId="7FD738C4" w14:textId="77777777" w:rsidR="006E1F98" w:rsidRPr="006E1F98" w:rsidRDefault="006E1F98" w:rsidP="006E1F98"/>
        </w:tc>
        <w:tc>
          <w:tcPr>
            <w:tcW w:w="0" w:type="auto"/>
            <w:vAlign w:val="center"/>
            <w:hideMark/>
          </w:tcPr>
          <w:p w14:paraId="7EA9AE1C" w14:textId="77777777" w:rsidR="006E1F98" w:rsidRPr="006E1F98" w:rsidRDefault="006E1F98" w:rsidP="006E1F98">
            <w:r w:rsidRPr="006E1F98">
              <w:t>¿Se ha documentado cómo los factores externos (legales, económicos, tecnológicos) afectan al SGSI?</w:t>
            </w:r>
          </w:p>
        </w:tc>
        <w:tc>
          <w:tcPr>
            <w:tcW w:w="0" w:type="auto"/>
            <w:vAlign w:val="center"/>
            <w:hideMark/>
          </w:tcPr>
          <w:p w14:paraId="4E897290" w14:textId="77777777" w:rsidR="006E1F98" w:rsidRPr="006E1F98" w:rsidRDefault="006E1F98" w:rsidP="006E1F98">
            <w:r w:rsidRPr="006E1F98">
              <w:t>Ejemplo: "Documentación de cambios en regulaciones de privacidad de datos."</w:t>
            </w:r>
          </w:p>
        </w:tc>
        <w:tc>
          <w:tcPr>
            <w:tcW w:w="0" w:type="auto"/>
            <w:vAlign w:val="center"/>
            <w:hideMark/>
          </w:tcPr>
          <w:p w14:paraId="09FCEB09" w14:textId="77777777" w:rsidR="006E1F98" w:rsidRPr="006E1F98" w:rsidRDefault="006E1F98" w:rsidP="006E1F98">
            <w:r w:rsidRPr="006E1F98">
              <w:rPr>
                <w:rFonts w:ascii="Segoe UI Emoji" w:hAnsi="Segoe UI Emoji" w:cs="Segoe UI Emoji"/>
              </w:rPr>
              <w:t>✔️</w:t>
            </w:r>
          </w:p>
        </w:tc>
        <w:tc>
          <w:tcPr>
            <w:tcW w:w="0" w:type="auto"/>
            <w:vAlign w:val="center"/>
            <w:hideMark/>
          </w:tcPr>
          <w:p w14:paraId="46D18140" w14:textId="77777777" w:rsidR="006E1F98" w:rsidRPr="006E1F98" w:rsidRDefault="006E1F98" w:rsidP="006E1F98">
            <w:r w:rsidRPr="006E1F98">
              <w:t>Auditor 1</w:t>
            </w:r>
          </w:p>
        </w:tc>
        <w:tc>
          <w:tcPr>
            <w:tcW w:w="0" w:type="auto"/>
            <w:vAlign w:val="center"/>
            <w:hideMark/>
          </w:tcPr>
          <w:p w14:paraId="6E584AF1" w14:textId="77777777" w:rsidR="006E1F98" w:rsidRPr="006E1F98" w:rsidRDefault="006E1F98" w:rsidP="006E1F98">
            <w:r w:rsidRPr="006E1F98">
              <w:t>Actualización reciente.</w:t>
            </w:r>
          </w:p>
        </w:tc>
      </w:tr>
      <w:tr w:rsidR="006E1F98" w:rsidRPr="006E1F98" w14:paraId="26C791F1" w14:textId="77777777" w:rsidTr="006E1F98">
        <w:trPr>
          <w:tblCellSpacing w:w="15" w:type="dxa"/>
        </w:trPr>
        <w:tc>
          <w:tcPr>
            <w:tcW w:w="0" w:type="auto"/>
            <w:vAlign w:val="center"/>
            <w:hideMark/>
          </w:tcPr>
          <w:p w14:paraId="496C7886" w14:textId="77777777" w:rsidR="006E1F98" w:rsidRPr="006E1F98" w:rsidRDefault="006E1F98" w:rsidP="006E1F98"/>
        </w:tc>
        <w:tc>
          <w:tcPr>
            <w:tcW w:w="0" w:type="auto"/>
            <w:vAlign w:val="center"/>
            <w:hideMark/>
          </w:tcPr>
          <w:p w14:paraId="61589188" w14:textId="77777777" w:rsidR="006E1F98" w:rsidRPr="006E1F98" w:rsidRDefault="006E1F98" w:rsidP="006E1F98"/>
        </w:tc>
        <w:tc>
          <w:tcPr>
            <w:tcW w:w="0" w:type="auto"/>
            <w:vAlign w:val="center"/>
            <w:hideMark/>
          </w:tcPr>
          <w:p w14:paraId="1DD3FAFB" w14:textId="77777777" w:rsidR="006E1F98" w:rsidRPr="006E1F98" w:rsidRDefault="006E1F98" w:rsidP="006E1F98">
            <w:r w:rsidRPr="006E1F98">
              <w:t>¿Se han considerado los factores internos como estructura organizativa y recursos en el SGSI?</w:t>
            </w:r>
          </w:p>
        </w:tc>
        <w:tc>
          <w:tcPr>
            <w:tcW w:w="0" w:type="auto"/>
            <w:vAlign w:val="center"/>
            <w:hideMark/>
          </w:tcPr>
          <w:p w14:paraId="68502A3A" w14:textId="77777777" w:rsidR="006E1F98" w:rsidRPr="006E1F98" w:rsidRDefault="006E1F98" w:rsidP="006E1F98">
            <w:r w:rsidRPr="006E1F98">
              <w:t>Ejemplo: "Manual de políticas internas y organigrama actualizado."</w:t>
            </w:r>
          </w:p>
        </w:tc>
        <w:tc>
          <w:tcPr>
            <w:tcW w:w="0" w:type="auto"/>
            <w:vAlign w:val="center"/>
            <w:hideMark/>
          </w:tcPr>
          <w:p w14:paraId="6670D201" w14:textId="77777777" w:rsidR="006E1F98" w:rsidRPr="006E1F98" w:rsidRDefault="006E1F98" w:rsidP="006E1F98">
            <w:r w:rsidRPr="006E1F98">
              <w:rPr>
                <w:rFonts w:ascii="Segoe UI Emoji" w:hAnsi="Segoe UI Emoji" w:cs="Segoe UI Emoji"/>
              </w:rPr>
              <w:t>✔️</w:t>
            </w:r>
          </w:p>
        </w:tc>
        <w:tc>
          <w:tcPr>
            <w:tcW w:w="0" w:type="auto"/>
            <w:vAlign w:val="center"/>
            <w:hideMark/>
          </w:tcPr>
          <w:p w14:paraId="11354F87" w14:textId="77777777" w:rsidR="006E1F98" w:rsidRPr="006E1F98" w:rsidRDefault="006E1F98" w:rsidP="006E1F98">
            <w:r w:rsidRPr="006E1F98">
              <w:t>Auditor 1</w:t>
            </w:r>
          </w:p>
        </w:tc>
        <w:tc>
          <w:tcPr>
            <w:tcW w:w="0" w:type="auto"/>
            <w:vAlign w:val="center"/>
            <w:hideMark/>
          </w:tcPr>
          <w:p w14:paraId="45389561" w14:textId="77777777" w:rsidR="006E1F98" w:rsidRPr="006E1F98" w:rsidRDefault="006E1F98" w:rsidP="006E1F98">
            <w:r w:rsidRPr="006E1F98">
              <w:t>Alineado con el manual de políticas.</w:t>
            </w:r>
          </w:p>
        </w:tc>
      </w:tr>
      <w:tr w:rsidR="006E1F98" w:rsidRPr="006E1F98" w14:paraId="1B118558" w14:textId="77777777" w:rsidTr="006E1F98">
        <w:trPr>
          <w:tblCellSpacing w:w="15" w:type="dxa"/>
        </w:trPr>
        <w:tc>
          <w:tcPr>
            <w:tcW w:w="0" w:type="auto"/>
            <w:vAlign w:val="center"/>
            <w:hideMark/>
          </w:tcPr>
          <w:p w14:paraId="51368D03" w14:textId="77777777" w:rsidR="006E1F98" w:rsidRPr="006E1F98" w:rsidRDefault="006E1F98" w:rsidP="006E1F98">
            <w:r w:rsidRPr="006E1F98">
              <w:rPr>
                <w:b/>
                <w:bCs/>
              </w:rPr>
              <w:t>4.2</w:t>
            </w:r>
          </w:p>
        </w:tc>
        <w:tc>
          <w:tcPr>
            <w:tcW w:w="0" w:type="auto"/>
            <w:vAlign w:val="center"/>
            <w:hideMark/>
          </w:tcPr>
          <w:p w14:paraId="34CC8A5A" w14:textId="77777777" w:rsidR="006E1F98" w:rsidRPr="006E1F98" w:rsidRDefault="006E1F98" w:rsidP="006E1F98">
            <w:r w:rsidRPr="006E1F98">
              <w:t>Comprensión de las necesidades y expectativas de las partes interesadas</w:t>
            </w:r>
          </w:p>
        </w:tc>
        <w:tc>
          <w:tcPr>
            <w:tcW w:w="0" w:type="auto"/>
            <w:vAlign w:val="center"/>
            <w:hideMark/>
          </w:tcPr>
          <w:p w14:paraId="25E46581" w14:textId="77777777" w:rsidR="006E1F98" w:rsidRPr="006E1F98" w:rsidRDefault="006E1F98" w:rsidP="006E1F98">
            <w:r w:rsidRPr="006E1F98">
              <w:t>¿Se han identificado todas las partes interesadas relevantes para el SGSI?</w:t>
            </w:r>
          </w:p>
        </w:tc>
        <w:tc>
          <w:tcPr>
            <w:tcW w:w="0" w:type="auto"/>
            <w:vAlign w:val="center"/>
            <w:hideMark/>
          </w:tcPr>
          <w:p w14:paraId="4616D24A" w14:textId="77777777" w:rsidR="006E1F98" w:rsidRPr="006E1F98" w:rsidRDefault="006E1F98" w:rsidP="006E1F98">
            <w:r w:rsidRPr="006E1F98">
              <w:t>Ejemplo: "Lista de clientes, reguladores y socios revisada y actualizada trimestralmente."</w:t>
            </w:r>
          </w:p>
        </w:tc>
        <w:tc>
          <w:tcPr>
            <w:tcW w:w="0" w:type="auto"/>
            <w:vAlign w:val="center"/>
            <w:hideMark/>
          </w:tcPr>
          <w:p w14:paraId="748E4535" w14:textId="77777777" w:rsidR="006E1F98" w:rsidRPr="006E1F98" w:rsidRDefault="006E1F98" w:rsidP="006E1F98">
            <w:r w:rsidRPr="006E1F98">
              <w:rPr>
                <w:rFonts w:ascii="Segoe UI Emoji" w:hAnsi="Segoe UI Emoji" w:cs="Segoe UI Emoji"/>
              </w:rPr>
              <w:t>✔️</w:t>
            </w:r>
          </w:p>
        </w:tc>
        <w:tc>
          <w:tcPr>
            <w:tcW w:w="0" w:type="auto"/>
            <w:vAlign w:val="center"/>
            <w:hideMark/>
          </w:tcPr>
          <w:p w14:paraId="11020AC7" w14:textId="77777777" w:rsidR="006E1F98" w:rsidRPr="006E1F98" w:rsidRDefault="006E1F98" w:rsidP="006E1F98">
            <w:r w:rsidRPr="006E1F98">
              <w:t>Auditor 2</w:t>
            </w:r>
          </w:p>
        </w:tc>
        <w:tc>
          <w:tcPr>
            <w:tcW w:w="0" w:type="auto"/>
            <w:vAlign w:val="center"/>
            <w:hideMark/>
          </w:tcPr>
          <w:p w14:paraId="166425F9" w14:textId="77777777" w:rsidR="006E1F98" w:rsidRPr="006E1F98" w:rsidRDefault="006E1F98" w:rsidP="006E1F98">
            <w:r w:rsidRPr="006E1F98">
              <w:t>Incluye regulaciones locales.</w:t>
            </w:r>
          </w:p>
        </w:tc>
      </w:tr>
      <w:tr w:rsidR="006E1F98" w:rsidRPr="006E1F98" w14:paraId="1E3E8C89" w14:textId="77777777" w:rsidTr="006E1F98">
        <w:trPr>
          <w:tblCellSpacing w:w="15" w:type="dxa"/>
        </w:trPr>
        <w:tc>
          <w:tcPr>
            <w:tcW w:w="0" w:type="auto"/>
            <w:vAlign w:val="center"/>
            <w:hideMark/>
          </w:tcPr>
          <w:p w14:paraId="0A354A2D" w14:textId="77777777" w:rsidR="006E1F98" w:rsidRPr="006E1F98" w:rsidRDefault="006E1F98" w:rsidP="006E1F98"/>
        </w:tc>
        <w:tc>
          <w:tcPr>
            <w:tcW w:w="0" w:type="auto"/>
            <w:vAlign w:val="center"/>
            <w:hideMark/>
          </w:tcPr>
          <w:p w14:paraId="396B6595" w14:textId="77777777" w:rsidR="006E1F98" w:rsidRPr="006E1F98" w:rsidRDefault="006E1F98" w:rsidP="006E1F98"/>
        </w:tc>
        <w:tc>
          <w:tcPr>
            <w:tcW w:w="0" w:type="auto"/>
            <w:vAlign w:val="center"/>
            <w:hideMark/>
          </w:tcPr>
          <w:p w14:paraId="6824D8AC" w14:textId="77777777" w:rsidR="006E1F98" w:rsidRPr="006E1F98" w:rsidRDefault="006E1F98" w:rsidP="006E1F98">
            <w:r w:rsidRPr="006E1F98">
              <w:t>¿Se han documentad</w:t>
            </w:r>
            <w:r w:rsidRPr="006E1F98">
              <w:lastRenderedPageBreak/>
              <w:t>o las necesidades y expectativas de cada parte interesada?</w:t>
            </w:r>
          </w:p>
        </w:tc>
        <w:tc>
          <w:tcPr>
            <w:tcW w:w="0" w:type="auto"/>
            <w:vAlign w:val="center"/>
            <w:hideMark/>
          </w:tcPr>
          <w:p w14:paraId="68992CA0" w14:textId="77777777" w:rsidR="006E1F98" w:rsidRPr="006E1F98" w:rsidRDefault="006E1F98" w:rsidP="006E1F98">
            <w:r w:rsidRPr="006E1F98">
              <w:lastRenderedPageBreak/>
              <w:t xml:space="preserve">Ejemplo: "Documento de </w:t>
            </w:r>
            <w:r w:rsidRPr="006E1F98">
              <w:lastRenderedPageBreak/>
              <w:t>expectativas con cumplimiento de regulaciones de clientes y socios."</w:t>
            </w:r>
          </w:p>
        </w:tc>
        <w:tc>
          <w:tcPr>
            <w:tcW w:w="0" w:type="auto"/>
            <w:vAlign w:val="center"/>
            <w:hideMark/>
          </w:tcPr>
          <w:p w14:paraId="5751F6C7" w14:textId="77777777" w:rsidR="006E1F98" w:rsidRPr="006E1F98" w:rsidRDefault="006E1F98" w:rsidP="006E1F98">
            <w:r w:rsidRPr="006E1F98">
              <w:rPr>
                <w:rFonts w:ascii="Segoe UI Emoji" w:hAnsi="Segoe UI Emoji" w:cs="Segoe UI Emoji"/>
              </w:rPr>
              <w:lastRenderedPageBreak/>
              <w:t>✔️</w:t>
            </w:r>
          </w:p>
        </w:tc>
        <w:tc>
          <w:tcPr>
            <w:tcW w:w="0" w:type="auto"/>
            <w:vAlign w:val="center"/>
            <w:hideMark/>
          </w:tcPr>
          <w:p w14:paraId="7E750568" w14:textId="77777777" w:rsidR="006E1F98" w:rsidRPr="006E1F98" w:rsidRDefault="006E1F98" w:rsidP="006E1F98">
            <w:r w:rsidRPr="006E1F98">
              <w:t>Auditor 2</w:t>
            </w:r>
          </w:p>
        </w:tc>
        <w:tc>
          <w:tcPr>
            <w:tcW w:w="0" w:type="auto"/>
            <w:vAlign w:val="center"/>
            <w:hideMark/>
          </w:tcPr>
          <w:p w14:paraId="6A5D742B" w14:textId="77777777" w:rsidR="006E1F98" w:rsidRPr="006E1F98" w:rsidRDefault="006E1F98" w:rsidP="006E1F98">
            <w:r w:rsidRPr="006E1F98">
              <w:t xml:space="preserve">Revisar requisitos </w:t>
            </w:r>
            <w:r w:rsidRPr="006E1F98">
              <w:lastRenderedPageBreak/>
              <w:t>contractuales.</w:t>
            </w:r>
          </w:p>
        </w:tc>
      </w:tr>
      <w:tr w:rsidR="006E1F98" w:rsidRPr="006E1F98" w14:paraId="182CB732" w14:textId="77777777" w:rsidTr="006E1F98">
        <w:trPr>
          <w:tblCellSpacing w:w="15" w:type="dxa"/>
        </w:trPr>
        <w:tc>
          <w:tcPr>
            <w:tcW w:w="0" w:type="auto"/>
            <w:vAlign w:val="center"/>
            <w:hideMark/>
          </w:tcPr>
          <w:p w14:paraId="60A2215C" w14:textId="77777777" w:rsidR="006E1F98" w:rsidRPr="006E1F98" w:rsidRDefault="006E1F98" w:rsidP="006E1F98"/>
        </w:tc>
        <w:tc>
          <w:tcPr>
            <w:tcW w:w="0" w:type="auto"/>
            <w:vAlign w:val="center"/>
            <w:hideMark/>
          </w:tcPr>
          <w:p w14:paraId="46E6AC19" w14:textId="77777777" w:rsidR="006E1F98" w:rsidRPr="006E1F98" w:rsidRDefault="006E1F98" w:rsidP="006E1F98"/>
        </w:tc>
        <w:tc>
          <w:tcPr>
            <w:tcW w:w="0" w:type="auto"/>
            <w:vAlign w:val="center"/>
            <w:hideMark/>
          </w:tcPr>
          <w:p w14:paraId="1A652795" w14:textId="77777777" w:rsidR="006E1F98" w:rsidRPr="006E1F98" w:rsidRDefault="006E1F98" w:rsidP="006E1F98">
            <w:r w:rsidRPr="006E1F98">
              <w:t>¿Se ha identificado si alguna expectativa se convierte en un requisito legal o contractual?</w:t>
            </w:r>
          </w:p>
        </w:tc>
        <w:tc>
          <w:tcPr>
            <w:tcW w:w="0" w:type="auto"/>
            <w:vAlign w:val="center"/>
            <w:hideMark/>
          </w:tcPr>
          <w:p w14:paraId="35AC3334" w14:textId="77777777" w:rsidR="006E1F98" w:rsidRPr="006E1F98" w:rsidRDefault="006E1F98" w:rsidP="006E1F98">
            <w:r w:rsidRPr="006E1F98">
              <w:t>Ejemplo: "Cumplimiento obligatorio de normas de privacidad para datos de clientes."</w:t>
            </w:r>
          </w:p>
        </w:tc>
        <w:tc>
          <w:tcPr>
            <w:tcW w:w="0" w:type="auto"/>
            <w:vAlign w:val="center"/>
            <w:hideMark/>
          </w:tcPr>
          <w:p w14:paraId="2A3534F3" w14:textId="77777777" w:rsidR="006E1F98" w:rsidRPr="006E1F98" w:rsidRDefault="006E1F98" w:rsidP="006E1F98">
            <w:r w:rsidRPr="006E1F98">
              <w:rPr>
                <w:rFonts w:ascii="Segoe UI Emoji" w:hAnsi="Segoe UI Emoji" w:cs="Segoe UI Emoji"/>
              </w:rPr>
              <w:t>✔️</w:t>
            </w:r>
          </w:p>
        </w:tc>
        <w:tc>
          <w:tcPr>
            <w:tcW w:w="0" w:type="auto"/>
            <w:vAlign w:val="center"/>
            <w:hideMark/>
          </w:tcPr>
          <w:p w14:paraId="563D06B3" w14:textId="77777777" w:rsidR="006E1F98" w:rsidRPr="006E1F98" w:rsidRDefault="006E1F98" w:rsidP="006E1F98">
            <w:r w:rsidRPr="006E1F98">
              <w:t>Auditor 2</w:t>
            </w:r>
          </w:p>
        </w:tc>
        <w:tc>
          <w:tcPr>
            <w:tcW w:w="0" w:type="auto"/>
            <w:vAlign w:val="center"/>
            <w:hideMark/>
          </w:tcPr>
          <w:p w14:paraId="7E36D23F" w14:textId="77777777" w:rsidR="006E1F98" w:rsidRPr="006E1F98" w:rsidRDefault="006E1F98" w:rsidP="006E1F98">
            <w:r w:rsidRPr="006E1F98">
              <w:t>Requiere seguimiento constante.</w:t>
            </w:r>
          </w:p>
        </w:tc>
      </w:tr>
      <w:tr w:rsidR="006E1F98" w:rsidRPr="006E1F98" w14:paraId="12D8ACB2" w14:textId="77777777" w:rsidTr="006E1F98">
        <w:trPr>
          <w:tblCellSpacing w:w="15" w:type="dxa"/>
        </w:trPr>
        <w:tc>
          <w:tcPr>
            <w:tcW w:w="0" w:type="auto"/>
            <w:vAlign w:val="center"/>
            <w:hideMark/>
          </w:tcPr>
          <w:p w14:paraId="067CB9D5" w14:textId="77777777" w:rsidR="006E1F98" w:rsidRPr="006E1F98" w:rsidRDefault="006E1F98" w:rsidP="006E1F98">
            <w:r w:rsidRPr="006E1F98">
              <w:rPr>
                <w:b/>
                <w:bCs/>
              </w:rPr>
              <w:t>4.3</w:t>
            </w:r>
          </w:p>
        </w:tc>
        <w:tc>
          <w:tcPr>
            <w:tcW w:w="0" w:type="auto"/>
            <w:vAlign w:val="center"/>
            <w:hideMark/>
          </w:tcPr>
          <w:p w14:paraId="79F1CA7C" w14:textId="77777777" w:rsidR="006E1F98" w:rsidRPr="006E1F98" w:rsidRDefault="006E1F98" w:rsidP="006E1F98">
            <w:r w:rsidRPr="006E1F98">
              <w:t>Determinación del alcance del Sistema de Gestión de Seguridad de la Información</w:t>
            </w:r>
          </w:p>
        </w:tc>
        <w:tc>
          <w:tcPr>
            <w:tcW w:w="0" w:type="auto"/>
            <w:vAlign w:val="center"/>
            <w:hideMark/>
          </w:tcPr>
          <w:p w14:paraId="4BF1FA65" w14:textId="77777777" w:rsidR="006E1F98" w:rsidRPr="006E1F98" w:rsidRDefault="006E1F98" w:rsidP="006E1F98">
            <w:r w:rsidRPr="006E1F98">
              <w:t>¿Se ha definido el alcance del SGSI, incluyendo ubicaciones, procesos y sistemas?</w:t>
            </w:r>
          </w:p>
        </w:tc>
        <w:tc>
          <w:tcPr>
            <w:tcW w:w="0" w:type="auto"/>
            <w:vAlign w:val="center"/>
            <w:hideMark/>
          </w:tcPr>
          <w:p w14:paraId="1D1FDE91" w14:textId="77777777" w:rsidR="006E1F98" w:rsidRPr="006E1F98" w:rsidRDefault="006E1F98" w:rsidP="006E1F98">
            <w:r w:rsidRPr="006E1F98">
              <w:t>Ejemplo: "Documentación del alcance cubriendo todas las instalaciones y sistemas críticos de TI."</w:t>
            </w:r>
          </w:p>
        </w:tc>
        <w:tc>
          <w:tcPr>
            <w:tcW w:w="0" w:type="auto"/>
            <w:vAlign w:val="center"/>
            <w:hideMark/>
          </w:tcPr>
          <w:p w14:paraId="6AAA2D66" w14:textId="77777777" w:rsidR="006E1F98" w:rsidRPr="006E1F98" w:rsidRDefault="006E1F98" w:rsidP="006E1F98">
            <w:r w:rsidRPr="006E1F98">
              <w:rPr>
                <w:rFonts w:ascii="Segoe UI Emoji" w:hAnsi="Segoe UI Emoji" w:cs="Segoe UI Emoji"/>
              </w:rPr>
              <w:t>✔️</w:t>
            </w:r>
          </w:p>
        </w:tc>
        <w:tc>
          <w:tcPr>
            <w:tcW w:w="0" w:type="auto"/>
            <w:vAlign w:val="center"/>
            <w:hideMark/>
          </w:tcPr>
          <w:p w14:paraId="1D9CA242" w14:textId="77777777" w:rsidR="006E1F98" w:rsidRPr="006E1F98" w:rsidRDefault="006E1F98" w:rsidP="006E1F98">
            <w:r w:rsidRPr="006E1F98">
              <w:t>Auditor 3</w:t>
            </w:r>
          </w:p>
        </w:tc>
        <w:tc>
          <w:tcPr>
            <w:tcW w:w="0" w:type="auto"/>
            <w:vAlign w:val="center"/>
            <w:hideMark/>
          </w:tcPr>
          <w:p w14:paraId="1D098FA7" w14:textId="77777777" w:rsidR="006E1F98" w:rsidRPr="006E1F98" w:rsidRDefault="006E1F98" w:rsidP="006E1F98">
            <w:r w:rsidRPr="006E1F98">
              <w:t>Aprobado por la gerencia.</w:t>
            </w:r>
          </w:p>
        </w:tc>
      </w:tr>
      <w:tr w:rsidR="006E1F98" w:rsidRPr="006E1F98" w14:paraId="42582CA5" w14:textId="77777777" w:rsidTr="006E1F98">
        <w:trPr>
          <w:tblCellSpacing w:w="15" w:type="dxa"/>
        </w:trPr>
        <w:tc>
          <w:tcPr>
            <w:tcW w:w="0" w:type="auto"/>
            <w:vAlign w:val="center"/>
            <w:hideMark/>
          </w:tcPr>
          <w:p w14:paraId="1D65F6E4" w14:textId="77777777" w:rsidR="006E1F98" w:rsidRPr="006E1F98" w:rsidRDefault="006E1F98" w:rsidP="006E1F98"/>
        </w:tc>
        <w:tc>
          <w:tcPr>
            <w:tcW w:w="0" w:type="auto"/>
            <w:vAlign w:val="center"/>
            <w:hideMark/>
          </w:tcPr>
          <w:p w14:paraId="6BBD5494" w14:textId="77777777" w:rsidR="006E1F98" w:rsidRPr="006E1F98" w:rsidRDefault="006E1F98" w:rsidP="006E1F98"/>
        </w:tc>
        <w:tc>
          <w:tcPr>
            <w:tcW w:w="0" w:type="auto"/>
            <w:vAlign w:val="center"/>
            <w:hideMark/>
          </w:tcPr>
          <w:p w14:paraId="5962A41B" w14:textId="77777777" w:rsidR="006E1F98" w:rsidRPr="006E1F98" w:rsidRDefault="006E1F98" w:rsidP="006E1F98">
            <w:r w:rsidRPr="006E1F98">
              <w:t>¿Se han considerado todos los activos críticos de información en el alcance del SGSI?</w:t>
            </w:r>
          </w:p>
        </w:tc>
        <w:tc>
          <w:tcPr>
            <w:tcW w:w="0" w:type="auto"/>
            <w:vAlign w:val="center"/>
            <w:hideMark/>
          </w:tcPr>
          <w:p w14:paraId="383E80D7" w14:textId="77777777" w:rsidR="006E1F98" w:rsidRPr="006E1F98" w:rsidRDefault="006E1F98" w:rsidP="006E1F98">
            <w:r w:rsidRPr="006E1F98">
              <w:t>Ejemplo: "Lista de activos críticos de TI y datos sensibles que requieren protección."</w:t>
            </w:r>
          </w:p>
        </w:tc>
        <w:tc>
          <w:tcPr>
            <w:tcW w:w="0" w:type="auto"/>
            <w:vAlign w:val="center"/>
            <w:hideMark/>
          </w:tcPr>
          <w:p w14:paraId="50E19A8F" w14:textId="77777777" w:rsidR="006E1F98" w:rsidRPr="006E1F98" w:rsidRDefault="006E1F98" w:rsidP="006E1F98">
            <w:r w:rsidRPr="006E1F98">
              <w:rPr>
                <w:rFonts w:ascii="Segoe UI Emoji" w:hAnsi="Segoe UI Emoji" w:cs="Segoe UI Emoji"/>
              </w:rPr>
              <w:t>✔️</w:t>
            </w:r>
          </w:p>
        </w:tc>
        <w:tc>
          <w:tcPr>
            <w:tcW w:w="0" w:type="auto"/>
            <w:vAlign w:val="center"/>
            <w:hideMark/>
          </w:tcPr>
          <w:p w14:paraId="79F353B6" w14:textId="77777777" w:rsidR="006E1F98" w:rsidRPr="006E1F98" w:rsidRDefault="006E1F98" w:rsidP="006E1F98">
            <w:r w:rsidRPr="006E1F98">
              <w:t>Auditor 3</w:t>
            </w:r>
          </w:p>
        </w:tc>
        <w:tc>
          <w:tcPr>
            <w:tcW w:w="0" w:type="auto"/>
            <w:vAlign w:val="center"/>
            <w:hideMark/>
          </w:tcPr>
          <w:p w14:paraId="06DF5F50" w14:textId="77777777" w:rsidR="006E1F98" w:rsidRPr="006E1F98" w:rsidRDefault="006E1F98" w:rsidP="006E1F98">
            <w:r w:rsidRPr="006E1F98">
              <w:t>Identificación completa.</w:t>
            </w:r>
          </w:p>
        </w:tc>
      </w:tr>
      <w:tr w:rsidR="006E1F98" w:rsidRPr="006E1F98" w14:paraId="729708CF" w14:textId="77777777" w:rsidTr="006E1F98">
        <w:trPr>
          <w:tblCellSpacing w:w="15" w:type="dxa"/>
        </w:trPr>
        <w:tc>
          <w:tcPr>
            <w:tcW w:w="0" w:type="auto"/>
            <w:vAlign w:val="center"/>
            <w:hideMark/>
          </w:tcPr>
          <w:p w14:paraId="4BB592B4" w14:textId="77777777" w:rsidR="006E1F98" w:rsidRPr="006E1F98" w:rsidRDefault="006E1F98" w:rsidP="006E1F98"/>
        </w:tc>
        <w:tc>
          <w:tcPr>
            <w:tcW w:w="0" w:type="auto"/>
            <w:vAlign w:val="center"/>
            <w:hideMark/>
          </w:tcPr>
          <w:p w14:paraId="0FC9D84A" w14:textId="77777777" w:rsidR="006E1F98" w:rsidRPr="006E1F98" w:rsidRDefault="006E1F98" w:rsidP="006E1F98"/>
        </w:tc>
        <w:tc>
          <w:tcPr>
            <w:tcW w:w="0" w:type="auto"/>
            <w:vAlign w:val="center"/>
            <w:hideMark/>
          </w:tcPr>
          <w:p w14:paraId="4D7B3AA4" w14:textId="77777777" w:rsidR="006E1F98" w:rsidRPr="006E1F98" w:rsidRDefault="006E1F98" w:rsidP="006E1F98">
            <w:r w:rsidRPr="006E1F98">
              <w:t xml:space="preserve">¿El alcance del SGSI está alineado con los objetivos estratégicos de la </w:t>
            </w:r>
            <w:r w:rsidRPr="006E1F98">
              <w:lastRenderedPageBreak/>
              <w:t>organización?</w:t>
            </w:r>
          </w:p>
        </w:tc>
        <w:tc>
          <w:tcPr>
            <w:tcW w:w="0" w:type="auto"/>
            <w:vAlign w:val="center"/>
            <w:hideMark/>
          </w:tcPr>
          <w:p w14:paraId="0B85826B" w14:textId="77777777" w:rsidR="006E1F98" w:rsidRPr="006E1F98" w:rsidRDefault="006E1F98" w:rsidP="006E1F98">
            <w:r w:rsidRPr="006E1F98">
              <w:lastRenderedPageBreak/>
              <w:t>Ejemplo: "El alcance se alinea con la estrategia de crecimiento y gestión de riesgos."</w:t>
            </w:r>
          </w:p>
        </w:tc>
        <w:tc>
          <w:tcPr>
            <w:tcW w:w="0" w:type="auto"/>
            <w:vAlign w:val="center"/>
            <w:hideMark/>
          </w:tcPr>
          <w:p w14:paraId="1BE8F85F" w14:textId="77777777" w:rsidR="006E1F98" w:rsidRPr="006E1F98" w:rsidRDefault="006E1F98" w:rsidP="006E1F98">
            <w:r w:rsidRPr="006E1F98">
              <w:rPr>
                <w:rFonts w:ascii="Segoe UI Emoji" w:hAnsi="Segoe UI Emoji" w:cs="Segoe UI Emoji"/>
              </w:rPr>
              <w:t>✔️</w:t>
            </w:r>
          </w:p>
        </w:tc>
        <w:tc>
          <w:tcPr>
            <w:tcW w:w="0" w:type="auto"/>
            <w:vAlign w:val="center"/>
            <w:hideMark/>
          </w:tcPr>
          <w:p w14:paraId="538D2283" w14:textId="77777777" w:rsidR="006E1F98" w:rsidRPr="006E1F98" w:rsidRDefault="006E1F98" w:rsidP="006E1F98">
            <w:r w:rsidRPr="006E1F98">
              <w:t>Auditor 3</w:t>
            </w:r>
          </w:p>
        </w:tc>
        <w:tc>
          <w:tcPr>
            <w:tcW w:w="0" w:type="auto"/>
            <w:vAlign w:val="center"/>
            <w:hideMark/>
          </w:tcPr>
          <w:p w14:paraId="6871D8CC" w14:textId="77777777" w:rsidR="006E1F98" w:rsidRPr="006E1F98" w:rsidRDefault="006E1F98" w:rsidP="006E1F98">
            <w:r w:rsidRPr="006E1F98">
              <w:t>Revisado y aprobado.</w:t>
            </w:r>
          </w:p>
        </w:tc>
      </w:tr>
      <w:tr w:rsidR="006E1F98" w:rsidRPr="006E1F98" w14:paraId="51B4FBD4" w14:textId="77777777" w:rsidTr="006E1F98">
        <w:trPr>
          <w:tblCellSpacing w:w="15" w:type="dxa"/>
        </w:trPr>
        <w:tc>
          <w:tcPr>
            <w:tcW w:w="0" w:type="auto"/>
            <w:vAlign w:val="center"/>
            <w:hideMark/>
          </w:tcPr>
          <w:p w14:paraId="2739F353" w14:textId="77777777" w:rsidR="006E1F98" w:rsidRPr="006E1F98" w:rsidRDefault="006E1F98" w:rsidP="006E1F98">
            <w:r w:rsidRPr="006E1F98">
              <w:rPr>
                <w:b/>
                <w:bCs/>
              </w:rPr>
              <w:t>4.4</w:t>
            </w:r>
          </w:p>
        </w:tc>
        <w:tc>
          <w:tcPr>
            <w:tcW w:w="0" w:type="auto"/>
            <w:vAlign w:val="center"/>
            <w:hideMark/>
          </w:tcPr>
          <w:p w14:paraId="75387005" w14:textId="77777777" w:rsidR="006E1F98" w:rsidRPr="006E1F98" w:rsidRDefault="006E1F98" w:rsidP="006E1F98">
            <w:r w:rsidRPr="006E1F98">
              <w:t>Sistema de Gestión de Seguridad de la Información</w:t>
            </w:r>
          </w:p>
        </w:tc>
        <w:tc>
          <w:tcPr>
            <w:tcW w:w="0" w:type="auto"/>
            <w:vAlign w:val="center"/>
            <w:hideMark/>
          </w:tcPr>
          <w:p w14:paraId="112E6ADA" w14:textId="77777777" w:rsidR="006E1F98" w:rsidRPr="006E1F98" w:rsidRDefault="006E1F98" w:rsidP="006E1F98">
            <w:r w:rsidRPr="006E1F98">
              <w:t>¿Se ha implementado y mantenido un SGSI conforme a los requisitos de ISO 27001?</w:t>
            </w:r>
          </w:p>
        </w:tc>
        <w:tc>
          <w:tcPr>
            <w:tcW w:w="0" w:type="auto"/>
            <w:vAlign w:val="center"/>
            <w:hideMark/>
          </w:tcPr>
          <w:p w14:paraId="3CC5EA90" w14:textId="77777777" w:rsidR="006E1F98" w:rsidRPr="006E1F98" w:rsidRDefault="006E1F98" w:rsidP="006E1F98">
            <w:r w:rsidRPr="006E1F98">
              <w:t>Ejemplo: "Políticas y procedimientos documentados y aplicados en toda la organización."</w:t>
            </w:r>
          </w:p>
        </w:tc>
        <w:tc>
          <w:tcPr>
            <w:tcW w:w="0" w:type="auto"/>
            <w:vAlign w:val="center"/>
            <w:hideMark/>
          </w:tcPr>
          <w:p w14:paraId="0FC46717" w14:textId="77777777" w:rsidR="006E1F98" w:rsidRPr="006E1F98" w:rsidRDefault="006E1F98" w:rsidP="006E1F98">
            <w:r w:rsidRPr="006E1F98">
              <w:rPr>
                <w:rFonts w:ascii="Segoe UI Emoji" w:hAnsi="Segoe UI Emoji" w:cs="Segoe UI Emoji"/>
              </w:rPr>
              <w:t>✔️</w:t>
            </w:r>
          </w:p>
        </w:tc>
        <w:tc>
          <w:tcPr>
            <w:tcW w:w="0" w:type="auto"/>
            <w:vAlign w:val="center"/>
            <w:hideMark/>
          </w:tcPr>
          <w:p w14:paraId="7CB3897C" w14:textId="77777777" w:rsidR="006E1F98" w:rsidRPr="006E1F98" w:rsidRDefault="006E1F98" w:rsidP="006E1F98">
            <w:r w:rsidRPr="006E1F98">
              <w:t>Auditor 4</w:t>
            </w:r>
          </w:p>
        </w:tc>
        <w:tc>
          <w:tcPr>
            <w:tcW w:w="0" w:type="auto"/>
            <w:vAlign w:val="center"/>
            <w:hideMark/>
          </w:tcPr>
          <w:p w14:paraId="0EAE59BA" w14:textId="77777777" w:rsidR="006E1F98" w:rsidRPr="006E1F98" w:rsidRDefault="006E1F98" w:rsidP="006E1F98">
            <w:r w:rsidRPr="006E1F98">
              <w:t>Revisión en proceso.</w:t>
            </w:r>
          </w:p>
        </w:tc>
      </w:tr>
      <w:tr w:rsidR="006E1F98" w:rsidRPr="006E1F98" w14:paraId="37E01ECD" w14:textId="77777777" w:rsidTr="006E1F98">
        <w:trPr>
          <w:tblCellSpacing w:w="15" w:type="dxa"/>
        </w:trPr>
        <w:tc>
          <w:tcPr>
            <w:tcW w:w="0" w:type="auto"/>
            <w:vAlign w:val="center"/>
            <w:hideMark/>
          </w:tcPr>
          <w:p w14:paraId="272DC3E4" w14:textId="77777777" w:rsidR="006E1F98" w:rsidRPr="006E1F98" w:rsidRDefault="006E1F98" w:rsidP="006E1F98"/>
        </w:tc>
        <w:tc>
          <w:tcPr>
            <w:tcW w:w="0" w:type="auto"/>
            <w:vAlign w:val="center"/>
            <w:hideMark/>
          </w:tcPr>
          <w:p w14:paraId="21C0CD6F" w14:textId="77777777" w:rsidR="006E1F98" w:rsidRPr="006E1F98" w:rsidRDefault="006E1F98" w:rsidP="006E1F98"/>
        </w:tc>
        <w:tc>
          <w:tcPr>
            <w:tcW w:w="0" w:type="auto"/>
            <w:vAlign w:val="center"/>
            <w:hideMark/>
          </w:tcPr>
          <w:p w14:paraId="7C95D95D" w14:textId="77777777" w:rsidR="006E1F98" w:rsidRPr="006E1F98" w:rsidRDefault="006E1F98" w:rsidP="006E1F98">
            <w:r w:rsidRPr="006E1F98">
              <w:t>¿Existen mecanismos para la mejora continua del SGSI?</w:t>
            </w:r>
          </w:p>
        </w:tc>
        <w:tc>
          <w:tcPr>
            <w:tcW w:w="0" w:type="auto"/>
            <w:vAlign w:val="center"/>
            <w:hideMark/>
          </w:tcPr>
          <w:p w14:paraId="1BC0ADE9" w14:textId="77777777" w:rsidR="006E1F98" w:rsidRPr="006E1F98" w:rsidRDefault="006E1F98" w:rsidP="006E1F98">
            <w:r w:rsidRPr="006E1F98">
              <w:t>Ejemplo: "Sistema de revisión y actualización anual del SGSI con base en auditorías y evaluaciones de desempeño."</w:t>
            </w:r>
          </w:p>
        </w:tc>
        <w:tc>
          <w:tcPr>
            <w:tcW w:w="0" w:type="auto"/>
            <w:vAlign w:val="center"/>
            <w:hideMark/>
          </w:tcPr>
          <w:p w14:paraId="49DC977D" w14:textId="77777777" w:rsidR="006E1F98" w:rsidRPr="006E1F98" w:rsidRDefault="006E1F98" w:rsidP="006E1F98">
            <w:r w:rsidRPr="006E1F98">
              <w:rPr>
                <w:rFonts w:ascii="Segoe UI Emoji" w:hAnsi="Segoe UI Emoji" w:cs="Segoe UI Emoji"/>
              </w:rPr>
              <w:t>✔️</w:t>
            </w:r>
          </w:p>
        </w:tc>
        <w:tc>
          <w:tcPr>
            <w:tcW w:w="0" w:type="auto"/>
            <w:vAlign w:val="center"/>
            <w:hideMark/>
          </w:tcPr>
          <w:p w14:paraId="2EAC7A11" w14:textId="77777777" w:rsidR="006E1F98" w:rsidRPr="006E1F98" w:rsidRDefault="006E1F98" w:rsidP="006E1F98">
            <w:r w:rsidRPr="006E1F98">
              <w:t>Auditor 4</w:t>
            </w:r>
          </w:p>
        </w:tc>
        <w:tc>
          <w:tcPr>
            <w:tcW w:w="0" w:type="auto"/>
            <w:vAlign w:val="center"/>
            <w:hideMark/>
          </w:tcPr>
          <w:p w14:paraId="29D3A7FB" w14:textId="77777777" w:rsidR="006E1F98" w:rsidRPr="006E1F98" w:rsidRDefault="006E1F98" w:rsidP="006E1F98">
            <w:r w:rsidRPr="006E1F98">
              <w:t>Seguimiento trimestral programado.</w:t>
            </w:r>
          </w:p>
        </w:tc>
      </w:tr>
      <w:tr w:rsidR="006E1F98" w:rsidRPr="006E1F98" w14:paraId="2530A0E5" w14:textId="77777777" w:rsidTr="006E1F98">
        <w:trPr>
          <w:tblCellSpacing w:w="15" w:type="dxa"/>
        </w:trPr>
        <w:tc>
          <w:tcPr>
            <w:tcW w:w="0" w:type="auto"/>
            <w:vAlign w:val="center"/>
            <w:hideMark/>
          </w:tcPr>
          <w:p w14:paraId="2C0A776A" w14:textId="77777777" w:rsidR="006E1F98" w:rsidRPr="006E1F98" w:rsidRDefault="006E1F98" w:rsidP="006E1F98"/>
        </w:tc>
        <w:tc>
          <w:tcPr>
            <w:tcW w:w="0" w:type="auto"/>
            <w:vAlign w:val="center"/>
            <w:hideMark/>
          </w:tcPr>
          <w:p w14:paraId="2893E84A" w14:textId="77777777" w:rsidR="006E1F98" w:rsidRPr="006E1F98" w:rsidRDefault="006E1F98" w:rsidP="006E1F98"/>
        </w:tc>
        <w:tc>
          <w:tcPr>
            <w:tcW w:w="0" w:type="auto"/>
            <w:vAlign w:val="center"/>
            <w:hideMark/>
          </w:tcPr>
          <w:p w14:paraId="4D431CFF" w14:textId="77777777" w:rsidR="006E1F98" w:rsidRPr="006E1F98" w:rsidRDefault="006E1F98" w:rsidP="006E1F98">
            <w:r w:rsidRPr="006E1F98">
              <w:t>¿Se ha asignado personal y recursos suficientes para el mantenimiento del SGSI?</w:t>
            </w:r>
          </w:p>
        </w:tc>
        <w:tc>
          <w:tcPr>
            <w:tcW w:w="0" w:type="auto"/>
            <w:vAlign w:val="center"/>
            <w:hideMark/>
          </w:tcPr>
          <w:p w14:paraId="22BC52BB" w14:textId="77777777" w:rsidR="006E1F98" w:rsidRPr="006E1F98" w:rsidRDefault="006E1F98" w:rsidP="006E1F98">
            <w:r w:rsidRPr="006E1F98">
              <w:t>Ejemplo: "Presupuesto asignado y personal capacitado dedicado al mantenimiento del SGSI."</w:t>
            </w:r>
          </w:p>
        </w:tc>
        <w:tc>
          <w:tcPr>
            <w:tcW w:w="0" w:type="auto"/>
            <w:vAlign w:val="center"/>
            <w:hideMark/>
          </w:tcPr>
          <w:p w14:paraId="2DBE9F95" w14:textId="77777777" w:rsidR="006E1F98" w:rsidRPr="006E1F98" w:rsidRDefault="006E1F98" w:rsidP="006E1F98">
            <w:r w:rsidRPr="006E1F98">
              <w:rPr>
                <w:rFonts w:ascii="Segoe UI Emoji" w:hAnsi="Segoe UI Emoji" w:cs="Segoe UI Emoji"/>
              </w:rPr>
              <w:t>✔️</w:t>
            </w:r>
          </w:p>
        </w:tc>
        <w:tc>
          <w:tcPr>
            <w:tcW w:w="0" w:type="auto"/>
            <w:vAlign w:val="center"/>
            <w:hideMark/>
          </w:tcPr>
          <w:p w14:paraId="04FCF432" w14:textId="77777777" w:rsidR="006E1F98" w:rsidRPr="006E1F98" w:rsidRDefault="006E1F98" w:rsidP="006E1F98">
            <w:r w:rsidRPr="006E1F98">
              <w:t>Auditor 4</w:t>
            </w:r>
          </w:p>
        </w:tc>
        <w:tc>
          <w:tcPr>
            <w:tcW w:w="0" w:type="auto"/>
            <w:vAlign w:val="center"/>
            <w:hideMark/>
          </w:tcPr>
          <w:p w14:paraId="7730C634" w14:textId="77777777" w:rsidR="006E1F98" w:rsidRPr="006E1F98" w:rsidRDefault="006E1F98" w:rsidP="006E1F98">
            <w:r w:rsidRPr="006E1F98">
              <w:t>Plan de capacitación en desarrollo.</w:t>
            </w:r>
          </w:p>
        </w:tc>
      </w:tr>
    </w:tbl>
    <w:p w14:paraId="55992929" w14:textId="77777777" w:rsidR="006E1F98" w:rsidRPr="006E1F98" w:rsidRDefault="006E1F98" w:rsidP="006E1F98">
      <w:r w:rsidRPr="006E1F98">
        <w:pict w14:anchorId="4E043751">
          <v:rect id="_x0000_i1040" style="width:0;height:1.5pt" o:hralign="center" o:hrstd="t" o:hr="t" fillcolor="#a0a0a0" stroked="f"/>
        </w:pict>
      </w:r>
    </w:p>
    <w:p w14:paraId="6FCCFE08" w14:textId="77777777" w:rsidR="006E1F98" w:rsidRPr="006E1F98" w:rsidRDefault="006E1F98" w:rsidP="006E1F98">
      <w:pPr>
        <w:rPr>
          <w:b/>
          <w:bCs/>
        </w:rPr>
      </w:pPr>
      <w:r w:rsidRPr="006E1F98">
        <w:rPr>
          <w:b/>
          <w:bCs/>
        </w:rPr>
        <w:t>Explicación de la Tabla:</w:t>
      </w:r>
    </w:p>
    <w:p w14:paraId="263A6794" w14:textId="77777777" w:rsidR="006E1F98" w:rsidRPr="006E1F98" w:rsidRDefault="006E1F98" w:rsidP="006E1F98">
      <w:pPr>
        <w:numPr>
          <w:ilvl w:val="0"/>
          <w:numId w:val="9"/>
        </w:numPr>
      </w:pPr>
      <w:r w:rsidRPr="006E1F98">
        <w:rPr>
          <w:b/>
          <w:bCs/>
        </w:rPr>
        <w:t>Sección</w:t>
      </w:r>
      <w:r w:rsidRPr="006E1F98">
        <w:t xml:space="preserve"> y </w:t>
      </w:r>
      <w:r w:rsidRPr="006E1F98">
        <w:rPr>
          <w:b/>
          <w:bCs/>
        </w:rPr>
        <w:t>Cláusula ISO 27001</w:t>
      </w:r>
      <w:r w:rsidRPr="006E1F98">
        <w:t>: Identifica la sección del capítulo y la cláusula específica en revisión.</w:t>
      </w:r>
    </w:p>
    <w:p w14:paraId="29A4572F" w14:textId="77777777" w:rsidR="006E1F98" w:rsidRPr="006E1F98" w:rsidRDefault="006E1F98" w:rsidP="006E1F98">
      <w:pPr>
        <w:numPr>
          <w:ilvl w:val="0"/>
          <w:numId w:val="9"/>
        </w:numPr>
      </w:pPr>
      <w:r w:rsidRPr="006E1F98">
        <w:rPr>
          <w:b/>
          <w:bCs/>
        </w:rPr>
        <w:t>Preguntas de Verificación</w:t>
      </w:r>
      <w:r w:rsidRPr="006E1F98">
        <w:t>: Contiene preguntas que guían la evaluación de cada cláusula. Estas preguntas ayudan a verificar si la organización cumple con los requisitos específicos.</w:t>
      </w:r>
    </w:p>
    <w:p w14:paraId="20B16551" w14:textId="77777777" w:rsidR="006E1F98" w:rsidRPr="006E1F98" w:rsidRDefault="006E1F98" w:rsidP="006E1F98">
      <w:pPr>
        <w:numPr>
          <w:ilvl w:val="0"/>
          <w:numId w:val="9"/>
        </w:numPr>
      </w:pPr>
      <w:r w:rsidRPr="006E1F98">
        <w:rPr>
          <w:b/>
          <w:bCs/>
        </w:rPr>
        <w:t>Respuesta/Evidencia</w:t>
      </w:r>
      <w:r w:rsidRPr="006E1F98">
        <w:t>: Documenta las respuestas o evidencia proporcionada por la organización para cada pregunta. Esto puede incluir documentación, políticas, o registros de cumplimiento.</w:t>
      </w:r>
    </w:p>
    <w:p w14:paraId="50889397" w14:textId="77777777" w:rsidR="006E1F98" w:rsidRPr="006E1F98" w:rsidRDefault="006E1F98" w:rsidP="006E1F98">
      <w:pPr>
        <w:numPr>
          <w:ilvl w:val="0"/>
          <w:numId w:val="9"/>
        </w:numPr>
      </w:pPr>
      <w:r w:rsidRPr="006E1F98">
        <w:rPr>
          <w:b/>
          <w:bCs/>
        </w:rPr>
        <w:lastRenderedPageBreak/>
        <w:t>Conforme</w:t>
      </w:r>
      <w:r w:rsidRPr="006E1F98">
        <w:t>: Marca si se cumple (</w:t>
      </w:r>
      <w:r w:rsidRPr="006E1F98">
        <w:rPr>
          <w:rFonts w:ascii="Segoe UI Emoji" w:hAnsi="Segoe UI Emoji" w:cs="Segoe UI Emoji"/>
        </w:rPr>
        <w:t>✔️</w:t>
      </w:r>
      <w:r w:rsidRPr="006E1F98">
        <w:t>) o no se cumple con el requisito. Esto es decidido por el auditor en base a la evidencia proporcionada.</w:t>
      </w:r>
    </w:p>
    <w:p w14:paraId="2292E66B" w14:textId="77777777" w:rsidR="006E1F98" w:rsidRPr="006E1F98" w:rsidRDefault="006E1F98" w:rsidP="006E1F98">
      <w:pPr>
        <w:numPr>
          <w:ilvl w:val="0"/>
          <w:numId w:val="9"/>
        </w:numPr>
      </w:pPr>
      <w:r w:rsidRPr="006E1F98">
        <w:rPr>
          <w:b/>
          <w:bCs/>
        </w:rPr>
        <w:t>Responsable</w:t>
      </w:r>
      <w:r w:rsidRPr="006E1F98">
        <w:t>: El auditor o persona encargada de revisar esa sección específica.</w:t>
      </w:r>
    </w:p>
    <w:p w14:paraId="789E532F" w14:textId="77777777" w:rsidR="006E1F98" w:rsidRPr="006E1F98" w:rsidRDefault="006E1F98" w:rsidP="006E1F98">
      <w:pPr>
        <w:numPr>
          <w:ilvl w:val="0"/>
          <w:numId w:val="9"/>
        </w:numPr>
      </w:pPr>
      <w:r w:rsidRPr="006E1F98">
        <w:rPr>
          <w:b/>
          <w:bCs/>
        </w:rPr>
        <w:t>Comentarios</w:t>
      </w:r>
      <w:r w:rsidRPr="006E1F98">
        <w:t>: Observaciones adicionales o recomendaciones del auditor sobre cada ítem.</w:t>
      </w:r>
    </w:p>
    <w:p w14:paraId="6CEA3ABE" w14:textId="77777777" w:rsidR="006E1F98" w:rsidRPr="006E1F98" w:rsidRDefault="006E1F98" w:rsidP="006E1F98">
      <w:r w:rsidRPr="006E1F98">
        <w:t xml:space="preserve">Esta tabla es útil para auditar y verificar de manera estructurada el cumplimiento de los requisitos del </w:t>
      </w:r>
      <w:r w:rsidRPr="006E1F98">
        <w:rPr>
          <w:b/>
          <w:bCs/>
        </w:rPr>
        <w:t>Capítulo 4 de la ISO 27001</w:t>
      </w:r>
      <w:r w:rsidRPr="006E1F98">
        <w:t xml:space="preserve"> y asegurarse de que todos los elementos importantes están bien documentados y gestionados.</w:t>
      </w:r>
    </w:p>
    <w:p w14:paraId="34E49358" w14:textId="77777777" w:rsidR="00380B12" w:rsidRDefault="00380B12"/>
    <w:p w14:paraId="36E7DAC2" w14:textId="77777777" w:rsidR="006E1F98" w:rsidRDefault="006E1F98"/>
    <w:p w14:paraId="52FC00A3" w14:textId="57790984" w:rsidR="006E1F98" w:rsidRDefault="006E1F98"/>
    <w:sectPr w:rsidR="006E1F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74EE0"/>
    <w:multiLevelType w:val="multilevel"/>
    <w:tmpl w:val="73A6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2521F"/>
    <w:multiLevelType w:val="multilevel"/>
    <w:tmpl w:val="6F78A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66E9F"/>
    <w:multiLevelType w:val="multilevel"/>
    <w:tmpl w:val="1FC2D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04BAD"/>
    <w:multiLevelType w:val="multilevel"/>
    <w:tmpl w:val="D836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C5645"/>
    <w:multiLevelType w:val="multilevel"/>
    <w:tmpl w:val="9E940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A59BA"/>
    <w:multiLevelType w:val="multilevel"/>
    <w:tmpl w:val="E08C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039CB"/>
    <w:multiLevelType w:val="multilevel"/>
    <w:tmpl w:val="C18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275A4"/>
    <w:multiLevelType w:val="multilevel"/>
    <w:tmpl w:val="F1C49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53F25"/>
    <w:multiLevelType w:val="multilevel"/>
    <w:tmpl w:val="3ECC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738269">
    <w:abstractNumId w:val="7"/>
  </w:num>
  <w:num w:numId="2" w16cid:durableId="1129669961">
    <w:abstractNumId w:val="6"/>
  </w:num>
  <w:num w:numId="3" w16cid:durableId="1327516642">
    <w:abstractNumId w:val="0"/>
  </w:num>
  <w:num w:numId="4" w16cid:durableId="678045314">
    <w:abstractNumId w:val="4"/>
  </w:num>
  <w:num w:numId="5" w16cid:durableId="1513571198">
    <w:abstractNumId w:val="1"/>
  </w:num>
  <w:num w:numId="6" w16cid:durableId="782652456">
    <w:abstractNumId w:val="8"/>
  </w:num>
  <w:num w:numId="7" w16cid:durableId="1456948704">
    <w:abstractNumId w:val="2"/>
  </w:num>
  <w:num w:numId="8" w16cid:durableId="1786731199">
    <w:abstractNumId w:val="5"/>
  </w:num>
  <w:num w:numId="9" w16cid:durableId="1338851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12"/>
    <w:rsid w:val="000104C6"/>
    <w:rsid w:val="002377AB"/>
    <w:rsid w:val="00380B12"/>
    <w:rsid w:val="006E1F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DF88"/>
  <w15:chartTrackingRefBased/>
  <w15:docId w15:val="{D63DD7BC-5231-43F1-9652-EDB30B3D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58425">
      <w:bodyDiv w:val="1"/>
      <w:marLeft w:val="0"/>
      <w:marRight w:val="0"/>
      <w:marTop w:val="0"/>
      <w:marBottom w:val="0"/>
      <w:divBdr>
        <w:top w:val="none" w:sz="0" w:space="0" w:color="auto"/>
        <w:left w:val="none" w:sz="0" w:space="0" w:color="auto"/>
        <w:bottom w:val="none" w:sz="0" w:space="0" w:color="auto"/>
        <w:right w:val="none" w:sz="0" w:space="0" w:color="auto"/>
      </w:divBdr>
    </w:div>
    <w:div w:id="388264188">
      <w:bodyDiv w:val="1"/>
      <w:marLeft w:val="0"/>
      <w:marRight w:val="0"/>
      <w:marTop w:val="0"/>
      <w:marBottom w:val="0"/>
      <w:divBdr>
        <w:top w:val="none" w:sz="0" w:space="0" w:color="auto"/>
        <w:left w:val="none" w:sz="0" w:space="0" w:color="auto"/>
        <w:bottom w:val="none" w:sz="0" w:space="0" w:color="auto"/>
        <w:right w:val="none" w:sz="0" w:space="0" w:color="auto"/>
      </w:divBdr>
    </w:div>
    <w:div w:id="812910718">
      <w:bodyDiv w:val="1"/>
      <w:marLeft w:val="0"/>
      <w:marRight w:val="0"/>
      <w:marTop w:val="0"/>
      <w:marBottom w:val="0"/>
      <w:divBdr>
        <w:top w:val="none" w:sz="0" w:space="0" w:color="auto"/>
        <w:left w:val="none" w:sz="0" w:space="0" w:color="auto"/>
        <w:bottom w:val="none" w:sz="0" w:space="0" w:color="auto"/>
        <w:right w:val="none" w:sz="0" w:space="0" w:color="auto"/>
      </w:divBdr>
    </w:div>
    <w:div w:id="1617247689">
      <w:bodyDiv w:val="1"/>
      <w:marLeft w:val="0"/>
      <w:marRight w:val="0"/>
      <w:marTop w:val="0"/>
      <w:marBottom w:val="0"/>
      <w:divBdr>
        <w:top w:val="none" w:sz="0" w:space="0" w:color="auto"/>
        <w:left w:val="none" w:sz="0" w:space="0" w:color="auto"/>
        <w:bottom w:val="none" w:sz="0" w:space="0" w:color="auto"/>
        <w:right w:val="none" w:sz="0" w:space="0" w:color="auto"/>
      </w:divBdr>
    </w:div>
    <w:div w:id="1929271486">
      <w:bodyDiv w:val="1"/>
      <w:marLeft w:val="0"/>
      <w:marRight w:val="0"/>
      <w:marTop w:val="0"/>
      <w:marBottom w:val="0"/>
      <w:divBdr>
        <w:top w:val="none" w:sz="0" w:space="0" w:color="auto"/>
        <w:left w:val="none" w:sz="0" w:space="0" w:color="auto"/>
        <w:bottom w:val="none" w:sz="0" w:space="0" w:color="auto"/>
        <w:right w:val="none" w:sz="0" w:space="0" w:color="auto"/>
      </w:divBdr>
    </w:div>
    <w:div w:id="2008095192">
      <w:bodyDiv w:val="1"/>
      <w:marLeft w:val="0"/>
      <w:marRight w:val="0"/>
      <w:marTop w:val="0"/>
      <w:marBottom w:val="0"/>
      <w:divBdr>
        <w:top w:val="none" w:sz="0" w:space="0" w:color="auto"/>
        <w:left w:val="none" w:sz="0" w:space="0" w:color="auto"/>
        <w:bottom w:val="none" w:sz="0" w:space="0" w:color="auto"/>
        <w:right w:val="none" w:sz="0" w:space="0" w:color="auto"/>
      </w:divBdr>
    </w:div>
    <w:div w:id="2041315463">
      <w:bodyDiv w:val="1"/>
      <w:marLeft w:val="0"/>
      <w:marRight w:val="0"/>
      <w:marTop w:val="0"/>
      <w:marBottom w:val="0"/>
      <w:divBdr>
        <w:top w:val="none" w:sz="0" w:space="0" w:color="auto"/>
        <w:left w:val="none" w:sz="0" w:space="0" w:color="auto"/>
        <w:bottom w:val="none" w:sz="0" w:space="0" w:color="auto"/>
        <w:right w:val="none" w:sz="0" w:space="0" w:color="auto"/>
      </w:divBdr>
    </w:div>
    <w:div w:id="21163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1791</Words>
  <Characters>9854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Walther Huanca Torres</dc:creator>
  <cp:keywords/>
  <dc:description/>
  <cp:lastModifiedBy>Oscar Walther Huanca Torres</cp:lastModifiedBy>
  <cp:revision>2</cp:revision>
  <dcterms:created xsi:type="dcterms:W3CDTF">2024-10-30T01:25:00Z</dcterms:created>
  <dcterms:modified xsi:type="dcterms:W3CDTF">2024-10-30T02:46:00Z</dcterms:modified>
</cp:coreProperties>
</file>