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983189"/>
      <w:r w:rsidRPr="002748B6">
        <w:rPr>
          <w:color w:val="auto"/>
        </w:rPr>
        <w:lastRenderedPageBreak/>
        <w:t>Abstract</w:t>
      </w:r>
      <w:bookmarkEnd w:id="1"/>
      <w:bookmarkEnd w:id="2"/>
    </w:p>
    <w:p w14:paraId="1DC1A9A9" w14:textId="09904B2B" w:rsidR="00477044" w:rsidRDefault="00477044" w:rsidP="00477044">
      <w:pPr>
        <w:rPr>
          <w:sz w:val="24"/>
          <w:szCs w:val="24"/>
        </w:rPr>
      </w:pPr>
      <w:r>
        <w:rPr>
          <w:sz w:val="24"/>
          <w:szCs w:val="24"/>
        </w:rPr>
        <w:t xml:space="preserve">The idea behind this </w:t>
      </w:r>
      <w:r w:rsidR="00550D73">
        <w:rPr>
          <w:sz w:val="24"/>
          <w:szCs w:val="24"/>
        </w:rPr>
        <w:t>project</w:t>
      </w:r>
      <w:r>
        <w:rPr>
          <w:sz w:val="24"/>
          <w:szCs w:val="24"/>
        </w:rPr>
        <w:t xml:space="preserve"> is to detect </w:t>
      </w:r>
      <w:r w:rsidR="004D7B95">
        <w:rPr>
          <w:sz w:val="24"/>
          <w:szCs w:val="24"/>
        </w:rPr>
        <w:t>significant</w:t>
      </w:r>
      <w:r>
        <w:rPr>
          <w:sz w:val="24"/>
          <w:szCs w:val="24"/>
        </w:rPr>
        <w:t xml:space="preserve"> change points in ping response time from cell towers around the US.</w:t>
      </w:r>
      <w:r w:rsidR="00550D73">
        <w:rPr>
          <w:sz w:val="24"/>
          <w:szCs w:val="24"/>
        </w:rPr>
        <w:t xml:space="preserve"> The data is unlabelled, and presented to us in raw form. The data is also extremely noisy, and of the 363 cell towers, there are many different magnitudes of signal, that the final method must be able to deal with.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r w:rsidR="00550D73">
        <w:rPr>
          <w:sz w:val="24"/>
          <w:szCs w:val="24"/>
        </w:rPr>
        <w:t xml:space="preserve">, from unsupervised detection to a Neural Net based approach, to see if I can improve on the current accuracy. </w:t>
      </w:r>
    </w:p>
    <w:p w14:paraId="3E99BD26" w14:textId="6AE2AEB9"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w:t>
      </w:r>
      <w:r w:rsidR="00550D73">
        <w:rPr>
          <w:sz w:val="24"/>
          <w:szCs w:val="24"/>
        </w:rPr>
        <w:t xml:space="preserve"> for each variable on each ping site</w:t>
      </w:r>
      <w:r w:rsidR="002748B6">
        <w:rPr>
          <w:sz w:val="24"/>
          <w:szCs w:val="24"/>
        </w:rPr>
        <w:t xml:space="preserve">,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1555EA9E" w14:textId="0D145331" w:rsidR="00550D73" w:rsidRDefault="00550D73" w:rsidP="00477044">
      <w:pPr>
        <w:rPr>
          <w:sz w:val="24"/>
          <w:szCs w:val="24"/>
        </w:rPr>
      </w:pPr>
      <w:r>
        <w:rPr>
          <w:sz w:val="24"/>
          <w:szCs w:val="24"/>
        </w:rPr>
        <w:t xml:space="preserve">In the following project, I will discuss the methods I used, the difficulties, and also successes that allowed a final approach to be recommended, one that should </w:t>
      </w:r>
      <w:r w:rsidR="004E03D4">
        <w:rPr>
          <w:sz w:val="24"/>
          <w:szCs w:val="24"/>
        </w:rPr>
        <w:t>improve</w:t>
      </w:r>
      <w:r>
        <w:rPr>
          <w:sz w:val="24"/>
          <w:szCs w:val="24"/>
        </w:rPr>
        <w:t xml:space="preserve"> the detection of change points as well as </w:t>
      </w:r>
      <w:r w:rsidR="004E03D4">
        <w:rPr>
          <w:sz w:val="24"/>
          <w:szCs w:val="24"/>
        </w:rPr>
        <w:t xml:space="preserve">improve the accuracy of false positives. </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98319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5704BE74" w14:textId="3336024C" w:rsidR="00443E17" w:rsidRDefault="00720DE3">
          <w:pPr>
            <w:pStyle w:val="TOC1"/>
            <w:rPr>
              <w:rFonts w:cstheme="minorBidi"/>
              <w:noProof/>
              <w:lang w:val="en-GB" w:eastAsia="en-GB"/>
            </w:rPr>
          </w:pPr>
          <w:r>
            <w:fldChar w:fldCharType="begin"/>
          </w:r>
          <w:r>
            <w:instrText xml:space="preserve"> TOC \o "1-3" \h \z \u </w:instrText>
          </w:r>
          <w:r>
            <w:fldChar w:fldCharType="separate"/>
          </w:r>
          <w:hyperlink w:anchor="_Toc108983189" w:history="1">
            <w:r w:rsidR="00443E17" w:rsidRPr="002A2C11">
              <w:rPr>
                <w:rStyle w:val="Hyperlink"/>
                <w:noProof/>
              </w:rPr>
              <w:t>Abstract</w:t>
            </w:r>
            <w:r w:rsidR="00443E17">
              <w:rPr>
                <w:noProof/>
                <w:webHidden/>
              </w:rPr>
              <w:tab/>
            </w:r>
            <w:r w:rsidR="00443E17">
              <w:rPr>
                <w:noProof/>
                <w:webHidden/>
              </w:rPr>
              <w:fldChar w:fldCharType="begin"/>
            </w:r>
            <w:r w:rsidR="00443E17">
              <w:rPr>
                <w:noProof/>
                <w:webHidden/>
              </w:rPr>
              <w:instrText xml:space="preserve"> PAGEREF _Toc108983189 \h </w:instrText>
            </w:r>
            <w:r w:rsidR="00443E17">
              <w:rPr>
                <w:noProof/>
                <w:webHidden/>
              </w:rPr>
            </w:r>
            <w:r w:rsidR="00443E17">
              <w:rPr>
                <w:noProof/>
                <w:webHidden/>
              </w:rPr>
              <w:fldChar w:fldCharType="separate"/>
            </w:r>
            <w:r w:rsidR="00443E17">
              <w:rPr>
                <w:noProof/>
                <w:webHidden/>
              </w:rPr>
              <w:t>1</w:t>
            </w:r>
            <w:r w:rsidR="00443E17">
              <w:rPr>
                <w:noProof/>
                <w:webHidden/>
              </w:rPr>
              <w:fldChar w:fldCharType="end"/>
            </w:r>
          </w:hyperlink>
        </w:p>
        <w:p w14:paraId="6C0B54A2" w14:textId="7F1B67BA" w:rsidR="00443E17" w:rsidRDefault="00000000">
          <w:pPr>
            <w:pStyle w:val="TOC1"/>
            <w:rPr>
              <w:rFonts w:cstheme="minorBidi"/>
              <w:noProof/>
              <w:lang w:val="en-GB" w:eastAsia="en-GB"/>
            </w:rPr>
          </w:pPr>
          <w:hyperlink w:anchor="_Toc108983190" w:history="1">
            <w:r w:rsidR="00443E17" w:rsidRPr="002A2C11">
              <w:rPr>
                <w:rStyle w:val="Hyperlink"/>
                <w:noProof/>
              </w:rPr>
              <w:t>Table of Contents</w:t>
            </w:r>
            <w:r w:rsidR="00443E17">
              <w:rPr>
                <w:noProof/>
                <w:webHidden/>
              </w:rPr>
              <w:tab/>
            </w:r>
            <w:r w:rsidR="00443E17">
              <w:rPr>
                <w:noProof/>
                <w:webHidden/>
              </w:rPr>
              <w:fldChar w:fldCharType="begin"/>
            </w:r>
            <w:r w:rsidR="00443E17">
              <w:rPr>
                <w:noProof/>
                <w:webHidden/>
              </w:rPr>
              <w:instrText xml:space="preserve"> PAGEREF _Toc108983190 \h </w:instrText>
            </w:r>
            <w:r w:rsidR="00443E17">
              <w:rPr>
                <w:noProof/>
                <w:webHidden/>
              </w:rPr>
            </w:r>
            <w:r w:rsidR="00443E17">
              <w:rPr>
                <w:noProof/>
                <w:webHidden/>
              </w:rPr>
              <w:fldChar w:fldCharType="separate"/>
            </w:r>
            <w:r w:rsidR="00443E17">
              <w:rPr>
                <w:noProof/>
                <w:webHidden/>
              </w:rPr>
              <w:t>2</w:t>
            </w:r>
            <w:r w:rsidR="00443E17">
              <w:rPr>
                <w:noProof/>
                <w:webHidden/>
              </w:rPr>
              <w:fldChar w:fldCharType="end"/>
            </w:r>
          </w:hyperlink>
        </w:p>
        <w:p w14:paraId="09BACBA8" w14:textId="41ABE4D3" w:rsidR="00443E17" w:rsidRDefault="00000000">
          <w:pPr>
            <w:pStyle w:val="TOC1"/>
            <w:tabs>
              <w:tab w:val="left" w:pos="440"/>
            </w:tabs>
            <w:rPr>
              <w:rFonts w:cstheme="minorBidi"/>
              <w:noProof/>
              <w:lang w:val="en-GB" w:eastAsia="en-GB"/>
            </w:rPr>
          </w:pPr>
          <w:hyperlink w:anchor="_Toc108983191" w:history="1">
            <w:r w:rsidR="00443E17" w:rsidRPr="002A2C11">
              <w:rPr>
                <w:rStyle w:val="Hyperlink"/>
                <w:noProof/>
              </w:rPr>
              <w:t>1.</w:t>
            </w:r>
            <w:r w:rsidR="00443E17">
              <w:rPr>
                <w:rFonts w:cstheme="minorBidi"/>
                <w:noProof/>
                <w:lang w:val="en-GB" w:eastAsia="en-GB"/>
              </w:rPr>
              <w:tab/>
            </w:r>
            <w:r w:rsidR="00443E17" w:rsidRPr="002A2C11">
              <w:rPr>
                <w:rStyle w:val="Hyperlink"/>
                <w:noProof/>
              </w:rPr>
              <w:t>Introduction</w:t>
            </w:r>
            <w:r w:rsidR="00443E17">
              <w:rPr>
                <w:noProof/>
                <w:webHidden/>
              </w:rPr>
              <w:tab/>
            </w:r>
            <w:r w:rsidR="00443E17">
              <w:rPr>
                <w:noProof/>
                <w:webHidden/>
              </w:rPr>
              <w:fldChar w:fldCharType="begin"/>
            </w:r>
            <w:r w:rsidR="00443E17">
              <w:rPr>
                <w:noProof/>
                <w:webHidden/>
              </w:rPr>
              <w:instrText xml:space="preserve"> PAGEREF _Toc108983191 \h </w:instrText>
            </w:r>
            <w:r w:rsidR="00443E17">
              <w:rPr>
                <w:noProof/>
                <w:webHidden/>
              </w:rPr>
            </w:r>
            <w:r w:rsidR="00443E17">
              <w:rPr>
                <w:noProof/>
                <w:webHidden/>
              </w:rPr>
              <w:fldChar w:fldCharType="separate"/>
            </w:r>
            <w:r w:rsidR="00443E17">
              <w:rPr>
                <w:noProof/>
                <w:webHidden/>
              </w:rPr>
              <w:t>3</w:t>
            </w:r>
            <w:r w:rsidR="00443E17">
              <w:rPr>
                <w:noProof/>
                <w:webHidden/>
              </w:rPr>
              <w:fldChar w:fldCharType="end"/>
            </w:r>
          </w:hyperlink>
        </w:p>
        <w:p w14:paraId="5E23A8CC" w14:textId="5650884F" w:rsidR="00443E17" w:rsidRDefault="00000000">
          <w:pPr>
            <w:pStyle w:val="TOC1"/>
            <w:tabs>
              <w:tab w:val="left" w:pos="440"/>
            </w:tabs>
            <w:rPr>
              <w:rFonts w:cstheme="minorBidi"/>
              <w:noProof/>
              <w:lang w:val="en-GB" w:eastAsia="en-GB"/>
            </w:rPr>
          </w:pPr>
          <w:hyperlink w:anchor="_Toc108983192" w:history="1">
            <w:r w:rsidR="00443E17" w:rsidRPr="002A2C11">
              <w:rPr>
                <w:rStyle w:val="Hyperlink"/>
                <w:noProof/>
              </w:rPr>
              <w:t>2.</w:t>
            </w:r>
            <w:r w:rsidR="00443E17">
              <w:rPr>
                <w:rFonts w:cstheme="minorBidi"/>
                <w:noProof/>
                <w:lang w:val="en-GB" w:eastAsia="en-GB"/>
              </w:rPr>
              <w:tab/>
            </w:r>
            <w:r w:rsidR="00443E17" w:rsidRPr="002A2C11">
              <w:rPr>
                <w:rStyle w:val="Hyperlink"/>
                <w:noProof/>
              </w:rPr>
              <w:t>Problem Statement</w:t>
            </w:r>
            <w:r w:rsidR="00443E17">
              <w:rPr>
                <w:noProof/>
                <w:webHidden/>
              </w:rPr>
              <w:tab/>
            </w:r>
            <w:r w:rsidR="00443E17">
              <w:rPr>
                <w:noProof/>
                <w:webHidden/>
              </w:rPr>
              <w:fldChar w:fldCharType="begin"/>
            </w:r>
            <w:r w:rsidR="00443E17">
              <w:rPr>
                <w:noProof/>
                <w:webHidden/>
              </w:rPr>
              <w:instrText xml:space="preserve"> PAGEREF _Toc108983192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190F7FDD" w14:textId="521DAC81" w:rsidR="00443E17" w:rsidRDefault="00000000">
          <w:pPr>
            <w:pStyle w:val="TOC1"/>
            <w:tabs>
              <w:tab w:val="left" w:pos="440"/>
            </w:tabs>
            <w:rPr>
              <w:rFonts w:cstheme="minorBidi"/>
              <w:noProof/>
              <w:lang w:val="en-GB" w:eastAsia="en-GB"/>
            </w:rPr>
          </w:pPr>
          <w:hyperlink w:anchor="_Toc108983193" w:history="1">
            <w:r w:rsidR="00443E17" w:rsidRPr="002A2C11">
              <w:rPr>
                <w:rStyle w:val="Hyperlink"/>
                <w:noProof/>
              </w:rPr>
              <w:t>3.</w:t>
            </w:r>
            <w:r w:rsidR="00443E17">
              <w:rPr>
                <w:rFonts w:cstheme="minorBidi"/>
                <w:noProof/>
                <w:lang w:val="en-GB" w:eastAsia="en-GB"/>
              </w:rPr>
              <w:tab/>
            </w:r>
            <w:r w:rsidR="00443E17" w:rsidRPr="002A2C11">
              <w:rPr>
                <w:rStyle w:val="Hyperlink"/>
                <w:noProof/>
              </w:rPr>
              <w:t>Methods</w:t>
            </w:r>
            <w:r w:rsidR="00443E17">
              <w:rPr>
                <w:noProof/>
                <w:webHidden/>
              </w:rPr>
              <w:tab/>
            </w:r>
            <w:r w:rsidR="00443E17">
              <w:rPr>
                <w:noProof/>
                <w:webHidden/>
              </w:rPr>
              <w:fldChar w:fldCharType="begin"/>
            </w:r>
            <w:r w:rsidR="00443E17">
              <w:rPr>
                <w:noProof/>
                <w:webHidden/>
              </w:rPr>
              <w:instrText xml:space="preserve"> PAGEREF _Toc108983193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02A90E64" w14:textId="04F114A7" w:rsidR="00443E17" w:rsidRDefault="00000000">
          <w:pPr>
            <w:pStyle w:val="TOC2"/>
            <w:tabs>
              <w:tab w:val="left" w:pos="880"/>
              <w:tab w:val="right" w:leader="dot" w:pos="10196"/>
            </w:tabs>
            <w:rPr>
              <w:rFonts w:cstheme="minorBidi"/>
              <w:noProof/>
              <w:lang w:val="en-GB" w:eastAsia="en-GB"/>
            </w:rPr>
          </w:pPr>
          <w:hyperlink w:anchor="_Toc108983194" w:history="1">
            <w:r w:rsidR="00443E17" w:rsidRPr="002A2C11">
              <w:rPr>
                <w:rStyle w:val="Hyperlink"/>
                <w:noProof/>
              </w:rPr>
              <w:t>1.1.</w:t>
            </w:r>
            <w:r w:rsidR="00443E17">
              <w:rPr>
                <w:rFonts w:cstheme="minorBidi"/>
                <w:noProof/>
                <w:lang w:val="en-GB" w:eastAsia="en-GB"/>
              </w:rPr>
              <w:tab/>
            </w:r>
            <w:r w:rsidR="00443E17" w:rsidRPr="002A2C11">
              <w:rPr>
                <w:rStyle w:val="Hyperlink"/>
                <w:noProof/>
              </w:rPr>
              <w:t>PELT</w:t>
            </w:r>
            <w:r w:rsidR="00443E17">
              <w:rPr>
                <w:noProof/>
                <w:webHidden/>
              </w:rPr>
              <w:tab/>
            </w:r>
            <w:r w:rsidR="00443E17">
              <w:rPr>
                <w:noProof/>
                <w:webHidden/>
              </w:rPr>
              <w:fldChar w:fldCharType="begin"/>
            </w:r>
            <w:r w:rsidR="00443E17">
              <w:rPr>
                <w:noProof/>
                <w:webHidden/>
              </w:rPr>
              <w:instrText xml:space="preserve"> PAGEREF _Toc108983194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2A99C249" w14:textId="13690368" w:rsidR="00443E17" w:rsidRDefault="00000000">
          <w:pPr>
            <w:pStyle w:val="TOC2"/>
            <w:tabs>
              <w:tab w:val="left" w:pos="880"/>
              <w:tab w:val="right" w:leader="dot" w:pos="10196"/>
            </w:tabs>
            <w:rPr>
              <w:rFonts w:cstheme="minorBidi"/>
              <w:noProof/>
              <w:lang w:val="en-GB" w:eastAsia="en-GB"/>
            </w:rPr>
          </w:pPr>
          <w:hyperlink w:anchor="_Toc108983195" w:history="1">
            <w:r w:rsidR="00443E17" w:rsidRPr="002A2C11">
              <w:rPr>
                <w:rStyle w:val="Hyperlink"/>
                <w:noProof/>
              </w:rPr>
              <w:t>1.2.</w:t>
            </w:r>
            <w:r w:rsidR="00443E17">
              <w:rPr>
                <w:rFonts w:cstheme="minorBidi"/>
                <w:noProof/>
                <w:lang w:val="en-GB" w:eastAsia="en-GB"/>
              </w:rPr>
              <w:tab/>
            </w:r>
            <w:r w:rsidR="00443E17" w:rsidRPr="002A2C11">
              <w:rPr>
                <w:rStyle w:val="Hyperlink"/>
                <w:noProof/>
              </w:rPr>
              <w:t>Bottom up</w:t>
            </w:r>
            <w:r w:rsidR="00443E17">
              <w:rPr>
                <w:noProof/>
                <w:webHidden/>
              </w:rPr>
              <w:tab/>
            </w:r>
            <w:r w:rsidR="00443E17">
              <w:rPr>
                <w:noProof/>
                <w:webHidden/>
              </w:rPr>
              <w:fldChar w:fldCharType="begin"/>
            </w:r>
            <w:r w:rsidR="00443E17">
              <w:rPr>
                <w:noProof/>
                <w:webHidden/>
              </w:rPr>
              <w:instrText xml:space="preserve"> PAGEREF _Toc108983195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67BF2796" w14:textId="4D53F0B6" w:rsidR="00443E17" w:rsidRDefault="00000000">
          <w:pPr>
            <w:pStyle w:val="TOC2"/>
            <w:tabs>
              <w:tab w:val="left" w:pos="880"/>
              <w:tab w:val="right" w:leader="dot" w:pos="10196"/>
            </w:tabs>
            <w:rPr>
              <w:rFonts w:cstheme="minorBidi"/>
              <w:noProof/>
              <w:lang w:val="en-GB" w:eastAsia="en-GB"/>
            </w:rPr>
          </w:pPr>
          <w:hyperlink w:anchor="_Toc108983196" w:history="1">
            <w:r w:rsidR="00443E17" w:rsidRPr="002A2C11">
              <w:rPr>
                <w:rStyle w:val="Hyperlink"/>
                <w:noProof/>
              </w:rPr>
              <w:t>1.3.</w:t>
            </w:r>
            <w:r w:rsidR="00443E17">
              <w:rPr>
                <w:rFonts w:cstheme="minorBidi"/>
                <w:noProof/>
                <w:lang w:val="en-GB" w:eastAsia="en-GB"/>
              </w:rPr>
              <w:tab/>
            </w:r>
            <w:r w:rsidR="00443E17" w:rsidRPr="002A2C11">
              <w:rPr>
                <w:rStyle w:val="Hyperlink"/>
                <w:noProof/>
              </w:rPr>
              <w:t>Window</w:t>
            </w:r>
            <w:r w:rsidR="00443E17">
              <w:rPr>
                <w:noProof/>
                <w:webHidden/>
              </w:rPr>
              <w:tab/>
            </w:r>
            <w:r w:rsidR="00443E17">
              <w:rPr>
                <w:noProof/>
                <w:webHidden/>
              </w:rPr>
              <w:fldChar w:fldCharType="begin"/>
            </w:r>
            <w:r w:rsidR="00443E17">
              <w:rPr>
                <w:noProof/>
                <w:webHidden/>
              </w:rPr>
              <w:instrText xml:space="preserve"> PAGEREF _Toc108983196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2B5E97C2" w14:textId="26A3D339" w:rsidR="00443E17" w:rsidRDefault="00000000">
          <w:pPr>
            <w:pStyle w:val="TOC1"/>
            <w:tabs>
              <w:tab w:val="left" w:pos="440"/>
            </w:tabs>
            <w:rPr>
              <w:rFonts w:cstheme="minorBidi"/>
              <w:noProof/>
              <w:lang w:val="en-GB" w:eastAsia="en-GB"/>
            </w:rPr>
          </w:pPr>
          <w:hyperlink w:anchor="_Toc108983197" w:history="1">
            <w:r w:rsidR="00443E17" w:rsidRPr="002A2C11">
              <w:rPr>
                <w:rStyle w:val="Hyperlink"/>
                <w:noProof/>
              </w:rPr>
              <w:t>4.</w:t>
            </w:r>
            <w:r w:rsidR="00443E17">
              <w:rPr>
                <w:rFonts w:cstheme="minorBidi"/>
                <w:noProof/>
                <w:lang w:val="en-GB" w:eastAsia="en-GB"/>
              </w:rPr>
              <w:tab/>
            </w:r>
            <w:r w:rsidR="00443E17" w:rsidRPr="002A2C11">
              <w:rPr>
                <w:rStyle w:val="Hyperlink"/>
                <w:noProof/>
              </w:rPr>
              <w:t>CPDE Approach</w:t>
            </w:r>
            <w:r w:rsidR="00443E17">
              <w:rPr>
                <w:noProof/>
                <w:webHidden/>
              </w:rPr>
              <w:tab/>
            </w:r>
            <w:r w:rsidR="00443E17">
              <w:rPr>
                <w:noProof/>
                <w:webHidden/>
              </w:rPr>
              <w:fldChar w:fldCharType="begin"/>
            </w:r>
            <w:r w:rsidR="00443E17">
              <w:rPr>
                <w:noProof/>
                <w:webHidden/>
              </w:rPr>
              <w:instrText xml:space="preserve"> PAGEREF _Toc108983197 \h </w:instrText>
            </w:r>
            <w:r w:rsidR="00443E17">
              <w:rPr>
                <w:noProof/>
                <w:webHidden/>
              </w:rPr>
            </w:r>
            <w:r w:rsidR="00443E17">
              <w:rPr>
                <w:noProof/>
                <w:webHidden/>
              </w:rPr>
              <w:fldChar w:fldCharType="separate"/>
            </w:r>
            <w:r w:rsidR="00443E17">
              <w:rPr>
                <w:noProof/>
                <w:webHidden/>
              </w:rPr>
              <w:t>6</w:t>
            </w:r>
            <w:r w:rsidR="00443E17">
              <w:rPr>
                <w:noProof/>
                <w:webHidden/>
              </w:rPr>
              <w:fldChar w:fldCharType="end"/>
            </w:r>
          </w:hyperlink>
        </w:p>
        <w:p w14:paraId="66F0C763" w14:textId="186AB53B" w:rsidR="00443E17" w:rsidRDefault="00000000">
          <w:pPr>
            <w:pStyle w:val="TOC1"/>
            <w:tabs>
              <w:tab w:val="left" w:pos="440"/>
            </w:tabs>
            <w:rPr>
              <w:rFonts w:cstheme="minorBidi"/>
              <w:noProof/>
              <w:lang w:val="en-GB" w:eastAsia="en-GB"/>
            </w:rPr>
          </w:pPr>
          <w:hyperlink w:anchor="_Toc108983198" w:history="1">
            <w:r w:rsidR="00443E17" w:rsidRPr="002A2C11">
              <w:rPr>
                <w:rStyle w:val="Hyperlink"/>
                <w:noProof/>
              </w:rPr>
              <w:t>5.</w:t>
            </w:r>
            <w:r w:rsidR="00443E17">
              <w:rPr>
                <w:rFonts w:cstheme="minorBidi"/>
                <w:noProof/>
                <w:lang w:val="en-GB" w:eastAsia="en-GB"/>
              </w:rPr>
              <w:tab/>
            </w:r>
            <w:r w:rsidR="00443E17" w:rsidRPr="002A2C11">
              <w:rPr>
                <w:rStyle w:val="Hyperlink"/>
                <w:noProof/>
              </w:rPr>
              <w:t>Neural Net Approach</w:t>
            </w:r>
            <w:r w:rsidR="00443E17">
              <w:rPr>
                <w:noProof/>
                <w:webHidden/>
              </w:rPr>
              <w:tab/>
            </w:r>
            <w:r w:rsidR="00443E17">
              <w:rPr>
                <w:noProof/>
                <w:webHidden/>
              </w:rPr>
              <w:fldChar w:fldCharType="begin"/>
            </w:r>
            <w:r w:rsidR="00443E17">
              <w:rPr>
                <w:noProof/>
                <w:webHidden/>
              </w:rPr>
              <w:instrText xml:space="preserve"> PAGEREF _Toc108983198 \h </w:instrText>
            </w:r>
            <w:r w:rsidR="00443E17">
              <w:rPr>
                <w:noProof/>
                <w:webHidden/>
              </w:rPr>
            </w:r>
            <w:r w:rsidR="00443E17">
              <w:rPr>
                <w:noProof/>
                <w:webHidden/>
              </w:rPr>
              <w:fldChar w:fldCharType="separate"/>
            </w:r>
            <w:r w:rsidR="00443E17">
              <w:rPr>
                <w:noProof/>
                <w:webHidden/>
              </w:rPr>
              <w:t>10</w:t>
            </w:r>
            <w:r w:rsidR="00443E17">
              <w:rPr>
                <w:noProof/>
                <w:webHidden/>
              </w:rPr>
              <w:fldChar w:fldCharType="end"/>
            </w:r>
          </w:hyperlink>
        </w:p>
        <w:p w14:paraId="3E1E1FF8" w14:textId="5DF07D90" w:rsidR="00443E17" w:rsidRDefault="00000000">
          <w:pPr>
            <w:pStyle w:val="TOC1"/>
            <w:tabs>
              <w:tab w:val="left" w:pos="440"/>
            </w:tabs>
            <w:rPr>
              <w:rFonts w:cstheme="minorBidi"/>
              <w:noProof/>
              <w:lang w:val="en-GB" w:eastAsia="en-GB"/>
            </w:rPr>
          </w:pPr>
          <w:hyperlink w:anchor="_Toc108983199" w:history="1">
            <w:r w:rsidR="00443E17" w:rsidRPr="002A2C11">
              <w:rPr>
                <w:rStyle w:val="Hyperlink"/>
                <w:noProof/>
              </w:rPr>
              <w:t>6.</w:t>
            </w:r>
            <w:r w:rsidR="00443E17">
              <w:rPr>
                <w:rFonts w:cstheme="minorBidi"/>
                <w:noProof/>
                <w:lang w:val="en-GB" w:eastAsia="en-GB"/>
              </w:rPr>
              <w:tab/>
            </w:r>
            <w:r w:rsidR="00443E17" w:rsidRPr="002A2C11">
              <w:rPr>
                <w:rStyle w:val="Hyperlink"/>
                <w:noProof/>
              </w:rPr>
              <w:t>Results and Discussion</w:t>
            </w:r>
            <w:r w:rsidR="00443E17">
              <w:rPr>
                <w:noProof/>
                <w:webHidden/>
              </w:rPr>
              <w:tab/>
            </w:r>
            <w:r w:rsidR="00443E17">
              <w:rPr>
                <w:noProof/>
                <w:webHidden/>
              </w:rPr>
              <w:fldChar w:fldCharType="begin"/>
            </w:r>
            <w:r w:rsidR="00443E17">
              <w:rPr>
                <w:noProof/>
                <w:webHidden/>
              </w:rPr>
              <w:instrText xml:space="preserve"> PAGEREF _Toc108983199 \h </w:instrText>
            </w:r>
            <w:r w:rsidR="00443E17">
              <w:rPr>
                <w:noProof/>
                <w:webHidden/>
              </w:rPr>
            </w:r>
            <w:r w:rsidR="00443E17">
              <w:rPr>
                <w:noProof/>
                <w:webHidden/>
              </w:rPr>
              <w:fldChar w:fldCharType="separate"/>
            </w:r>
            <w:r w:rsidR="00443E17">
              <w:rPr>
                <w:noProof/>
                <w:webHidden/>
              </w:rPr>
              <w:t>12</w:t>
            </w:r>
            <w:r w:rsidR="00443E17">
              <w:rPr>
                <w:noProof/>
                <w:webHidden/>
              </w:rPr>
              <w:fldChar w:fldCharType="end"/>
            </w:r>
          </w:hyperlink>
        </w:p>
        <w:p w14:paraId="24BD425D" w14:textId="13034EB0" w:rsidR="00443E17" w:rsidRDefault="00000000">
          <w:pPr>
            <w:pStyle w:val="TOC1"/>
            <w:tabs>
              <w:tab w:val="left" w:pos="440"/>
            </w:tabs>
            <w:rPr>
              <w:rFonts w:cstheme="minorBidi"/>
              <w:noProof/>
              <w:lang w:val="en-GB" w:eastAsia="en-GB"/>
            </w:rPr>
          </w:pPr>
          <w:hyperlink w:anchor="_Toc108983200" w:history="1">
            <w:r w:rsidR="00443E17" w:rsidRPr="002A2C11">
              <w:rPr>
                <w:rStyle w:val="Hyperlink"/>
                <w:noProof/>
              </w:rPr>
              <w:t>7.</w:t>
            </w:r>
            <w:r w:rsidR="00443E17">
              <w:rPr>
                <w:rFonts w:cstheme="minorBidi"/>
                <w:noProof/>
                <w:lang w:val="en-GB" w:eastAsia="en-GB"/>
              </w:rPr>
              <w:tab/>
            </w:r>
            <w:r w:rsidR="00443E17" w:rsidRPr="002A2C11">
              <w:rPr>
                <w:rStyle w:val="Hyperlink"/>
                <w:noProof/>
              </w:rPr>
              <w:t>Conclusion</w:t>
            </w:r>
            <w:r w:rsidR="00443E17">
              <w:rPr>
                <w:noProof/>
                <w:webHidden/>
              </w:rPr>
              <w:tab/>
            </w:r>
            <w:r w:rsidR="00443E17">
              <w:rPr>
                <w:noProof/>
                <w:webHidden/>
              </w:rPr>
              <w:fldChar w:fldCharType="begin"/>
            </w:r>
            <w:r w:rsidR="00443E17">
              <w:rPr>
                <w:noProof/>
                <w:webHidden/>
              </w:rPr>
              <w:instrText xml:space="preserve"> PAGEREF _Toc108983200 \h </w:instrText>
            </w:r>
            <w:r w:rsidR="00443E17">
              <w:rPr>
                <w:noProof/>
                <w:webHidden/>
              </w:rPr>
            </w:r>
            <w:r w:rsidR="00443E17">
              <w:rPr>
                <w:noProof/>
                <w:webHidden/>
              </w:rPr>
              <w:fldChar w:fldCharType="separate"/>
            </w:r>
            <w:r w:rsidR="00443E17">
              <w:rPr>
                <w:noProof/>
                <w:webHidden/>
              </w:rPr>
              <w:t>12</w:t>
            </w:r>
            <w:r w:rsidR="00443E17">
              <w:rPr>
                <w:noProof/>
                <w:webHidden/>
              </w:rPr>
              <w:fldChar w:fldCharType="end"/>
            </w:r>
          </w:hyperlink>
        </w:p>
        <w:p w14:paraId="0BA7B863" w14:textId="258DC976" w:rsidR="00443E17" w:rsidRDefault="00000000">
          <w:pPr>
            <w:pStyle w:val="TOC1"/>
            <w:rPr>
              <w:rFonts w:cstheme="minorBidi"/>
              <w:noProof/>
              <w:lang w:val="en-GB" w:eastAsia="en-GB"/>
            </w:rPr>
          </w:pPr>
          <w:hyperlink w:anchor="_Toc108983201" w:history="1">
            <w:r w:rsidR="00443E17" w:rsidRPr="002A2C11">
              <w:rPr>
                <w:rStyle w:val="Hyperlink"/>
                <w:noProof/>
              </w:rPr>
              <w:t>References</w:t>
            </w:r>
            <w:r w:rsidR="00443E17">
              <w:rPr>
                <w:noProof/>
                <w:webHidden/>
              </w:rPr>
              <w:tab/>
            </w:r>
            <w:r w:rsidR="00443E17">
              <w:rPr>
                <w:noProof/>
                <w:webHidden/>
              </w:rPr>
              <w:fldChar w:fldCharType="begin"/>
            </w:r>
            <w:r w:rsidR="00443E17">
              <w:rPr>
                <w:noProof/>
                <w:webHidden/>
              </w:rPr>
              <w:instrText xml:space="preserve"> PAGEREF _Toc108983201 \h </w:instrText>
            </w:r>
            <w:r w:rsidR="00443E17">
              <w:rPr>
                <w:noProof/>
                <w:webHidden/>
              </w:rPr>
            </w:r>
            <w:r w:rsidR="00443E17">
              <w:rPr>
                <w:noProof/>
                <w:webHidden/>
              </w:rPr>
              <w:fldChar w:fldCharType="separate"/>
            </w:r>
            <w:r w:rsidR="00443E17">
              <w:rPr>
                <w:noProof/>
                <w:webHidden/>
              </w:rPr>
              <w:t>13</w:t>
            </w:r>
            <w:r w:rsidR="00443E17">
              <w:rPr>
                <w:noProof/>
                <w:webHidden/>
              </w:rPr>
              <w:fldChar w:fldCharType="end"/>
            </w:r>
          </w:hyperlink>
        </w:p>
        <w:p w14:paraId="4DBE6A72" w14:textId="3C597632"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400FE008" w:rsidR="00720DE3" w:rsidRDefault="00720DE3" w:rsidP="00720DE3"/>
    <w:p w14:paraId="3C127909" w14:textId="77777777" w:rsidR="007F1B58" w:rsidRDefault="007F1B58"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682911">
      <w:pPr>
        <w:pStyle w:val="Heading1"/>
        <w:numPr>
          <w:ilvl w:val="0"/>
          <w:numId w:val="23"/>
        </w:numPr>
        <w:rPr>
          <w:color w:val="auto"/>
        </w:rPr>
      </w:pPr>
      <w:bookmarkStart w:id="4" w:name="_Toc108983191"/>
      <w:r w:rsidRPr="002748B6">
        <w:rPr>
          <w:color w:val="auto"/>
        </w:rPr>
        <w:t>Introduction</w:t>
      </w:r>
      <w:bookmarkEnd w:id="4"/>
    </w:p>
    <w:p w14:paraId="6AEBAE69" w14:textId="4C6448B8" w:rsidR="009E3391" w:rsidRDefault="00D67166" w:rsidP="00C0119B">
      <w:pPr>
        <w:ind w:left="360"/>
      </w:pPr>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C0119B">
      <w:pPr>
        <w:keepNext/>
        <w:ind w:left="360"/>
        <w:jc w:val="center"/>
      </w:pPr>
      <w:r w:rsidRPr="006A425A">
        <w:rPr>
          <w:noProof/>
        </w:rPr>
        <w:drawing>
          <wp:inline distT="0" distB="0" distL="0" distR="0" wp14:anchorId="28DFAF42" wp14:editId="62F5B873">
            <wp:extent cx="5344361" cy="3600000"/>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361" cy="3600000"/>
                    </a:xfrm>
                    <a:prstGeom prst="rect">
                      <a:avLst/>
                    </a:prstGeom>
                  </pic:spPr>
                </pic:pic>
              </a:graphicData>
            </a:graphic>
          </wp:inline>
        </w:drawing>
      </w:r>
    </w:p>
    <w:p w14:paraId="154075AB" w14:textId="16728A47" w:rsidR="00AC4E1F" w:rsidRDefault="00AC4E1F" w:rsidP="00E7020E">
      <w:pPr>
        <w:pStyle w:val="Caption"/>
        <w:ind w:left="360"/>
      </w:pPr>
      <w:r>
        <w:t xml:space="preserve">Figure </w:t>
      </w:r>
      <w:fldSimple w:instr=" STYLEREF 1 \s ">
        <w:r w:rsidR="00BE3F01">
          <w:rPr>
            <w:noProof/>
          </w:rPr>
          <w:t>1</w:t>
        </w:r>
      </w:fldSimple>
      <w:r w:rsidR="00BE3F01">
        <w:t>.</w:t>
      </w:r>
      <w:fldSimple w:instr=" SEQ Figure \* ARABIC \s 1 ">
        <w:r w:rsidR="00BE3F01">
          <w:rPr>
            <w:noProof/>
          </w:rPr>
          <w:t>1</w:t>
        </w:r>
      </w:fldSimple>
    </w:p>
    <w:p w14:paraId="4C5715FD" w14:textId="28730BD1" w:rsidR="007567E8" w:rsidRDefault="00DB29F6" w:rsidP="00C0119B">
      <w:pPr>
        <w:ind w:left="360"/>
      </w:pPr>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1E9A0D79" w14:textId="7B85D6CF" w:rsidR="00E7020E" w:rsidRDefault="007567E8" w:rsidP="00E7020E">
      <w:pPr>
        <w:ind w:left="360"/>
      </w:pPr>
      <w:r>
        <w:t xml:space="preserve">Changepoint Detection </w:t>
      </w:r>
      <w:r w:rsidR="003011DE">
        <w:t xml:space="preserve">(CPD) </w:t>
      </w:r>
      <w:r>
        <w:t>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443E17" w:rsidRPr="00443E17">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E7020E">
        <w:t>:</w:t>
      </w:r>
      <w:r w:rsidR="00042C83">
        <w:t xml:space="preserve">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r w:rsidR="00E7020E">
        <w:t xml:space="preserve"> for this project. Alongside this, using offline detection allows us to visually see what the data looked like before a potential change point. This allows us to visually see the accuracy of any algorithm used.</w:t>
      </w:r>
    </w:p>
    <w:p w14:paraId="41B4079D" w14:textId="75C9C5FF" w:rsidR="002B4078" w:rsidRDefault="00E7020E" w:rsidP="00C0119B">
      <w:pPr>
        <w:ind w:left="360"/>
      </w:pPr>
      <w:r>
        <w:t>After making the choice of using an offline detection algorithm, discussed in the previous paragraph,</w:t>
      </w:r>
      <w:r w:rsidR="00042C83">
        <w:t xml:space="preserve">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r>
        <w:t xml:space="preserve"> CUSUM detection detects any change in mean, which can be highly </w:t>
      </w:r>
      <w:r w:rsidR="00766A12">
        <w:t>inaccurate</w:t>
      </w:r>
      <w:r>
        <w:t xml:space="preserve"> for the statistics of the data sat we have. </w:t>
      </w:r>
      <w:r w:rsidR="00766A12">
        <w:t>In fig 1.1 we can clearly see a changepoint. Compared to fig 1.2, where the data is extremely noisy, and there is not a clear change in the mean of any of the pings observed.</w:t>
      </w:r>
    </w:p>
    <w:p w14:paraId="58BDCA9C" w14:textId="58701964" w:rsidR="00766A12" w:rsidRDefault="00766A12" w:rsidP="00C0119B">
      <w:pPr>
        <w:ind w:left="360"/>
      </w:pPr>
      <w:r w:rsidRPr="00766A12">
        <w:drawing>
          <wp:inline distT="0" distB="0" distL="0" distR="0" wp14:anchorId="5F8AE8C5" wp14:editId="68A24E44">
            <wp:extent cx="6341666" cy="362027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8598" cy="3624234"/>
                    </a:xfrm>
                    <a:prstGeom prst="rect">
                      <a:avLst/>
                    </a:prstGeom>
                  </pic:spPr>
                </pic:pic>
              </a:graphicData>
            </a:graphic>
          </wp:inline>
        </w:drawing>
      </w:r>
    </w:p>
    <w:p w14:paraId="6DE0FFCA" w14:textId="57A1D088" w:rsidR="00766A12" w:rsidRDefault="00766A12" w:rsidP="00C0119B">
      <w:pPr>
        <w:ind w:left="360"/>
      </w:pPr>
    </w:p>
    <w:p w14:paraId="55B0CC03" w14:textId="77777777" w:rsidR="00766A12" w:rsidRDefault="00766A12" w:rsidP="00C0119B">
      <w:pPr>
        <w:ind w:left="360"/>
      </w:pPr>
    </w:p>
    <w:p w14:paraId="410F5F1A" w14:textId="555F8329" w:rsidR="00D76780" w:rsidRDefault="00766A12" w:rsidP="00C0119B">
      <w:pPr>
        <w:ind w:left="360"/>
      </w:pPr>
      <w:r>
        <w:t>We can see from the two plots shown above that we have very different types of data. Alongside this,</w:t>
      </w:r>
      <w:r w:rsidR="00D76780">
        <w:t xml:space="preserve"> the data supplied is unlabelled. This provided a challenge in itself, as to how to measure the accuracy of the model without manually </w:t>
      </w:r>
      <w:r w:rsidR="001C7D96">
        <w:t>analysing</w:t>
      </w:r>
      <w:r w:rsidR="00D76780">
        <w:t xml:space="preserve"> all plots to see if </w:t>
      </w:r>
      <w:r w:rsidR="001C7D96">
        <w:t>algorithm</w:t>
      </w:r>
      <w:r w:rsidR="00D76780">
        <w:t xml:space="preserve"> tested was detecting the correct changepoints. </w:t>
      </w:r>
    </w:p>
    <w:p w14:paraId="3E11E83D" w14:textId="588EBB88" w:rsidR="00D76780" w:rsidRDefault="00D76780" w:rsidP="00C0119B">
      <w:pPr>
        <w:ind w:left="360"/>
      </w:pPr>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w:t>
      </w:r>
      <w:r w:rsidR="00766A12">
        <w:t>algorithms.</w:t>
      </w:r>
      <w:r w:rsidR="00520AB3">
        <w:t xml:space="preserve"> A python framework is also created, allowing the end user to rerun the different cost functions, and on different data. This allows customisable CPD in the future.</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00E2C9E6" w:rsidR="00AC4E1F" w:rsidRDefault="00550D73" w:rsidP="00682911">
      <w:pPr>
        <w:pStyle w:val="Heading1"/>
        <w:numPr>
          <w:ilvl w:val="0"/>
          <w:numId w:val="23"/>
        </w:numPr>
        <w:rPr>
          <w:color w:val="auto"/>
        </w:rPr>
      </w:pPr>
      <w:r>
        <w:rPr>
          <w:color w:val="auto"/>
        </w:rPr>
        <w:t>Approach and methodology</w:t>
      </w:r>
    </w:p>
    <w:p w14:paraId="57B30461" w14:textId="2BA072A3" w:rsidR="00205C02" w:rsidRDefault="001C7D96" w:rsidP="00CF6D0F">
      <w:pPr>
        <w:ind w:left="360"/>
      </w:pPr>
      <w:r>
        <w:t xml:space="preserve">There are many </w:t>
      </w:r>
      <w:r w:rsidR="00550D73">
        <w:t>different</w:t>
      </w:r>
      <w:r>
        <w:t xml:space="preserv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xml:space="preserve">, while others offer similar algorithms wrapped in different libraries. </w:t>
      </w:r>
      <w:r w:rsidR="00C61C17">
        <w:t>Having unlabelled data</w:t>
      </w:r>
      <w:r w:rsidR="00FE2473">
        <w:t xml:space="preserve">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w:t>
      </w:r>
      <w:r w:rsidR="00C61C17">
        <w:t xml:space="preserve">library </w:t>
      </w:r>
      <w:r w:rsidR="00390329">
        <w:t xml:space="preserve">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443E17" w:rsidRPr="00443E17">
            <w:rPr>
              <w:noProof/>
            </w:rPr>
            <w:t>(Alan Turing Institure)</w:t>
          </w:r>
          <w:r w:rsidR="00390329">
            <w:fldChar w:fldCharType="end"/>
          </w:r>
        </w:sdtContent>
      </w:sdt>
      <w:r w:rsidR="002A38C5">
        <w:t xml:space="preserve"> </w:t>
      </w:r>
      <w:r w:rsidR="00023FB6">
        <w:t xml:space="preserve">Many were tried and tested to assess their usefulness in detecting changepoints in the data highlighted above, until one was settled on and tested further. </w:t>
      </w:r>
      <w:r w:rsidR="00C61C17">
        <w:t>The three unsupervised changepoint detection algorithms</w:t>
      </w:r>
      <w:r w:rsidR="00023FB6">
        <w:t xml:space="preserve"> </w:t>
      </w:r>
      <w:r w:rsidR="00C61C17">
        <w:t>tested are outlined below.</w:t>
      </w:r>
    </w:p>
    <w:p w14:paraId="08F44C63" w14:textId="31B5F31A" w:rsidR="00205C02" w:rsidRDefault="00FB045D" w:rsidP="00682911">
      <w:pPr>
        <w:pStyle w:val="Heading1"/>
        <w:numPr>
          <w:ilvl w:val="0"/>
          <w:numId w:val="23"/>
        </w:numPr>
        <w:rPr>
          <w:color w:val="auto"/>
        </w:rPr>
      </w:pPr>
      <w:bookmarkStart w:id="5" w:name="_Toc108983193"/>
      <w:r>
        <w:rPr>
          <w:color w:val="auto"/>
        </w:rPr>
        <w:t>Methods</w:t>
      </w:r>
      <w:bookmarkEnd w:id="5"/>
    </w:p>
    <w:p w14:paraId="74E47ED5" w14:textId="08F39542" w:rsidR="009671EB" w:rsidRPr="007F1B58" w:rsidRDefault="00FB045D" w:rsidP="00C61C17">
      <w:pPr>
        <w:pStyle w:val="Heading2"/>
        <w:numPr>
          <w:ilvl w:val="1"/>
          <w:numId w:val="22"/>
        </w:numPr>
        <w:rPr>
          <w:color w:val="auto"/>
        </w:rPr>
      </w:pPr>
      <w:bookmarkStart w:id="6" w:name="_Toc108983194"/>
      <w:r w:rsidRPr="007F1B58">
        <w:rPr>
          <w:color w:val="auto"/>
        </w:rPr>
        <w:t>PELT</w:t>
      </w:r>
      <w:bookmarkEnd w:id="6"/>
    </w:p>
    <w:p w14:paraId="2041254A" w14:textId="6E3C9BC8" w:rsidR="005C23DE" w:rsidRPr="005C23DE" w:rsidRDefault="005541E1" w:rsidP="00C61C17">
      <w:pPr>
        <w:pStyle w:val="ListParagraph"/>
        <w:ind w:left="792"/>
      </w:pPr>
      <w:r w:rsidRPr="00C03075">
        <w:t xml:space="preserve">The Auto-detect number of change points (PELT) option uses the Pruned Exact Linear Time </w:t>
      </w:r>
      <w:sdt>
        <w:sdtPr>
          <w:id w:val="-1252202216"/>
          <w:citation/>
        </w:sdtPr>
        <w:sdtContent>
          <w:r w:rsidR="00712037" w:rsidRPr="00C03075">
            <w:fldChar w:fldCharType="begin"/>
          </w:r>
          <w:r w:rsidR="00712037" w:rsidRPr="00C03075">
            <w:instrText xml:space="preserve"> CITATION Kil12 \l 2057 </w:instrText>
          </w:r>
          <w:r w:rsidR="00712037" w:rsidRPr="00C03075">
            <w:fldChar w:fldCharType="separate"/>
          </w:r>
          <w:r w:rsidR="00443E17" w:rsidRPr="00443E17">
            <w:rPr>
              <w:noProof/>
            </w:rPr>
            <w:t>(Killick, 2012)</w:t>
          </w:r>
          <w:r w:rsidR="00712037" w:rsidRPr="00C03075">
            <w:fldChar w:fldCharType="end"/>
          </w:r>
        </w:sdtContent>
      </w:sdt>
      <w:r w:rsidR="00712037">
        <w:t xml:space="preserve"> </w:t>
      </w:r>
      <w:r w:rsidRPr="00C03075">
        <w:t>algorithm to estimate the number and location of change points.</w:t>
      </w:r>
      <w:r w:rsidR="00B677E2">
        <w:t xml:space="preserve"> PELT works by </w:t>
      </w:r>
      <w:r w:rsidR="00211CD2">
        <w:t>adding</w:t>
      </w:r>
      <w:r w:rsidR="00B677E2">
        <w:t xml:space="preserve"> a penalty term for an inclusion o</w:t>
      </w:r>
      <w:r w:rsidR="00212145">
        <w:t>f</w:t>
      </w:r>
      <w:r w:rsidR="00B677E2">
        <w:t xml:space="preserve"> any additional changepoint. This is the means that the pay off between adding the new change point is weighed against the reduction in segment cost. For each point, if the cost is higher that the reduction in the segment cost, we will not include the segment as a change point</w:t>
      </w:r>
      <w:r w:rsidRPr="00C03075">
        <w:t xml:space="preserve"> </w:t>
      </w:r>
      <w:r w:rsidR="007B3366" w:rsidRPr="007B3366">
        <w:t>Window</w:t>
      </w:r>
    </w:p>
    <w:p w14:paraId="18929A84" w14:textId="0313CAD4" w:rsidR="005C23DE" w:rsidRPr="007F1B58" w:rsidRDefault="005C23DE" w:rsidP="00C61C17">
      <w:pPr>
        <w:pStyle w:val="Heading2"/>
        <w:numPr>
          <w:ilvl w:val="1"/>
          <w:numId w:val="22"/>
        </w:numPr>
        <w:rPr>
          <w:color w:val="auto"/>
        </w:rPr>
      </w:pPr>
      <w:bookmarkStart w:id="7" w:name="_Toc108983195"/>
      <w:r w:rsidRPr="007F1B58">
        <w:rPr>
          <w:color w:val="auto"/>
        </w:rPr>
        <w:t>Bottom up</w:t>
      </w:r>
      <w:bookmarkEnd w:id="7"/>
    </w:p>
    <w:p w14:paraId="35F88AAD" w14:textId="597AA980" w:rsidR="00254686" w:rsidRPr="00254686" w:rsidRDefault="00254686" w:rsidP="00C61C17">
      <w:pPr>
        <w:ind w:left="720"/>
      </w:pPr>
      <w:r>
        <w:t>This is described as a “fast signal segmentation” within the common libraries.</w:t>
      </w:r>
      <w:r w:rsidR="00AA51C0">
        <w:t xml:space="preserve"> The algorithm begins by creating the finest possible approximation of the time series, so that n/2 segments are used to approximate the </w:t>
      </w:r>
      <w:r w:rsidR="00D075B5">
        <w:t>length</w:t>
      </w:r>
      <w:r w:rsidR="00AA51C0">
        <w:t xml:space="preserve"> time series. Next, the cost of merging each pair of adjacent segments is calculated, and the algorithm begins to iteratively merge the lowest cost pair until a </w:t>
      </w:r>
      <w:r w:rsidR="00D075B5">
        <w:t>stopping criterion</w:t>
      </w:r>
      <w:r w:rsidR="00AA51C0">
        <w:t xml:space="preserve"> is met</w:t>
      </w:r>
      <w:r w:rsidR="00AA51C0" w:rsidRPr="00C61C17">
        <w:rPr>
          <w:rFonts w:ascii="Roboto" w:hAnsi="Roboto"/>
          <w:shd w:val="clear" w:color="auto" w:fill="FFFFFF"/>
        </w:rPr>
        <w:t>.</w:t>
      </w:r>
      <w:r>
        <w:t xml:space="preserve"> </w:t>
      </w:r>
      <w:sdt>
        <w:sdtPr>
          <w:id w:val="1839503351"/>
          <w:citation/>
        </w:sdtPr>
        <w:sdtContent>
          <w:r>
            <w:fldChar w:fldCharType="begin"/>
          </w:r>
          <w:r>
            <w:instrText xml:space="preserve"> CITATION Keo01 \l 2057 </w:instrText>
          </w:r>
          <w:r>
            <w:fldChar w:fldCharType="separate"/>
          </w:r>
          <w:r w:rsidR="00443E17" w:rsidRPr="00443E17">
            <w:rPr>
              <w:noProof/>
            </w:rPr>
            <w:t>(Keogh, 2001)</w:t>
          </w:r>
          <w:r>
            <w:fldChar w:fldCharType="end"/>
          </w:r>
        </w:sdtContent>
      </w:sdt>
      <w:r w:rsidR="00AA51C0">
        <w:t xml:space="preserve"> Essentially the </w:t>
      </w:r>
      <w:r w:rsidR="00D075B5">
        <w:t>algorithm</w:t>
      </w:r>
      <w:r w:rsidR="00AA51C0">
        <w:t xml:space="preserve"> starts with many changepoints, and then iteratively </w:t>
      </w:r>
      <w:r w:rsidR="00D075B5">
        <w:t>deletes</w:t>
      </w:r>
      <w:r w:rsidR="00AA51C0">
        <w:t xml:space="preserve"> less </w:t>
      </w:r>
      <w:r w:rsidR="00D075B5">
        <w:t>significant</w:t>
      </w:r>
      <w:r w:rsidR="00AA51C0">
        <w:t xml:space="preserve"> ones. The complexity of order for the </w:t>
      </w:r>
      <w:r w:rsidR="00D075B5">
        <w:t>bottom-up</w:t>
      </w:r>
      <w:r w:rsidR="00AA51C0">
        <w:t xml:space="preserve"> algorithm is (n lon n) </w:t>
      </w:r>
    </w:p>
    <w:p w14:paraId="199FFCDF" w14:textId="45C4A946" w:rsidR="000247B0" w:rsidRPr="007F1B58" w:rsidRDefault="000247B0" w:rsidP="00C61C17">
      <w:pPr>
        <w:pStyle w:val="Heading2"/>
        <w:numPr>
          <w:ilvl w:val="1"/>
          <w:numId w:val="22"/>
        </w:numPr>
        <w:rPr>
          <w:color w:val="auto"/>
        </w:rPr>
      </w:pPr>
      <w:bookmarkStart w:id="8" w:name="_Toc108983196"/>
      <w:r w:rsidRPr="007F1B58">
        <w:rPr>
          <w:color w:val="auto"/>
        </w:rPr>
        <w:t>Window</w:t>
      </w:r>
      <w:bookmarkEnd w:id="8"/>
    </w:p>
    <w:p w14:paraId="7489FA52" w14:textId="55233A3B" w:rsidR="00A86B3E" w:rsidRDefault="00511760" w:rsidP="00C61C17">
      <w:pPr>
        <w:pStyle w:val="ListParagraph"/>
      </w:pPr>
      <w:r>
        <w:t xml:space="preserve">The sliding window </w:t>
      </w:r>
      <w:r w:rsidR="00D075B5">
        <w:t>algorithm</w:t>
      </w:r>
      <w:r>
        <w:t xml:space="preserve"> is also quick. It uses two windows that “slide” along the array of data. Then, the statistical </w:t>
      </w:r>
      <w:r w:rsidR="00D075B5">
        <w:t>properties</w:t>
      </w:r>
      <w:r>
        <w:t xml:space="preserve"> of each window are </w:t>
      </w:r>
      <w:r w:rsidR="00D075B5">
        <w:t>calculated</w:t>
      </w:r>
      <w:r>
        <w:t xml:space="preserve">, and the </w:t>
      </w:r>
      <w:r w:rsidR="00D075B5">
        <w:t>discrepancies</w:t>
      </w:r>
      <w:r>
        <w:t xml:space="preserve"> noted. If the </w:t>
      </w:r>
      <w:r w:rsidR="00D075B5">
        <w:t>discrepancies</w:t>
      </w:r>
      <w:r>
        <w:t xml:space="preserve"> are significant, then we assume a boundary has been detected. </w:t>
      </w:r>
      <w:r w:rsidR="006669D7">
        <w:t>The cost function here can be, for example, l2, which detected change in median and mean respectively</w:t>
      </w:r>
    </w:p>
    <w:p w14:paraId="437DDD33" w14:textId="6E137076" w:rsidR="00C61C17" w:rsidRDefault="00C61C17" w:rsidP="00C61C17">
      <w:pPr>
        <w:pStyle w:val="Heading2"/>
        <w:numPr>
          <w:ilvl w:val="1"/>
          <w:numId w:val="22"/>
        </w:numPr>
        <w:rPr>
          <w:color w:val="auto"/>
        </w:rPr>
      </w:pPr>
      <w:r w:rsidRPr="00C61C17">
        <w:rPr>
          <w:color w:val="auto"/>
        </w:rPr>
        <w:t xml:space="preserve"> Autoencoder</w:t>
      </w:r>
    </w:p>
    <w:p w14:paraId="7ACE5A92" w14:textId="541D5C8D" w:rsidR="00C61C17" w:rsidRPr="00C61C17" w:rsidRDefault="00E70F72" w:rsidP="00C61C17">
      <w:pPr>
        <w:ind w:left="720"/>
      </w:pPr>
      <w:r>
        <w:t xml:space="preserve">An autoencoder based approach to change point detection, using Time invariant representation (TIRE), was applied to our dataset. This approach </w:t>
      </w:r>
      <w:r w:rsidRPr="00E70F72">
        <w:t>detects</w:t>
      </w:r>
      <w:r w:rsidRPr="00E70F72">
        <w:t xml:space="preserve"> change points includ</w:t>
      </w:r>
      <w:r>
        <w:t>ing</w:t>
      </w:r>
      <w:r w:rsidRPr="00E70F72">
        <w:t xml:space="preserve"> abrupt changes in the slope, mean, variance, autocorrelation function and frequency spectrum.</w:t>
      </w:r>
      <w:sdt>
        <w:sdtPr>
          <w:id w:val="700753192"/>
          <w:citation/>
        </w:sdtPr>
        <w:sdtContent>
          <w:r>
            <w:fldChar w:fldCharType="begin"/>
          </w:r>
          <w:r>
            <w:instrText xml:space="preserve"> CITATION DeR211 \l 2057 </w:instrText>
          </w:r>
          <w:r>
            <w:fldChar w:fldCharType="separate"/>
          </w:r>
          <w:r>
            <w:rPr>
              <w:noProof/>
            </w:rPr>
            <w:t xml:space="preserve"> </w:t>
          </w:r>
          <w:r w:rsidRPr="00E70F72">
            <w:rPr>
              <w:noProof/>
            </w:rPr>
            <w:t>(De Ryck, 2021)</w:t>
          </w:r>
          <w:r>
            <w:fldChar w:fldCharType="end"/>
          </w:r>
        </w:sdtContent>
      </w:sdt>
      <w:r>
        <w:t xml:space="preserve">. The TIRE approach returns a probabilistic value to each timestamp in the time series data, suggesting if a change point is at, or near, this point in time. </w:t>
      </w:r>
    </w:p>
    <w:p w14:paraId="3A5D38EB" w14:textId="255D6444" w:rsidR="00A86B3E" w:rsidRDefault="00A86B3E" w:rsidP="009671EB"/>
    <w:p w14:paraId="0ADC56D4" w14:textId="41FBB97D" w:rsidR="00A86B3E" w:rsidRDefault="00A86B3E" w:rsidP="009671EB"/>
    <w:p w14:paraId="7A8C1318" w14:textId="2B2889C3" w:rsidR="00791BA5" w:rsidRDefault="003011DE" w:rsidP="00127B0D">
      <w:pPr>
        <w:pStyle w:val="ListParagraph"/>
        <w:ind w:left="426"/>
      </w:pPr>
      <w:r>
        <w:t xml:space="preserve">Of the methods highlighted above, the first three of these are well known CPD methods, with a plethora of literature online. For this project, the main python library used to aid in the investigation and results was </w:t>
      </w:r>
      <w:r w:rsidR="00EA713E">
        <w:t xml:space="preserve">The </w:t>
      </w:r>
      <w:r>
        <w:t>R</w:t>
      </w:r>
      <w:r w:rsidR="00EA713E">
        <w:t>uptures</w:t>
      </w:r>
      <w:r>
        <w:t xml:space="preserve"> </w:t>
      </w:r>
      <w:r>
        <w:t xml:space="preserve">library </w:t>
      </w:r>
      <w:sdt>
        <w:sdtPr>
          <w:id w:val="-284428400"/>
          <w:citation/>
        </w:sdtPr>
        <w:sdtContent>
          <w:r>
            <w:fldChar w:fldCharType="begin"/>
          </w:r>
          <w:r>
            <w:instrText xml:space="preserve"> CITATION Git22 \l 2057 </w:instrText>
          </w:r>
          <w:r>
            <w:fldChar w:fldCharType="separate"/>
          </w:r>
          <w:r>
            <w:rPr>
              <w:noProof/>
            </w:rPr>
            <w:t xml:space="preserve"> </w:t>
          </w:r>
          <w:r w:rsidRPr="003011DE">
            <w:rPr>
              <w:noProof/>
            </w:rPr>
            <w:t>(Ruptures python library, 2022)</w:t>
          </w:r>
          <w:r>
            <w:fldChar w:fldCharType="end"/>
          </w:r>
        </w:sdtContent>
      </w:sdt>
      <w:r>
        <w:t xml:space="preserve">. This </w:t>
      </w:r>
      <w:r w:rsidR="00924325">
        <w:t>was</w:t>
      </w:r>
      <w:r w:rsidR="00EA713E">
        <w:t xml:space="preserve"> the chosen</w:t>
      </w:r>
      <w:r>
        <w:t xml:space="preserve"> </w:t>
      </w:r>
      <w:r w:rsidR="004B2904">
        <w:t>as unsupervised</w:t>
      </w:r>
      <w:r w:rsidR="00EA713E">
        <w:t xml:space="preserve"> machine learning library used to find the unknown number of changepoints within each multivariate time series.</w:t>
      </w:r>
      <w:r w:rsidR="006446AF">
        <w:t xml:space="preserve"> This was chosen after trials of other similar libraries, as it was much more customisable for the outcome of this project. </w:t>
      </w:r>
    </w:p>
    <w:p w14:paraId="4D39B4FD" w14:textId="39E11BC3" w:rsidR="004B2904" w:rsidRDefault="004B2904" w:rsidP="00127B0D">
      <w:pPr>
        <w:pStyle w:val="ListParagraph"/>
        <w:ind w:left="426"/>
      </w:pPr>
    </w:p>
    <w:p w14:paraId="61785B29" w14:textId="35BDDC9F" w:rsidR="00392240" w:rsidRDefault="008D68D1" w:rsidP="00127B0D">
      <w:pPr>
        <w:pStyle w:val="ListParagraph"/>
        <w:ind w:left="426"/>
      </w:pPr>
      <w:r>
        <w:t>Libraries that used different approach, for example, Merlions change point library was initially approached as a reasonable approach</w:t>
      </w:r>
      <w:sdt>
        <w:sdtPr>
          <w:id w:val="432481582"/>
          <w:citation/>
        </w:sdtPr>
        <w:sdtContent>
          <w:r>
            <w:fldChar w:fldCharType="begin"/>
          </w:r>
          <w:r w:rsidR="00392240">
            <w:instrText xml:space="preserve">CITATION Sal221 \y  \l 2057 </w:instrText>
          </w:r>
          <w:r>
            <w:fldChar w:fldCharType="separate"/>
          </w:r>
          <w:r w:rsidR="00392240">
            <w:rPr>
              <w:noProof/>
            </w:rPr>
            <w:t xml:space="preserve"> </w:t>
          </w:r>
          <w:r w:rsidR="00392240" w:rsidRPr="00392240">
            <w:rPr>
              <w:noProof/>
            </w:rPr>
            <w:t>(Sales Force)</w:t>
          </w:r>
          <w:r>
            <w:fldChar w:fldCharType="end"/>
          </w:r>
        </w:sdtContent>
      </w:sdt>
      <w:r w:rsidR="00392240">
        <w:t xml:space="preserve"> However, although we can see that there is potential for a significant change point detection in a generalised time series dataset (fig 3.1) This required a labelled dataset. As we have unlabelled and much nosier data in general, it was decided to not approach with this method.</w:t>
      </w:r>
    </w:p>
    <w:p w14:paraId="0C4921C3" w14:textId="77777777" w:rsidR="00392240" w:rsidRDefault="00392240" w:rsidP="00127B0D">
      <w:pPr>
        <w:pStyle w:val="ListParagraph"/>
        <w:ind w:left="426"/>
      </w:pPr>
    </w:p>
    <w:p w14:paraId="7645C186" w14:textId="77777777" w:rsidR="00392240" w:rsidRDefault="00392240" w:rsidP="00127B0D">
      <w:pPr>
        <w:pStyle w:val="ListParagraph"/>
        <w:ind w:left="426"/>
      </w:pPr>
    </w:p>
    <w:p w14:paraId="37FF98C9" w14:textId="77777777" w:rsidR="00392240" w:rsidRDefault="00392240" w:rsidP="00127B0D">
      <w:pPr>
        <w:pStyle w:val="ListParagraph"/>
        <w:ind w:left="426"/>
      </w:pPr>
    </w:p>
    <w:p w14:paraId="3526DA75" w14:textId="77777777" w:rsidR="00392240" w:rsidRDefault="00392240" w:rsidP="00392240">
      <w:pPr>
        <w:pStyle w:val="ListParagraph"/>
        <w:keepNext/>
        <w:ind w:left="426"/>
      </w:pPr>
      <w:r>
        <w:rPr>
          <w:noProof/>
        </w:rPr>
        <w:lastRenderedPageBreak/>
        <w:drawing>
          <wp:inline distT="0" distB="0" distL="0" distR="0" wp14:anchorId="543C803A" wp14:editId="1C74DF7B">
            <wp:extent cx="6480810" cy="38588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480810" cy="3858895"/>
                    </a:xfrm>
                    <a:prstGeom prst="rect">
                      <a:avLst/>
                    </a:prstGeom>
                  </pic:spPr>
                </pic:pic>
              </a:graphicData>
            </a:graphic>
          </wp:inline>
        </w:drawing>
      </w:r>
    </w:p>
    <w:p w14:paraId="2E9793E5" w14:textId="3955DE09" w:rsidR="00392240" w:rsidRDefault="00392240" w:rsidP="00392240">
      <w:pPr>
        <w:pStyle w:val="Caption"/>
      </w:pPr>
      <w:r>
        <w:t xml:space="preserve">Figure </w:t>
      </w:r>
      <w:fldSimple w:instr=" STYLEREF 1 \s ">
        <w:r w:rsidR="00BE3F01">
          <w:rPr>
            <w:noProof/>
          </w:rPr>
          <w:t>3</w:t>
        </w:r>
      </w:fldSimple>
      <w:r w:rsidR="00BE3F01">
        <w:t>.</w:t>
      </w:r>
      <w:fldSimple w:instr=" SEQ Figure \* ARABIC \s 1 ">
        <w:r w:rsidR="00BE3F01">
          <w:rPr>
            <w:noProof/>
          </w:rPr>
          <w:t>1</w:t>
        </w:r>
      </w:fldSimple>
    </w:p>
    <w:p w14:paraId="6E3C281F" w14:textId="73CC18CA" w:rsidR="004B2904" w:rsidRDefault="00392240" w:rsidP="00392240">
      <w:pPr>
        <w:pStyle w:val="ListParagraph"/>
        <w:ind w:left="426"/>
      </w:pPr>
      <w:r>
        <w:t xml:space="preserve"> </w:t>
      </w:r>
    </w:p>
    <w:p w14:paraId="5A87657B" w14:textId="77777777" w:rsidR="004B2904" w:rsidRDefault="004B2904" w:rsidP="00127B0D">
      <w:pPr>
        <w:pStyle w:val="ListParagraph"/>
        <w:ind w:left="426"/>
      </w:pPr>
    </w:p>
    <w:p w14:paraId="1D30D1B3" w14:textId="48873192" w:rsidR="00791BA5" w:rsidRDefault="00C67695" w:rsidP="00CD1FFA">
      <w:pPr>
        <w:pStyle w:val="ListParagraph"/>
        <w:ind w:left="426"/>
      </w:pPr>
      <w:r>
        <w:t>Initially</w:t>
      </w:r>
      <w:r w:rsidR="006446AF">
        <w:t xml:space="preserve">, </w:t>
      </w:r>
      <w:r w:rsidR="00392240">
        <w:t xml:space="preserve">approaching this project in a methodological way, wanted to test the three </w:t>
      </w:r>
      <w:r w:rsidR="00CD1FFA">
        <w:t>unsupervised</w:t>
      </w:r>
      <w:r w:rsidR="00392240">
        <w:t xml:space="preserve"> methods above. To get a feel for is any of these models were a clear outlier in their detection ability for the data set, I went about setting </w:t>
      </w:r>
      <w:r w:rsidR="006446AF">
        <w:t xml:space="preserve">trials of each of the </w:t>
      </w:r>
      <w:r w:rsidR="00550D80">
        <w:t>three CPD approaches</w:t>
      </w:r>
      <w:r w:rsidR="005C23DE">
        <w:t xml:space="preserve">. Below is one of the first unsupervised methods using </w:t>
      </w:r>
      <w:r w:rsidR="00211CD2">
        <w:t>bottom-up</w:t>
      </w:r>
      <w:r w:rsidR="005C23DE">
        <w:t xml:space="preserve"> </w:t>
      </w:r>
      <w:r w:rsidR="00211CD2">
        <w:t>algorithm</w:t>
      </w:r>
      <w:r w:rsidR="00550D80">
        <w:t>, method 3.1</w:t>
      </w:r>
      <w:r w:rsidR="005C23DE">
        <w:t xml:space="preserve"> </w:t>
      </w:r>
      <w:r w:rsidR="006676A9">
        <w:t>with a penalty value calculated as</w:t>
      </w:r>
      <w:r w:rsidR="00CD1FFA">
        <w:t xml:space="preserve">: </w:t>
      </w:r>
      <w:r w:rsidR="00550D80">
        <w:t xml:space="preserve"> </w:t>
      </w:r>
      <w:sdt>
        <w:sdtPr>
          <w:id w:val="406187874"/>
          <w:citation/>
        </w:sdtPr>
        <w:sdtContent>
          <w:r w:rsidR="00550D80">
            <w:fldChar w:fldCharType="begin"/>
          </w:r>
          <w:r w:rsidR="00550D80">
            <w:instrText xml:space="preserve"> CITATION htt22 \l 2057 </w:instrText>
          </w:r>
          <w:r w:rsidR="00550D80">
            <w:fldChar w:fldCharType="separate"/>
          </w:r>
          <w:r w:rsidR="00550D80" w:rsidRPr="00443E17">
            <w:rPr>
              <w:noProof/>
            </w:rPr>
            <w:t>(https://pro.arcgis.com, 2022)</w:t>
          </w:r>
          <w:r w:rsidR="00550D80">
            <w:fldChar w:fldCharType="end"/>
          </w:r>
        </w:sdtContent>
      </w:sdt>
    </w:p>
    <w:p w14:paraId="0CA8590A" w14:textId="75405699" w:rsidR="004B2904" w:rsidRDefault="008C47DC" w:rsidP="00550D80">
      <w:pPr>
        <w:pStyle w:val="ListParagraph"/>
        <w:ind w:left="426"/>
        <w:jc w:val="center"/>
      </w:pPr>
      <m:oMath>
        <m:r>
          <w:rPr>
            <w:rFonts w:ascii="Cambria Math" w:hAnsi="Cambria Math"/>
          </w:rPr>
          <m:t>pv</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0.25*</m:t>
                </m:r>
                <m:r>
                  <w:rPr>
                    <w:rFonts w:ascii="Cambria Math" w:hAnsi="Cambria Math"/>
                  </w:rPr>
                  <m:t>n</m:t>
                </m:r>
              </m:e>
            </m:d>
          </m:e>
          <m:sup>
            <m:r>
              <m:rPr>
                <m:sty m:val="p"/>
              </m:rPr>
              <w:rPr>
                <w:rFonts w:ascii="Cambria Math" w:hAnsi="Cambria Math"/>
              </w:rPr>
              <m:t>(1-</m:t>
            </m:r>
            <m:r>
              <w:rPr>
                <w:rFonts w:ascii="Cambria Math" w:hAnsi="Cambria Math"/>
              </w:rPr>
              <m:t>sensitivity</m:t>
            </m:r>
            <m:r>
              <m:rPr>
                <m:sty m:val="p"/>
              </m:rPr>
              <w:rPr>
                <w:rFonts w:ascii="Cambria Math" w:hAnsi="Cambria Math"/>
              </w:rPr>
              <m:t>)</m:t>
            </m:r>
          </m:sup>
        </m:sSup>
        <m:r>
          <m:rPr>
            <m:sty m:val="p"/>
          </m:rPr>
          <w:rPr>
            <w:rFonts w:ascii="Cambria Math" w:hAnsi="Cambria Math"/>
          </w:rPr>
          <m:t>*2</m:t>
        </m:r>
        <m:r>
          <w:rPr>
            <w:rFonts w:ascii="Cambria Math" w:hAnsi="Cambria Math"/>
          </w:rPr>
          <m:t>ln</m:t>
        </m:r>
        <m:r>
          <m:rPr>
            <m:sty m:val="p"/>
          </m:rPr>
          <w:rPr>
            <w:rFonts w:ascii="Cambria Math" w:hAnsi="Cambria Math"/>
          </w:rPr>
          <m:t>(</m:t>
        </m:r>
        <m:r>
          <w:rPr>
            <w:rFonts w:ascii="Cambria Math" w:hAnsi="Cambria Math"/>
          </w:rPr>
          <m:t>n</m:t>
        </m:r>
      </m:oMath>
      <w:r w:rsidR="006676A9">
        <w:rPr>
          <w:noProof/>
        </w:rPr>
        <w:drawing>
          <wp:inline distT="0" distB="0" distL="0" distR="0" wp14:anchorId="67AA907B" wp14:editId="7F9AFB96">
            <wp:extent cx="5384165" cy="3427444"/>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88399" cy="3430139"/>
                    </a:xfrm>
                    <a:prstGeom prst="rect">
                      <a:avLst/>
                    </a:prstGeom>
                  </pic:spPr>
                </pic:pic>
              </a:graphicData>
            </a:graphic>
          </wp:inline>
        </w:drawing>
      </w:r>
    </w:p>
    <w:p w14:paraId="7180D8AB" w14:textId="4FD4CBE1" w:rsidR="00CF6D0F" w:rsidRDefault="004B2904" w:rsidP="004B2904">
      <w:pPr>
        <w:pStyle w:val="Caption"/>
      </w:pPr>
      <w:r>
        <w:t xml:space="preserve">Figure </w:t>
      </w:r>
      <w:fldSimple w:instr=" STYLEREF 1 \s ">
        <w:r w:rsidR="00BE3F01">
          <w:rPr>
            <w:noProof/>
          </w:rPr>
          <w:t>3</w:t>
        </w:r>
      </w:fldSimple>
      <w:r w:rsidR="00BE3F01">
        <w:t>.</w:t>
      </w:r>
      <w:fldSimple w:instr=" SEQ Figure \* ARABIC \s 1 ">
        <w:r w:rsidR="00BE3F01">
          <w:rPr>
            <w:noProof/>
          </w:rPr>
          <w:t>2</w:t>
        </w:r>
      </w:fldSimple>
    </w:p>
    <w:p w14:paraId="240E12E8" w14:textId="77777777" w:rsidR="00CF6D0F" w:rsidRDefault="00CF6D0F" w:rsidP="00550D80">
      <w:pPr>
        <w:ind w:right="260"/>
      </w:pPr>
    </w:p>
    <w:p w14:paraId="249CB83D" w14:textId="45B90746" w:rsidR="00127B0D" w:rsidRDefault="006676A9" w:rsidP="00CF6D0F">
      <w:pPr>
        <w:ind w:left="426" w:right="260"/>
      </w:pPr>
      <w:r>
        <w:lastRenderedPageBreak/>
        <w:t xml:space="preserve">You can see from fig </w:t>
      </w:r>
      <w:r w:rsidR="00550D80">
        <w:t>3.2</w:t>
      </w:r>
      <w:r>
        <w:t xml:space="preserve"> that </w:t>
      </w:r>
      <w:r w:rsidR="00550D80">
        <w:t>the bottom-up algorithm, with the determined hyper parameters mentions,</w:t>
      </w:r>
      <w:r>
        <w:t xml:space="preserve"> </w:t>
      </w:r>
      <w:r w:rsidR="00550D80">
        <w:t xml:space="preserve">detects </w:t>
      </w:r>
      <w:r>
        <w:t>changes in the time series (albeit many more than possibly</w:t>
      </w:r>
      <w:r w:rsidR="00127B0D">
        <w:t xml:space="preserve"> </w:t>
      </w:r>
      <w:r>
        <w:t>required)</w:t>
      </w:r>
      <w:r w:rsidR="009F6613">
        <w:t xml:space="preserve">. However, this particular CPD </w:t>
      </w:r>
      <w:r w:rsidR="00550D80">
        <w:t>approach doesn’t</w:t>
      </w:r>
      <w:r w:rsidR="009F6613">
        <w:t xml:space="preserve"> seem to deal well with highly noisy, and </w:t>
      </w:r>
      <w:r w:rsidR="00766EDD">
        <w:t>non-substantial</w:t>
      </w:r>
      <w:r w:rsidR="009F6613">
        <w:t xml:space="preserve"> changes in mean. As fig </w:t>
      </w:r>
      <w:r w:rsidR="00550D80">
        <w:t>3.3</w:t>
      </w:r>
      <w:r w:rsidR="009F6613">
        <w:t xml:space="preserve"> shows below, this is a noisy dataset and there is no real change in mean for</w:t>
      </w:r>
      <w:r w:rsidR="00127B0D">
        <w:t xml:space="preserve"> any parameter. This would clearly show too many false positives.</w:t>
      </w:r>
    </w:p>
    <w:p w14:paraId="5498C59B" w14:textId="77777777" w:rsidR="00CF6D0F" w:rsidRDefault="009F6613" w:rsidP="00CF6D0F">
      <w:pPr>
        <w:keepNext/>
        <w:ind w:left="426" w:right="260"/>
        <w:jc w:val="center"/>
      </w:pPr>
      <w:r>
        <w:rPr>
          <w:noProof/>
        </w:rPr>
        <w:drawing>
          <wp:inline distT="0" distB="0" distL="0" distR="0" wp14:anchorId="460F6C21" wp14:editId="6F7E7A96">
            <wp:extent cx="5731260" cy="374468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b="3056"/>
                    <a:stretch/>
                  </pic:blipFill>
                  <pic:spPr bwMode="auto">
                    <a:xfrm>
                      <a:off x="0" y="0"/>
                      <a:ext cx="5733061" cy="3745862"/>
                    </a:xfrm>
                    <a:prstGeom prst="rect">
                      <a:avLst/>
                    </a:prstGeom>
                    <a:ln>
                      <a:noFill/>
                    </a:ln>
                    <a:extLst>
                      <a:ext uri="{53640926-AAD7-44D8-BBD7-CCE9431645EC}">
                        <a14:shadowObscured xmlns:a14="http://schemas.microsoft.com/office/drawing/2010/main"/>
                      </a:ext>
                    </a:extLst>
                  </pic:spPr>
                </pic:pic>
              </a:graphicData>
            </a:graphic>
          </wp:inline>
        </w:drawing>
      </w:r>
    </w:p>
    <w:p w14:paraId="3ACDB607" w14:textId="30572203" w:rsidR="00550D80" w:rsidRDefault="00CF6D0F" w:rsidP="00550D80">
      <w:pPr>
        <w:pStyle w:val="Caption"/>
      </w:pPr>
      <w:r>
        <w:t xml:space="preserve">Figure </w:t>
      </w:r>
      <w:fldSimple w:instr=" STYLEREF 1 \s ">
        <w:r w:rsidR="00BE3F01">
          <w:rPr>
            <w:noProof/>
          </w:rPr>
          <w:t>3</w:t>
        </w:r>
      </w:fldSimple>
      <w:r w:rsidR="00BE3F01">
        <w:t>.</w:t>
      </w:r>
      <w:fldSimple w:instr=" SEQ Figure \* ARABIC \s 1 ">
        <w:r w:rsidR="00BE3F01">
          <w:rPr>
            <w:noProof/>
          </w:rPr>
          <w:t>3</w:t>
        </w:r>
      </w:fldSimple>
    </w:p>
    <w:p w14:paraId="0BC8E940" w14:textId="77777777" w:rsidR="00550D80" w:rsidRPr="00550D80" w:rsidRDefault="00550D80" w:rsidP="00550D80"/>
    <w:p w14:paraId="48E94B97" w14:textId="6DB9B0E5" w:rsidR="00550D80" w:rsidRDefault="008966A4" w:rsidP="005C6FC9">
      <w:pPr>
        <w:tabs>
          <w:tab w:val="left" w:pos="284"/>
        </w:tabs>
        <w:ind w:left="284"/>
      </w:pPr>
      <w:r>
        <w:t xml:space="preserve">Looking </w:t>
      </w:r>
      <w:r w:rsidR="00CD1FFA">
        <w:t>at the same CPD algorithm, but this time with a different cost function</w:t>
      </w:r>
      <w:r>
        <w:t xml:space="preserve">, we can see </w:t>
      </w:r>
      <w:r w:rsidR="00CD1FFA">
        <w:t xml:space="preserve">using a PELT CPD </w:t>
      </w:r>
      <w:r w:rsidR="005C6FC9">
        <w:t>(</w:t>
      </w:r>
      <w:proofErr w:type="gramStart"/>
      <w:r w:rsidR="005C6FC9">
        <w:t>method  3.1</w:t>
      </w:r>
      <w:proofErr w:type="gramEnd"/>
      <w:r w:rsidR="005C6FC9">
        <w:t xml:space="preserve">) </w:t>
      </w:r>
      <w:r w:rsidR="00CD1FFA">
        <w:t xml:space="preserve">algorithm but a kernel change point detection, fig </w:t>
      </w:r>
      <w:r w:rsidR="00550D80">
        <w:t>3.</w:t>
      </w:r>
      <w:r w:rsidR="00CD1FFA">
        <w:t>4</w:t>
      </w:r>
      <w:r>
        <w:t xml:space="preserve"> </w:t>
      </w:r>
      <w:r w:rsidR="00CD1FFA">
        <w:t>It can be see that</w:t>
      </w:r>
      <w:r w:rsidR="005C6FC9">
        <w:t xml:space="preserve"> we</w:t>
      </w:r>
      <w:r>
        <w:t xml:space="preserve"> can prevent too much noise impacting the change detection algorithm.</w:t>
      </w:r>
    </w:p>
    <w:p w14:paraId="7008F062" w14:textId="5DBA234E" w:rsidR="00CF6D0F" w:rsidRDefault="008966A4" w:rsidP="00550D80">
      <w:pPr>
        <w:tabs>
          <w:tab w:val="left" w:pos="426"/>
        </w:tabs>
        <w:ind w:left="426" w:hanging="142"/>
        <w:jc w:val="center"/>
      </w:pPr>
      <w:r>
        <w:rPr>
          <w:noProof/>
        </w:rPr>
        <w:drawing>
          <wp:inline distT="0" distB="0" distL="0" distR="0" wp14:anchorId="5C088E57" wp14:editId="5972E527">
            <wp:extent cx="5467738" cy="3162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487463" cy="3174095"/>
                    </a:xfrm>
                    <a:prstGeom prst="rect">
                      <a:avLst/>
                    </a:prstGeom>
                  </pic:spPr>
                </pic:pic>
              </a:graphicData>
            </a:graphic>
          </wp:inline>
        </w:drawing>
      </w:r>
    </w:p>
    <w:p w14:paraId="43B1608F" w14:textId="45BE415C" w:rsidR="00631CD4" w:rsidRDefault="00CF6D0F" w:rsidP="005C6FC9">
      <w:pPr>
        <w:pStyle w:val="Caption"/>
      </w:pPr>
      <w:r>
        <w:t xml:space="preserve">Figure </w:t>
      </w:r>
      <w:fldSimple w:instr=" STYLEREF 1 \s ">
        <w:r w:rsidR="00BE3F01">
          <w:rPr>
            <w:noProof/>
          </w:rPr>
          <w:t>3</w:t>
        </w:r>
      </w:fldSimple>
      <w:r w:rsidR="00BE3F01">
        <w:t>.</w:t>
      </w:r>
      <w:fldSimple w:instr=" SEQ Figure \* ARABIC \s 1 ">
        <w:r w:rsidR="00BE3F01">
          <w:rPr>
            <w:noProof/>
          </w:rPr>
          <w:t>4</w:t>
        </w:r>
      </w:fldSimple>
    </w:p>
    <w:p w14:paraId="45F171B4" w14:textId="77777777" w:rsidR="00631CD4" w:rsidRDefault="00631CD4" w:rsidP="00127B0D">
      <w:pPr>
        <w:ind w:left="426"/>
      </w:pPr>
    </w:p>
    <w:p w14:paraId="2FEBFE79" w14:textId="20C7B610" w:rsidR="008C47DC" w:rsidRDefault="00D64D7C" w:rsidP="00127B0D">
      <w:pPr>
        <w:ind w:left="426"/>
      </w:pPr>
      <w:r>
        <w:t xml:space="preserve">However, comparing this to figure </w:t>
      </w:r>
      <w:r w:rsidR="005C6FC9">
        <w:t>3.5</w:t>
      </w:r>
      <w:r>
        <w:t xml:space="preserve"> where we used a bottom up with l2 cost function, we can see how many more changepoints we have detected.</w:t>
      </w:r>
    </w:p>
    <w:p w14:paraId="5F934218" w14:textId="77777777" w:rsidR="00712558" w:rsidRDefault="008966A4" w:rsidP="00712558">
      <w:pPr>
        <w:keepNext/>
        <w:ind w:left="426"/>
        <w:jc w:val="center"/>
      </w:pPr>
      <w:r>
        <w:rPr>
          <w:noProof/>
        </w:rPr>
        <w:drawing>
          <wp:inline distT="0" distB="0" distL="0" distR="0" wp14:anchorId="08B60539" wp14:editId="6F810F1F">
            <wp:extent cx="5542384" cy="33151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85199" cy="3340798"/>
                    </a:xfrm>
                    <a:prstGeom prst="rect">
                      <a:avLst/>
                    </a:prstGeom>
                  </pic:spPr>
                </pic:pic>
              </a:graphicData>
            </a:graphic>
          </wp:inline>
        </w:drawing>
      </w:r>
    </w:p>
    <w:p w14:paraId="2E325904" w14:textId="769A9489" w:rsidR="00712558" w:rsidRDefault="00712558" w:rsidP="00CD1FFA">
      <w:pPr>
        <w:pStyle w:val="Caption"/>
      </w:pPr>
      <w:r>
        <w:t xml:space="preserve">Figure </w:t>
      </w:r>
      <w:fldSimple w:instr=" STYLEREF 1 \s ">
        <w:r w:rsidR="00BE3F01">
          <w:rPr>
            <w:noProof/>
          </w:rPr>
          <w:t>3</w:t>
        </w:r>
      </w:fldSimple>
      <w:r w:rsidR="00BE3F01">
        <w:t>.</w:t>
      </w:r>
      <w:fldSimple w:instr=" SEQ Figure \* ARABIC \s 1 ">
        <w:r w:rsidR="00BE3F01">
          <w:rPr>
            <w:noProof/>
          </w:rPr>
          <w:t>5</w:t>
        </w:r>
      </w:fldSimple>
    </w:p>
    <w:p w14:paraId="46861434" w14:textId="77777777" w:rsidR="00712558" w:rsidRDefault="00712558" w:rsidP="00CD1FFA"/>
    <w:p w14:paraId="22D30E7D" w14:textId="63A882C8" w:rsidR="00C605C8" w:rsidRDefault="00D64D7C" w:rsidP="00127B0D">
      <w:pPr>
        <w:ind w:left="426"/>
      </w:pPr>
      <w:r>
        <w:t xml:space="preserve">Although the </w:t>
      </w:r>
      <w:proofErr w:type="spellStart"/>
      <w:r w:rsidR="00682911">
        <w:t>r</w:t>
      </w:r>
      <w:r>
        <w:t>bf</w:t>
      </w:r>
      <w:proofErr w:type="spellEnd"/>
      <w:r w:rsidR="00682911">
        <w:t xml:space="preserve"> cost function with the</w:t>
      </w:r>
      <w:r>
        <w:t xml:space="preserve"> </w:t>
      </w:r>
      <w:r w:rsidR="005C6FC9">
        <w:t xml:space="preserve">PELT </w:t>
      </w:r>
      <w:r>
        <w:t>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w:t>
      </w:r>
      <w:r w:rsidR="005C6FC9">
        <w:t>a to back test these algorithms on.</w:t>
      </w:r>
      <w:r w:rsidR="00C010DB">
        <w:t xml:space="preserve"> </w:t>
      </w:r>
      <w:r w:rsidR="005C6FC9">
        <w:t>It can be seen that</w:t>
      </w:r>
      <w:r w:rsidR="00C010DB">
        <w:t xml:space="preserve"> a multitude of factors that can influence both the accuracy, time and noise robustness of the CPD models. </w:t>
      </w:r>
    </w:p>
    <w:p w14:paraId="3B2BB868" w14:textId="0BEFB628" w:rsidR="001249D9" w:rsidRDefault="00C605C8" w:rsidP="00127B0D">
      <w:pPr>
        <w:ind w:left="426"/>
      </w:pPr>
      <w:r>
        <w:t>This then brings us to the approach favoured here in this report</w:t>
      </w:r>
      <w:r w:rsidR="005C6FC9">
        <w:t xml:space="preserve"> for the unsupervised models mentioned</w:t>
      </w:r>
      <w:r>
        <w:t xml:space="preserve">. </w:t>
      </w:r>
      <w:r w:rsidR="005C6FC9">
        <w:t>The above highlights the issue</w:t>
      </w:r>
      <w:r>
        <w:t xml:space="preserve"> in</w:t>
      </w:r>
      <w:r w:rsidR="005C6FC9">
        <w:t xml:space="preserve"> CPD method detection, as well as the cost function we can apply to each of the CPD algorithm. From an analytics perspective, starting with an initial reasonable guess is a good first step. </w:t>
      </w:r>
      <w:r w:rsidR="00ED5F67">
        <w:t>However,</w:t>
      </w:r>
      <w:r w:rsidR="005C6FC9">
        <w:t xml:space="preserve"> it is clear that with the data we have, there doesn’t seem to be an </w:t>
      </w:r>
      <w:r w:rsidR="00682911">
        <w:t>applicable</w:t>
      </w:r>
      <w:r w:rsidR="005C6FC9">
        <w:t xml:space="preserve"> initial guess to run with. Learning </w:t>
      </w:r>
      <w:r w:rsidR="00282301">
        <w:t>hyperparameters</w:t>
      </w:r>
      <w:r w:rsidR="005C6FC9">
        <w:t xml:space="preserve"> would normally be approached usin</w:t>
      </w:r>
      <w:r w:rsidR="00282301">
        <w:t>g randomised grid search approach to finding the hyper parameters. I attempted to replicate this approach, but with an accuracy approach of the graphical representation.</w:t>
      </w:r>
      <w:r w:rsidR="005C6FC9">
        <w:t xml:space="preserve"> </w:t>
      </w:r>
      <w:r>
        <w:t xml:space="preserve">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r w:rsidR="00C010DB">
        <w:t xml:space="preserve">We </w:t>
      </w:r>
      <w:r w:rsidR="00C67695">
        <w:t xml:space="preserve">can see that for </w:t>
      </w:r>
      <w:r w:rsidR="00282301">
        <w:t>the initial</w:t>
      </w:r>
      <w:r w:rsidR="00C67695">
        <w:t xml:space="preserve"> plots, different algorithms are better under certain situations. </w:t>
      </w:r>
      <w:r w:rsidR="00282301">
        <w:t>However, this approach was superseded from further online reading.</w:t>
      </w:r>
      <w:r w:rsidR="00C67695">
        <w:t xml:space="preserve"> I attempted to combine each of the potential algorithms, </w:t>
      </w:r>
      <w:r w:rsidR="00860BC9">
        <w:t xml:space="preserve">initially through running each different algorithm </w:t>
      </w:r>
      <w:r w:rsidR="00387089">
        <w:t>using Pelt and Window methods mentioned in chapter 3</w:t>
      </w:r>
      <w:r w:rsidR="00860BC9">
        <w:t>. The issue was, as mentioned previously, time. It was too computationally expensive to run the multiple algorithms in quick enough time to make this worthwhile.</w:t>
      </w:r>
      <w:r w:rsidR="00387089">
        <w:t xml:space="preserve"> The chosen method </w:t>
      </w:r>
      <w:r w:rsidR="00860BC9">
        <w:t>was to compare different cost functions</w:t>
      </w:r>
      <w:r w:rsidR="00387089">
        <w:t xml:space="preserve"> (l1, l2, rbf)</w:t>
      </w:r>
      <w:r w:rsidR="00860BC9">
        <w:t xml:space="preserve"> for each </w:t>
      </w:r>
      <w:r w:rsidR="00387089">
        <w:t>algorithm</w:t>
      </w:r>
      <w:r w:rsidR="001249D9">
        <w:t xml:space="preserve"> but also, henceforth described as Change point detection Ensemble (CPDE) </w:t>
      </w:r>
      <w:sdt>
        <w:sdtPr>
          <w:id w:val="-15859924"/>
          <w:citation/>
        </w:sdtPr>
        <w:sdtContent>
          <w:r w:rsidR="001249D9">
            <w:fldChar w:fldCharType="begin"/>
          </w:r>
          <w:r w:rsidR="001249D9">
            <w:instrText xml:space="preserve"> CITATION Kat21 \l 2057 </w:instrText>
          </w:r>
          <w:r w:rsidR="001249D9">
            <w:fldChar w:fldCharType="separate"/>
          </w:r>
          <w:r w:rsidR="00443E17" w:rsidRPr="00443E17">
            <w:rPr>
              <w:noProof/>
            </w:rPr>
            <w:t>(Katser, 2021)</w:t>
          </w:r>
          <w:r w:rsidR="001249D9">
            <w:fldChar w:fldCharType="end"/>
          </w:r>
        </w:sdtContent>
      </w:sdt>
      <w:r w:rsidR="00ED5F67">
        <w:t>. The novelty of this approach is that we can take the benefits of an ensemble method in choosing a cost function.</w:t>
      </w:r>
      <w:r w:rsidR="00A54B5A">
        <w:t xml:space="preserve"> This removes the user’s choice of cost function selection. As the cost function is always trying to be minimised, this approach then uses a scaling and aggregation decides how the “votes” of the aforementioned cost functions are chosen.</w:t>
      </w:r>
    </w:p>
    <w:p w14:paraId="05B55900" w14:textId="007A2C1D" w:rsidR="00F06199" w:rsidRDefault="00387089" w:rsidP="00A54B5A">
      <w:pPr>
        <w:ind w:left="426"/>
      </w:pPr>
      <w:r>
        <w:lastRenderedPageBreak/>
        <w:t>Although</w:t>
      </w:r>
      <w:r w:rsidR="00860BC9">
        <w:t xml:space="preserve"> time taken to generate the </w:t>
      </w:r>
      <w:r>
        <w:t>initial</w:t>
      </w:r>
      <w:r w:rsidR="00860BC9">
        <w:t xml:space="preserve"> results was </w:t>
      </w:r>
      <w:r>
        <w:t>longer than would be acceptable for the problem highlighted</w:t>
      </w:r>
      <w:r w:rsidR="00860BC9">
        <w:t>, on</w:t>
      </w:r>
      <w:r w:rsidR="008041E7">
        <w:t>ce</w:t>
      </w:r>
      <w:r w:rsidR="00860BC9">
        <w:t xml:space="preserve"> a</w:t>
      </w:r>
      <w:r w:rsidR="008041E7">
        <w:t>n</w:t>
      </w:r>
      <w:r w:rsidR="00860BC9">
        <w:t xml:space="preserve"> accurate algorithm</w:t>
      </w:r>
      <w:r w:rsidR="001249D9">
        <w:t xml:space="preserve">, aggregated </w:t>
      </w:r>
      <w:r w:rsidR="00860BC9">
        <w:t xml:space="preserve">cost function was obtained, running this on a dataset of 24 hours for each of the 363 masts was reasonably </w:t>
      </w:r>
      <w:r w:rsidR="00211CD2">
        <w:t>quick,</w:t>
      </w:r>
      <w:r w:rsidR="00860BC9">
        <w:t xml:space="preserve"> and definitely within the timeframe needed between pulling datasets. </w:t>
      </w:r>
    </w:p>
    <w:p w14:paraId="016185A5" w14:textId="5F6FC0F1" w:rsidR="00682911" w:rsidRDefault="00F06199" w:rsidP="005C41A1">
      <w:pPr>
        <w:ind w:left="426"/>
      </w:pPr>
      <w:r>
        <w:t xml:space="preserve">The investigation focused on 2 hyper </w:t>
      </w:r>
      <w:r w:rsidR="00AE53AB">
        <w:t>parameters</w:t>
      </w:r>
      <w:r>
        <w:t xml:space="preserve"> to tune for testing, one being the CPD</w:t>
      </w:r>
      <w:r w:rsidR="00387089">
        <w:t>E</w:t>
      </w:r>
      <w:r>
        <w:t xml:space="preserve"> algorithm, one being </w:t>
      </w:r>
      <w:r w:rsidR="00985967">
        <w:t>the aggregation function, as this time, we have an aggregated cost function</w:t>
      </w:r>
      <w:r w:rsidR="00282301">
        <w:t xml:space="preserve">. </w:t>
      </w:r>
      <w:r w:rsidR="005C41A1">
        <w:t>I</w:t>
      </w:r>
      <w:r w:rsidR="00AE53AB">
        <w:t xml:space="preserve"> then ran through this </w:t>
      </w:r>
      <w:r w:rsidR="00211CD2">
        <w:t>algorithm</w:t>
      </w:r>
      <w:r w:rsidR="00AE53AB">
        <w:t xml:space="preserve"> with the test set (unobserved) to see if the algorithm picked up the correct </w:t>
      </w:r>
      <w:r w:rsidR="00682911">
        <w:t>c</w:t>
      </w:r>
      <w:r w:rsidR="00211CD2">
        <w:t>hangepoint</w:t>
      </w:r>
      <w:r w:rsidR="00682911">
        <w:t xml:space="preserve"> location</w:t>
      </w:r>
      <w:r w:rsidR="00985967">
        <w:t>.</w:t>
      </w:r>
      <w:r w:rsidR="00AA57C8">
        <w:t xml:space="preserve"> </w:t>
      </w:r>
      <w:r w:rsidR="00B64E91">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443E17" w:rsidRPr="00443E17">
            <w:rPr>
              <w:noProof/>
            </w:rPr>
            <w:t>(stack-overflow, 2022)</w:t>
          </w:r>
          <w:r w:rsidR="00CC6BDA">
            <w:fldChar w:fldCharType="end"/>
          </w:r>
        </w:sdtContent>
      </w:sdt>
      <w:r w:rsidR="00CC6BDA">
        <w:t xml:space="preserve"> This meant testing each CPDE</w:t>
      </w:r>
      <w:r w:rsidR="00974F9F">
        <w:t xml:space="preserve"> scaling aggregation was doable within a reasonable timeframe.</w:t>
      </w:r>
      <w:r w:rsidR="000940C2">
        <w:t xml:space="preserve"> The biggest issue with all the above code is evaluating the results. We clearly have achieved an initial target of improving the change detection from a more basic level (for example, CUSUM) and we have </w:t>
      </w:r>
      <w:r w:rsidR="00F927C8">
        <w:t>back tested</w:t>
      </w:r>
      <w:r w:rsidR="000940C2">
        <w:t xml:space="preserve"> many of the </w:t>
      </w:r>
      <w:r w:rsidR="00F927C8">
        <w:t>hyperparameters</w:t>
      </w:r>
      <w:r w:rsidR="000940C2">
        <w:t xml:space="preserve"> explained above. </w:t>
      </w:r>
      <w:r w:rsidR="00C4285B">
        <w:t xml:space="preserve">We have to then look at accuracy. It is hard, without knowing the exact change points in the data (which we are not </w:t>
      </w:r>
      <w:r w:rsidR="00F927C8">
        <w:t>given</w:t>
      </w:r>
      <w:r w:rsidR="00C4285B">
        <w:t xml:space="preserve"> in this </w:t>
      </w:r>
      <w:r w:rsidR="00F927C8">
        <w:t>instance</w:t>
      </w:r>
      <w:r w:rsidR="00C4285B">
        <w:t xml:space="preserve">) to </w:t>
      </w:r>
      <w:r w:rsidR="00F927C8">
        <w:t>methodically</w:t>
      </w:r>
      <w:r w:rsidR="00C4285B">
        <w:t xml:space="preserve"> and statistically evaluate our results. </w:t>
      </w:r>
      <w:r w:rsidR="00682911">
        <w:t xml:space="preserve">I dealt with this by running an “evaluation” model, which set about plotting a plot of for each of the models and aggregation functions, for only a </w:t>
      </w:r>
      <w:r w:rsidR="00BE3F01">
        <w:t>24-hour</w:t>
      </w:r>
      <w:r w:rsidR="00682911">
        <w:t xml:space="preserve"> lookback window</w:t>
      </w:r>
    </w:p>
    <w:p w14:paraId="531F1DA4" w14:textId="77777777" w:rsidR="00682911" w:rsidRDefault="00682911" w:rsidP="005C41A1">
      <w:pPr>
        <w:ind w:left="426"/>
      </w:pPr>
    </w:p>
    <w:p w14:paraId="64AB0A5C" w14:textId="648F67BA" w:rsidR="00AA57C8" w:rsidRDefault="00AA57C8" w:rsidP="00682911">
      <w:pPr>
        <w:pStyle w:val="Heading1"/>
        <w:numPr>
          <w:ilvl w:val="0"/>
          <w:numId w:val="23"/>
        </w:numPr>
        <w:rPr>
          <w:color w:val="000000" w:themeColor="text1"/>
        </w:rPr>
      </w:pPr>
      <w:bookmarkStart w:id="9" w:name="_Toc108983198"/>
      <w:r w:rsidRPr="000940C2">
        <w:rPr>
          <w:color w:val="000000" w:themeColor="text1"/>
        </w:rPr>
        <w:t>Neural Net Approach</w:t>
      </w:r>
      <w:bookmarkEnd w:id="9"/>
    </w:p>
    <w:p w14:paraId="1B6F0FA6" w14:textId="644C2F8C" w:rsidR="00706232" w:rsidRDefault="00682911" w:rsidP="0078586F">
      <w:pPr>
        <w:ind w:left="360"/>
      </w:pPr>
      <w:r>
        <w:t>One last approach attempted to see if further improvements could be achieved was to attempt a Neural Network</w:t>
      </w:r>
      <w:r>
        <w:t xml:space="preserve"> a</w:t>
      </w:r>
      <w:r>
        <w:t xml:space="preserve">utoencoder. Autoencoders attempt to deconstruct the data, (here, we are referring to timeseries data) to a smaller feature vector, and then, using a decoder, reconstruct the data using a second Neural Network. An advantage of this approach is that it can be incredibly effective against noisy data. Making it a good approach to the highly noise data of the individual timeseries we currently have. Autoencoders are unsupervised, which again fits the specificity of the problem we </w:t>
      </w:r>
      <w:r w:rsidR="00BE3F01">
        <w:t>have. This</w:t>
      </w:r>
      <w:r w:rsidR="00706232">
        <w:t xml:space="preserve"> approach aims to locate significate changes in time series data. The auto-</w:t>
      </w:r>
      <w:r w:rsidR="00ED17AA">
        <w:t>encoder</w:t>
      </w:r>
      <w:r w:rsidR="00706232">
        <w:t xml:space="preserve"> basted </w:t>
      </w:r>
      <w:r w:rsidR="00ED17AA">
        <w:t>mythology</w:t>
      </w:r>
      <w:r w:rsidR="00706232">
        <w:t xml:space="preserve"> </w:t>
      </w:r>
      <w:r w:rsidR="00BE3F01">
        <w:t xml:space="preserve">attempted was the Time Invariant Representation (TIRE) model  </w:t>
      </w:r>
      <w:sdt>
        <w:sdtPr>
          <w:id w:val="22295922"/>
          <w:citation/>
        </w:sdtPr>
        <w:sdtContent>
          <w:r w:rsidR="00BE3F01">
            <w:fldChar w:fldCharType="begin"/>
          </w:r>
          <w:r w:rsidR="00BE3F01">
            <w:instrText xml:space="preserve"> CITATION DeR211 \l 2057 </w:instrText>
          </w:r>
          <w:r w:rsidR="00BE3F01">
            <w:fldChar w:fldCharType="separate"/>
          </w:r>
          <w:r w:rsidR="00BE3F01" w:rsidRPr="00BE3F01">
            <w:rPr>
              <w:noProof/>
            </w:rPr>
            <w:t>(De Ryck, 2021)</w:t>
          </w:r>
          <w:r w:rsidR="00BE3F01">
            <w:fldChar w:fldCharType="end"/>
          </w:r>
        </w:sdtContent>
      </w:sdt>
      <w:r w:rsidR="009C7A01">
        <w:t xml:space="preserve">. The use of the TIRE model allowed me to run the change detection with </w:t>
      </w:r>
      <w:r w:rsidR="00ED17AA">
        <w:t>improvements</w:t>
      </w:r>
      <w:r w:rsidR="009C7A01">
        <w:t xml:space="preserve">: essentially from all the data, we are looking at </w:t>
      </w:r>
      <w:r w:rsidR="00ED17AA">
        <w:t>observing</w:t>
      </w:r>
      <w:r w:rsidR="009C7A01">
        <w:t xml:space="preserve"> a change in the time series, but </w:t>
      </w:r>
      <w:r w:rsidR="00ED17AA">
        <w:t>also</w:t>
      </w:r>
      <w:r w:rsidR="009C7A01">
        <w:t xml:space="preserve"> a significant and pronounced one. This can be difficult to remove false positives when the data is noisy. The </w:t>
      </w:r>
      <w:r w:rsidR="00ED17AA">
        <w:t>output</w:t>
      </w:r>
      <w:r w:rsidR="009C7A01">
        <w:t xml:space="preserve"> from the TIRE model, referenced above, with some changes in how the model decided that peaks were dissimilar enough, meant adding </w:t>
      </w:r>
      <w:r w:rsidR="00ED17AA">
        <w:t>statistics</w:t>
      </w:r>
      <w:r w:rsidR="009C7A01">
        <w:t xml:space="preserve"> on </w:t>
      </w:r>
      <w:r w:rsidR="00ED17AA">
        <w:t>improving</w:t>
      </w:r>
      <w:r w:rsidR="009C7A01">
        <w:t xml:space="preserve"> the differentiation </w:t>
      </w:r>
      <w:r w:rsidR="00ED17AA">
        <w:t>score</w:t>
      </w:r>
      <w:r w:rsidR="009C7A01">
        <w:t xml:space="preserve">. </w:t>
      </w:r>
    </w:p>
    <w:p w14:paraId="3FD5E34F" w14:textId="59C8E84C" w:rsidR="00DD0E0D" w:rsidRDefault="00DD0E0D" w:rsidP="00BE3F01">
      <w:pPr>
        <w:ind w:left="360"/>
      </w:pPr>
      <w:r>
        <w:t>For example, we can look at the output of the model below:</w:t>
      </w:r>
    </w:p>
    <w:p w14:paraId="008938C7" w14:textId="68E5BDA2" w:rsidR="00DD0E0D" w:rsidRDefault="00DD0E0D" w:rsidP="0078586F">
      <w:pPr>
        <w:ind w:left="360"/>
      </w:pPr>
      <w:r>
        <w:t>The model produces two outputs, the first is a “similarity plot” this highlights the peaks th</w:t>
      </w:r>
      <w:r w:rsidR="00AE36E8">
        <w:t xml:space="preserve">e model detects, and how dissimilar they are to the other peaks/data within each variable for each site. The model then measures the width of each </w:t>
      </w:r>
      <w:r w:rsidR="00981BDC">
        <w:t>peak</w:t>
      </w:r>
      <w:r w:rsidR="00AE36E8">
        <w:t>, but at a height ratio of 0.65. The reason this is chosen, is that a high peak, but very narrow, is most likely noisy data, that we don’t want to highlight as a change point. Measuring a peak slightly lower down should capture only that data that the peak is reasonably wide, thus equating to a time significant change in the mean.</w:t>
      </w:r>
    </w:p>
    <w:p w14:paraId="382AB368" w14:textId="77777777" w:rsidR="00BE3F01" w:rsidRDefault="006404E9" w:rsidP="00BE3F01">
      <w:pPr>
        <w:keepNext/>
        <w:ind w:left="360"/>
        <w:jc w:val="center"/>
      </w:pPr>
      <w:r>
        <w:rPr>
          <w:noProof/>
        </w:rPr>
        <w:lastRenderedPageBreak/>
        <w:drawing>
          <wp:inline distT="0" distB="0" distL="0" distR="0" wp14:anchorId="493E54FC" wp14:editId="630F2A35">
            <wp:extent cx="4320000" cy="4320000"/>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75AD9DC1" w14:textId="2CB7302E" w:rsidR="00981BDC" w:rsidRDefault="00BE3F01" w:rsidP="00BE3F01">
      <w:pPr>
        <w:pStyle w:val="Caption"/>
      </w:pPr>
      <w:r>
        <w:t xml:space="preserve">Figure </w:t>
      </w:r>
      <w:fldSimple w:instr=" STYLEREF 1 \s ">
        <w:r>
          <w:rPr>
            <w:noProof/>
          </w:rPr>
          <w:t>4</w:t>
        </w:r>
      </w:fldSimple>
      <w:r>
        <w:t>.</w:t>
      </w:r>
      <w:fldSimple w:instr=" SEQ Figure \* ARABIC \s 1 ">
        <w:r>
          <w:rPr>
            <w:noProof/>
          </w:rPr>
          <w:t>1</w:t>
        </w:r>
      </w:fldSimple>
    </w:p>
    <w:p w14:paraId="70457040" w14:textId="77777777" w:rsidR="00AE36E8" w:rsidRDefault="00AE36E8" w:rsidP="0078586F">
      <w:pPr>
        <w:ind w:left="360"/>
      </w:pPr>
    </w:p>
    <w:p w14:paraId="063840F0" w14:textId="4699B9F4" w:rsidR="002C69AB" w:rsidRDefault="00E5702B" w:rsidP="00BE3F01">
      <w:pPr>
        <w:ind w:left="360"/>
        <w:jc w:val="center"/>
      </w:pPr>
      <w:r>
        <w:t>Figure</w:t>
      </w:r>
      <w:r w:rsidR="002C69AB">
        <w:t xml:space="preserve"> </w:t>
      </w:r>
      <w:r w:rsidR="00BE3F01">
        <w:t>4</w:t>
      </w:r>
      <w:r w:rsidR="002C69AB">
        <w:t>.1 shows a reasonably noisy time series data. We can clearly see that for all variables there is a jump in the data, followed by a sharp drop. Upon then which we seem to see a significant change in the mean ping</w:t>
      </w:r>
      <w:r w:rsidR="00BE3F01">
        <w:t xml:space="preserve"> </w:t>
      </w:r>
      <w:r w:rsidR="002C69AB">
        <w:t>time. We can then view the model’s dissimilarity plots:</w:t>
      </w:r>
      <w:r w:rsidR="00BE3F01">
        <w:t xml:space="preserve"> </w:t>
      </w:r>
      <w:r w:rsidR="002C69AB">
        <w:rPr>
          <w:noProof/>
        </w:rPr>
        <w:drawing>
          <wp:inline distT="0" distB="0" distL="0" distR="0" wp14:anchorId="595DCB2A" wp14:editId="59DD0574">
            <wp:extent cx="3862873" cy="364515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896" t="7344" r="5671" b="8264"/>
                    <a:stretch/>
                  </pic:blipFill>
                  <pic:spPr bwMode="auto">
                    <a:xfrm>
                      <a:off x="0" y="0"/>
                      <a:ext cx="3867029" cy="3649080"/>
                    </a:xfrm>
                    <a:prstGeom prst="rect">
                      <a:avLst/>
                    </a:prstGeom>
                    <a:noFill/>
                    <a:ln>
                      <a:noFill/>
                    </a:ln>
                    <a:extLst>
                      <a:ext uri="{53640926-AAD7-44D8-BBD7-CCE9431645EC}">
                        <a14:shadowObscured xmlns:a14="http://schemas.microsoft.com/office/drawing/2010/main"/>
                      </a:ext>
                    </a:extLst>
                  </pic:spPr>
                </pic:pic>
              </a:graphicData>
            </a:graphic>
          </wp:inline>
        </w:drawing>
      </w:r>
    </w:p>
    <w:p w14:paraId="45BA2FDE" w14:textId="6740F554" w:rsidR="002C69AB" w:rsidRDefault="002C69AB" w:rsidP="002C69AB">
      <w:pPr>
        <w:pStyle w:val="Caption"/>
      </w:pPr>
      <w:r>
        <w:t xml:space="preserve">Figure </w:t>
      </w:r>
      <w:fldSimple w:instr=" STYLEREF 1 \s ">
        <w:r w:rsidR="00BE3F01">
          <w:rPr>
            <w:noProof/>
          </w:rPr>
          <w:t>4</w:t>
        </w:r>
      </w:fldSimple>
      <w:r w:rsidR="00BE3F01">
        <w:t>.2</w:t>
      </w:r>
    </w:p>
    <w:p w14:paraId="117D0B8F" w14:textId="374A21F4" w:rsidR="00DB0035" w:rsidRDefault="002C69AB" w:rsidP="006404E9">
      <w:pPr>
        <w:ind w:left="284"/>
      </w:pPr>
      <w:r>
        <w:lastRenderedPageBreak/>
        <w:t xml:space="preserve">Figure </w:t>
      </w:r>
      <w:r w:rsidR="00BE3F01">
        <w:t>4</w:t>
      </w:r>
      <w:r>
        <w:t xml:space="preserve">.2 shows a clear pick up form the </w:t>
      </w:r>
      <w:r w:rsidR="00581369">
        <w:t>model’s</w:t>
      </w:r>
      <w:r>
        <w:t xml:space="preserve"> dissimilarity plots. In particular for BElarge. This </w:t>
      </w:r>
      <w:r w:rsidR="006404E9">
        <w:t xml:space="preserve">means we can approach the changepoint detection in a slightly different way. Instead of trying to detect </w:t>
      </w:r>
      <w:r w:rsidR="00E5702B">
        <w:t>change</w:t>
      </w:r>
      <w:r w:rsidR="006404E9">
        <w:t xml:space="preserve"> points from extremely </w:t>
      </w:r>
      <w:r w:rsidR="00E5702B">
        <w:t>noisy</w:t>
      </w:r>
      <w:r w:rsidR="006404E9">
        <w:t xml:space="preserve"> data, by applying the change detection to the dissimilarity plots, we should </w:t>
      </w:r>
      <w:r w:rsidR="00E5702B">
        <w:t>have</w:t>
      </w:r>
      <w:r w:rsidR="006404E9">
        <w:t xml:space="preserve"> a much smoother function to be then able to apply </w:t>
      </w:r>
      <w:r w:rsidR="00E5702B">
        <w:t>statistically</w:t>
      </w:r>
      <w:r w:rsidR="006404E9">
        <w:t xml:space="preserve"> changes to. One route was to </w:t>
      </w:r>
      <w:r w:rsidR="00E5702B">
        <w:t>re-run</w:t>
      </w:r>
      <w:r w:rsidR="006404E9">
        <w:t xml:space="preserve"> the Change points we looked at earlier, however without making the algorithm too time </w:t>
      </w:r>
      <w:r w:rsidR="00E5702B">
        <w:t>consuming</w:t>
      </w:r>
      <w:r w:rsidR="006404E9">
        <w:t xml:space="preserve">, we can </w:t>
      </w:r>
      <w:r w:rsidR="00E5702B">
        <w:t>leverage</w:t>
      </w:r>
      <w:r w:rsidR="006404E9">
        <w:t xml:space="preserve"> </w:t>
      </w:r>
      <w:r w:rsidR="00E5702B">
        <w:t>SciPy’s</w:t>
      </w:r>
      <w:r w:rsidR="006404E9">
        <w:t xml:space="preserve"> </w:t>
      </w:r>
      <w:r w:rsidR="00E5702B">
        <w:t>signal</w:t>
      </w:r>
      <w:r w:rsidR="006404E9">
        <w:t xml:space="preserve"> module. </w:t>
      </w:r>
      <w:sdt>
        <w:sdtPr>
          <w:id w:val="1354921113"/>
          <w:citation/>
        </w:sdtPr>
        <w:sdtContent>
          <w:r w:rsidR="006404E9">
            <w:fldChar w:fldCharType="begin"/>
          </w:r>
          <w:r w:rsidR="006404E9">
            <w:instrText xml:space="preserve"> CITATION htt221 \l 2057 </w:instrText>
          </w:r>
          <w:r w:rsidR="006404E9">
            <w:fldChar w:fldCharType="separate"/>
          </w:r>
          <w:r w:rsidR="00443E17" w:rsidRPr="00443E17">
            <w:rPr>
              <w:noProof/>
            </w:rPr>
            <w:t>(https://docs.scipy.org/, 2022)</w:t>
          </w:r>
          <w:r w:rsidR="006404E9">
            <w:fldChar w:fldCharType="end"/>
          </w:r>
        </w:sdtContent>
      </w:sdt>
      <w:r w:rsidR="006404E9">
        <w:t xml:space="preserve"> This module allows us to detect peaks, and after applying some outlier analysis, we can obtain the index location of </w:t>
      </w:r>
      <w:r w:rsidR="00E5702B">
        <w:t>potential</w:t>
      </w:r>
      <w:r w:rsidR="006404E9">
        <w:t xml:space="preserve"> </w:t>
      </w:r>
      <w:r w:rsidR="00E5702B">
        <w:t>changepoints</w:t>
      </w:r>
      <w:r w:rsidR="006404E9">
        <w:t xml:space="preserve"> </w:t>
      </w:r>
      <w:r w:rsidR="00E5702B">
        <w:t>within</w:t>
      </w:r>
      <w:r w:rsidR="006404E9">
        <w:t xml:space="preserve"> the original data. </w:t>
      </w:r>
    </w:p>
    <w:p w14:paraId="4814E584" w14:textId="64B5C9E0" w:rsidR="00DB0035" w:rsidRDefault="00DB0035" w:rsidP="006404E9">
      <w:pPr>
        <w:ind w:left="284"/>
      </w:pPr>
    </w:p>
    <w:p w14:paraId="2D0E76CF" w14:textId="1EF0B446" w:rsidR="00DB0035" w:rsidRDefault="00DB0035" w:rsidP="006404E9">
      <w:pPr>
        <w:ind w:left="284"/>
      </w:pPr>
    </w:p>
    <w:p w14:paraId="04BC54FD" w14:textId="3F417DE2" w:rsidR="00AC6228" w:rsidRDefault="00DB0035" w:rsidP="00AC6228">
      <w:pPr>
        <w:keepNext/>
        <w:ind w:left="284"/>
      </w:pPr>
      <w:r>
        <w:rPr>
          <w:noProof/>
        </w:rPr>
        <w:drawing>
          <wp:anchor distT="0" distB="0" distL="114300" distR="114300" simplePos="0" relativeHeight="251658240" behindDoc="0" locked="0" layoutInCell="1" allowOverlap="1" wp14:anchorId="24FA4537" wp14:editId="4ECDAD3B">
            <wp:simplePos x="0" y="0"/>
            <wp:positionH relativeFrom="column">
              <wp:posOffset>3487303</wp:posOffset>
            </wp:positionH>
            <wp:positionV relativeFrom="paragraph">
              <wp:posOffset>115078</wp:posOffset>
            </wp:positionV>
            <wp:extent cx="2923113" cy="2879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6738" cy="28828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1DBB36" wp14:editId="5416BE24">
            <wp:extent cx="2973355" cy="2879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8456" cy="2884524"/>
                    </a:xfrm>
                    <a:prstGeom prst="rect">
                      <a:avLst/>
                    </a:prstGeom>
                    <a:noFill/>
                    <a:ln>
                      <a:noFill/>
                    </a:ln>
                  </pic:spPr>
                </pic:pic>
              </a:graphicData>
            </a:graphic>
          </wp:inline>
        </w:drawing>
      </w:r>
    </w:p>
    <w:p w14:paraId="1340A970" w14:textId="196200BB" w:rsidR="00DB0035" w:rsidRDefault="00AC6228" w:rsidP="00AC6228">
      <w:pPr>
        <w:pStyle w:val="Caption"/>
      </w:pPr>
      <w:r>
        <w:rPr>
          <w:noProof/>
        </w:rPr>
        <mc:AlternateContent>
          <mc:Choice Requires="wps">
            <w:drawing>
              <wp:anchor distT="0" distB="0" distL="114300" distR="114300" simplePos="0" relativeHeight="251660288" behindDoc="0" locked="0" layoutInCell="1" allowOverlap="1" wp14:anchorId="6ED151B7" wp14:editId="32AE27AD">
                <wp:simplePos x="0" y="0"/>
                <wp:positionH relativeFrom="margin">
                  <wp:align>right</wp:align>
                </wp:positionH>
                <wp:positionV relativeFrom="paragraph">
                  <wp:posOffset>7387</wp:posOffset>
                </wp:positionV>
                <wp:extent cx="292290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wps:spPr>
                      <wps:txbx>
                        <w:txbxContent>
                          <w:p w14:paraId="6CD2C03A" w14:textId="4BB1A9EE" w:rsidR="00AC6228" w:rsidRPr="00323B8F" w:rsidRDefault="00AC6228" w:rsidP="00AC6228">
                            <w:pPr>
                              <w:pStyle w:val="Caption"/>
                              <w:rPr>
                                <w:noProof/>
                              </w:rPr>
                            </w:pPr>
                            <w:r>
                              <w:t xml:space="preserve">Figure </w:t>
                            </w:r>
                            <w:r w:rsidR="00BE3F01">
                              <w:t>4</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151B7" id="_x0000_t202" coordsize="21600,21600" o:spt="202" path="m,l,21600r21600,l21600,xe">
                <v:stroke joinstyle="miter"/>
                <v:path gradientshapeok="t" o:connecttype="rect"/>
              </v:shapetype>
              <v:shape id="Text Box 13" o:spid="_x0000_s1026" type="#_x0000_t202" style="position:absolute;margin-left:178.95pt;margin-top:.6pt;width:230.1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mlFg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8/vpjecScrdfryJ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" stroked="f">
                <v:textbox style="mso-fit-shape-to-text:t" inset="0,0,0,0">
                  <w:txbxContent>
                    <w:p w14:paraId="6CD2C03A" w14:textId="4BB1A9EE" w:rsidR="00AC6228" w:rsidRPr="00323B8F" w:rsidRDefault="00AC6228" w:rsidP="00AC6228">
                      <w:pPr>
                        <w:pStyle w:val="Caption"/>
                        <w:rPr>
                          <w:noProof/>
                        </w:rPr>
                      </w:pPr>
                      <w:r>
                        <w:t xml:space="preserve">Figure </w:t>
                      </w:r>
                      <w:r w:rsidR="00BE3F01">
                        <w:t>4</w:t>
                      </w:r>
                      <w:r>
                        <w:t>.4</w:t>
                      </w:r>
                    </w:p>
                  </w:txbxContent>
                </v:textbox>
                <w10:wrap anchorx="margin"/>
              </v:shape>
            </w:pict>
          </mc:Fallback>
        </mc:AlternateContent>
      </w:r>
      <w:r>
        <w:t>Figure</w:t>
      </w:r>
      <w:r w:rsidR="00BE3F01">
        <w:t xml:space="preserve"> 4</w:t>
      </w:r>
      <w:r>
        <w:t>.3</w:t>
      </w:r>
    </w:p>
    <w:p w14:paraId="722DC791" w14:textId="3FEB4607" w:rsidR="00DB0035" w:rsidRDefault="00AC6228" w:rsidP="00DC5014">
      <w:pPr>
        <w:ind w:left="284"/>
      </w:pPr>
      <w:r>
        <w:t xml:space="preserve">By looking at the dissimilarity plots, as opposed to the raw </w:t>
      </w:r>
      <w:r w:rsidR="009E0701">
        <w:t>time</w:t>
      </w:r>
      <w:r>
        <w:t xml:space="preserve"> series, we can see that identification of noisy data becomes much easier for the </w:t>
      </w:r>
      <w:r w:rsidR="009E0701">
        <w:t>algorithm</w:t>
      </w:r>
      <w:r>
        <w:t xml:space="preserve"> to observe. Fig 5.3 shows the extremely </w:t>
      </w:r>
      <w:r w:rsidR="009E0701">
        <w:t>noisy</w:t>
      </w:r>
      <w:r>
        <w:t xml:space="preserve"> ping data of one mast over 24 hours. The corresponging Dissimilarity plot in fig 5.4 shows that for </w:t>
      </w:r>
      <w:r w:rsidR="00DC5014">
        <w:t xml:space="preserve">the spikes in pingtime, they are extremely shot lived and their duration is realtively short. </w:t>
      </w:r>
    </w:p>
    <w:p w14:paraId="614E0BB9" w14:textId="77777777" w:rsidR="00DB0035" w:rsidRDefault="00DB0035" w:rsidP="00DB0035">
      <w:pPr>
        <w:ind w:left="284"/>
      </w:pPr>
      <w:r>
        <w:t xml:space="preserve">The big advantage there is to the company this project is for, is that they now have a customisable Neural net, wrapped with statistical analysis of the dissimilar data, that allows this to be improved and enhanced. For example, one could take the model and use the parameters generate for each time series, and increase the number of epochs. Also, by saving down the weights of the Neural network, it may become clear over time that certain mobile sites have similar characteristics. </w:t>
      </w:r>
    </w:p>
    <w:p w14:paraId="326DAD06" w14:textId="77777777" w:rsidR="00974F9F" w:rsidRDefault="00974F9F" w:rsidP="009671EB"/>
    <w:p w14:paraId="1571331C" w14:textId="1BB06EF5" w:rsidR="009E0701" w:rsidRDefault="009E0701" w:rsidP="00443E17"/>
    <w:p w14:paraId="5A9D76A8" w14:textId="283DF206" w:rsidR="009E0701" w:rsidRDefault="009E0701" w:rsidP="00443E17"/>
    <w:p w14:paraId="6B7A9556" w14:textId="1444BD7B" w:rsidR="009E0701" w:rsidRDefault="009E0701" w:rsidP="00443E17"/>
    <w:p w14:paraId="2C25C1B8" w14:textId="78DDC1D9" w:rsidR="009E0701" w:rsidRDefault="009E0701" w:rsidP="00443E17"/>
    <w:p w14:paraId="6E62A9AD" w14:textId="1B295F62" w:rsidR="009E0701" w:rsidRDefault="009E0701" w:rsidP="00443E17"/>
    <w:p w14:paraId="1D3D0001" w14:textId="03BDC027" w:rsidR="009E0701" w:rsidRDefault="009E0701" w:rsidP="00443E17"/>
    <w:p w14:paraId="218146B3" w14:textId="3C1EF084" w:rsidR="009E0701" w:rsidRDefault="009E0701" w:rsidP="00443E17"/>
    <w:p w14:paraId="09FDCCED" w14:textId="6BF98F62" w:rsidR="009E0701" w:rsidRDefault="009E0701" w:rsidP="00443E17"/>
    <w:p w14:paraId="5FFE9371" w14:textId="77777777" w:rsidR="009E0701" w:rsidRDefault="009E0701" w:rsidP="00443E17"/>
    <w:p w14:paraId="603DB3FA" w14:textId="66D1D85F" w:rsidR="00443E17" w:rsidRDefault="00443E17" w:rsidP="00682911">
      <w:pPr>
        <w:pStyle w:val="Heading1"/>
        <w:numPr>
          <w:ilvl w:val="0"/>
          <w:numId w:val="23"/>
        </w:numPr>
        <w:rPr>
          <w:color w:val="000000" w:themeColor="text1"/>
        </w:rPr>
      </w:pPr>
      <w:bookmarkStart w:id="10" w:name="_Toc108983199"/>
      <w:r>
        <w:rPr>
          <w:color w:val="000000" w:themeColor="text1"/>
        </w:rPr>
        <w:t>Results and Discussion</w:t>
      </w:r>
      <w:bookmarkEnd w:id="10"/>
    </w:p>
    <w:p w14:paraId="0FBD32AA" w14:textId="2E5A74B0" w:rsidR="002B43A6" w:rsidRDefault="00602537" w:rsidP="002B43A6">
      <w:pPr>
        <w:ind w:left="360"/>
      </w:pPr>
      <w:r>
        <w:t>The aim of this project was to apply and utilise the skills and analytic insight I have gathered over my time taking the MS analytics here at Georgia</w:t>
      </w:r>
      <w:r w:rsidR="009D0F32">
        <w:t xml:space="preserve"> Tech</w:t>
      </w:r>
      <w:r>
        <w:t xml:space="preserve">. Applying </w:t>
      </w:r>
      <w:r w:rsidR="009D0F32">
        <w:t>it in</w:t>
      </w:r>
      <w:r>
        <w:t xml:space="preserve"> a </w:t>
      </w:r>
      <w:r w:rsidR="009D0F32">
        <w:t>real-world</w:t>
      </w:r>
      <w:r>
        <w:t xml:space="preserve"> situation, both in attempting to build on that knowledge, as well as aid the sponsor in improving their detection of errors within their Ping time series. Initially, the issue was approached with a simple application of detecting changes in time series with models that were relatively simple. However, that progressed into enhancing and improving libraries that were already available, with the python development framework. This let to a deep investigation of different, </w:t>
      </w:r>
      <w:r w:rsidR="009D0F32">
        <w:t>unsupervised, Changepoint</w:t>
      </w:r>
      <w:r>
        <w:t xml:space="preserve"> detection algorithms.  Each of these were investigated, and a final model chosen. The code passed to the sponsor should allow them to review this data, but also make changes to any of the implantation of the models themselves, to back test or </w:t>
      </w:r>
      <w:r w:rsidR="009D0F32">
        <w:t>run-on</w:t>
      </w:r>
      <w:r>
        <w:t xml:space="preserve"> different subsets of data. </w:t>
      </w:r>
      <w:r w:rsidR="002B43A6">
        <w:t xml:space="preserve"> The application of the models, as well as the outcome, will allow the sponsor to detect changes in the times-series more accurately, and within a reasonable time. This can be absorbed into their current detection framework seamlessly</w:t>
      </w:r>
    </w:p>
    <w:p w14:paraId="6F9AC97F" w14:textId="5373B589" w:rsidR="002B43A6" w:rsidRDefault="002B43A6" w:rsidP="002B43A6">
      <w:pPr>
        <w:ind w:left="360"/>
      </w:pPr>
      <w:r>
        <w:t>The hardest part of the practicum was assessing the accuracy of the algorithms. This has been talked about throughout this practicum, and its not ever going to be perfect. By leveraging the knowledge gained from Neural networks, the final algorithm related to application of autoencoders on time series data, then looking at detection of changes in the dissimilarity graph, is a somewhat unique approach and one that can be built on</w:t>
      </w:r>
      <w:r w:rsidR="001775A1">
        <w:t>. By having the time to focus on the different changepoint detection algorithms, it has been possible to improve the current detection process for ping data, and allow better and more accurate detection. Applying statistical and analytical knowhow to extremely noisy data, I was able to remove many of the false positives experienced in previous detection attempts. More work could be done on enhancing the Neural net, this seems to be the most promising: form increasing the number of epochs, tailoring the loss function and looing at different ways to detect peaks within the dissimilarity data, one would get even more accurate results.</w:t>
      </w:r>
    </w:p>
    <w:p w14:paraId="73E99A92" w14:textId="77777777" w:rsidR="001775A1" w:rsidRPr="00602537" w:rsidRDefault="001775A1" w:rsidP="002B43A6">
      <w:pPr>
        <w:ind w:left="360"/>
      </w:pPr>
    </w:p>
    <w:p w14:paraId="187E62B4" w14:textId="439D53E7" w:rsidR="00443E17" w:rsidRDefault="00443E17" w:rsidP="00443E17"/>
    <w:p w14:paraId="05A8ADD2" w14:textId="5EDD6CF1" w:rsidR="00443E17" w:rsidRDefault="00443E17" w:rsidP="00682911">
      <w:pPr>
        <w:pStyle w:val="Heading1"/>
        <w:numPr>
          <w:ilvl w:val="0"/>
          <w:numId w:val="23"/>
        </w:numPr>
        <w:rPr>
          <w:color w:val="000000" w:themeColor="text1"/>
        </w:rPr>
      </w:pPr>
      <w:bookmarkStart w:id="11" w:name="_Toc108983200"/>
      <w:r w:rsidRPr="00443E17">
        <w:rPr>
          <w:color w:val="000000" w:themeColor="text1"/>
        </w:rPr>
        <w:t>Conclusion</w:t>
      </w:r>
      <w:bookmarkEnd w:id="11"/>
      <w:r w:rsidR="00BE3F01">
        <w:rPr>
          <w:color w:val="000000" w:themeColor="text1"/>
        </w:rPr>
        <w:t xml:space="preserve"> and further work</w:t>
      </w:r>
    </w:p>
    <w:p w14:paraId="4A417FE5" w14:textId="77777777" w:rsidR="00682911" w:rsidRDefault="00682911" w:rsidP="00682911">
      <w:pPr>
        <w:pStyle w:val="ListParagraph"/>
        <w:ind w:left="360"/>
      </w:pPr>
      <w:r>
        <w:t>As highlighted in the results, we found an improved approach to the detection of time series data from each cell tower, over and above a simple change in mean. This was done my harnessing the use of all the available data, as well as looking at the plethora of different ways we can detect changepoints within time series. One last approach was to try an Autoencoder model. This was implemented from this library</w:t>
      </w:r>
      <w:sdt>
        <w:sdtPr>
          <w:id w:val="988290685"/>
          <w:citation/>
        </w:sdtPr>
        <w:sdtContent>
          <w:r>
            <w:fldChar w:fldCharType="begin"/>
          </w:r>
          <w:r>
            <w:instrText xml:space="preserve"> CITATION DeR21 \l 2057 </w:instrText>
          </w:r>
          <w:r>
            <w:fldChar w:fldCharType="separate"/>
          </w:r>
          <w:r>
            <w:rPr>
              <w:noProof/>
            </w:rPr>
            <w:t xml:space="preserve"> </w:t>
          </w:r>
          <w:r w:rsidRPr="00443E17">
            <w:rPr>
              <w:noProof/>
            </w:rPr>
            <w:t>(De Ryck, 2021)</w:t>
          </w:r>
          <w:r>
            <w:fldChar w:fldCharType="end"/>
          </w:r>
        </w:sdtContent>
      </w:sdt>
      <w:r>
        <w:t xml:space="preserve">, built off this paper </w:t>
      </w:r>
      <w:sdt>
        <w:sdtPr>
          <w:id w:val="-781179972"/>
          <w:citation/>
        </w:sdtPr>
        <w:sdtContent>
          <w:r>
            <w:fldChar w:fldCharType="begin"/>
          </w:r>
          <w:r>
            <w:instrText xml:space="preserve"> CITATION DeR211 \l 2057 </w:instrText>
          </w:r>
          <w:r>
            <w:fldChar w:fldCharType="separate"/>
          </w:r>
          <w:r w:rsidRPr="00443E17">
            <w:rPr>
              <w:noProof/>
            </w:rPr>
            <w:t>(De Ryck, 2021)</w:t>
          </w:r>
          <w:r>
            <w:fldChar w:fldCharType="end"/>
          </w:r>
        </w:sdtContent>
      </w:sdt>
    </w:p>
    <w:p w14:paraId="00D6C49E" w14:textId="77777777" w:rsidR="00682911" w:rsidRPr="00682911" w:rsidRDefault="00682911" w:rsidP="00682911"/>
    <w:p w14:paraId="0639B033" w14:textId="77777777" w:rsidR="001775A1" w:rsidRPr="001775A1" w:rsidRDefault="001775A1" w:rsidP="001775A1">
      <w:pPr>
        <w:ind w:left="360"/>
      </w:pPr>
    </w:p>
    <w:p w14:paraId="3B2AAE90" w14:textId="5158B2BD" w:rsidR="008F25CA" w:rsidRDefault="008F25CA" w:rsidP="00AC4E1F"/>
    <w:p w14:paraId="52CDCBB5" w14:textId="77777777" w:rsidR="008F25CA" w:rsidRDefault="008F25CA" w:rsidP="00443E17">
      <w:pPr>
        <w:pStyle w:val="ListParagraph"/>
        <w:numPr>
          <w:ilvl w:val="0"/>
          <w:numId w:val="21"/>
        </w:numPr>
      </w:pPr>
      <w:r>
        <w:br w:type="page"/>
      </w:r>
    </w:p>
    <w:bookmarkStart w:id="12" w:name="_Toc108983201"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2"/>
        </w:p>
        <w:sdt>
          <w:sdtPr>
            <w:id w:val="358941220"/>
            <w:bibliography/>
          </w:sdtPr>
          <w:sdtContent>
            <w:p w14:paraId="4607E5E2" w14:textId="77777777" w:rsidR="00443E17" w:rsidRDefault="008F25CA" w:rsidP="00443E17">
              <w:pPr>
                <w:pStyle w:val="Bibliography"/>
                <w:rPr>
                  <w:noProof/>
                  <w:sz w:val="24"/>
                  <w:szCs w:val="24"/>
                </w:rPr>
              </w:pPr>
              <w:r>
                <w:fldChar w:fldCharType="begin"/>
              </w:r>
              <w:r>
                <w:instrText xml:space="preserve"> BIBLIOGRAPHY </w:instrText>
              </w:r>
              <w:r>
                <w:fldChar w:fldCharType="separate"/>
              </w:r>
              <w:r w:rsidR="00443E17">
                <w:rPr>
                  <w:noProof/>
                </w:rPr>
                <w:t xml:space="preserve">Alan Turing Institure, n.d. </w:t>
              </w:r>
              <w:r w:rsidR="00443E17">
                <w:rPr>
                  <w:i/>
                  <w:iCs/>
                  <w:noProof/>
                </w:rPr>
                <w:t xml:space="preserve">sktime. </w:t>
              </w:r>
              <w:r w:rsidR="00443E17">
                <w:rPr>
                  <w:noProof/>
                </w:rPr>
                <w:t xml:space="preserve">[Online] </w:t>
              </w:r>
              <w:r w:rsidR="00443E17">
                <w:rPr>
                  <w:noProof/>
                </w:rPr>
                <w:br/>
                <w:t xml:space="preserve">Available at: </w:t>
              </w:r>
              <w:r w:rsidR="00443E17">
                <w:rPr>
                  <w:noProof/>
                  <w:u w:val="single"/>
                </w:rPr>
                <w:t>https://github.com/alan-turing-institute/sktime</w:t>
              </w:r>
              <w:r w:rsidR="00443E17">
                <w:rPr>
                  <w:noProof/>
                </w:rPr>
                <w:br/>
                <w:t>[Accessed 24 06 2022].</w:t>
              </w:r>
            </w:p>
            <w:p w14:paraId="380AF215" w14:textId="77777777" w:rsidR="00443E17" w:rsidRDefault="00443E17" w:rsidP="00443E17">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16F5E773" w14:textId="77777777" w:rsidR="00443E17" w:rsidRDefault="00443E17" w:rsidP="00443E17">
              <w:pPr>
                <w:pStyle w:val="Bibliography"/>
                <w:rPr>
                  <w:noProof/>
                </w:rPr>
              </w:pPr>
              <w:r>
                <w:rPr>
                  <w:noProof/>
                </w:rPr>
                <w:t xml:space="preserve">De Ryck, T. a. D. V. M. a. B. A., 2021. </w:t>
              </w:r>
              <w:r>
                <w:rPr>
                  <w:i/>
                  <w:iCs/>
                  <w:noProof/>
                </w:rPr>
                <w:t xml:space="preserve">https://github.com/deryckt/TIRE. </w:t>
              </w:r>
              <w:r>
                <w:rPr>
                  <w:noProof/>
                </w:rPr>
                <w:t xml:space="preserve">[Online] </w:t>
              </w:r>
              <w:r>
                <w:rPr>
                  <w:noProof/>
                </w:rPr>
                <w:br/>
                <w:t xml:space="preserve">Available at: </w:t>
              </w:r>
              <w:r>
                <w:rPr>
                  <w:noProof/>
                  <w:u w:val="single"/>
                </w:rPr>
                <w:t>https://github.com/deryckt/TIRE</w:t>
              </w:r>
              <w:r>
                <w:rPr>
                  <w:noProof/>
                </w:rPr>
                <w:br/>
                <w:t>[Accessed 1 06 2022].</w:t>
              </w:r>
            </w:p>
            <w:p w14:paraId="72BCD5C1" w14:textId="77777777" w:rsidR="00443E17" w:rsidRDefault="00443E17" w:rsidP="00443E17">
              <w:pPr>
                <w:pStyle w:val="Bibliography"/>
                <w:rPr>
                  <w:noProof/>
                </w:rPr>
              </w:pPr>
              <w:r>
                <w:rPr>
                  <w:noProof/>
                </w:rPr>
                <w:t xml:space="preserve">De Ryck, T. D. V. M. a. B. A., 2021. Change point detection in time series data using autoencoders with a time-invariant representation.. </w:t>
              </w:r>
              <w:r>
                <w:rPr>
                  <w:i/>
                  <w:iCs/>
                  <w:noProof/>
                </w:rPr>
                <w:t xml:space="preserve">EEE Transactions on Signal Processing, </w:t>
              </w:r>
              <w:r>
                <w:rPr>
                  <w:noProof/>
                </w:rPr>
                <w:t>Volume 69, pp. 3515-3524.</w:t>
              </w:r>
            </w:p>
            <w:p w14:paraId="5161490B" w14:textId="77777777" w:rsidR="00443E17" w:rsidRDefault="00443E17" w:rsidP="00443E17">
              <w:pPr>
                <w:pStyle w:val="Bibliography"/>
                <w:rPr>
                  <w:noProof/>
                </w:rPr>
              </w:pPr>
              <w:r>
                <w:rPr>
                  <w:noProof/>
                </w:rPr>
                <w:t xml:space="preserve">https://docs.scipy.org/, 2022. </w:t>
              </w:r>
              <w:r>
                <w:rPr>
                  <w:i/>
                  <w:iCs/>
                  <w:noProof/>
                </w:rPr>
                <w:t xml:space="preserve">https://docs.scipy.org/doc/scipy/reference/generated/scipy.signal.find_peaks.html. </w:t>
              </w:r>
              <w:r>
                <w:rPr>
                  <w:noProof/>
                </w:rPr>
                <w:t xml:space="preserve">[Online] </w:t>
              </w:r>
              <w:r>
                <w:rPr>
                  <w:noProof/>
                </w:rPr>
                <w:br/>
                <w:t xml:space="preserve">Available at: </w:t>
              </w:r>
              <w:r>
                <w:rPr>
                  <w:noProof/>
                  <w:u w:val="single"/>
                </w:rPr>
                <w:t>https://docs.scipy.org/doc/scipy/reference/generated/scipy.signal.find_peaks.html</w:t>
              </w:r>
              <w:r>
                <w:rPr>
                  <w:noProof/>
                </w:rPr>
                <w:br/>
                <w:t>[Accessed 5 7 2022].</w:t>
              </w:r>
            </w:p>
            <w:p w14:paraId="1C3C159F" w14:textId="77777777" w:rsidR="00443E17" w:rsidRDefault="00443E17" w:rsidP="00443E17">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48163A72" w14:textId="77777777" w:rsidR="00443E17" w:rsidRDefault="00443E17" w:rsidP="00443E17">
              <w:pPr>
                <w:pStyle w:val="Bibliography"/>
                <w:rPr>
                  <w:noProof/>
                </w:rPr>
              </w:pPr>
              <w:r>
                <w:rPr>
                  <w:noProof/>
                </w:rPr>
                <w:t xml:space="preserve">Katser, I. K. V. L. V. &amp;. M., 2021. </w:t>
              </w:r>
              <w:r>
                <w:rPr>
                  <w:i/>
                  <w:iCs/>
                  <w:noProof/>
                </w:rPr>
                <w:t xml:space="preserve">CPDE. </w:t>
              </w:r>
              <w:r>
                <w:rPr>
                  <w:noProof/>
                </w:rPr>
                <w:t xml:space="preserve">[Online] </w:t>
              </w:r>
              <w:r>
                <w:rPr>
                  <w:noProof/>
                </w:rPr>
                <w:br/>
                <w:t xml:space="preserve">Available at: </w:t>
              </w:r>
              <w:r>
                <w:rPr>
                  <w:noProof/>
                  <w:u w:val="single"/>
                </w:rPr>
                <w:t>https://github.com/theovincent/CPDE</w:t>
              </w:r>
              <w:r>
                <w:rPr>
                  <w:noProof/>
                </w:rPr>
                <w:br/>
                <w:t>[Accessed 1 7 2022].</w:t>
              </w:r>
            </w:p>
            <w:p w14:paraId="17CCFE69" w14:textId="77777777" w:rsidR="00443E17" w:rsidRDefault="00443E17" w:rsidP="00443E17">
              <w:pPr>
                <w:pStyle w:val="Bibliography"/>
                <w:rPr>
                  <w:noProof/>
                </w:rPr>
              </w:pPr>
              <w:r>
                <w:rPr>
                  <w:noProof/>
                </w:rPr>
                <w:t xml:space="preserve">Keogh, E. C. S. H. D. a. P. M. 2., 2001. , November. An online algorithm for segmenting time series.. </w:t>
              </w:r>
              <w:r>
                <w:rPr>
                  <w:i/>
                  <w:iCs/>
                  <w:noProof/>
                </w:rPr>
                <w:t xml:space="preserve">IEEE international conference on data mining, </w:t>
              </w:r>
              <w:r>
                <w:rPr>
                  <w:noProof/>
                </w:rPr>
                <w:t>pp. (pp. 289-296)..</w:t>
              </w:r>
            </w:p>
            <w:p w14:paraId="2E48B133" w14:textId="77777777" w:rsidR="00443E17" w:rsidRDefault="00443E17" w:rsidP="00443E17">
              <w:pPr>
                <w:pStyle w:val="Bibliography"/>
                <w:rPr>
                  <w:noProof/>
                </w:rPr>
              </w:pPr>
              <w:r>
                <w:rPr>
                  <w:noProof/>
                </w:rPr>
                <w:t xml:space="preserve">Killick, R. F. P. a. E. I., 2012. Optimal detection of changepoints with a linear computational cost.. </w:t>
              </w:r>
              <w:r>
                <w:rPr>
                  <w:i/>
                  <w:iCs/>
                  <w:noProof/>
                </w:rPr>
                <w:t xml:space="preserve">Journal of the American Statistical Association, </w:t>
              </w:r>
              <w:r>
                <w:rPr>
                  <w:noProof/>
                </w:rPr>
                <w:t>pp. 1590-1598.</w:t>
              </w:r>
            </w:p>
            <w:p w14:paraId="35C2CE11" w14:textId="77777777" w:rsidR="00443E17" w:rsidRDefault="00443E17" w:rsidP="00443E17">
              <w:pPr>
                <w:pStyle w:val="Bibliography"/>
                <w:rPr>
                  <w:noProof/>
                </w:rPr>
              </w:pPr>
              <w:r>
                <w:rPr>
                  <w:noProof/>
                </w:rPr>
                <w:t xml:space="preserve">paperswithcode, n.d. [Online] </w:t>
              </w:r>
              <w:r>
                <w:rPr>
                  <w:noProof/>
                </w:rPr>
                <w:br/>
                <w:t xml:space="preserve">Available at: </w:t>
              </w:r>
              <w:r>
                <w:rPr>
                  <w:noProof/>
                  <w:u w:val="single"/>
                </w:rPr>
                <w:t>https://paperswithcode.com/task/change-point-detection/codeless</w:t>
              </w:r>
              <w:r>
                <w:rPr>
                  <w:noProof/>
                </w:rPr>
                <w:br/>
                <w:t>[Accessed 10 06 2022].</w:t>
              </w:r>
            </w:p>
            <w:p w14:paraId="0D68222B" w14:textId="77777777" w:rsidR="00443E17" w:rsidRDefault="00443E17" w:rsidP="00443E17">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6EF383BD" w14:textId="77777777" w:rsidR="00443E17" w:rsidRDefault="00443E17" w:rsidP="00443E17">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F11EBBD" w14:textId="77777777" w:rsidR="00443E17" w:rsidRDefault="00443E17" w:rsidP="00443E17">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443E17">
              <w:r>
                <w:rPr>
                  <w:b/>
                  <w:bCs/>
                  <w:noProof/>
                </w:rPr>
                <w:fldChar w:fldCharType="end"/>
              </w:r>
            </w:p>
          </w:sdtContent>
        </w:sdt>
      </w:sdtContent>
    </w:sdt>
    <w:bookmarkEnd w:id="0"/>
    <w:p w14:paraId="563F3171" w14:textId="77777777" w:rsidR="00AC4E1F" w:rsidRPr="00AC4E1F" w:rsidRDefault="00AC4E1F" w:rsidP="00AC4E1F"/>
    <w:sectPr w:rsidR="00AC4E1F" w:rsidRPr="00AC4E1F" w:rsidSect="00550D80">
      <w:footerReference w:type="default" r:id="rId19"/>
      <w:pgSz w:w="11906" w:h="16838"/>
      <w:pgMar w:top="720" w:right="991" w:bottom="426" w:left="567"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0672" w14:textId="77777777" w:rsidR="00CA261C" w:rsidRDefault="00CA261C" w:rsidP="00BD71BC">
      <w:pPr>
        <w:spacing w:after="0" w:line="240" w:lineRule="auto"/>
      </w:pPr>
      <w:r>
        <w:separator/>
      </w:r>
    </w:p>
  </w:endnote>
  <w:endnote w:type="continuationSeparator" w:id="0">
    <w:p w14:paraId="05A4B0A9" w14:textId="77777777" w:rsidR="00CA261C" w:rsidRDefault="00CA261C"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2F40" w14:textId="77777777" w:rsidR="00CA261C" w:rsidRDefault="00CA261C" w:rsidP="00BD71BC">
      <w:pPr>
        <w:spacing w:after="0" w:line="240" w:lineRule="auto"/>
      </w:pPr>
      <w:r>
        <w:separator/>
      </w:r>
    </w:p>
  </w:footnote>
  <w:footnote w:type="continuationSeparator" w:id="0">
    <w:p w14:paraId="79434ED8" w14:textId="77777777" w:rsidR="00CA261C" w:rsidRDefault="00CA261C"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C227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3B02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661A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6D50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AD57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1664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1F70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9B67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0455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10"/>
  </w:num>
  <w:num w:numId="2" w16cid:durableId="1397359174">
    <w:abstractNumId w:val="19"/>
  </w:num>
  <w:num w:numId="3" w16cid:durableId="1330720075">
    <w:abstractNumId w:val="8"/>
  </w:num>
  <w:num w:numId="4" w16cid:durableId="1319573964">
    <w:abstractNumId w:val="16"/>
  </w:num>
  <w:num w:numId="5" w16cid:durableId="431169034">
    <w:abstractNumId w:val="1"/>
  </w:num>
  <w:num w:numId="6" w16cid:durableId="139814923">
    <w:abstractNumId w:val="7"/>
  </w:num>
  <w:num w:numId="7" w16cid:durableId="1806507998">
    <w:abstractNumId w:val="14"/>
  </w:num>
  <w:num w:numId="8" w16cid:durableId="1603801201">
    <w:abstractNumId w:val="2"/>
  </w:num>
  <w:num w:numId="9" w16cid:durableId="545145629">
    <w:abstractNumId w:val="21"/>
  </w:num>
  <w:num w:numId="10" w16cid:durableId="2082560806">
    <w:abstractNumId w:val="22"/>
  </w:num>
  <w:num w:numId="11" w16cid:durableId="1751074078">
    <w:abstractNumId w:val="18"/>
  </w:num>
  <w:num w:numId="12" w16cid:durableId="577832927">
    <w:abstractNumId w:val="4"/>
  </w:num>
  <w:num w:numId="13" w16cid:durableId="1319387052">
    <w:abstractNumId w:val="20"/>
  </w:num>
  <w:num w:numId="14" w16cid:durableId="647320738">
    <w:abstractNumId w:val="0"/>
  </w:num>
  <w:num w:numId="15" w16cid:durableId="1913662812">
    <w:abstractNumId w:val="9"/>
  </w:num>
  <w:num w:numId="16" w16cid:durableId="135994147">
    <w:abstractNumId w:val="5"/>
  </w:num>
  <w:num w:numId="17" w16cid:durableId="1279533433">
    <w:abstractNumId w:val="15"/>
  </w:num>
  <w:num w:numId="18" w16cid:durableId="427891504">
    <w:abstractNumId w:val="6"/>
  </w:num>
  <w:num w:numId="19" w16cid:durableId="809789508">
    <w:abstractNumId w:val="12"/>
  </w:num>
  <w:num w:numId="20" w16cid:durableId="1653755901">
    <w:abstractNumId w:val="13"/>
  </w:num>
  <w:num w:numId="21" w16cid:durableId="570116775">
    <w:abstractNumId w:val="3"/>
  </w:num>
  <w:num w:numId="22" w16cid:durableId="1165390674">
    <w:abstractNumId w:val="17"/>
  </w:num>
  <w:num w:numId="23" w16cid:durableId="410589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47B0"/>
    <w:rsid w:val="000273B1"/>
    <w:rsid w:val="00036FC3"/>
    <w:rsid w:val="00042C83"/>
    <w:rsid w:val="000435EA"/>
    <w:rsid w:val="00067F81"/>
    <w:rsid w:val="000940C2"/>
    <w:rsid w:val="001249D9"/>
    <w:rsid w:val="00127B0D"/>
    <w:rsid w:val="00174A0C"/>
    <w:rsid w:val="00176BE9"/>
    <w:rsid w:val="001775A1"/>
    <w:rsid w:val="001B6273"/>
    <w:rsid w:val="001C7D96"/>
    <w:rsid w:val="001C7F95"/>
    <w:rsid w:val="00202CC8"/>
    <w:rsid w:val="00205C02"/>
    <w:rsid w:val="00211CD2"/>
    <w:rsid w:val="00212145"/>
    <w:rsid w:val="00217457"/>
    <w:rsid w:val="00224E93"/>
    <w:rsid w:val="00254686"/>
    <w:rsid w:val="00267501"/>
    <w:rsid w:val="002748B6"/>
    <w:rsid w:val="00282301"/>
    <w:rsid w:val="002A38C5"/>
    <w:rsid w:val="002B4078"/>
    <w:rsid w:val="002B43A6"/>
    <w:rsid w:val="002C32CF"/>
    <w:rsid w:val="002C69AB"/>
    <w:rsid w:val="002C746F"/>
    <w:rsid w:val="002E7536"/>
    <w:rsid w:val="002F13EE"/>
    <w:rsid w:val="003011DE"/>
    <w:rsid w:val="00333B8E"/>
    <w:rsid w:val="00337A21"/>
    <w:rsid w:val="0036084E"/>
    <w:rsid w:val="00366704"/>
    <w:rsid w:val="00387089"/>
    <w:rsid w:val="00390329"/>
    <w:rsid w:val="00392240"/>
    <w:rsid w:val="003B1DE9"/>
    <w:rsid w:val="00407E11"/>
    <w:rsid w:val="00443E17"/>
    <w:rsid w:val="00477044"/>
    <w:rsid w:val="004B2904"/>
    <w:rsid w:val="004D7B95"/>
    <w:rsid w:val="004E03D4"/>
    <w:rsid w:val="004F11C9"/>
    <w:rsid w:val="00511760"/>
    <w:rsid w:val="00520AB3"/>
    <w:rsid w:val="00533EE6"/>
    <w:rsid w:val="005348DE"/>
    <w:rsid w:val="00550D73"/>
    <w:rsid w:val="00550D80"/>
    <w:rsid w:val="005541E1"/>
    <w:rsid w:val="00581369"/>
    <w:rsid w:val="005859F0"/>
    <w:rsid w:val="005C23DE"/>
    <w:rsid w:val="005C41A1"/>
    <w:rsid w:val="005C6FC9"/>
    <w:rsid w:val="005F10E2"/>
    <w:rsid w:val="00602537"/>
    <w:rsid w:val="00622F86"/>
    <w:rsid w:val="00631CD4"/>
    <w:rsid w:val="00637CD0"/>
    <w:rsid w:val="006404E9"/>
    <w:rsid w:val="006446AF"/>
    <w:rsid w:val="006610E8"/>
    <w:rsid w:val="006669D7"/>
    <w:rsid w:val="006676A9"/>
    <w:rsid w:val="00675408"/>
    <w:rsid w:val="00682911"/>
    <w:rsid w:val="006A425A"/>
    <w:rsid w:val="006C1377"/>
    <w:rsid w:val="006D6CCC"/>
    <w:rsid w:val="00705C5D"/>
    <w:rsid w:val="00706232"/>
    <w:rsid w:val="00712037"/>
    <w:rsid w:val="00712558"/>
    <w:rsid w:val="00720DE3"/>
    <w:rsid w:val="00726DCA"/>
    <w:rsid w:val="007567E8"/>
    <w:rsid w:val="00766157"/>
    <w:rsid w:val="00766A12"/>
    <w:rsid w:val="00766EDD"/>
    <w:rsid w:val="0078586F"/>
    <w:rsid w:val="00791BA5"/>
    <w:rsid w:val="007B0956"/>
    <w:rsid w:val="007B3366"/>
    <w:rsid w:val="007C046C"/>
    <w:rsid w:val="007F1B58"/>
    <w:rsid w:val="007F69C2"/>
    <w:rsid w:val="008041E7"/>
    <w:rsid w:val="0082163D"/>
    <w:rsid w:val="00830B83"/>
    <w:rsid w:val="008605C2"/>
    <w:rsid w:val="00860BC9"/>
    <w:rsid w:val="008662D1"/>
    <w:rsid w:val="008966A4"/>
    <w:rsid w:val="008C47DC"/>
    <w:rsid w:val="008D68D1"/>
    <w:rsid w:val="008F25CA"/>
    <w:rsid w:val="008F324C"/>
    <w:rsid w:val="008F3DF1"/>
    <w:rsid w:val="00924325"/>
    <w:rsid w:val="00947095"/>
    <w:rsid w:val="009671EB"/>
    <w:rsid w:val="00971628"/>
    <w:rsid w:val="00974F9F"/>
    <w:rsid w:val="009769C4"/>
    <w:rsid w:val="00981BDC"/>
    <w:rsid w:val="0098530D"/>
    <w:rsid w:val="00985967"/>
    <w:rsid w:val="00994135"/>
    <w:rsid w:val="009C7A01"/>
    <w:rsid w:val="009D0F32"/>
    <w:rsid w:val="009E0701"/>
    <w:rsid w:val="009E3391"/>
    <w:rsid w:val="009F6613"/>
    <w:rsid w:val="00A54B5A"/>
    <w:rsid w:val="00A5724B"/>
    <w:rsid w:val="00A72ED8"/>
    <w:rsid w:val="00A86B3E"/>
    <w:rsid w:val="00AA51C0"/>
    <w:rsid w:val="00AA57C8"/>
    <w:rsid w:val="00AC4E1F"/>
    <w:rsid w:val="00AC6228"/>
    <w:rsid w:val="00AE36E8"/>
    <w:rsid w:val="00AE53AB"/>
    <w:rsid w:val="00AF6351"/>
    <w:rsid w:val="00B334FF"/>
    <w:rsid w:val="00B64E91"/>
    <w:rsid w:val="00B65DA2"/>
    <w:rsid w:val="00B677E2"/>
    <w:rsid w:val="00BC147F"/>
    <w:rsid w:val="00BD71BC"/>
    <w:rsid w:val="00BE3F01"/>
    <w:rsid w:val="00BF79B7"/>
    <w:rsid w:val="00C010DB"/>
    <w:rsid w:val="00C0119B"/>
    <w:rsid w:val="00C03075"/>
    <w:rsid w:val="00C1706C"/>
    <w:rsid w:val="00C17A53"/>
    <w:rsid w:val="00C4285B"/>
    <w:rsid w:val="00C605C8"/>
    <w:rsid w:val="00C61C17"/>
    <w:rsid w:val="00C67695"/>
    <w:rsid w:val="00C90A98"/>
    <w:rsid w:val="00C932A4"/>
    <w:rsid w:val="00CA261C"/>
    <w:rsid w:val="00CC6BDA"/>
    <w:rsid w:val="00CD1FFA"/>
    <w:rsid w:val="00CE5928"/>
    <w:rsid w:val="00CF6D0F"/>
    <w:rsid w:val="00D075B5"/>
    <w:rsid w:val="00D64D7C"/>
    <w:rsid w:val="00D67166"/>
    <w:rsid w:val="00D765E3"/>
    <w:rsid w:val="00D76780"/>
    <w:rsid w:val="00D86458"/>
    <w:rsid w:val="00DA7779"/>
    <w:rsid w:val="00DB0035"/>
    <w:rsid w:val="00DB29F6"/>
    <w:rsid w:val="00DB39F2"/>
    <w:rsid w:val="00DC5014"/>
    <w:rsid w:val="00DD0E0D"/>
    <w:rsid w:val="00DF2155"/>
    <w:rsid w:val="00DF2750"/>
    <w:rsid w:val="00E26BC5"/>
    <w:rsid w:val="00E350F7"/>
    <w:rsid w:val="00E5702B"/>
    <w:rsid w:val="00E7020E"/>
    <w:rsid w:val="00E70F72"/>
    <w:rsid w:val="00EA713E"/>
    <w:rsid w:val="00EB49D1"/>
    <w:rsid w:val="00EC2DE4"/>
    <w:rsid w:val="00ED17AA"/>
    <w:rsid w:val="00ED5F67"/>
    <w:rsid w:val="00EE7B12"/>
    <w:rsid w:val="00F06199"/>
    <w:rsid w:val="00F3770F"/>
    <w:rsid w:val="00F64AC1"/>
    <w:rsid w:val="00F927C8"/>
    <w:rsid w:val="00FA279E"/>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 w:type="character" w:styleId="PlaceholderText">
    <w:name w:val="Placeholder Text"/>
    <w:basedOn w:val="DefaultParagraphFont"/>
    <w:uiPriority w:val="99"/>
    <w:semiHidden/>
    <w:rsid w:val="00D075B5"/>
    <w:rPr>
      <w:color w:val="808080"/>
    </w:rPr>
  </w:style>
  <w:style w:type="character" w:styleId="Emphasis">
    <w:name w:val="Emphasis"/>
    <w:basedOn w:val="DefaultParagraphFont"/>
    <w:uiPriority w:val="20"/>
    <w:qFormat/>
    <w:rsid w:val="00E70F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77">
      <w:bodyDiv w:val="1"/>
      <w:marLeft w:val="0"/>
      <w:marRight w:val="0"/>
      <w:marTop w:val="0"/>
      <w:marBottom w:val="0"/>
      <w:divBdr>
        <w:top w:val="none" w:sz="0" w:space="0" w:color="auto"/>
        <w:left w:val="none" w:sz="0" w:space="0" w:color="auto"/>
        <w:bottom w:val="none" w:sz="0" w:space="0" w:color="auto"/>
        <w:right w:val="none" w:sz="0" w:space="0" w:color="auto"/>
      </w:divBdr>
    </w:div>
    <w:div w:id="8728087">
      <w:bodyDiv w:val="1"/>
      <w:marLeft w:val="0"/>
      <w:marRight w:val="0"/>
      <w:marTop w:val="0"/>
      <w:marBottom w:val="0"/>
      <w:divBdr>
        <w:top w:val="none" w:sz="0" w:space="0" w:color="auto"/>
        <w:left w:val="none" w:sz="0" w:space="0" w:color="auto"/>
        <w:bottom w:val="none" w:sz="0" w:space="0" w:color="auto"/>
        <w:right w:val="none" w:sz="0" w:space="0" w:color="auto"/>
      </w:divBdr>
    </w:div>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52198508">
      <w:bodyDiv w:val="1"/>
      <w:marLeft w:val="0"/>
      <w:marRight w:val="0"/>
      <w:marTop w:val="0"/>
      <w:marBottom w:val="0"/>
      <w:divBdr>
        <w:top w:val="none" w:sz="0" w:space="0" w:color="auto"/>
        <w:left w:val="none" w:sz="0" w:space="0" w:color="auto"/>
        <w:bottom w:val="none" w:sz="0" w:space="0" w:color="auto"/>
        <w:right w:val="none" w:sz="0" w:space="0" w:color="auto"/>
      </w:divBdr>
    </w:div>
    <w:div w:id="626822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54610555">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1939400">
      <w:bodyDiv w:val="1"/>
      <w:marLeft w:val="0"/>
      <w:marRight w:val="0"/>
      <w:marTop w:val="0"/>
      <w:marBottom w:val="0"/>
      <w:divBdr>
        <w:top w:val="none" w:sz="0" w:space="0" w:color="auto"/>
        <w:left w:val="none" w:sz="0" w:space="0" w:color="auto"/>
        <w:bottom w:val="none" w:sz="0" w:space="0" w:color="auto"/>
        <w:right w:val="none" w:sz="0" w:space="0" w:color="auto"/>
      </w:divBdr>
    </w:div>
    <w:div w:id="206336585">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49658909">
      <w:bodyDiv w:val="1"/>
      <w:marLeft w:val="0"/>
      <w:marRight w:val="0"/>
      <w:marTop w:val="0"/>
      <w:marBottom w:val="0"/>
      <w:divBdr>
        <w:top w:val="none" w:sz="0" w:space="0" w:color="auto"/>
        <w:left w:val="none" w:sz="0" w:space="0" w:color="auto"/>
        <w:bottom w:val="none" w:sz="0" w:space="0" w:color="auto"/>
        <w:right w:val="none" w:sz="0" w:space="0" w:color="auto"/>
      </w:divBdr>
    </w:div>
    <w:div w:id="25744522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7128506">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17732058">
      <w:bodyDiv w:val="1"/>
      <w:marLeft w:val="0"/>
      <w:marRight w:val="0"/>
      <w:marTop w:val="0"/>
      <w:marBottom w:val="0"/>
      <w:divBdr>
        <w:top w:val="none" w:sz="0" w:space="0" w:color="auto"/>
        <w:left w:val="none" w:sz="0" w:space="0" w:color="auto"/>
        <w:bottom w:val="none" w:sz="0" w:space="0" w:color="auto"/>
        <w:right w:val="none" w:sz="0" w:space="0" w:color="auto"/>
      </w:divBdr>
    </w:div>
    <w:div w:id="325861763">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366105070">
      <w:bodyDiv w:val="1"/>
      <w:marLeft w:val="0"/>
      <w:marRight w:val="0"/>
      <w:marTop w:val="0"/>
      <w:marBottom w:val="0"/>
      <w:divBdr>
        <w:top w:val="none" w:sz="0" w:space="0" w:color="auto"/>
        <w:left w:val="none" w:sz="0" w:space="0" w:color="auto"/>
        <w:bottom w:val="none" w:sz="0" w:space="0" w:color="auto"/>
        <w:right w:val="none" w:sz="0" w:space="0" w:color="auto"/>
      </w:divBdr>
    </w:div>
    <w:div w:id="383021129">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493375143">
      <w:bodyDiv w:val="1"/>
      <w:marLeft w:val="0"/>
      <w:marRight w:val="0"/>
      <w:marTop w:val="0"/>
      <w:marBottom w:val="0"/>
      <w:divBdr>
        <w:top w:val="none" w:sz="0" w:space="0" w:color="auto"/>
        <w:left w:val="none" w:sz="0" w:space="0" w:color="auto"/>
        <w:bottom w:val="none" w:sz="0" w:space="0" w:color="auto"/>
        <w:right w:val="none" w:sz="0" w:space="0" w:color="auto"/>
      </w:divBdr>
    </w:div>
    <w:div w:id="495801439">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558637867">
      <w:bodyDiv w:val="1"/>
      <w:marLeft w:val="0"/>
      <w:marRight w:val="0"/>
      <w:marTop w:val="0"/>
      <w:marBottom w:val="0"/>
      <w:divBdr>
        <w:top w:val="none" w:sz="0" w:space="0" w:color="auto"/>
        <w:left w:val="none" w:sz="0" w:space="0" w:color="auto"/>
        <w:bottom w:val="none" w:sz="0" w:space="0" w:color="auto"/>
        <w:right w:val="none" w:sz="0" w:space="0" w:color="auto"/>
      </w:divBdr>
    </w:div>
    <w:div w:id="558903095">
      <w:bodyDiv w:val="1"/>
      <w:marLeft w:val="0"/>
      <w:marRight w:val="0"/>
      <w:marTop w:val="0"/>
      <w:marBottom w:val="0"/>
      <w:divBdr>
        <w:top w:val="none" w:sz="0" w:space="0" w:color="auto"/>
        <w:left w:val="none" w:sz="0" w:space="0" w:color="auto"/>
        <w:bottom w:val="none" w:sz="0" w:space="0" w:color="auto"/>
        <w:right w:val="none" w:sz="0" w:space="0" w:color="auto"/>
      </w:divBdr>
    </w:div>
    <w:div w:id="583220078">
      <w:bodyDiv w:val="1"/>
      <w:marLeft w:val="0"/>
      <w:marRight w:val="0"/>
      <w:marTop w:val="0"/>
      <w:marBottom w:val="0"/>
      <w:divBdr>
        <w:top w:val="none" w:sz="0" w:space="0" w:color="auto"/>
        <w:left w:val="none" w:sz="0" w:space="0" w:color="auto"/>
        <w:bottom w:val="none" w:sz="0" w:space="0" w:color="auto"/>
        <w:right w:val="none" w:sz="0" w:space="0" w:color="auto"/>
      </w:divBdr>
    </w:div>
    <w:div w:id="599071144">
      <w:bodyDiv w:val="1"/>
      <w:marLeft w:val="0"/>
      <w:marRight w:val="0"/>
      <w:marTop w:val="0"/>
      <w:marBottom w:val="0"/>
      <w:divBdr>
        <w:top w:val="none" w:sz="0" w:space="0" w:color="auto"/>
        <w:left w:val="none" w:sz="0" w:space="0" w:color="auto"/>
        <w:bottom w:val="none" w:sz="0" w:space="0" w:color="auto"/>
        <w:right w:val="none" w:sz="0" w:space="0" w:color="auto"/>
      </w:divBdr>
    </w:div>
    <w:div w:id="601227428">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15064897">
      <w:bodyDiv w:val="1"/>
      <w:marLeft w:val="0"/>
      <w:marRight w:val="0"/>
      <w:marTop w:val="0"/>
      <w:marBottom w:val="0"/>
      <w:divBdr>
        <w:top w:val="none" w:sz="0" w:space="0" w:color="auto"/>
        <w:left w:val="none" w:sz="0" w:space="0" w:color="auto"/>
        <w:bottom w:val="none" w:sz="0" w:space="0" w:color="auto"/>
        <w:right w:val="none" w:sz="0" w:space="0" w:color="auto"/>
      </w:divBdr>
    </w:div>
    <w:div w:id="616180976">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527599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7489892">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09577395">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1316557">
      <w:bodyDiv w:val="1"/>
      <w:marLeft w:val="0"/>
      <w:marRight w:val="0"/>
      <w:marTop w:val="0"/>
      <w:marBottom w:val="0"/>
      <w:divBdr>
        <w:top w:val="none" w:sz="0" w:space="0" w:color="auto"/>
        <w:left w:val="none" w:sz="0" w:space="0" w:color="auto"/>
        <w:bottom w:val="none" w:sz="0" w:space="0" w:color="auto"/>
        <w:right w:val="none" w:sz="0" w:space="0" w:color="auto"/>
      </w:divBdr>
    </w:div>
    <w:div w:id="753404460">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89083304">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12331142">
      <w:bodyDiv w:val="1"/>
      <w:marLeft w:val="0"/>
      <w:marRight w:val="0"/>
      <w:marTop w:val="0"/>
      <w:marBottom w:val="0"/>
      <w:divBdr>
        <w:top w:val="none" w:sz="0" w:space="0" w:color="auto"/>
        <w:left w:val="none" w:sz="0" w:space="0" w:color="auto"/>
        <w:bottom w:val="none" w:sz="0" w:space="0" w:color="auto"/>
        <w:right w:val="none" w:sz="0" w:space="0" w:color="auto"/>
      </w:divBdr>
    </w:div>
    <w:div w:id="820149260">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62592639">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899243883">
      <w:bodyDiv w:val="1"/>
      <w:marLeft w:val="0"/>
      <w:marRight w:val="0"/>
      <w:marTop w:val="0"/>
      <w:marBottom w:val="0"/>
      <w:divBdr>
        <w:top w:val="none" w:sz="0" w:space="0" w:color="auto"/>
        <w:left w:val="none" w:sz="0" w:space="0" w:color="auto"/>
        <w:bottom w:val="none" w:sz="0" w:space="0" w:color="auto"/>
        <w:right w:val="none" w:sz="0" w:space="0" w:color="auto"/>
      </w:divBdr>
    </w:div>
    <w:div w:id="920019867">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39606297">
      <w:bodyDiv w:val="1"/>
      <w:marLeft w:val="0"/>
      <w:marRight w:val="0"/>
      <w:marTop w:val="0"/>
      <w:marBottom w:val="0"/>
      <w:divBdr>
        <w:top w:val="none" w:sz="0" w:space="0" w:color="auto"/>
        <w:left w:val="none" w:sz="0" w:space="0" w:color="auto"/>
        <w:bottom w:val="none" w:sz="0" w:space="0" w:color="auto"/>
        <w:right w:val="none" w:sz="0" w:space="0" w:color="auto"/>
      </w:divBdr>
    </w:div>
    <w:div w:id="941035169">
      <w:bodyDiv w:val="1"/>
      <w:marLeft w:val="0"/>
      <w:marRight w:val="0"/>
      <w:marTop w:val="0"/>
      <w:marBottom w:val="0"/>
      <w:divBdr>
        <w:top w:val="none" w:sz="0" w:space="0" w:color="auto"/>
        <w:left w:val="none" w:sz="0" w:space="0" w:color="auto"/>
        <w:bottom w:val="none" w:sz="0" w:space="0" w:color="auto"/>
        <w:right w:val="none" w:sz="0" w:space="0" w:color="auto"/>
      </w:divBdr>
    </w:div>
    <w:div w:id="94222658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54797027">
      <w:bodyDiv w:val="1"/>
      <w:marLeft w:val="0"/>
      <w:marRight w:val="0"/>
      <w:marTop w:val="0"/>
      <w:marBottom w:val="0"/>
      <w:divBdr>
        <w:top w:val="none" w:sz="0" w:space="0" w:color="auto"/>
        <w:left w:val="none" w:sz="0" w:space="0" w:color="auto"/>
        <w:bottom w:val="none" w:sz="0" w:space="0" w:color="auto"/>
        <w:right w:val="none" w:sz="0" w:space="0" w:color="auto"/>
      </w:divBdr>
    </w:div>
    <w:div w:id="984235574">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00693682">
      <w:bodyDiv w:val="1"/>
      <w:marLeft w:val="0"/>
      <w:marRight w:val="0"/>
      <w:marTop w:val="0"/>
      <w:marBottom w:val="0"/>
      <w:divBdr>
        <w:top w:val="none" w:sz="0" w:space="0" w:color="auto"/>
        <w:left w:val="none" w:sz="0" w:space="0" w:color="auto"/>
        <w:bottom w:val="none" w:sz="0" w:space="0" w:color="auto"/>
        <w:right w:val="none" w:sz="0" w:space="0" w:color="auto"/>
      </w:divBdr>
    </w:div>
    <w:div w:id="1003124918">
      <w:bodyDiv w:val="1"/>
      <w:marLeft w:val="0"/>
      <w:marRight w:val="0"/>
      <w:marTop w:val="0"/>
      <w:marBottom w:val="0"/>
      <w:divBdr>
        <w:top w:val="none" w:sz="0" w:space="0" w:color="auto"/>
        <w:left w:val="none" w:sz="0" w:space="0" w:color="auto"/>
        <w:bottom w:val="none" w:sz="0" w:space="0" w:color="auto"/>
        <w:right w:val="none" w:sz="0" w:space="0" w:color="auto"/>
      </w:divBdr>
    </w:div>
    <w:div w:id="10128804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31225994">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2364438">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57573872">
      <w:bodyDiv w:val="1"/>
      <w:marLeft w:val="0"/>
      <w:marRight w:val="0"/>
      <w:marTop w:val="0"/>
      <w:marBottom w:val="0"/>
      <w:divBdr>
        <w:top w:val="none" w:sz="0" w:space="0" w:color="auto"/>
        <w:left w:val="none" w:sz="0" w:space="0" w:color="auto"/>
        <w:bottom w:val="none" w:sz="0" w:space="0" w:color="auto"/>
        <w:right w:val="none" w:sz="0" w:space="0" w:color="auto"/>
      </w:divBdr>
    </w:div>
    <w:div w:id="1160729167">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61797211">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07200573">
      <w:bodyDiv w:val="1"/>
      <w:marLeft w:val="0"/>
      <w:marRight w:val="0"/>
      <w:marTop w:val="0"/>
      <w:marBottom w:val="0"/>
      <w:divBdr>
        <w:top w:val="none" w:sz="0" w:space="0" w:color="auto"/>
        <w:left w:val="none" w:sz="0" w:space="0" w:color="auto"/>
        <w:bottom w:val="none" w:sz="0" w:space="0" w:color="auto"/>
        <w:right w:val="none" w:sz="0" w:space="0" w:color="auto"/>
      </w:divBdr>
    </w:div>
    <w:div w:id="1317613718">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45204424">
      <w:bodyDiv w:val="1"/>
      <w:marLeft w:val="0"/>
      <w:marRight w:val="0"/>
      <w:marTop w:val="0"/>
      <w:marBottom w:val="0"/>
      <w:divBdr>
        <w:top w:val="none" w:sz="0" w:space="0" w:color="auto"/>
        <w:left w:val="none" w:sz="0" w:space="0" w:color="auto"/>
        <w:bottom w:val="none" w:sz="0" w:space="0" w:color="auto"/>
        <w:right w:val="none" w:sz="0" w:space="0" w:color="auto"/>
      </w:divBdr>
    </w:div>
    <w:div w:id="1350639892">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403601513">
      <w:bodyDiv w:val="1"/>
      <w:marLeft w:val="0"/>
      <w:marRight w:val="0"/>
      <w:marTop w:val="0"/>
      <w:marBottom w:val="0"/>
      <w:divBdr>
        <w:top w:val="none" w:sz="0" w:space="0" w:color="auto"/>
        <w:left w:val="none" w:sz="0" w:space="0" w:color="auto"/>
        <w:bottom w:val="none" w:sz="0" w:space="0" w:color="auto"/>
        <w:right w:val="none" w:sz="0" w:space="0" w:color="auto"/>
      </w:divBdr>
    </w:div>
    <w:div w:id="1406882189">
      <w:bodyDiv w:val="1"/>
      <w:marLeft w:val="0"/>
      <w:marRight w:val="0"/>
      <w:marTop w:val="0"/>
      <w:marBottom w:val="0"/>
      <w:divBdr>
        <w:top w:val="none" w:sz="0" w:space="0" w:color="auto"/>
        <w:left w:val="none" w:sz="0" w:space="0" w:color="auto"/>
        <w:bottom w:val="none" w:sz="0" w:space="0" w:color="auto"/>
        <w:right w:val="none" w:sz="0" w:space="0" w:color="auto"/>
      </w:divBdr>
    </w:div>
    <w:div w:id="1419524589">
      <w:bodyDiv w:val="1"/>
      <w:marLeft w:val="0"/>
      <w:marRight w:val="0"/>
      <w:marTop w:val="0"/>
      <w:marBottom w:val="0"/>
      <w:divBdr>
        <w:top w:val="none" w:sz="0" w:space="0" w:color="auto"/>
        <w:left w:val="none" w:sz="0" w:space="0" w:color="auto"/>
        <w:bottom w:val="none" w:sz="0" w:space="0" w:color="auto"/>
        <w:right w:val="none" w:sz="0" w:space="0" w:color="auto"/>
      </w:divBdr>
    </w:div>
    <w:div w:id="1492017881">
      <w:bodyDiv w:val="1"/>
      <w:marLeft w:val="0"/>
      <w:marRight w:val="0"/>
      <w:marTop w:val="0"/>
      <w:marBottom w:val="0"/>
      <w:divBdr>
        <w:top w:val="none" w:sz="0" w:space="0" w:color="auto"/>
        <w:left w:val="none" w:sz="0" w:space="0" w:color="auto"/>
        <w:bottom w:val="none" w:sz="0" w:space="0" w:color="auto"/>
        <w:right w:val="none" w:sz="0" w:space="0" w:color="auto"/>
      </w:divBdr>
    </w:div>
    <w:div w:id="1495336148">
      <w:bodyDiv w:val="1"/>
      <w:marLeft w:val="0"/>
      <w:marRight w:val="0"/>
      <w:marTop w:val="0"/>
      <w:marBottom w:val="0"/>
      <w:divBdr>
        <w:top w:val="none" w:sz="0" w:space="0" w:color="auto"/>
        <w:left w:val="none" w:sz="0" w:space="0" w:color="auto"/>
        <w:bottom w:val="none" w:sz="0" w:space="0" w:color="auto"/>
        <w:right w:val="none" w:sz="0" w:space="0" w:color="auto"/>
      </w:divBdr>
    </w:div>
    <w:div w:id="1514028331">
      <w:bodyDiv w:val="1"/>
      <w:marLeft w:val="0"/>
      <w:marRight w:val="0"/>
      <w:marTop w:val="0"/>
      <w:marBottom w:val="0"/>
      <w:divBdr>
        <w:top w:val="none" w:sz="0" w:space="0" w:color="auto"/>
        <w:left w:val="none" w:sz="0" w:space="0" w:color="auto"/>
        <w:bottom w:val="none" w:sz="0" w:space="0" w:color="auto"/>
        <w:right w:val="none" w:sz="0" w:space="0" w:color="auto"/>
      </w:divBdr>
    </w:div>
    <w:div w:id="1517845684">
      <w:bodyDiv w:val="1"/>
      <w:marLeft w:val="0"/>
      <w:marRight w:val="0"/>
      <w:marTop w:val="0"/>
      <w:marBottom w:val="0"/>
      <w:divBdr>
        <w:top w:val="none" w:sz="0" w:space="0" w:color="auto"/>
        <w:left w:val="none" w:sz="0" w:space="0" w:color="auto"/>
        <w:bottom w:val="none" w:sz="0" w:space="0" w:color="auto"/>
        <w:right w:val="none" w:sz="0" w:space="0" w:color="auto"/>
      </w:divBdr>
    </w:div>
    <w:div w:id="1527790972">
      <w:bodyDiv w:val="1"/>
      <w:marLeft w:val="0"/>
      <w:marRight w:val="0"/>
      <w:marTop w:val="0"/>
      <w:marBottom w:val="0"/>
      <w:divBdr>
        <w:top w:val="none" w:sz="0" w:space="0" w:color="auto"/>
        <w:left w:val="none" w:sz="0" w:space="0" w:color="auto"/>
        <w:bottom w:val="none" w:sz="0" w:space="0" w:color="auto"/>
        <w:right w:val="none" w:sz="0" w:space="0" w:color="auto"/>
      </w:divBdr>
    </w:div>
    <w:div w:id="152845072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42936106">
      <w:bodyDiv w:val="1"/>
      <w:marLeft w:val="0"/>
      <w:marRight w:val="0"/>
      <w:marTop w:val="0"/>
      <w:marBottom w:val="0"/>
      <w:divBdr>
        <w:top w:val="none" w:sz="0" w:space="0" w:color="auto"/>
        <w:left w:val="none" w:sz="0" w:space="0" w:color="auto"/>
        <w:bottom w:val="none" w:sz="0" w:space="0" w:color="auto"/>
        <w:right w:val="none" w:sz="0" w:space="0" w:color="auto"/>
      </w:divBdr>
    </w:div>
    <w:div w:id="154359596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564440355">
      <w:bodyDiv w:val="1"/>
      <w:marLeft w:val="0"/>
      <w:marRight w:val="0"/>
      <w:marTop w:val="0"/>
      <w:marBottom w:val="0"/>
      <w:divBdr>
        <w:top w:val="none" w:sz="0" w:space="0" w:color="auto"/>
        <w:left w:val="none" w:sz="0" w:space="0" w:color="auto"/>
        <w:bottom w:val="none" w:sz="0" w:space="0" w:color="auto"/>
        <w:right w:val="none" w:sz="0" w:space="0" w:color="auto"/>
      </w:divBdr>
    </w:div>
    <w:div w:id="1578511635">
      <w:bodyDiv w:val="1"/>
      <w:marLeft w:val="0"/>
      <w:marRight w:val="0"/>
      <w:marTop w:val="0"/>
      <w:marBottom w:val="0"/>
      <w:divBdr>
        <w:top w:val="none" w:sz="0" w:space="0" w:color="auto"/>
        <w:left w:val="none" w:sz="0" w:space="0" w:color="auto"/>
        <w:bottom w:val="none" w:sz="0" w:space="0" w:color="auto"/>
        <w:right w:val="none" w:sz="0" w:space="0" w:color="auto"/>
      </w:divBdr>
    </w:div>
    <w:div w:id="1595164516">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652056448">
      <w:bodyDiv w:val="1"/>
      <w:marLeft w:val="0"/>
      <w:marRight w:val="0"/>
      <w:marTop w:val="0"/>
      <w:marBottom w:val="0"/>
      <w:divBdr>
        <w:top w:val="none" w:sz="0" w:space="0" w:color="auto"/>
        <w:left w:val="none" w:sz="0" w:space="0" w:color="auto"/>
        <w:bottom w:val="none" w:sz="0" w:space="0" w:color="auto"/>
        <w:right w:val="none" w:sz="0" w:space="0" w:color="auto"/>
      </w:divBdr>
    </w:div>
    <w:div w:id="1657955508">
      <w:bodyDiv w:val="1"/>
      <w:marLeft w:val="0"/>
      <w:marRight w:val="0"/>
      <w:marTop w:val="0"/>
      <w:marBottom w:val="0"/>
      <w:divBdr>
        <w:top w:val="none" w:sz="0" w:space="0" w:color="auto"/>
        <w:left w:val="none" w:sz="0" w:space="0" w:color="auto"/>
        <w:bottom w:val="none" w:sz="0" w:space="0" w:color="auto"/>
        <w:right w:val="none" w:sz="0" w:space="0" w:color="auto"/>
      </w:divBdr>
    </w:div>
    <w:div w:id="1676572824">
      <w:bodyDiv w:val="1"/>
      <w:marLeft w:val="0"/>
      <w:marRight w:val="0"/>
      <w:marTop w:val="0"/>
      <w:marBottom w:val="0"/>
      <w:divBdr>
        <w:top w:val="none" w:sz="0" w:space="0" w:color="auto"/>
        <w:left w:val="none" w:sz="0" w:space="0" w:color="auto"/>
        <w:bottom w:val="none" w:sz="0" w:space="0" w:color="auto"/>
        <w:right w:val="none" w:sz="0" w:space="0" w:color="auto"/>
      </w:divBdr>
    </w:div>
    <w:div w:id="1691443116">
      <w:bodyDiv w:val="1"/>
      <w:marLeft w:val="0"/>
      <w:marRight w:val="0"/>
      <w:marTop w:val="0"/>
      <w:marBottom w:val="0"/>
      <w:divBdr>
        <w:top w:val="none" w:sz="0" w:space="0" w:color="auto"/>
        <w:left w:val="none" w:sz="0" w:space="0" w:color="auto"/>
        <w:bottom w:val="none" w:sz="0" w:space="0" w:color="auto"/>
        <w:right w:val="none" w:sz="0" w:space="0" w:color="auto"/>
      </w:divBdr>
    </w:div>
    <w:div w:id="1705247557">
      <w:bodyDiv w:val="1"/>
      <w:marLeft w:val="0"/>
      <w:marRight w:val="0"/>
      <w:marTop w:val="0"/>
      <w:marBottom w:val="0"/>
      <w:divBdr>
        <w:top w:val="none" w:sz="0" w:space="0" w:color="auto"/>
        <w:left w:val="none" w:sz="0" w:space="0" w:color="auto"/>
        <w:bottom w:val="none" w:sz="0" w:space="0" w:color="auto"/>
        <w:right w:val="none" w:sz="0" w:space="0" w:color="auto"/>
      </w:divBdr>
    </w:div>
    <w:div w:id="1756122767">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346933">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46702947">
      <w:bodyDiv w:val="1"/>
      <w:marLeft w:val="0"/>
      <w:marRight w:val="0"/>
      <w:marTop w:val="0"/>
      <w:marBottom w:val="0"/>
      <w:divBdr>
        <w:top w:val="none" w:sz="0" w:space="0" w:color="auto"/>
        <w:left w:val="none" w:sz="0" w:space="0" w:color="auto"/>
        <w:bottom w:val="none" w:sz="0" w:space="0" w:color="auto"/>
        <w:right w:val="none" w:sz="0" w:space="0" w:color="auto"/>
      </w:divBdr>
    </w:div>
    <w:div w:id="1856919995">
      <w:bodyDiv w:val="1"/>
      <w:marLeft w:val="0"/>
      <w:marRight w:val="0"/>
      <w:marTop w:val="0"/>
      <w:marBottom w:val="0"/>
      <w:divBdr>
        <w:top w:val="none" w:sz="0" w:space="0" w:color="auto"/>
        <w:left w:val="none" w:sz="0" w:space="0" w:color="auto"/>
        <w:bottom w:val="none" w:sz="0" w:space="0" w:color="auto"/>
        <w:right w:val="none" w:sz="0" w:space="0" w:color="auto"/>
      </w:divBdr>
    </w:div>
    <w:div w:id="185776704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875771628">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290550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77837895">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2946609">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7872237">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27386770">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427275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13</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10</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6</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8</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14</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
    <b:Tag>Keo01</b:Tag>
    <b:SourceType>JournalArticle</b:SourceType>
    <b:Guid>{2E3E0EAE-41F8-4B8A-A912-AAB75C398A1B}</b:Guid>
    <b:Author>
      <b:Author>
        <b:NameList>
          <b:Person>
            <b:Last>Keogh</b:Last>
            <b:First>E.,</b:First>
            <b:Middle>Chu, S., Hart, D. and Pazzani, M., 2001</b:Middle>
          </b:Person>
        </b:NameList>
      </b:Author>
    </b:Author>
    <b:Title>, November. An online algorithm for segmenting time series.</b:Title>
    <b:JournalName>IEEE international conference on data mining</b:JournalName>
    <b:Year>2001</b:Year>
    <b:Pages>  (pp. 289-296).</b:Pages>
    <b:RefOrder>4</b:RefOrder>
  </b:Source>
  <b:Source>
    <b:Tag>Kat21</b:Tag>
    <b:SourceType>InternetSite</b:SourceType>
    <b:Guid>{ACE635E7-67A9-456E-BB73-C911015CCC5F}</b:Guid>
    <b:Title>CPDE</b:Title>
    <b:Year>2021</b:Year>
    <b:Author>
      <b:Author>
        <b:NameList>
          <b:Person>
            <b:Last>Katser</b:Last>
            <b:First>I.,</b:First>
            <b:Middle>Kozitsin, V., Lobachev, V., &amp; Maksimov,</b:Middle>
          </b:Person>
        </b:NameList>
      </b:Author>
    </b:Author>
    <b:YearAccessed>2022</b:YearAccessed>
    <b:MonthAccessed>7</b:MonthAccessed>
    <b:DayAccessed>1</b:DayAccessed>
    <b:URL>https://github.com/theovincent/CPDE</b:URL>
    <b:RefOrder>9</b:RefOrder>
  </b:Source>
  <b:Source>
    <b:Tag>DeR21</b:Tag>
    <b:SourceType>InternetSite</b:SourceType>
    <b:Guid>{05221915-ABE1-41B8-8EB0-324DCBAE172E}</b:Guid>
    <b:Author>
      <b:Author>
        <b:NameList>
          <b:Person>
            <b:Last>De Ryck</b:Last>
            <b:First>Tim</b:First>
            <b:Middle>and De Vos, Maarten and Bertrand, Alexander</b:Middle>
          </b:Person>
        </b:NameList>
      </b:Author>
    </b:Author>
    <b:Title>https://github.com/deryckt/TIRE</b:Title>
    <b:Year>2021</b:Year>
    <b:YearAccessed>2022</b:YearAccessed>
    <b:MonthAccessed>06</b:MonthAccessed>
    <b:DayAccessed>1</b:DayAccessed>
    <b:URL>https://github.com/deryckt/TIRE</b:URL>
    <b:RefOrder>12</b:RefOrder>
  </b:Source>
  <b:Source>
    <b:Tag>DeR211</b:Tag>
    <b:SourceType>JournalArticle</b:SourceType>
    <b:Guid>{53A18AE1-B373-4A1A-843F-5A02E117996E}</b:Guid>
    <b:Title>Change point detection in time series data using autoencoders with a time-invariant representation.</b:Title>
    <b:Year>2021</b:Year>
    <b:Author>
      <b:Author>
        <b:NameList>
          <b:Person>
            <b:Last>De Ryck</b:Last>
            <b:First>T.,</b:First>
            <b:Middle>De Vos, M. and Bertrand, A.,</b:Middle>
          </b:Person>
        </b:NameList>
      </b:Author>
    </b:Author>
    <b:JournalName>EEE Transactions on Signal Processing</b:JournalName>
    <b:Pages>3515-3524</b:Pages>
    <b:Volume>69</b:Volume>
    <b:RefOrder>5</b:RefOrder>
  </b:Source>
  <b:Source>
    <b:Tag>htt221</b:Tag>
    <b:SourceType>InternetSite</b:SourceType>
    <b:Guid>{7D4743C3-493E-4F37-BC26-6D23B10B80AC}</b:Guid>
    <b:Title>https://docs.scipy.org/doc/scipy/reference/generated/scipy.signal.find_peaks.html</b:Title>
    <b:Year>2022</b:Year>
    <b:Author>
      <b:Author>
        <b:NameList>
          <b:Person>
            <b:Last>https://docs.scipy.org/</b:Last>
          </b:Person>
        </b:NameList>
      </b:Author>
    </b:Author>
    <b:YearAccessed>2022</b:YearAccessed>
    <b:MonthAccessed>7</b:MonthAccessed>
    <b:DayAccessed>5</b:DayAccessed>
    <b:URL>https://docs.scipy.org/doc/scipy/reference/generated/scipy.signal.find_peaks.html</b:URL>
    <b:RefOrder>11</b:RefOrder>
  </b:Source>
  <b:Source>
    <b:Tag>Sal221</b:Tag>
    <b:SourceType>InternetSite</b:SourceType>
    <b:Guid>{769335D2-1FF4-435C-A9E9-E74F0182BC09}</b:Guid>
    <b:Author>
      <b:Author>
        <b:Corporate>Sales Force</b:Corporate>
      </b:Author>
    </b:Author>
    <b:Title>https://opensource.salesforce.com/Merlion/v1.1.0/merlion.models.anomaly.change_point.html</b:Title>
    <b:YearAccessed>2022</b:YearAccessed>
    <b:MonthAccessed>6</b:MonthAccessed>
    <b:DayAccessed>15</b:DayAccessed>
    <b:URL>https://opensource.salesforce.com/Merlion/v1.1.0/merlion.models.anomaly.change_point.html</b:URL>
    <b:RefOrder>7</b:RefOrder>
  </b:Source>
</b:Sources>
</file>

<file path=customXml/itemProps1.xml><?xml version="1.0" encoding="utf-8"?>
<ds:datastoreItem xmlns:ds="http://schemas.openxmlformats.org/officeDocument/2006/customXml" ds:itemID="{A269C3A5-565E-4501-B56B-59A65F0F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12</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49</cp:revision>
  <dcterms:created xsi:type="dcterms:W3CDTF">2022-07-03T10:50:00Z</dcterms:created>
  <dcterms:modified xsi:type="dcterms:W3CDTF">2022-07-19T20:00:00Z</dcterms:modified>
</cp:coreProperties>
</file>