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6"/>
        <w:gridCol w:w="1514"/>
        <w:gridCol w:w="1535"/>
        <w:gridCol w:w="2313"/>
        <w:gridCol w:w="2761"/>
        <w:gridCol w:w="1069"/>
        <w:gridCol w:w="1824"/>
        <w:gridCol w:w="1274"/>
        <w:gridCol w:w="1415"/>
      </w:tblGrid>
      <w:tr w:rsidR="00EE27DC" w:rsidRPr="003979D9" w14:paraId="4E29952A" w14:textId="77777777" w:rsidTr="00B8004F">
        <w:trPr>
          <w:trHeight w:val="1620"/>
          <w:tblHeader/>
        </w:trPr>
        <w:tc>
          <w:tcPr>
            <w:tcW w:w="438" w:type="pct"/>
          </w:tcPr>
          <w:p w14:paraId="22057501" w14:textId="77777777" w:rsidR="00EE27DC" w:rsidRPr="006E3AA9" w:rsidRDefault="00EE27DC" w:rsidP="006D6B8B">
            <w:pPr>
              <w:rPr>
                <w:b/>
                <w:bCs/>
                <w:color w:val="000000" w:themeColor="text1"/>
                <w:highlight w:val="green"/>
              </w:rPr>
            </w:pPr>
            <w:r w:rsidRPr="006E3AA9">
              <w:rPr>
                <w:b/>
                <w:bCs/>
                <w:color w:val="000000" w:themeColor="text1"/>
                <w:highlight w:val="green"/>
              </w:rPr>
              <w:t>COMPONENTS</w:t>
            </w:r>
          </w:p>
        </w:tc>
        <w:tc>
          <w:tcPr>
            <w:tcW w:w="5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659A4" w14:textId="77777777" w:rsidR="00EE27DC" w:rsidRPr="006E3AA9" w:rsidRDefault="00EE27DC" w:rsidP="003979D9">
            <w:pPr>
              <w:rPr>
                <w:color w:val="000000" w:themeColor="text1"/>
                <w:highlight w:val="green"/>
              </w:rPr>
            </w:pPr>
            <w:r w:rsidRPr="006E3AA9">
              <w:rPr>
                <w:b/>
                <w:bCs/>
                <w:color w:val="000000" w:themeColor="text1"/>
                <w:highlight w:val="green"/>
              </w:rPr>
              <w:t>PRIORITIES SECTORS</w:t>
            </w:r>
          </w:p>
        </w:tc>
        <w:tc>
          <w:tcPr>
            <w:tcW w:w="1281" w:type="pct"/>
            <w:gridSpan w:val="2"/>
          </w:tcPr>
          <w:p w14:paraId="5F89BDD8" w14:textId="77777777" w:rsidR="00EE27DC" w:rsidRPr="006E3AA9" w:rsidRDefault="00EE27DC" w:rsidP="006D6B8B">
            <w:pPr>
              <w:rPr>
                <w:b/>
                <w:bCs/>
                <w:color w:val="000000" w:themeColor="text1"/>
                <w:highlight w:val="green"/>
              </w:rPr>
            </w:pPr>
            <w:r w:rsidRPr="006E3AA9">
              <w:rPr>
                <w:b/>
                <w:bCs/>
                <w:color w:val="000000" w:themeColor="text1"/>
                <w:highlight w:val="green"/>
              </w:rPr>
              <w:t>REQUESTED / NEEDS IN TERMS OF TAILLORED HYROMETEOROLOGY AND CLIMATE INFORMATION AND SERVICES AND RELATED MATTERS (Policies)</w:t>
            </w:r>
          </w:p>
        </w:tc>
        <w:tc>
          <w:tcPr>
            <w:tcW w:w="919" w:type="pct"/>
          </w:tcPr>
          <w:p w14:paraId="4244FC6F" w14:textId="77777777" w:rsidR="00EE27DC" w:rsidRPr="006E3AA9" w:rsidRDefault="00EE27DC" w:rsidP="003979D9">
            <w:pPr>
              <w:rPr>
                <w:b/>
                <w:bCs/>
                <w:color w:val="000000" w:themeColor="text1"/>
                <w:highlight w:val="green"/>
              </w:rPr>
            </w:pPr>
            <w:r w:rsidRPr="006E3AA9">
              <w:rPr>
                <w:b/>
                <w:bCs/>
                <w:color w:val="000000" w:themeColor="text1"/>
                <w:highlight w:val="green"/>
              </w:rPr>
              <w:t>ACTIVITIES TO BE UNDERTAKING FOR EACH PRIORITY SECTOR</w:t>
            </w:r>
          </w:p>
        </w:tc>
        <w:tc>
          <w:tcPr>
            <w:tcW w:w="963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4F68E" w14:textId="77777777" w:rsidR="00EE27DC" w:rsidRPr="006E3AA9" w:rsidRDefault="00EE27DC" w:rsidP="009D44D4">
            <w:pPr>
              <w:rPr>
                <w:b/>
                <w:bCs/>
                <w:color w:val="000000" w:themeColor="text1"/>
                <w:highlight w:val="green"/>
              </w:rPr>
            </w:pPr>
            <w:r w:rsidRPr="006E3AA9">
              <w:rPr>
                <w:b/>
                <w:bCs/>
                <w:color w:val="000000" w:themeColor="text1"/>
                <w:highlight w:val="green"/>
              </w:rPr>
              <w:t>IMPLEMENTATIONS AGENCIES / PARTNERS</w:t>
            </w:r>
          </w:p>
          <w:p w14:paraId="4CC38352" w14:textId="77777777" w:rsidR="00EE27DC" w:rsidRPr="006E3AA9" w:rsidRDefault="00EE27DC" w:rsidP="009D44D4">
            <w:pPr>
              <w:rPr>
                <w:color w:val="000000" w:themeColor="text1"/>
                <w:highlight w:val="green"/>
              </w:rPr>
            </w:pPr>
          </w:p>
        </w:tc>
        <w:tc>
          <w:tcPr>
            <w:tcW w:w="4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1C3A0" w14:textId="77777777" w:rsidR="00EE27DC" w:rsidRPr="006E3AA9" w:rsidRDefault="00EE27DC" w:rsidP="003979D9">
            <w:pPr>
              <w:rPr>
                <w:color w:val="000000" w:themeColor="text1"/>
                <w:highlight w:val="green"/>
              </w:rPr>
            </w:pPr>
            <w:r w:rsidRPr="006E3AA9">
              <w:rPr>
                <w:b/>
                <w:bCs/>
                <w:color w:val="000000" w:themeColor="text1"/>
                <w:highlight w:val="green"/>
              </w:rPr>
              <w:t>DELAY FOR THE IMPLEMENTATION</w:t>
            </w:r>
          </w:p>
        </w:tc>
        <w:tc>
          <w:tcPr>
            <w:tcW w:w="47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A74A5" w14:textId="13F8C4E4" w:rsidR="00EE27DC" w:rsidRPr="006E3AA9" w:rsidRDefault="00EE27DC" w:rsidP="003F5EA7">
            <w:pPr>
              <w:rPr>
                <w:color w:val="000000" w:themeColor="text1"/>
                <w:highlight w:val="green"/>
              </w:rPr>
            </w:pPr>
            <w:r w:rsidRPr="006E3AA9">
              <w:rPr>
                <w:b/>
                <w:bCs/>
                <w:color w:val="000000" w:themeColor="text1"/>
                <w:highlight w:val="green"/>
              </w:rPr>
              <w:t xml:space="preserve">FUNDS RAISING/ PARTNERS </w:t>
            </w:r>
            <w:r w:rsidR="003F5EA7">
              <w:rPr>
                <w:b/>
                <w:bCs/>
                <w:color w:val="000000" w:themeColor="text1"/>
                <w:highlight w:val="green"/>
              </w:rPr>
              <w:t>HIPS ST</w:t>
            </w:r>
            <w:r w:rsidRPr="006E3AA9">
              <w:rPr>
                <w:b/>
                <w:bCs/>
                <w:color w:val="000000" w:themeColor="text1"/>
                <w:highlight w:val="green"/>
              </w:rPr>
              <w:t>RATEGIES</w:t>
            </w:r>
          </w:p>
        </w:tc>
      </w:tr>
      <w:tr w:rsidR="00EE27DC" w:rsidRPr="003979D9" w14:paraId="3274CAA5" w14:textId="77777777" w:rsidTr="00B8004F">
        <w:trPr>
          <w:trHeight w:val="1286"/>
          <w:tblHeader/>
        </w:trPr>
        <w:tc>
          <w:tcPr>
            <w:tcW w:w="438" w:type="pct"/>
          </w:tcPr>
          <w:p w14:paraId="2C4C4114" w14:textId="77777777" w:rsidR="006E3AA9" w:rsidRPr="006E3AA9" w:rsidRDefault="006E3AA9" w:rsidP="006E3AA9">
            <w:pPr>
              <w:rPr>
                <w:b/>
                <w:bCs/>
                <w:highlight w:val="yellow"/>
              </w:rPr>
            </w:pPr>
            <w:r w:rsidRPr="006E3AA9">
              <w:rPr>
                <w:b/>
                <w:bCs/>
                <w:highlight w:val="yellow"/>
              </w:rPr>
              <w:t>Main compo-</w:t>
            </w:r>
          </w:p>
          <w:p w14:paraId="0469676C" w14:textId="77777777" w:rsidR="00EE27DC" w:rsidRPr="006E3AA9" w:rsidRDefault="006E3AA9" w:rsidP="006E3AA9">
            <w:pPr>
              <w:rPr>
                <w:b/>
                <w:bCs/>
                <w:highlight w:val="yellow"/>
              </w:rPr>
            </w:pPr>
            <w:proofErr w:type="spellStart"/>
            <w:r w:rsidRPr="006E3AA9">
              <w:rPr>
                <w:b/>
                <w:bCs/>
                <w:highlight w:val="yellow"/>
              </w:rPr>
              <w:t>nents</w:t>
            </w:r>
            <w:proofErr w:type="spellEnd"/>
          </w:p>
          <w:p w14:paraId="5AB154D4" w14:textId="77777777" w:rsidR="00EE27DC" w:rsidRPr="006E3AA9" w:rsidRDefault="00EE27DC" w:rsidP="009D44D4">
            <w:pPr>
              <w:rPr>
                <w:highlight w:val="yellow"/>
              </w:rPr>
            </w:pPr>
          </w:p>
          <w:p w14:paraId="60102480" w14:textId="77777777" w:rsidR="00EE27DC" w:rsidRPr="006E3AA9" w:rsidRDefault="00EE27DC" w:rsidP="009D44D4">
            <w:pPr>
              <w:rPr>
                <w:highlight w:val="yellow"/>
              </w:rPr>
            </w:pPr>
          </w:p>
        </w:tc>
        <w:tc>
          <w:tcPr>
            <w:tcW w:w="5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53A62" w14:textId="77777777" w:rsidR="00EE27DC" w:rsidRPr="006E3AA9" w:rsidRDefault="00EE27DC" w:rsidP="00860404">
            <w:pPr>
              <w:rPr>
                <w:b/>
                <w:highlight w:val="yellow"/>
              </w:rPr>
            </w:pPr>
            <w:r w:rsidRPr="006E3AA9">
              <w:rPr>
                <w:b/>
                <w:bCs/>
                <w:highlight w:val="yellow"/>
              </w:rPr>
              <w:t>Admitted priorities sectors</w:t>
            </w:r>
          </w:p>
          <w:p w14:paraId="6EADB36A" w14:textId="77777777" w:rsidR="00EE27DC" w:rsidRPr="006E3AA9" w:rsidRDefault="00EE27DC" w:rsidP="00C17A72">
            <w:pPr>
              <w:rPr>
                <w:b/>
                <w:bCs/>
                <w:highlight w:val="yellow"/>
              </w:rPr>
            </w:pPr>
          </w:p>
        </w:tc>
        <w:tc>
          <w:tcPr>
            <w:tcW w:w="511" w:type="pct"/>
          </w:tcPr>
          <w:p w14:paraId="18C8E657" w14:textId="4A94896F" w:rsidR="00EE27DC" w:rsidRPr="003F5EA7" w:rsidRDefault="00B4655D" w:rsidP="003979D9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3F5EA7">
              <w:rPr>
                <w:b/>
                <w:bCs/>
                <w:sz w:val="24"/>
                <w:szCs w:val="24"/>
                <w:highlight w:val="yellow"/>
              </w:rPr>
              <w:t>Available</w:t>
            </w:r>
          </w:p>
        </w:tc>
        <w:tc>
          <w:tcPr>
            <w:tcW w:w="770" w:type="pct"/>
          </w:tcPr>
          <w:p w14:paraId="6E3962C2" w14:textId="5DBC5077" w:rsidR="00EE27DC" w:rsidRPr="006E3AA9" w:rsidRDefault="00A83D27" w:rsidP="003979D9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Gaps</w:t>
            </w:r>
          </w:p>
        </w:tc>
        <w:tc>
          <w:tcPr>
            <w:tcW w:w="919" w:type="pct"/>
          </w:tcPr>
          <w:p w14:paraId="2A8E8D6F" w14:textId="45954F8C" w:rsidR="003F5EA7" w:rsidRPr="006E3AA9" w:rsidRDefault="00BA3074" w:rsidP="003F5EA7">
            <w:pPr>
              <w:rPr>
                <w:b/>
                <w:bCs/>
                <w:highlight w:val="yellow"/>
              </w:rPr>
            </w:pPr>
            <w:r w:rsidRPr="006E3AA9">
              <w:rPr>
                <w:b/>
                <w:bCs/>
                <w:highlight w:val="yellow"/>
              </w:rPr>
              <w:t>-</w:t>
            </w:r>
            <w:r w:rsidR="00EE27DC" w:rsidRPr="006E3AA9">
              <w:rPr>
                <w:b/>
                <w:bCs/>
                <w:highlight w:val="yellow"/>
              </w:rPr>
              <w:t xml:space="preserve">Main Activities to be done reach </w:t>
            </w:r>
            <w:proofErr w:type="spellStart"/>
            <w:r w:rsidR="00EE27DC" w:rsidRPr="006E3AA9">
              <w:rPr>
                <w:b/>
                <w:bCs/>
                <w:highlight w:val="yellow"/>
              </w:rPr>
              <w:t>hydrometeorological</w:t>
            </w:r>
            <w:proofErr w:type="spellEnd"/>
            <w:r w:rsidR="00EE27DC" w:rsidRPr="006E3AA9">
              <w:rPr>
                <w:b/>
                <w:bCs/>
                <w:highlight w:val="yellow"/>
              </w:rPr>
              <w:t xml:space="preserve">  information producers and /end-uses needs</w:t>
            </w: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4B6F6" w14:textId="77777777" w:rsidR="00EE27DC" w:rsidRPr="006E3AA9" w:rsidRDefault="00EE27DC" w:rsidP="000F2552">
            <w:pPr>
              <w:rPr>
                <w:b/>
                <w:highlight w:val="yellow"/>
              </w:rPr>
            </w:pPr>
            <w:r w:rsidRPr="006E3AA9">
              <w:rPr>
                <w:b/>
                <w:bCs/>
                <w:highlight w:val="yellow"/>
              </w:rPr>
              <w:t>Main agency</w:t>
            </w:r>
          </w:p>
          <w:p w14:paraId="307BDAD4" w14:textId="77777777" w:rsidR="00EE27DC" w:rsidRPr="006E3AA9" w:rsidRDefault="00EE27DC" w:rsidP="003979D9">
            <w:pPr>
              <w:rPr>
                <w:b/>
                <w:bCs/>
                <w:highlight w:val="yellow"/>
              </w:rPr>
            </w:pPr>
          </w:p>
        </w:tc>
        <w:tc>
          <w:tcPr>
            <w:tcW w:w="6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6BA3B" w14:textId="77777777" w:rsidR="00EE27DC" w:rsidRPr="006E3AA9" w:rsidRDefault="00EE27DC" w:rsidP="009D44D4">
            <w:pPr>
              <w:rPr>
                <w:b/>
                <w:bCs/>
                <w:highlight w:val="yellow"/>
              </w:rPr>
            </w:pPr>
            <w:r w:rsidRPr="006E3AA9">
              <w:rPr>
                <w:b/>
                <w:bCs/>
                <w:highlight w:val="yellow"/>
              </w:rPr>
              <w:t>Partners Agencies</w:t>
            </w:r>
          </w:p>
        </w:tc>
        <w:tc>
          <w:tcPr>
            <w:tcW w:w="4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31A4A" w14:textId="77777777" w:rsidR="00EE27DC" w:rsidRPr="006E3AA9" w:rsidRDefault="00EE27DC" w:rsidP="003979D9">
            <w:pPr>
              <w:rPr>
                <w:b/>
                <w:bCs/>
                <w:highlight w:val="yellow"/>
              </w:rPr>
            </w:pPr>
            <w:r w:rsidRPr="006E3AA9">
              <w:rPr>
                <w:b/>
                <w:bCs/>
                <w:highlight w:val="yellow"/>
              </w:rPr>
              <w:t>schedule</w:t>
            </w:r>
          </w:p>
        </w:tc>
        <w:tc>
          <w:tcPr>
            <w:tcW w:w="47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A3B0C" w14:textId="77777777" w:rsidR="00EE27DC" w:rsidRDefault="00EE27DC" w:rsidP="003979D9">
            <w:pPr>
              <w:rPr>
                <w:b/>
                <w:bCs/>
                <w:highlight w:val="yellow"/>
              </w:rPr>
            </w:pPr>
            <w:r w:rsidRPr="006E3AA9">
              <w:rPr>
                <w:b/>
                <w:bCs/>
                <w:highlight w:val="yellow"/>
              </w:rPr>
              <w:t xml:space="preserve">Technical and Financial Partners </w:t>
            </w:r>
          </w:p>
          <w:p w14:paraId="35344CD8" w14:textId="77777777" w:rsidR="003F5EA7" w:rsidRPr="006E3AA9" w:rsidRDefault="003F5EA7" w:rsidP="003979D9">
            <w:pPr>
              <w:rPr>
                <w:b/>
                <w:bCs/>
                <w:highlight w:val="yellow"/>
              </w:rPr>
            </w:pPr>
          </w:p>
        </w:tc>
      </w:tr>
      <w:tr w:rsidR="003F5EA7" w:rsidRPr="003979D9" w14:paraId="4A330199" w14:textId="77777777" w:rsidTr="003F5EA7">
        <w:trPr>
          <w:trHeight w:val="1286"/>
        </w:trPr>
        <w:tc>
          <w:tcPr>
            <w:tcW w:w="5000" w:type="pct"/>
            <w:gridSpan w:val="9"/>
          </w:tcPr>
          <w:p w14:paraId="1CF5A594" w14:textId="77777777" w:rsidR="003F5EA7" w:rsidRPr="00062A4E" w:rsidRDefault="003F5EA7" w:rsidP="003F5EA7">
            <w:pPr>
              <w:jc w:val="center"/>
              <w:rPr>
                <w:b/>
                <w:bCs/>
                <w:sz w:val="24"/>
                <w:szCs w:val="24"/>
                <w:highlight w:val="red"/>
              </w:rPr>
            </w:pPr>
            <w:r w:rsidRPr="00062A4E">
              <w:rPr>
                <w:b/>
                <w:bCs/>
                <w:sz w:val="24"/>
                <w:szCs w:val="24"/>
                <w:highlight w:val="red"/>
              </w:rPr>
              <w:t>PRIORITY SECTOR</w:t>
            </w:r>
          </w:p>
          <w:p w14:paraId="12A47541" w14:textId="3A7527F4" w:rsidR="003F5EA7" w:rsidRPr="003F5EA7" w:rsidRDefault="003F5EA7" w:rsidP="003F5EA7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062A4E">
              <w:rPr>
                <w:b/>
                <w:bCs/>
                <w:sz w:val="24"/>
                <w:szCs w:val="24"/>
                <w:highlight w:val="red"/>
              </w:rPr>
              <w:t>Agriculture&amp;Food</w:t>
            </w:r>
            <w:proofErr w:type="spellEnd"/>
            <w:r w:rsidRPr="00062A4E">
              <w:rPr>
                <w:b/>
                <w:bCs/>
                <w:sz w:val="24"/>
                <w:szCs w:val="24"/>
                <w:highlight w:val="red"/>
              </w:rPr>
              <w:t xml:space="preserve"> security, Water Resources, </w:t>
            </w:r>
            <w:r w:rsidR="00F00A1D">
              <w:rPr>
                <w:b/>
                <w:bCs/>
                <w:sz w:val="24"/>
                <w:szCs w:val="24"/>
                <w:highlight w:val="red"/>
              </w:rPr>
              <w:t xml:space="preserve">Meteorology, </w:t>
            </w:r>
            <w:r w:rsidRPr="00062A4E">
              <w:rPr>
                <w:b/>
                <w:bCs/>
                <w:sz w:val="24"/>
                <w:szCs w:val="24"/>
                <w:highlight w:val="red"/>
              </w:rPr>
              <w:t>Health, Energy, Disaster Risk Reduction</w:t>
            </w:r>
            <w:bookmarkStart w:id="0" w:name="_GoBack"/>
            <w:bookmarkEnd w:id="0"/>
            <w:r w:rsidR="00B8004F" w:rsidRPr="00062A4E">
              <w:rPr>
                <w:b/>
                <w:bCs/>
                <w:sz w:val="24"/>
                <w:szCs w:val="24"/>
                <w:highlight w:val="red"/>
              </w:rPr>
              <w:t xml:space="preserve"> (</w:t>
            </w:r>
            <w:proofErr w:type="spellStart"/>
            <w:r w:rsidR="00B8004F" w:rsidRPr="00062A4E">
              <w:rPr>
                <w:b/>
                <w:sz w:val="24"/>
                <w:szCs w:val="24"/>
                <w:highlight w:val="red"/>
              </w:rPr>
              <w:t>Intersectoriel</w:t>
            </w:r>
            <w:proofErr w:type="spellEnd"/>
            <w:r w:rsidR="00B8004F" w:rsidRPr="00062A4E">
              <w:rPr>
                <w:b/>
                <w:sz w:val="24"/>
                <w:szCs w:val="24"/>
                <w:highlight w:val="red"/>
              </w:rPr>
              <w:t xml:space="preserve"> &amp; specifically)</w:t>
            </w:r>
          </w:p>
        </w:tc>
      </w:tr>
      <w:tr w:rsidR="006E3AA9" w:rsidRPr="003979D9" w14:paraId="357DECE4" w14:textId="77777777" w:rsidTr="00D557DE">
        <w:trPr>
          <w:trHeight w:val="2794"/>
        </w:trPr>
        <w:tc>
          <w:tcPr>
            <w:tcW w:w="438" w:type="pct"/>
            <w:textDirection w:val="btLr"/>
          </w:tcPr>
          <w:p w14:paraId="14C33602" w14:textId="3DCD8BDC" w:rsidR="006E3AA9" w:rsidRPr="00BA3074" w:rsidRDefault="006E3AA9" w:rsidP="00A27026">
            <w:pPr>
              <w:ind w:left="113" w:right="113"/>
            </w:pPr>
            <w:r w:rsidRPr="00BA3074">
              <w:rPr>
                <w:sz w:val="28"/>
                <w:szCs w:val="28"/>
                <w:highlight w:val="yellow"/>
              </w:rPr>
              <w:t xml:space="preserve">Institutional </w:t>
            </w:r>
            <w:r w:rsidRPr="00A27026">
              <w:rPr>
                <w:sz w:val="28"/>
                <w:szCs w:val="28"/>
                <w:highlight w:val="yellow"/>
              </w:rPr>
              <w:t xml:space="preserve">framework </w:t>
            </w:r>
            <w:r w:rsidR="00A27026" w:rsidRPr="00A27026">
              <w:rPr>
                <w:sz w:val="28"/>
                <w:szCs w:val="28"/>
                <w:highlight w:val="yellow"/>
              </w:rPr>
              <w:t xml:space="preserve"> / Policy</w:t>
            </w:r>
          </w:p>
        </w:tc>
        <w:tc>
          <w:tcPr>
            <w:tcW w:w="5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E7CE0" w14:textId="79B930E4" w:rsidR="003E26C5" w:rsidRPr="004E3BA5" w:rsidRDefault="003E26C5" w:rsidP="003E26C5">
            <w:pPr>
              <w:ind w:left="113" w:right="113"/>
              <w:rPr>
                <w:sz w:val="28"/>
                <w:szCs w:val="28"/>
                <w:highlight w:val="yellow"/>
              </w:rPr>
            </w:pPr>
          </w:p>
          <w:p w14:paraId="1FFBAEFD" w14:textId="07F0258E" w:rsidR="006E3AA9" w:rsidRPr="00BA3074" w:rsidRDefault="006E3AA9" w:rsidP="00860404">
            <w:pPr>
              <w:jc w:val="both"/>
              <w:rPr>
                <w:bCs/>
              </w:rPr>
            </w:pPr>
          </w:p>
        </w:tc>
        <w:tc>
          <w:tcPr>
            <w:tcW w:w="511" w:type="pct"/>
          </w:tcPr>
          <w:p w14:paraId="4098CF36" w14:textId="77777777" w:rsidR="006E3AA9" w:rsidRPr="00BA3074" w:rsidRDefault="006E3AA9" w:rsidP="004D3A62">
            <w:pPr>
              <w:rPr>
                <w:bCs/>
              </w:rPr>
            </w:pPr>
          </w:p>
        </w:tc>
        <w:tc>
          <w:tcPr>
            <w:tcW w:w="770" w:type="pct"/>
          </w:tcPr>
          <w:p w14:paraId="0F1BDDED" w14:textId="57AFA23F" w:rsidR="006E3AA9" w:rsidRPr="00BA3074" w:rsidRDefault="006E3AA9" w:rsidP="003979D9">
            <w:pPr>
              <w:rPr>
                <w:bCs/>
              </w:rPr>
            </w:pPr>
          </w:p>
        </w:tc>
        <w:tc>
          <w:tcPr>
            <w:tcW w:w="919" w:type="pct"/>
          </w:tcPr>
          <w:p w14:paraId="0BC033AE" w14:textId="65DC838D" w:rsidR="006E3AA9" w:rsidRPr="00860404" w:rsidRDefault="006E3AA9" w:rsidP="005B2C3A">
            <w:pPr>
              <w:rPr>
                <w:bCs/>
              </w:rPr>
            </w:pPr>
          </w:p>
        </w:tc>
        <w:tc>
          <w:tcPr>
            <w:tcW w:w="3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B4D89" w14:textId="2D746892" w:rsidR="006E3AA9" w:rsidRPr="00860404" w:rsidRDefault="006E3AA9" w:rsidP="000F2552">
            <w:pPr>
              <w:rPr>
                <w:bCs/>
              </w:rPr>
            </w:pPr>
          </w:p>
        </w:tc>
        <w:tc>
          <w:tcPr>
            <w:tcW w:w="60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A6ADE" w14:textId="4C03161E" w:rsidR="006E3AA9" w:rsidRPr="00860404" w:rsidRDefault="006E3AA9" w:rsidP="009D44D4">
            <w:pPr>
              <w:rPr>
                <w:bCs/>
              </w:rPr>
            </w:pPr>
          </w:p>
        </w:tc>
        <w:tc>
          <w:tcPr>
            <w:tcW w:w="4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A849" w14:textId="16F18EE1" w:rsidR="006E3AA9" w:rsidRPr="00860404" w:rsidRDefault="006E3AA9" w:rsidP="005A48AE">
            <w:pPr>
              <w:rPr>
                <w:bCs/>
              </w:rPr>
            </w:pPr>
          </w:p>
        </w:tc>
        <w:tc>
          <w:tcPr>
            <w:tcW w:w="47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5FDFF" w14:textId="55A430D0" w:rsidR="006E3AA9" w:rsidRPr="00860404" w:rsidRDefault="006E3AA9" w:rsidP="006532AF">
            <w:pPr>
              <w:rPr>
                <w:bCs/>
              </w:rPr>
            </w:pPr>
          </w:p>
        </w:tc>
      </w:tr>
      <w:tr w:rsidR="00344817" w:rsidRPr="003979D9" w14:paraId="296E1963" w14:textId="77777777" w:rsidTr="00344817">
        <w:trPr>
          <w:cantSplit/>
          <w:trHeight w:val="1134"/>
        </w:trPr>
        <w:tc>
          <w:tcPr>
            <w:tcW w:w="5000" w:type="pct"/>
            <w:gridSpan w:val="9"/>
          </w:tcPr>
          <w:p w14:paraId="0EDDD17F" w14:textId="6EBA9E4F" w:rsidR="00B8004F" w:rsidRPr="00062A4E" w:rsidRDefault="00344817" w:rsidP="00B8004F">
            <w:pPr>
              <w:ind w:left="113" w:right="113"/>
              <w:rPr>
                <w:b/>
                <w:sz w:val="24"/>
                <w:szCs w:val="24"/>
                <w:highlight w:val="red"/>
              </w:rPr>
            </w:pPr>
            <w:r w:rsidRPr="00062A4E">
              <w:rPr>
                <w:b/>
                <w:sz w:val="24"/>
                <w:szCs w:val="24"/>
                <w:highlight w:val="red"/>
              </w:rPr>
              <w:lastRenderedPageBreak/>
              <w:t>Dissemination, communication  and  telecommunication, sensitization  and  lobbying</w:t>
            </w:r>
            <w:r w:rsidR="00B8004F" w:rsidRPr="00062A4E">
              <w:rPr>
                <w:b/>
                <w:sz w:val="24"/>
                <w:szCs w:val="24"/>
                <w:highlight w:val="red"/>
              </w:rPr>
              <w:t xml:space="preserve"> (</w:t>
            </w:r>
            <w:proofErr w:type="spellStart"/>
            <w:r w:rsidR="00B8004F" w:rsidRPr="00062A4E">
              <w:rPr>
                <w:b/>
                <w:sz w:val="24"/>
                <w:szCs w:val="24"/>
                <w:highlight w:val="red"/>
              </w:rPr>
              <w:t>Intersectoriel</w:t>
            </w:r>
            <w:proofErr w:type="spellEnd"/>
            <w:r w:rsidR="00B8004F" w:rsidRPr="00062A4E">
              <w:rPr>
                <w:b/>
                <w:sz w:val="24"/>
                <w:szCs w:val="24"/>
                <w:highlight w:val="red"/>
              </w:rPr>
              <w:t xml:space="preserve"> &amp; specifically)</w:t>
            </w:r>
          </w:p>
          <w:p w14:paraId="50880BF0" w14:textId="13967A48" w:rsidR="00344817" w:rsidRDefault="00344817" w:rsidP="00344817">
            <w:pPr>
              <w:ind w:left="113" w:right="113"/>
              <w:jc w:val="center"/>
              <w:rPr>
                <w:b/>
                <w:highlight w:val="yellow"/>
              </w:rPr>
            </w:pPr>
          </w:p>
          <w:p w14:paraId="33143626" w14:textId="77777777" w:rsidR="00344817" w:rsidRPr="00860404" w:rsidRDefault="00344817" w:rsidP="00AD47D2">
            <w:pPr>
              <w:jc w:val="center"/>
              <w:rPr>
                <w:bCs/>
              </w:rPr>
            </w:pPr>
          </w:p>
        </w:tc>
      </w:tr>
      <w:tr w:rsidR="00063D1C" w14:paraId="37F0E384" w14:textId="77777777" w:rsidTr="00642927">
        <w:trPr>
          <w:trHeight w:val="1084"/>
        </w:trPr>
        <w:tc>
          <w:tcPr>
            <w:tcW w:w="438" w:type="pct"/>
            <w:vMerge w:val="restart"/>
            <w:textDirection w:val="btLr"/>
          </w:tcPr>
          <w:p w14:paraId="484B0CD5" w14:textId="00AF3E7E" w:rsidR="00063D1C" w:rsidRDefault="00063D1C" w:rsidP="00F17822">
            <w:pPr>
              <w:ind w:left="113" w:right="113"/>
              <w:rPr>
                <w:b/>
                <w:highlight w:val="yellow"/>
              </w:rPr>
            </w:pPr>
            <w:r w:rsidRPr="00574BB4">
              <w:rPr>
                <w:b/>
                <w:highlight w:val="yellow"/>
              </w:rPr>
              <w:t>Diss</w:t>
            </w:r>
            <w:r>
              <w:rPr>
                <w:b/>
                <w:highlight w:val="yellow"/>
              </w:rPr>
              <w:t>emination</w:t>
            </w:r>
          </w:p>
          <w:p w14:paraId="5267E72B" w14:textId="77777777" w:rsidR="00063D1C" w:rsidRPr="00272812" w:rsidRDefault="00063D1C" w:rsidP="00F17822">
            <w:pPr>
              <w:ind w:left="113" w:right="113"/>
              <w:rPr>
                <w:b/>
              </w:rPr>
            </w:pPr>
            <w:r w:rsidRPr="00574BB4">
              <w:rPr>
                <w:b/>
                <w:highlight w:val="yellow"/>
              </w:rPr>
              <w:t xml:space="preserve">communication </w:t>
            </w:r>
            <w:r>
              <w:rPr>
                <w:b/>
                <w:highlight w:val="yellow"/>
              </w:rPr>
              <w:t xml:space="preserve"> </w:t>
            </w:r>
          </w:p>
          <w:p w14:paraId="771C496A" w14:textId="77777777" w:rsidR="00063D1C" w:rsidRDefault="00063D1C" w:rsidP="00F17822">
            <w:pPr>
              <w:ind w:left="113" w:right="113"/>
              <w:rPr>
                <w:b/>
              </w:rPr>
            </w:pPr>
          </w:p>
          <w:p w14:paraId="13395DD3" w14:textId="77777777" w:rsidR="00063D1C" w:rsidRDefault="00063D1C" w:rsidP="00F17822">
            <w:pPr>
              <w:ind w:left="113" w:right="113"/>
              <w:rPr>
                <w:b/>
              </w:rPr>
            </w:pPr>
          </w:p>
          <w:p w14:paraId="1AD113F0" w14:textId="77777777" w:rsidR="00063D1C" w:rsidRDefault="00063D1C" w:rsidP="00F17822">
            <w:pPr>
              <w:ind w:left="113" w:right="113"/>
              <w:rPr>
                <w:b/>
              </w:rPr>
            </w:pPr>
          </w:p>
          <w:p w14:paraId="61F69F13" w14:textId="77777777" w:rsidR="00063D1C" w:rsidRDefault="00063D1C" w:rsidP="00F17822">
            <w:pPr>
              <w:ind w:left="113" w:right="113"/>
              <w:rPr>
                <w:b/>
              </w:rPr>
            </w:pPr>
          </w:p>
          <w:p w14:paraId="0C272784" w14:textId="023824E5" w:rsidR="00063D1C" w:rsidRPr="00272812" w:rsidRDefault="00063D1C" w:rsidP="00F17822">
            <w:pPr>
              <w:ind w:left="113" w:right="113"/>
              <w:rPr>
                <w:b/>
              </w:rPr>
            </w:pPr>
          </w:p>
        </w:tc>
        <w:tc>
          <w:tcPr>
            <w:tcW w:w="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39D10" w14:textId="77777777" w:rsidR="00063D1C" w:rsidRPr="004E3BA5" w:rsidRDefault="00063D1C" w:rsidP="00B8004F">
            <w:pPr>
              <w:ind w:left="113" w:right="113"/>
              <w:rPr>
                <w:sz w:val="28"/>
                <w:szCs w:val="28"/>
                <w:highlight w:val="yellow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4BCC" w14:textId="15C5B254" w:rsidR="00063D1C" w:rsidRPr="004E3BA5" w:rsidRDefault="00063D1C" w:rsidP="004E3BA5">
            <w:pPr>
              <w:jc w:val="both"/>
              <w:rPr>
                <w:bCs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BAE8" w14:textId="6DB00BE8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3F92" w14:textId="54918534" w:rsidR="00063D1C" w:rsidRPr="004E3BA5" w:rsidRDefault="00063D1C" w:rsidP="004E3BA5">
            <w:pPr>
              <w:jc w:val="both"/>
              <w:rPr>
                <w:bCs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DA73F" w14:textId="78FE7312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5E23E" w14:textId="18290701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53DE" w14:textId="79CF136C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F4257" w14:textId="47895001" w:rsidR="00063D1C" w:rsidRPr="004E3BA5" w:rsidRDefault="00063D1C" w:rsidP="00ED54B2">
            <w:pPr>
              <w:rPr>
                <w:bCs/>
              </w:rPr>
            </w:pPr>
          </w:p>
        </w:tc>
      </w:tr>
      <w:tr w:rsidR="00063D1C" w14:paraId="1BE30ECA" w14:textId="77777777" w:rsidTr="00642927">
        <w:trPr>
          <w:cantSplit/>
          <w:trHeight w:val="1134"/>
        </w:trPr>
        <w:tc>
          <w:tcPr>
            <w:tcW w:w="438" w:type="pct"/>
            <w:vMerge/>
            <w:textDirection w:val="btLr"/>
          </w:tcPr>
          <w:p w14:paraId="2F55059D" w14:textId="51A1107B" w:rsidR="00063D1C" w:rsidRPr="00272812" w:rsidRDefault="00063D1C" w:rsidP="00F17822">
            <w:pPr>
              <w:ind w:left="113" w:right="113"/>
              <w:rPr>
                <w:b/>
              </w:rPr>
            </w:pPr>
          </w:p>
        </w:tc>
        <w:tc>
          <w:tcPr>
            <w:tcW w:w="5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C51686" w14:textId="77777777" w:rsidR="00063D1C" w:rsidRPr="004E3BA5" w:rsidRDefault="00063D1C" w:rsidP="004E3BA5">
            <w:pPr>
              <w:ind w:left="113" w:right="113"/>
              <w:rPr>
                <w:sz w:val="28"/>
                <w:szCs w:val="28"/>
                <w:highlight w:val="yellow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FF41" w14:textId="27DA0DFB" w:rsidR="00063D1C" w:rsidRPr="004E3BA5" w:rsidRDefault="00063D1C" w:rsidP="004E3BA5">
            <w:pPr>
              <w:jc w:val="both"/>
              <w:rPr>
                <w:bCs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28C" w14:textId="77777777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CDB0" w14:textId="3666FBE3" w:rsidR="00063D1C" w:rsidRPr="004E3BA5" w:rsidRDefault="00063D1C" w:rsidP="00A27026">
            <w:pPr>
              <w:pStyle w:val="Paragraphedeliste"/>
              <w:rPr>
                <w:bCs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0A3CB" w14:textId="0287FFA5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867D4" w14:textId="5EA1DC29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41BFC" w14:textId="3C3F2CAE" w:rsidR="00063D1C" w:rsidRPr="004E3BA5" w:rsidRDefault="00063D1C" w:rsidP="00ED54B2">
            <w:pPr>
              <w:rPr>
                <w:bCs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955F2" w14:textId="77777777" w:rsidR="00063D1C" w:rsidRPr="004E3BA5" w:rsidRDefault="00063D1C" w:rsidP="00ED54B2">
            <w:pPr>
              <w:rPr>
                <w:bCs/>
              </w:rPr>
            </w:pPr>
          </w:p>
        </w:tc>
      </w:tr>
      <w:tr w:rsidR="00344817" w14:paraId="64C11B76" w14:textId="77777777" w:rsidTr="00344817">
        <w:trPr>
          <w:cantSplit/>
          <w:trHeight w:val="1134"/>
        </w:trPr>
        <w:tc>
          <w:tcPr>
            <w:tcW w:w="5000" w:type="pct"/>
            <w:gridSpan w:val="9"/>
            <w:tcBorders>
              <w:right w:val="single" w:sz="4" w:space="0" w:color="auto"/>
            </w:tcBorders>
          </w:tcPr>
          <w:p w14:paraId="7A352B0A" w14:textId="5CB17781" w:rsidR="00344817" w:rsidRPr="004E3BA5" w:rsidRDefault="00344817" w:rsidP="00344817">
            <w:pPr>
              <w:jc w:val="center"/>
              <w:rPr>
                <w:bCs/>
              </w:rPr>
            </w:pPr>
            <w:r w:rsidRPr="00062A4E">
              <w:rPr>
                <w:sz w:val="28"/>
                <w:szCs w:val="28"/>
                <w:highlight w:val="red"/>
                <w:shd w:val="clear" w:color="auto" w:fill="FFFF00"/>
              </w:rPr>
              <w:lastRenderedPageBreak/>
              <w:t>Production  of tailored weather – climate information and services</w:t>
            </w:r>
          </w:p>
        </w:tc>
      </w:tr>
      <w:tr w:rsidR="00063D1C" w14:paraId="5256FBA9" w14:textId="77777777" w:rsidTr="00E81D0D">
        <w:trPr>
          <w:cantSplit/>
          <w:trHeight w:val="1134"/>
        </w:trPr>
        <w:tc>
          <w:tcPr>
            <w:tcW w:w="438" w:type="pct"/>
            <w:vMerge w:val="restart"/>
            <w:textDirection w:val="btLr"/>
          </w:tcPr>
          <w:p w14:paraId="44256803" w14:textId="2DBB2BAA" w:rsidR="00063D1C" w:rsidRPr="00063D1C" w:rsidRDefault="00063D1C" w:rsidP="009279E3">
            <w:pPr>
              <w:spacing w:line="240" w:lineRule="auto"/>
              <w:rPr>
                <w:sz w:val="24"/>
                <w:szCs w:val="24"/>
                <w:shd w:val="clear" w:color="auto" w:fill="FFFF00"/>
              </w:rPr>
            </w:pPr>
            <w:r w:rsidRPr="00063D1C">
              <w:rPr>
                <w:sz w:val="24"/>
                <w:szCs w:val="24"/>
                <w:shd w:val="clear" w:color="auto" w:fill="FFFF00"/>
              </w:rPr>
              <w:t xml:space="preserve">Production  of tailored weather – climate information and services </w:t>
            </w:r>
          </w:p>
          <w:p w14:paraId="2DFAFD18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10CC5BF0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0AEFADFA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27F2149B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0D0D4E69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5285CC4A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71FB0AEC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6A1424A9" w14:textId="77777777" w:rsidR="00063D1C" w:rsidRPr="00063D1C" w:rsidRDefault="00063D1C" w:rsidP="00F17822">
            <w:pPr>
              <w:rPr>
                <w:sz w:val="24"/>
                <w:szCs w:val="24"/>
                <w:shd w:val="clear" w:color="auto" w:fill="FFFF00"/>
              </w:rPr>
            </w:pPr>
          </w:p>
          <w:p w14:paraId="691565E8" w14:textId="77777777" w:rsidR="00063D1C" w:rsidRDefault="00063D1C" w:rsidP="00F17822">
            <w:pPr>
              <w:ind w:left="113" w:right="113"/>
              <w:rPr>
                <w:b/>
                <w:bCs/>
                <w:sz w:val="24"/>
                <w:szCs w:val="24"/>
                <w:shd w:val="clear" w:color="auto" w:fill="FF0000"/>
              </w:rPr>
            </w:pPr>
          </w:p>
          <w:p w14:paraId="604B3692" w14:textId="77777777" w:rsidR="009279E3" w:rsidRPr="00063D1C" w:rsidRDefault="009279E3" w:rsidP="00F17822">
            <w:pPr>
              <w:ind w:left="113" w:right="113"/>
              <w:rPr>
                <w:b/>
                <w:bCs/>
                <w:sz w:val="24"/>
                <w:szCs w:val="24"/>
                <w:shd w:val="clear" w:color="auto" w:fill="FF0000"/>
              </w:rPr>
            </w:pPr>
          </w:p>
        </w:tc>
        <w:tc>
          <w:tcPr>
            <w:tcW w:w="5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96FF5" w14:textId="3CE8D088" w:rsidR="00063D1C" w:rsidRPr="00063D1C" w:rsidRDefault="00063D1C" w:rsidP="00F17822">
            <w:pPr>
              <w:ind w:left="113" w:right="113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D995" w14:textId="43916BFE" w:rsidR="00063D1C" w:rsidRPr="004E3BA5" w:rsidRDefault="00063D1C" w:rsidP="00F17822">
            <w:pPr>
              <w:jc w:val="both"/>
              <w:rPr>
                <w:bCs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D8DB" w14:textId="64664C7E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3E73" w14:textId="29C7787E" w:rsidR="00063D1C" w:rsidRPr="000D30FE" w:rsidRDefault="00063D1C" w:rsidP="00F17822">
            <w:pPr>
              <w:pStyle w:val="Paragraphedeliste"/>
              <w:rPr>
                <w:bCs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830A" w14:textId="35A22DE5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EF87D" w14:textId="733E3C74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FB5CB" w14:textId="72F9C66D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DF32D" w14:textId="735730D8" w:rsidR="00063D1C" w:rsidRPr="000D30FE" w:rsidRDefault="00063D1C" w:rsidP="00F17822">
            <w:pPr>
              <w:rPr>
                <w:bCs/>
              </w:rPr>
            </w:pPr>
          </w:p>
        </w:tc>
      </w:tr>
      <w:tr w:rsidR="00063D1C" w14:paraId="4E9F0CB1" w14:textId="77777777" w:rsidTr="00E81D0D">
        <w:trPr>
          <w:cantSplit/>
          <w:trHeight w:val="1134"/>
        </w:trPr>
        <w:tc>
          <w:tcPr>
            <w:tcW w:w="438" w:type="pct"/>
            <w:vMerge/>
            <w:textDirection w:val="btLr"/>
          </w:tcPr>
          <w:p w14:paraId="19637C30" w14:textId="77777777" w:rsidR="00063D1C" w:rsidRPr="0049195B" w:rsidRDefault="00063D1C" w:rsidP="00F17822">
            <w:pPr>
              <w:ind w:left="113" w:right="113"/>
            </w:pPr>
          </w:p>
        </w:tc>
        <w:tc>
          <w:tcPr>
            <w:tcW w:w="50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FF975" w14:textId="77777777" w:rsidR="00063D1C" w:rsidRPr="004E3BA5" w:rsidRDefault="00063D1C" w:rsidP="00F17822">
            <w:pPr>
              <w:ind w:left="113" w:right="113"/>
              <w:rPr>
                <w:sz w:val="28"/>
                <w:szCs w:val="28"/>
                <w:highlight w:val="yellow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C3F0" w14:textId="77777777" w:rsidR="00063D1C" w:rsidRPr="004E3BA5" w:rsidRDefault="00063D1C" w:rsidP="00F17822">
            <w:pPr>
              <w:jc w:val="both"/>
              <w:rPr>
                <w:bCs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9E23" w14:textId="77777777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7749" w14:textId="77777777" w:rsidR="00063D1C" w:rsidRPr="000D30FE" w:rsidRDefault="00063D1C" w:rsidP="00F17822">
            <w:pPr>
              <w:pStyle w:val="Paragraphedeliste"/>
              <w:rPr>
                <w:bCs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60BCE" w14:textId="77777777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FA0FA" w14:textId="77777777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F40B4" w14:textId="77777777" w:rsidR="00063D1C" w:rsidRPr="000D30FE" w:rsidRDefault="00063D1C" w:rsidP="00F17822">
            <w:pPr>
              <w:rPr>
                <w:bCs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27D6" w14:textId="77777777" w:rsidR="00063D1C" w:rsidRPr="000D30FE" w:rsidRDefault="00063D1C" w:rsidP="00F17822">
            <w:pPr>
              <w:rPr>
                <w:bCs/>
              </w:rPr>
            </w:pPr>
          </w:p>
        </w:tc>
      </w:tr>
      <w:tr w:rsidR="009279E3" w14:paraId="7E06E1E7" w14:textId="77777777" w:rsidTr="009279E3">
        <w:trPr>
          <w:cantSplit/>
          <w:trHeight w:val="1218"/>
        </w:trPr>
        <w:tc>
          <w:tcPr>
            <w:tcW w:w="438" w:type="pct"/>
            <w:vMerge/>
            <w:textDirection w:val="btLr"/>
          </w:tcPr>
          <w:p w14:paraId="6034916D" w14:textId="77777777" w:rsidR="009279E3" w:rsidRPr="0049195B" w:rsidRDefault="009279E3" w:rsidP="00F17822">
            <w:pPr>
              <w:ind w:left="113" w:right="113"/>
            </w:pPr>
          </w:p>
        </w:tc>
        <w:tc>
          <w:tcPr>
            <w:tcW w:w="50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BF8E8" w14:textId="77777777" w:rsidR="009279E3" w:rsidRPr="004E3BA5" w:rsidRDefault="009279E3" w:rsidP="00F17822">
            <w:pPr>
              <w:ind w:left="113" w:right="113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058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A48172" w14:textId="5776EBC4" w:rsidR="009279E3" w:rsidRPr="009279E3" w:rsidRDefault="009279E3" w:rsidP="006961C7">
            <w:pPr>
              <w:jc w:val="center"/>
              <w:rPr>
                <w:bCs/>
                <w:sz w:val="32"/>
                <w:szCs w:val="32"/>
              </w:rPr>
            </w:pPr>
            <w:r w:rsidRPr="00062A4E">
              <w:rPr>
                <w:b/>
                <w:bCs/>
                <w:sz w:val="32"/>
                <w:szCs w:val="32"/>
                <w:highlight w:val="red"/>
              </w:rPr>
              <w:t>CAPACITY BUILDING</w:t>
            </w:r>
          </w:p>
        </w:tc>
      </w:tr>
      <w:tr w:rsidR="008E55C2" w14:paraId="6F9E7F1C" w14:textId="77777777" w:rsidTr="00F04C27">
        <w:trPr>
          <w:cantSplit/>
          <w:trHeight w:val="1134"/>
        </w:trPr>
        <w:tc>
          <w:tcPr>
            <w:tcW w:w="438" w:type="pct"/>
            <w:vMerge w:val="restart"/>
            <w:shd w:val="clear" w:color="auto" w:fill="FFC000"/>
            <w:textDirection w:val="btLr"/>
          </w:tcPr>
          <w:p w14:paraId="08FBFAED" w14:textId="2E7F41BF" w:rsidR="008E55C2" w:rsidRPr="009279E3" w:rsidRDefault="008E55C2" w:rsidP="006961C7">
            <w:pPr>
              <w:ind w:left="113" w:right="113"/>
              <w:rPr>
                <w:b/>
                <w:sz w:val="28"/>
                <w:szCs w:val="28"/>
              </w:rPr>
            </w:pPr>
            <w:r w:rsidRPr="009279E3">
              <w:rPr>
                <w:b/>
                <w:sz w:val="28"/>
                <w:szCs w:val="28"/>
              </w:rPr>
              <w:t>CAPACITY BUILDING</w:t>
            </w:r>
          </w:p>
        </w:tc>
        <w:tc>
          <w:tcPr>
            <w:tcW w:w="504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603F4" w14:textId="77777777" w:rsidR="008E55C2" w:rsidRDefault="008E55C2" w:rsidP="006961C7">
            <w:pPr>
              <w:ind w:left="113" w:right="113"/>
              <w:rPr>
                <w:b/>
                <w:bCs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87C6" w14:textId="77777777" w:rsidR="008E55C2" w:rsidRPr="0049195B" w:rsidRDefault="008E55C2" w:rsidP="006961C7">
            <w:pPr>
              <w:jc w:val="center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927D" w14:textId="77777777" w:rsidR="008E55C2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C444" w14:textId="77777777" w:rsidR="008E55C2" w:rsidRPr="0049195B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D2C0A" w14:textId="77777777" w:rsidR="008E55C2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2C1C" w14:textId="77777777" w:rsidR="008E55C2" w:rsidRPr="0049195B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C1C04" w14:textId="77777777" w:rsidR="008E55C2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BAA3B" w14:textId="77777777" w:rsidR="008E55C2" w:rsidRPr="0049195B" w:rsidRDefault="008E55C2" w:rsidP="006961C7">
            <w:pPr>
              <w:jc w:val="center"/>
              <w:rPr>
                <w:b/>
                <w:bCs/>
              </w:rPr>
            </w:pPr>
          </w:p>
        </w:tc>
      </w:tr>
      <w:tr w:rsidR="008E55C2" w14:paraId="7A0C08CB" w14:textId="77777777" w:rsidTr="00F04C27">
        <w:trPr>
          <w:cantSplit/>
          <w:trHeight w:val="1134"/>
        </w:trPr>
        <w:tc>
          <w:tcPr>
            <w:tcW w:w="438" w:type="pct"/>
            <w:vMerge/>
            <w:shd w:val="clear" w:color="auto" w:fill="FFC000"/>
            <w:textDirection w:val="btLr"/>
          </w:tcPr>
          <w:p w14:paraId="663C1534" w14:textId="77777777" w:rsidR="008E55C2" w:rsidRDefault="008E55C2" w:rsidP="006961C7">
            <w:pPr>
              <w:ind w:left="113" w:right="113"/>
            </w:pPr>
          </w:p>
        </w:tc>
        <w:tc>
          <w:tcPr>
            <w:tcW w:w="5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654A4" w14:textId="77777777" w:rsidR="008E55C2" w:rsidRDefault="008E55C2" w:rsidP="006961C7">
            <w:pPr>
              <w:ind w:left="113" w:right="113"/>
              <w:rPr>
                <w:b/>
                <w:bCs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EEDE" w14:textId="77777777" w:rsidR="008E55C2" w:rsidRPr="0049195B" w:rsidRDefault="008E55C2" w:rsidP="006961C7">
            <w:pPr>
              <w:jc w:val="center"/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ABF0" w14:textId="77777777" w:rsidR="008E55C2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089A" w14:textId="77777777" w:rsidR="008E55C2" w:rsidRPr="0049195B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E3CC" w14:textId="77777777" w:rsidR="008E55C2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7D983" w14:textId="77777777" w:rsidR="008E55C2" w:rsidRPr="0049195B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0263E" w14:textId="77777777" w:rsidR="008E55C2" w:rsidRDefault="008E55C2" w:rsidP="006961C7">
            <w:pPr>
              <w:jc w:val="center"/>
              <w:rPr>
                <w:b/>
                <w:bCs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0671" w14:textId="77777777" w:rsidR="008E55C2" w:rsidRPr="0049195B" w:rsidRDefault="008E55C2" w:rsidP="006961C7">
            <w:pPr>
              <w:jc w:val="center"/>
              <w:rPr>
                <w:b/>
                <w:bCs/>
              </w:rPr>
            </w:pPr>
          </w:p>
        </w:tc>
      </w:tr>
    </w:tbl>
    <w:p w14:paraId="083D8794" w14:textId="77777777" w:rsidR="001D7F37" w:rsidRDefault="001D7F37">
      <w:pPr>
        <w:rPr>
          <w:b/>
        </w:rPr>
      </w:pPr>
    </w:p>
    <w:p w14:paraId="3B86DB4F" w14:textId="77777777" w:rsidR="001D7F37" w:rsidRDefault="001D7F37">
      <w:pPr>
        <w:rPr>
          <w:b/>
        </w:rPr>
      </w:pPr>
    </w:p>
    <w:p w14:paraId="3F98356C" w14:textId="3A284B69" w:rsidR="001D7F37" w:rsidRPr="00063D1C" w:rsidRDefault="00D64D85" w:rsidP="00063D1C">
      <w:pPr>
        <w:jc w:val="both"/>
        <w:rPr>
          <w:b/>
          <w:sz w:val="32"/>
          <w:szCs w:val="32"/>
        </w:rPr>
      </w:pPr>
      <w:r w:rsidRPr="00063D1C">
        <w:rPr>
          <w:b/>
          <w:sz w:val="32"/>
          <w:szCs w:val="32"/>
          <w:highlight w:val="yellow"/>
        </w:rPr>
        <w:lastRenderedPageBreak/>
        <w:t>FOLLOW – UP STRATEGIES FOR THE COLLABORATIVE AND JOINT IMPLEMENTATION AND OPERATIONALIZATION OF THE NATIONAL FRAMEWORK FOR CLIMATE SERVICES OF THE GAMBIA</w:t>
      </w:r>
    </w:p>
    <w:p w14:paraId="27D89065" w14:textId="77777777" w:rsidR="00D64D85" w:rsidRDefault="00D64D85" w:rsidP="00063D1C">
      <w:pPr>
        <w:jc w:val="both"/>
        <w:rPr>
          <w:b/>
          <w:sz w:val="32"/>
          <w:szCs w:val="32"/>
        </w:rPr>
      </w:pPr>
    </w:p>
    <w:p w14:paraId="048047CC" w14:textId="77777777" w:rsidR="00063D1C" w:rsidRPr="00063D1C" w:rsidRDefault="00063D1C" w:rsidP="00063D1C">
      <w:pPr>
        <w:jc w:val="both"/>
        <w:rPr>
          <w:b/>
          <w:sz w:val="32"/>
          <w:szCs w:val="32"/>
        </w:rPr>
      </w:pPr>
    </w:p>
    <w:p w14:paraId="36E1C806" w14:textId="77777777" w:rsidR="00D64D85" w:rsidRPr="00063D1C" w:rsidRDefault="00D64D85" w:rsidP="00063D1C">
      <w:pPr>
        <w:jc w:val="both"/>
        <w:rPr>
          <w:b/>
          <w:sz w:val="32"/>
          <w:szCs w:val="32"/>
        </w:rPr>
      </w:pPr>
    </w:p>
    <w:p w14:paraId="0EC34F98" w14:textId="242ADFC1" w:rsidR="00D64D85" w:rsidRPr="00063D1C" w:rsidRDefault="00063D1C" w:rsidP="00063D1C">
      <w:pPr>
        <w:jc w:val="both"/>
        <w:rPr>
          <w:b/>
          <w:sz w:val="32"/>
          <w:szCs w:val="32"/>
        </w:rPr>
      </w:pPr>
      <w:r w:rsidRPr="00063D1C">
        <w:rPr>
          <w:b/>
          <w:sz w:val="32"/>
          <w:szCs w:val="32"/>
          <w:highlight w:val="yellow"/>
        </w:rPr>
        <w:t>MAJOR</w:t>
      </w:r>
      <w:r w:rsidR="00D64D85" w:rsidRPr="00063D1C">
        <w:rPr>
          <w:b/>
          <w:sz w:val="32"/>
          <w:szCs w:val="32"/>
          <w:highlight w:val="yellow"/>
        </w:rPr>
        <w:t xml:space="preserve"> RECOMMENDATIONS</w:t>
      </w:r>
      <w:r w:rsidR="00D64D85" w:rsidRPr="00063D1C">
        <w:rPr>
          <w:b/>
          <w:sz w:val="32"/>
          <w:szCs w:val="32"/>
        </w:rPr>
        <w:t xml:space="preserve"> </w:t>
      </w:r>
    </w:p>
    <w:p w14:paraId="4D465443" w14:textId="77777777" w:rsidR="001D7F37" w:rsidRDefault="001D7F37">
      <w:pPr>
        <w:rPr>
          <w:b/>
        </w:rPr>
      </w:pPr>
    </w:p>
    <w:p w14:paraId="1E1B7AFD" w14:textId="77777777" w:rsidR="001D7F37" w:rsidRDefault="001D7F37">
      <w:pPr>
        <w:rPr>
          <w:b/>
        </w:rPr>
      </w:pPr>
    </w:p>
    <w:p w14:paraId="1F49FDED" w14:textId="77777777" w:rsidR="001D7F37" w:rsidRDefault="001D7F37">
      <w:pPr>
        <w:rPr>
          <w:b/>
        </w:rPr>
      </w:pPr>
    </w:p>
    <w:sectPr w:rsidR="001D7F37" w:rsidSect="009E54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02DD"/>
    <w:multiLevelType w:val="hybridMultilevel"/>
    <w:tmpl w:val="FA84411E"/>
    <w:lvl w:ilvl="0" w:tplc="78D4E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4F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20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6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ED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6D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E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9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48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60D06"/>
    <w:multiLevelType w:val="hybridMultilevel"/>
    <w:tmpl w:val="87BCC444"/>
    <w:lvl w:ilvl="0" w:tplc="FAF08D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254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C3A62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847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B654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64E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E05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B89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AB6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5D69"/>
    <w:multiLevelType w:val="hybridMultilevel"/>
    <w:tmpl w:val="B810C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1419A"/>
    <w:multiLevelType w:val="hybridMultilevel"/>
    <w:tmpl w:val="273A399E"/>
    <w:lvl w:ilvl="0" w:tplc="ABECF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27E5"/>
    <w:multiLevelType w:val="hybridMultilevel"/>
    <w:tmpl w:val="685A9B14"/>
    <w:lvl w:ilvl="0" w:tplc="E578C3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480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2F9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B820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60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8F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62C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E0C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C572C"/>
    <w:multiLevelType w:val="hybridMultilevel"/>
    <w:tmpl w:val="F5B275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A79AE"/>
    <w:multiLevelType w:val="hybridMultilevel"/>
    <w:tmpl w:val="D0BE832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327F"/>
    <w:multiLevelType w:val="hybridMultilevel"/>
    <w:tmpl w:val="E714AD88"/>
    <w:lvl w:ilvl="0" w:tplc="D93C85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A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2DEA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AE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0D6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67B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03B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87E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72BB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324A9"/>
    <w:multiLevelType w:val="hybridMultilevel"/>
    <w:tmpl w:val="5A1E9B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91D"/>
    <w:multiLevelType w:val="hybridMultilevel"/>
    <w:tmpl w:val="0A6C1C32"/>
    <w:lvl w:ilvl="0" w:tplc="65E20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29AC"/>
    <w:multiLevelType w:val="hybridMultilevel"/>
    <w:tmpl w:val="B0F414FA"/>
    <w:lvl w:ilvl="0" w:tplc="FA3C8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0E40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A20D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FA70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445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60A6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7430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5CB5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067C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A196FEF"/>
    <w:multiLevelType w:val="hybridMultilevel"/>
    <w:tmpl w:val="34364DD2"/>
    <w:lvl w:ilvl="0" w:tplc="673863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16063"/>
    <w:multiLevelType w:val="hybridMultilevel"/>
    <w:tmpl w:val="1AB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00413"/>
    <w:multiLevelType w:val="hybridMultilevel"/>
    <w:tmpl w:val="15E6759E"/>
    <w:lvl w:ilvl="0" w:tplc="97D8C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C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2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6F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C0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2F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4D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2D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67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377615"/>
    <w:multiLevelType w:val="hybridMultilevel"/>
    <w:tmpl w:val="B16030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4A9"/>
    <w:multiLevelType w:val="hybridMultilevel"/>
    <w:tmpl w:val="B00061C2"/>
    <w:lvl w:ilvl="0" w:tplc="E578C3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480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8A57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2F9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B820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60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8F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62C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E0C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86623"/>
    <w:multiLevelType w:val="hybridMultilevel"/>
    <w:tmpl w:val="941A2CE6"/>
    <w:lvl w:ilvl="0" w:tplc="CF044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F4E39"/>
    <w:multiLevelType w:val="hybridMultilevel"/>
    <w:tmpl w:val="B726CFBE"/>
    <w:lvl w:ilvl="0" w:tplc="99D03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37C2F"/>
    <w:multiLevelType w:val="hybridMultilevel"/>
    <w:tmpl w:val="4D24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57F63"/>
    <w:multiLevelType w:val="hybridMultilevel"/>
    <w:tmpl w:val="79901D38"/>
    <w:lvl w:ilvl="0" w:tplc="E578C3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480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2F9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B820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604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8F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62C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E0C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50855"/>
    <w:multiLevelType w:val="hybridMultilevel"/>
    <w:tmpl w:val="ADAE69AA"/>
    <w:lvl w:ilvl="0" w:tplc="250A6D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3A58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4DD9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081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6A5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1262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5E12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6F9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E71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726CE"/>
    <w:multiLevelType w:val="hybridMultilevel"/>
    <w:tmpl w:val="70304BFA"/>
    <w:lvl w:ilvl="0" w:tplc="ED323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D5C97"/>
    <w:multiLevelType w:val="hybridMultilevel"/>
    <w:tmpl w:val="C81EAEA4"/>
    <w:lvl w:ilvl="0" w:tplc="6CF21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E5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43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0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A9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ED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4A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88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28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9"/>
  </w:num>
  <w:num w:numId="5">
    <w:abstractNumId w:val="11"/>
  </w:num>
  <w:num w:numId="6">
    <w:abstractNumId w:val="18"/>
  </w:num>
  <w:num w:numId="7">
    <w:abstractNumId w:val="12"/>
  </w:num>
  <w:num w:numId="8">
    <w:abstractNumId w:val="2"/>
  </w:num>
  <w:num w:numId="9">
    <w:abstractNumId w:val="16"/>
  </w:num>
  <w:num w:numId="10">
    <w:abstractNumId w:val="15"/>
  </w:num>
  <w:num w:numId="11">
    <w:abstractNumId w:val="1"/>
  </w:num>
  <w:num w:numId="12">
    <w:abstractNumId w:val="7"/>
  </w:num>
  <w:num w:numId="13">
    <w:abstractNumId w:val="20"/>
  </w:num>
  <w:num w:numId="14">
    <w:abstractNumId w:val="0"/>
  </w:num>
  <w:num w:numId="15">
    <w:abstractNumId w:val="13"/>
  </w:num>
  <w:num w:numId="16">
    <w:abstractNumId w:val="22"/>
  </w:num>
  <w:num w:numId="17">
    <w:abstractNumId w:val="10"/>
  </w:num>
  <w:num w:numId="18">
    <w:abstractNumId w:val="8"/>
  </w:num>
  <w:num w:numId="19">
    <w:abstractNumId w:val="5"/>
  </w:num>
  <w:num w:numId="20">
    <w:abstractNumId w:val="4"/>
  </w:num>
  <w:num w:numId="21">
    <w:abstractNumId w:val="19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D9"/>
    <w:rsid w:val="000146DD"/>
    <w:rsid w:val="00053058"/>
    <w:rsid w:val="00061DE2"/>
    <w:rsid w:val="00062A4E"/>
    <w:rsid w:val="00063D1C"/>
    <w:rsid w:val="00077C12"/>
    <w:rsid w:val="00092E1D"/>
    <w:rsid w:val="000A6E75"/>
    <w:rsid w:val="000D23B4"/>
    <w:rsid w:val="000D30FE"/>
    <w:rsid w:val="000F2552"/>
    <w:rsid w:val="00123299"/>
    <w:rsid w:val="00167D7C"/>
    <w:rsid w:val="00176483"/>
    <w:rsid w:val="001772C6"/>
    <w:rsid w:val="00195D18"/>
    <w:rsid w:val="001A169F"/>
    <w:rsid w:val="001B4AAC"/>
    <w:rsid w:val="001C052D"/>
    <w:rsid w:val="001D736D"/>
    <w:rsid w:val="001D7F37"/>
    <w:rsid w:val="001F5FEE"/>
    <w:rsid w:val="002029BA"/>
    <w:rsid w:val="0020708F"/>
    <w:rsid w:val="00272812"/>
    <w:rsid w:val="00290661"/>
    <w:rsid w:val="002A3622"/>
    <w:rsid w:val="002A5F4C"/>
    <w:rsid w:val="002D44AD"/>
    <w:rsid w:val="002D63E3"/>
    <w:rsid w:val="002E6FC9"/>
    <w:rsid w:val="003245FD"/>
    <w:rsid w:val="003273F2"/>
    <w:rsid w:val="00332058"/>
    <w:rsid w:val="003340AC"/>
    <w:rsid w:val="00341B83"/>
    <w:rsid w:val="00344817"/>
    <w:rsid w:val="00363547"/>
    <w:rsid w:val="003979D9"/>
    <w:rsid w:val="003A4FB7"/>
    <w:rsid w:val="003E1B68"/>
    <w:rsid w:val="003E26C5"/>
    <w:rsid w:val="003F20E8"/>
    <w:rsid w:val="003F5EA7"/>
    <w:rsid w:val="004020C5"/>
    <w:rsid w:val="00437C01"/>
    <w:rsid w:val="00485245"/>
    <w:rsid w:val="004A57A1"/>
    <w:rsid w:val="004D17D4"/>
    <w:rsid w:val="004D3A62"/>
    <w:rsid w:val="004E3BA5"/>
    <w:rsid w:val="00540AB0"/>
    <w:rsid w:val="00560597"/>
    <w:rsid w:val="00562AE9"/>
    <w:rsid w:val="00574BB4"/>
    <w:rsid w:val="00594A50"/>
    <w:rsid w:val="005A0C68"/>
    <w:rsid w:val="005A48AE"/>
    <w:rsid w:val="005B2C3A"/>
    <w:rsid w:val="005C2930"/>
    <w:rsid w:val="006118D3"/>
    <w:rsid w:val="0064018D"/>
    <w:rsid w:val="006532AF"/>
    <w:rsid w:val="00660D3E"/>
    <w:rsid w:val="00666CD7"/>
    <w:rsid w:val="00675524"/>
    <w:rsid w:val="0068087B"/>
    <w:rsid w:val="00692369"/>
    <w:rsid w:val="006961C7"/>
    <w:rsid w:val="006B1943"/>
    <w:rsid w:val="006C527F"/>
    <w:rsid w:val="006D6B8B"/>
    <w:rsid w:val="006E3AA9"/>
    <w:rsid w:val="006F64D0"/>
    <w:rsid w:val="00733371"/>
    <w:rsid w:val="007351D8"/>
    <w:rsid w:val="00736871"/>
    <w:rsid w:val="00756E2A"/>
    <w:rsid w:val="00773E00"/>
    <w:rsid w:val="0077564C"/>
    <w:rsid w:val="00782538"/>
    <w:rsid w:val="007974B7"/>
    <w:rsid w:val="007B672B"/>
    <w:rsid w:val="007C1C05"/>
    <w:rsid w:val="007C2206"/>
    <w:rsid w:val="007E04DC"/>
    <w:rsid w:val="008166F6"/>
    <w:rsid w:val="0083649A"/>
    <w:rsid w:val="008377B4"/>
    <w:rsid w:val="00860404"/>
    <w:rsid w:val="00863D6F"/>
    <w:rsid w:val="00896D09"/>
    <w:rsid w:val="008A21B2"/>
    <w:rsid w:val="008E4480"/>
    <w:rsid w:val="008E55C2"/>
    <w:rsid w:val="008F107D"/>
    <w:rsid w:val="009053AA"/>
    <w:rsid w:val="009279E3"/>
    <w:rsid w:val="009443FC"/>
    <w:rsid w:val="009753E2"/>
    <w:rsid w:val="009A42AF"/>
    <w:rsid w:val="009A5846"/>
    <w:rsid w:val="009D44D4"/>
    <w:rsid w:val="009E45BA"/>
    <w:rsid w:val="009E54D4"/>
    <w:rsid w:val="009E6CA1"/>
    <w:rsid w:val="009E7FD4"/>
    <w:rsid w:val="00A1612D"/>
    <w:rsid w:val="00A27026"/>
    <w:rsid w:val="00A30950"/>
    <w:rsid w:val="00A30A5F"/>
    <w:rsid w:val="00A42E49"/>
    <w:rsid w:val="00A53F4B"/>
    <w:rsid w:val="00A637E1"/>
    <w:rsid w:val="00A663A8"/>
    <w:rsid w:val="00A83D27"/>
    <w:rsid w:val="00A86051"/>
    <w:rsid w:val="00A93585"/>
    <w:rsid w:val="00AD15EC"/>
    <w:rsid w:val="00AD47D2"/>
    <w:rsid w:val="00AE6039"/>
    <w:rsid w:val="00B27AF6"/>
    <w:rsid w:val="00B4655D"/>
    <w:rsid w:val="00B8004F"/>
    <w:rsid w:val="00B82B77"/>
    <w:rsid w:val="00BA3074"/>
    <w:rsid w:val="00BC16C2"/>
    <w:rsid w:val="00BF1C7C"/>
    <w:rsid w:val="00C13999"/>
    <w:rsid w:val="00C17A72"/>
    <w:rsid w:val="00C22E97"/>
    <w:rsid w:val="00C25D9D"/>
    <w:rsid w:val="00C33133"/>
    <w:rsid w:val="00C357B1"/>
    <w:rsid w:val="00C50BDE"/>
    <w:rsid w:val="00C811FB"/>
    <w:rsid w:val="00D043C3"/>
    <w:rsid w:val="00D202BD"/>
    <w:rsid w:val="00D27A8E"/>
    <w:rsid w:val="00D557DE"/>
    <w:rsid w:val="00D64D85"/>
    <w:rsid w:val="00D73375"/>
    <w:rsid w:val="00D91BBC"/>
    <w:rsid w:val="00DA4E37"/>
    <w:rsid w:val="00DB37AA"/>
    <w:rsid w:val="00DB580A"/>
    <w:rsid w:val="00DC0C00"/>
    <w:rsid w:val="00DC416F"/>
    <w:rsid w:val="00DD0059"/>
    <w:rsid w:val="00DD3484"/>
    <w:rsid w:val="00DD4711"/>
    <w:rsid w:val="00DF3C3B"/>
    <w:rsid w:val="00E064D5"/>
    <w:rsid w:val="00E66BD9"/>
    <w:rsid w:val="00E84660"/>
    <w:rsid w:val="00ED34CE"/>
    <w:rsid w:val="00EE27DC"/>
    <w:rsid w:val="00EE2DF3"/>
    <w:rsid w:val="00F00A1D"/>
    <w:rsid w:val="00F04C27"/>
    <w:rsid w:val="00F17822"/>
    <w:rsid w:val="00F33970"/>
    <w:rsid w:val="00F4117E"/>
    <w:rsid w:val="00F5033E"/>
    <w:rsid w:val="00F62E5B"/>
    <w:rsid w:val="00FD3F3D"/>
    <w:rsid w:val="00FE063B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9453"/>
  <w15:docId w15:val="{73E1C04F-9C19-4912-8FC5-9A482E7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44D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E3BA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E3BA5"/>
    <w:pPr>
      <w:spacing w:line="240" w:lineRule="auto"/>
    </w:pPr>
    <w:rPr>
      <w:sz w:val="20"/>
      <w:szCs w:val="20"/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E3BA5"/>
    <w:rPr>
      <w:sz w:val="20"/>
      <w:szCs w:val="20"/>
    </w:rPr>
  </w:style>
  <w:style w:type="character" w:customStyle="1" w:styleId="ListLabel1">
    <w:name w:val="ListLabel 1"/>
    <w:rsid w:val="00F1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78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34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109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69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9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05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468">
          <w:marLeft w:val="108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A7AB-2B6A-41EC-A481-C9D0B175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MOKOKO YOKA Quentin</dc:creator>
  <cp:lastModifiedBy>Pascal YAKA</cp:lastModifiedBy>
  <cp:revision>4</cp:revision>
  <dcterms:created xsi:type="dcterms:W3CDTF">2018-06-27T08:25:00Z</dcterms:created>
  <dcterms:modified xsi:type="dcterms:W3CDTF">2018-06-27T10:12:00Z</dcterms:modified>
</cp:coreProperties>
</file>