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8C7" w:rsidRPr="00FF68C7" w:rsidRDefault="00FF68C7" w:rsidP="00FF6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8C7">
        <w:rPr>
          <w:rFonts w:ascii="Times New Roman" w:eastAsia="Times New Roman" w:hAnsi="Times New Roman" w:cs="Times New Roman"/>
          <w:b/>
          <w:bCs/>
          <w:sz w:val="36"/>
          <w:szCs w:val="36"/>
        </w:rPr>
        <w:t>UI/UX Week 3 – Onboarding Flow &amp; Interactive Prototype</w:t>
      </w:r>
    </w:p>
    <w:p w:rsidR="00FF68C7" w:rsidRPr="00FF68C7" w:rsidRDefault="00FF68C7" w:rsidP="00FF6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8C7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</w:p>
    <w:p w:rsidR="00FF68C7" w:rsidRPr="00FF68C7" w:rsidRDefault="00FF68C7" w:rsidP="00FF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C7">
        <w:rPr>
          <w:rFonts w:ascii="Times New Roman" w:eastAsia="Times New Roman" w:hAnsi="Times New Roman" w:cs="Times New Roman"/>
          <w:sz w:val="24"/>
          <w:szCs w:val="24"/>
        </w:rPr>
        <w:t>Rent Management System Mobile Application</w:t>
      </w:r>
    </w:p>
    <w:p w:rsidR="00FF68C7" w:rsidRPr="00FF68C7" w:rsidRDefault="00FF68C7" w:rsidP="00FF6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8C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FF68C7" w:rsidRPr="00FF68C7" w:rsidRDefault="00FF68C7" w:rsidP="00FF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C7">
        <w:rPr>
          <w:rFonts w:ascii="Times New Roman" w:eastAsia="Times New Roman" w:hAnsi="Times New Roman" w:cs="Times New Roman"/>
          <w:sz w:val="24"/>
          <w:szCs w:val="24"/>
        </w:rPr>
        <w:t>To design and prototype an onboarding flow that personalizes the user experience and demonstrates interactive UX components.</w:t>
      </w:r>
    </w:p>
    <w:p w:rsidR="00FF68C7" w:rsidRPr="00FF68C7" w:rsidRDefault="00FF68C7" w:rsidP="00FF6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8C7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Implemented</w:t>
      </w:r>
    </w:p>
    <w:p w:rsidR="00FF68C7" w:rsidRPr="00FF68C7" w:rsidRDefault="00FF68C7" w:rsidP="00FF6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 w:rsidRPr="00FF68C7">
        <w:rPr>
          <w:rFonts w:ascii="Times New Roman" w:eastAsia="Times New Roman" w:hAnsi="Times New Roman" w:cs="Times New Roman"/>
          <w:sz w:val="24"/>
          <w:szCs w:val="24"/>
        </w:rPr>
        <w:t>-screen onboarding flow</w:t>
      </w:r>
    </w:p>
    <w:p w:rsidR="00FF68C7" w:rsidRPr="00FF68C7" w:rsidRDefault="00FF68C7" w:rsidP="00FF6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C7">
        <w:rPr>
          <w:rFonts w:ascii="Times New Roman" w:eastAsia="Times New Roman" w:hAnsi="Times New Roman" w:cs="Times New Roman"/>
          <w:sz w:val="24"/>
          <w:szCs w:val="24"/>
        </w:rPr>
        <w:t>Role-based personalization</w:t>
      </w:r>
      <w:bookmarkStart w:id="0" w:name="_GoBack"/>
      <w:bookmarkEnd w:id="0"/>
    </w:p>
    <w:p w:rsidR="00FF68C7" w:rsidRPr="00FF68C7" w:rsidRDefault="00FF68C7" w:rsidP="00FF6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C7">
        <w:rPr>
          <w:rFonts w:ascii="Times New Roman" w:eastAsia="Times New Roman" w:hAnsi="Times New Roman" w:cs="Times New Roman"/>
          <w:sz w:val="24"/>
          <w:szCs w:val="24"/>
        </w:rPr>
        <w:t>Conditional navigation</w:t>
      </w:r>
    </w:p>
    <w:p w:rsidR="00FF68C7" w:rsidRPr="00FF68C7" w:rsidRDefault="00FF68C7" w:rsidP="00FF6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C7">
        <w:rPr>
          <w:rFonts w:ascii="Times New Roman" w:eastAsia="Times New Roman" w:hAnsi="Times New Roman" w:cs="Times New Roman"/>
          <w:sz w:val="24"/>
          <w:szCs w:val="24"/>
        </w:rPr>
        <w:t>Interactive components</w:t>
      </w:r>
    </w:p>
    <w:p w:rsidR="00FF68C7" w:rsidRPr="00FF68C7" w:rsidRDefault="00FF68C7" w:rsidP="00FF6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C7">
        <w:rPr>
          <w:rFonts w:ascii="Times New Roman" w:eastAsia="Times New Roman" w:hAnsi="Times New Roman" w:cs="Times New Roman"/>
          <w:sz w:val="24"/>
          <w:szCs w:val="24"/>
        </w:rPr>
        <w:t>Smart Animate transitions</w:t>
      </w:r>
    </w:p>
    <w:p w:rsidR="00FF68C7" w:rsidRPr="00FF68C7" w:rsidRDefault="00FF68C7" w:rsidP="00FF6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8C7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Interaction Design</w:t>
      </w:r>
    </w:p>
    <w:p w:rsidR="00FF68C7" w:rsidRPr="00FF68C7" w:rsidRDefault="00FF68C7" w:rsidP="00FF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C7">
        <w:rPr>
          <w:rFonts w:ascii="Times New Roman" w:eastAsia="Times New Roman" w:hAnsi="Times New Roman" w:cs="Times New Roman"/>
          <w:sz w:val="24"/>
          <w:szCs w:val="24"/>
        </w:rPr>
        <w:t>The prototype includes hover and pressed button states, animated toggles, selectable cards, and auto-layout forms to simulate a real mobile application experience.</w:t>
      </w:r>
    </w:p>
    <w:p w:rsidR="00FF68C7" w:rsidRPr="00FF68C7" w:rsidRDefault="00FF68C7" w:rsidP="00FF6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8C7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:rsidR="00FF68C7" w:rsidRPr="00FF68C7" w:rsidRDefault="00FF68C7" w:rsidP="00FF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C7">
        <w:rPr>
          <w:rFonts w:ascii="Times New Roman" w:eastAsia="Times New Roman" w:hAnsi="Times New Roman" w:cs="Times New Roman"/>
          <w:sz w:val="24"/>
          <w:szCs w:val="24"/>
        </w:rPr>
        <w:t>The onboarding experience guides users efficiently while adapting to different user roles, improving usability and reducing setup complexity.</w:t>
      </w:r>
    </w:p>
    <w:p w:rsidR="00FF68C7" w:rsidRPr="00FF68C7" w:rsidRDefault="00FF68C7" w:rsidP="00FF6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8C7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</w:p>
    <w:p w:rsidR="00FF68C7" w:rsidRPr="00FF68C7" w:rsidRDefault="00FF68C7" w:rsidP="00FF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68C7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FF68C7">
        <w:rPr>
          <w:rFonts w:ascii="Times New Roman" w:eastAsia="Times New Roman" w:hAnsi="Times New Roman" w:cs="Times New Roman"/>
          <w:sz w:val="24"/>
          <w:szCs w:val="24"/>
        </w:rPr>
        <w:t xml:space="preserve"> – Components, Variants, Auto Layout, Smart Animate</w:t>
      </w:r>
    </w:p>
    <w:p w:rsidR="00FF68C7" w:rsidRPr="00FF68C7" w:rsidRDefault="00FF68C7" w:rsidP="00FF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8C7">
        <w:rPr>
          <w:rFonts w:ascii="Times New Roman" w:eastAsia="Times New Roman" w:hAnsi="Times New Roman" w:cs="Times New Roman"/>
          <w:sz w:val="24"/>
          <w:szCs w:val="24"/>
        </w:rPr>
        <w:t>Prototype Link:</w:t>
      </w:r>
      <w:r w:rsidRPr="00FF68C7">
        <w:rPr>
          <w:rFonts w:ascii="Times New Roman" w:eastAsia="Times New Roman" w:hAnsi="Times New Roman" w:cs="Times New Roman"/>
          <w:sz w:val="24"/>
          <w:szCs w:val="24"/>
        </w:rPr>
        <w:br/>
      </w:r>
      <w:r w:rsidRPr="00FF68C7">
        <w:rPr>
          <w:rFonts w:ascii="Times New Roman" w:eastAsia="Times New Roman" w:hAnsi="Times New Roman" w:cs="Times New Roman"/>
          <w:sz w:val="24"/>
          <w:szCs w:val="24"/>
        </w:rPr>
        <w:t>https://www.figma.com/design/inyLTl5dugrFFPlYBQR1VT/RentFlow-mobile-app?node-id=0-1&amp;t=XXCiRTINE8x2Gsz9-1</w:t>
      </w:r>
    </w:p>
    <w:p w:rsidR="005F356A" w:rsidRDefault="005F356A"/>
    <w:sectPr w:rsidR="005F3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6E4213"/>
    <w:multiLevelType w:val="multilevel"/>
    <w:tmpl w:val="3FB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8C7"/>
    <w:rsid w:val="005F356A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DBD9"/>
  <w15:chartTrackingRefBased/>
  <w15:docId w15:val="{EFFA48BD-E8CD-4902-B723-9678754C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8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2026-02-15T06:32:00Z</dcterms:created>
  <dcterms:modified xsi:type="dcterms:W3CDTF">2026-02-15T06:34:00Z</dcterms:modified>
</cp:coreProperties>
</file>