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461"/>
        <w:gridCol w:w="1696"/>
      </w:tblGrid>
      <w:tr>
        <w:trPr>
          <w:trHeight w:val="1428" w:hRule="atLeast"/>
          <w:cantSplit w:val="false"/>
        </w:trPr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rPr/>
            </w:pPr>
            <w:bookmarkStart w:id="0" w:name="_GoBack"/>
            <w:bookmarkEnd w:id="0"/>
            <w:r>
              <w:rPr/>
              <w:drawing>
                <wp:inline distT="0" distB="0" distL="0" distR="0">
                  <wp:extent cx="1945005" cy="817245"/>
                  <wp:effectExtent l="0" t="0" r="0" b="0"/>
                  <wp:docPr id="0" name="Picture" descr="University of Leed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University of Leed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817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School of Computing</w:t>
            </w:r>
          </w:p>
          <w:p>
            <w:pPr>
              <w:pStyle w:val="PlainText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University of Leeds</w:t>
            </w:r>
          </w:p>
          <w:p>
            <w:pPr>
              <w:pStyle w:val="PlainText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lainText"/>
              <w:jc w:val="center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Coursework 1 - Answers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Module Code</w:t>
            </w:r>
          </w:p>
          <w:p>
            <w:pPr>
              <w:pStyle w:val="PlainText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PlainText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PlainText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COMP3900</w:t>
            </w:r>
          </w:p>
        </w:tc>
      </w:tr>
    </w:tbl>
    <w:p>
      <w:pPr>
        <w:pStyle w:val="PlainText"/>
        <w:rPr/>
      </w:pPr>
      <w:r>
        <w:rPr/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Full Name:</w:t>
        <w:tab/>
        <w:tab/>
        <w:tab/>
        <w:tab/>
        <w:tab/>
        <w:t>username: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Coursework Title: Web services</w:t>
        <w:tab/>
        <w:tab/>
        <w:t>Deadline Date: 22/11/2016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Question 1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5561"/>
      </w:tblGrid>
      <w:tr>
        <w:trPr>
          <w:cantSplit w:val="false"/>
        </w:trPr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Web service No. 1</w:t>
            </w:r>
          </w:p>
        </w:tc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Fill in this table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Books-restfull-endpoint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Get book by ISBN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SOAP-based or RESTful</w:t>
            </w:r>
          </w:p>
        </w:tc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RESTfull / Produce JSON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Name of publisher</w:t>
            </w:r>
          </w:p>
        </w:tc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My own webservice</w:t>
            </w:r>
          </w:p>
        </w:tc>
      </w:tr>
      <w:tr>
        <w:trPr>
          <w:cantSplit w:val="false"/>
        </w:trPr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Url example: http://localhost:8080/books-restfull-endpoint/rest/books/978-3-16-148410-0</w:t>
            </w:r>
          </w:p>
        </w:tc>
      </w:tr>
    </w:tbl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1"/>
        <w:gridCol w:w="5566"/>
      </w:tblGrid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Web service No. 2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Fill in this table in case you have considered 3 Web services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akaoPGothic" w:hAnsi="TakaoPGothic"/>
                <w:b/>
                <w:sz w:val="24"/>
                <w:szCs w:val="24"/>
              </w:rPr>
            </w:pPr>
            <w:r>
              <w:rPr>
                <w:rFonts w:cs="Times New Roman" w:ascii="TakaoPGothic" w:hAnsi="TakaoPGothic"/>
                <w:b/>
                <w:sz w:val="24"/>
                <w:szCs w:val="24"/>
              </w:rPr>
              <w:t>number-converter-soap-client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Convert a number to words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SOAP-based or RESTful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JAX-WS / SOAP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Name of publisher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b/>
                <w:color w:val="2A00FF"/>
                <w:sz w:val="20"/>
                <w:szCs w:val="24"/>
              </w:rPr>
            </w:pPr>
            <w:r>
              <w:rPr>
                <w:rFonts w:cs="Times New Roman" w:ascii="Monospace" w:hAnsi="Monospace"/>
                <w:b/>
                <w:color w:val="2A00FF"/>
                <w:sz w:val="20"/>
                <w:szCs w:val="24"/>
              </w:rPr>
              <w:t>D</w:t>
            </w:r>
            <w:r>
              <w:rPr>
                <w:rFonts w:cs="Times New Roman" w:ascii="Monospace" w:hAnsi="Monospace"/>
                <w:b/>
                <w:color w:val="2A00FF"/>
                <w:sz w:val="20"/>
                <w:szCs w:val="24"/>
              </w:rPr>
              <w:t>ata</w:t>
            </w:r>
            <w:r>
              <w:rPr>
                <w:rFonts w:cs="Times New Roman" w:ascii="Monospace" w:hAnsi="Monospace"/>
                <w:b/>
                <w:color w:val="2A00FF"/>
                <w:sz w:val="20"/>
                <w:szCs w:val="24"/>
              </w:rPr>
              <w:t>A</w:t>
            </w:r>
            <w:r>
              <w:rPr>
                <w:rFonts w:cs="Times New Roman" w:ascii="Monospace" w:hAnsi="Monospace"/>
                <w:b/>
                <w:color w:val="2A00FF"/>
                <w:sz w:val="20"/>
                <w:szCs w:val="24"/>
              </w:rPr>
              <w:t xml:space="preserve">ccess 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Monospace" w:hAnsi="Monospace"/>
                <w:b/>
                <w:color w:val="2A00FF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It will be used to convert book's price to words. The WSDL url: </w:t>
            </w:r>
            <w:r>
              <w:rPr>
                <w:rFonts w:cs="Times New Roman" w:ascii="Monospace" w:hAnsi="Monospace"/>
                <w:b/>
                <w:color w:val="2A00FF"/>
                <w:sz w:val="20"/>
                <w:szCs w:val="24"/>
              </w:rPr>
              <w:t>http://www.dataaccess.com/webservicesserver/numberconversion.wso?wsdl</w:t>
            </w:r>
          </w:p>
        </w:tc>
      </w:tr>
    </w:tbl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1"/>
        <w:gridCol w:w="5566"/>
      </w:tblGrid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Web service No. 3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Provide the details of the Web service YOU have developed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countries-restfull-client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Get country details by ISO code (UK, USA, ...)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SOAP-based or RESTful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RESTfull/ JSON</w:t>
            </w:r>
          </w:p>
        </w:tc>
      </w:tr>
      <w:tr>
        <w:trPr>
          <w:cantSplit w:val="false"/>
        </w:trPr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5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It will be used to list states of the author country in which the book is present</w:t>
            </w:r>
          </w:p>
        </w:tc>
      </w:tr>
    </w:tbl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Question 2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How does your Web services development approach compare with the steps required to implement a Java RMI client?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The webservice (SOAP or JSON based) middleware is more flexible and easy to use; - Stubs generation is not required to access the remote object;</w:t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No technologies dependency (JSON, and XML response are supported in all programming languages).</w:t>
      </w:r>
    </w:p>
    <w:p>
      <w:pPr>
        <w:pStyle w:val="PlainText"/>
        <w:pageBreakBefore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Question 3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Measure the time it takes to invoke the individual services. To get these measurements you are expected to run the experiments </w:t>
      </w:r>
      <w:r>
        <w:rPr>
          <w:rFonts w:cs="Times New Roman" w:ascii="Times New Roman" w:hAnsi="Times New Roman"/>
          <w:i/>
          <w:sz w:val="28"/>
          <w:szCs w:val="24"/>
        </w:rPr>
        <w:t xml:space="preserve">n </w:t>
      </w:r>
      <w:r>
        <w:rPr>
          <w:rFonts w:cs="Times New Roman" w:ascii="Times New Roman" w:hAnsi="Times New Roman"/>
          <w:sz w:val="24"/>
          <w:szCs w:val="24"/>
        </w:rPr>
        <w:t>times (e.g. n = 5). A statistical analysis (average, standard deviation) is expected.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28"/>
        <w:gridCol w:w="2128"/>
        <w:gridCol w:w="2130"/>
      </w:tblGrid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Run No.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Web service 1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Web service 2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Web service 3</w:t>
            </w:r>
          </w:p>
        </w:tc>
      </w:tr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151ms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1286ms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895ms</w:t>
            </w:r>
          </w:p>
        </w:tc>
      </w:tr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192ms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197ms</w:t>
            </w:r>
          </w:p>
        </w:tc>
      </w:tr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195ms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190ms</w:t>
            </w:r>
          </w:p>
        </w:tc>
      </w:tr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200ms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580ms</w:t>
            </w:r>
          </w:p>
        </w:tc>
      </w:tr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202ms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Monospace" w:hAnsi="Monospace"/>
                <w:color w:val="000000"/>
                <w:sz w:val="20"/>
                <w:szCs w:val="24"/>
              </w:rPr>
            </w:pPr>
            <w:r>
              <w:rPr>
                <w:rFonts w:cs="Times New Roman" w:ascii="Monospace" w:hAnsi="Monospace"/>
                <w:color w:val="000000"/>
                <w:sz w:val="20"/>
                <w:szCs w:val="24"/>
              </w:rPr>
              <w:t>477ms</w:t>
            </w:r>
          </w:p>
        </w:tc>
      </w:tr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32,8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415ms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487,8ms</w:t>
            </w:r>
          </w:p>
        </w:tc>
      </w:tr>
      <w:tr>
        <w:trPr>
          <w:cantSplit w:val="false"/>
        </w:trPr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Standard Deviation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32,8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415ms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PlainTex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487,8ms</w:t>
            </w:r>
          </w:p>
        </w:tc>
      </w:tr>
    </w:tbl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Explain how you have obtained these measurements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By class of mesurements in WsAggregator project. 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Discuss the performance results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The Web service 1 is more performant because is deployed in local machine (so no network distance) and the JSON response os more compact;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The Web service 2: is performance but less than Webserice 1 because of networking </w:t>
      </w:r>
      <w:bookmarkStart w:id="1" w:name="__DdeLink__368_1898153746"/>
      <w:r>
        <w:rPr>
          <w:rFonts w:cs="Times New Roman" w:ascii="Times New Roman" w:hAnsi="Times New Roman"/>
          <w:sz w:val="24"/>
          <w:szCs w:val="24"/>
        </w:rPr>
        <w:t>distance (connexion to public directory over internet)</w:t>
      </w:r>
      <w:bookmarkEnd w:id="1"/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 xml:space="preserve">The Web service 3: is less performant because of networking distance (connexion to public directory over internet) and XML format is less compact than JSON. 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Question 4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Consider the respective platforms upon which the service providers and service consumer are implemented.  What does this tell you about how Web Services differ from more conventional distributed object technology?</w:t>
      </w:r>
    </w:p>
    <w:p>
      <w:pPr>
        <w:pStyle w:val="PlainText"/>
        <w:pageBreakBefore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Question 5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What are the factors affecting the performance of your application?  In what ways, and at what cost, could performance be improved?(You may assume that you have the freedom to re-implement the SOAP or REST service providers as well as your service consumer, using a different hardware and software platform if necessary.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Implementation details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Web Service 1 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Explain how it is invoked</w:t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Include relevant snippet of source code if you wish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Web Service 2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Explain how it is invoked</w:t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Include relevant snippet of source code if you wish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Web Service 3 – This is YOUR Web service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Provide design details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Explain how it is invoked</w:t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Include relevant snippet of source code if you wish</w:t>
      </w:r>
    </w:p>
    <w:p>
      <w:pPr>
        <w:pStyle w:val="PlainText"/>
        <w:pageBreakBefore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Integration / User Interface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Provide details of your integration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Servlets/JSP/Other Frameworks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Provide details of your Web-based application</w:t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Other Comments</w:t>
      </w:r>
    </w:p>
    <w:p>
      <w:pPr>
        <w:pStyle w:val="PlainTex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797" w:right="1797" w:header="0" w:top="1247" w:footer="0" w:bottom="124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kaoPGothic"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n-US" w:val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Times New Roman" w:cs="Courier New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rsid w:val="00bf5d35"/>
    <w:basedOn w:val="Normal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241a4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2016-11-02T17:16:00Z</dcterms:created>
  <dc:creator>karim</dc:creator>
  <dc:language>en-US</dc:language>
  <cp:lastModifiedBy>Karim Djemame</cp:lastModifiedBy>
  <cp:lastPrinted>2012-10-03T14:45:00Z</cp:lastPrinted>
  <dcterms:modified xsi:type="dcterms:W3CDTF">2016-11-02T17:23:00Z</dcterms:modified>
  <cp:revision>3</cp:revision>
  <dc:title>COMP3900 Exercise 1 Marking Scheme – November 2004</dc:title>
</cp:coreProperties>
</file>