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5BB66" w14:textId="147908B4" w:rsidR="00E33AD1" w:rsidRPr="006453D9" w:rsidRDefault="00EE0D03" w:rsidP="00E33AD1">
      <w:pPr>
        <w:pStyle w:val="MDPI11articletype"/>
      </w:pPr>
      <w:r>
        <w:t xml:space="preserve">Systematic </w:t>
      </w:r>
      <w:r w:rsidR="00E33AD1" w:rsidRPr="006453D9">
        <w:t>Review</w:t>
      </w:r>
    </w:p>
    <w:p w14:paraId="1AF31FE8" w14:textId="22FD7562" w:rsidR="00E33AD1" w:rsidRPr="003B1AF1" w:rsidRDefault="00A90112" w:rsidP="00B62951">
      <w:pPr>
        <w:pStyle w:val="MDPI12title"/>
      </w:pPr>
      <w:r w:rsidRPr="00A90112">
        <w:t>Artificial Intelligence-based Algorithms and Healthcare</w:t>
      </w:r>
      <w:r w:rsidR="0064201B">
        <w:br/>
      </w:r>
      <w:r w:rsidRPr="00A90112">
        <w:t>Applications of Respiratory Inductance Plethysmography:</w:t>
      </w:r>
      <w:r w:rsidR="0064201B">
        <w:br/>
      </w:r>
      <w:r w:rsidRPr="00A90112">
        <w:t>A Systematic Review</w:t>
      </w:r>
    </w:p>
    <w:p w14:paraId="7C1BD7D3" w14:textId="188EB264" w:rsidR="00C972BB" w:rsidRDefault="00DC305D" w:rsidP="00E33AD1">
      <w:pPr>
        <w:pStyle w:val="MDPI13authornames"/>
      </w:pPr>
      <w:r w:rsidRPr="00DC305D">
        <w:t>Md. Shahidur Rahman</w:t>
      </w:r>
      <w:r w:rsidR="00E33AD1" w:rsidRPr="00D945EC">
        <w:t xml:space="preserve"> </w:t>
      </w:r>
      <w:r w:rsidR="00E33AD1" w:rsidRPr="001F31D1">
        <w:rPr>
          <w:vertAlign w:val="superscript"/>
        </w:rPr>
        <w:t>1</w:t>
      </w:r>
      <w:r w:rsidR="00E33AD1" w:rsidRPr="00D945EC">
        <w:t xml:space="preserve">, </w:t>
      </w:r>
      <w:r w:rsidRPr="00DC305D">
        <w:t>Sowrav Chowdhury</w:t>
      </w:r>
      <w:r w:rsidR="00E33AD1" w:rsidRPr="00D945EC">
        <w:t xml:space="preserve"> </w:t>
      </w:r>
      <w:r w:rsidR="003E4CD5">
        <w:rPr>
          <w:vertAlign w:val="superscript"/>
        </w:rPr>
        <w:t>1</w:t>
      </w:r>
      <w:r w:rsidRPr="00DC305D">
        <w:rPr>
          <w:vertAlign w:val="subscript"/>
        </w:rPr>
        <w:t>,</w:t>
      </w:r>
      <w:r w:rsidR="00E33AD1" w:rsidRPr="00D945EC">
        <w:t xml:space="preserve"> </w:t>
      </w:r>
      <w:r w:rsidRPr="00DC305D">
        <w:t>Mirza Rasheduzzaman</w:t>
      </w:r>
      <w:r w:rsidRPr="00D945EC">
        <w:t xml:space="preserve"> </w:t>
      </w:r>
      <w:r w:rsidR="003E4CD5">
        <w:rPr>
          <w:vertAlign w:val="superscript"/>
        </w:rPr>
        <w:t>1</w:t>
      </w:r>
      <w:r>
        <w:rPr>
          <w:vertAlign w:val="superscript"/>
        </w:rPr>
        <w:t xml:space="preserve"> </w:t>
      </w:r>
      <w:r w:rsidR="00E33AD1" w:rsidRPr="00D945EC">
        <w:t xml:space="preserve">and </w:t>
      </w:r>
      <w:r w:rsidRPr="00DC305D">
        <w:t>A. B. M. S. U. Doulah</w:t>
      </w:r>
      <w:r w:rsidR="00E33AD1" w:rsidRPr="00D945EC">
        <w:t xml:space="preserve"> </w:t>
      </w:r>
      <w:r w:rsidR="003E4CD5">
        <w:rPr>
          <w:vertAlign w:val="superscript"/>
        </w:rPr>
        <w:t>1</w:t>
      </w:r>
      <w:r w:rsidR="00E33AD1" w:rsidRPr="001F31D1">
        <w:rPr>
          <w:vertAlign w:val="superscript"/>
        </w:rPr>
        <w:t>,</w:t>
      </w:r>
      <w:r w:rsidR="00E33AD1" w:rsidRPr="00331633">
        <w:t>*</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C972BB" w:rsidRPr="004A6EB2" w14:paraId="01901F49" w14:textId="77777777" w:rsidTr="0011332D">
        <w:tc>
          <w:tcPr>
            <w:tcW w:w="2410" w:type="dxa"/>
            <w:shd w:val="clear" w:color="auto" w:fill="auto"/>
          </w:tcPr>
          <w:p w14:paraId="5333C3F8" w14:textId="77777777" w:rsidR="00C972BB" w:rsidRPr="00580A0C" w:rsidRDefault="00C972BB" w:rsidP="0011332D">
            <w:pPr>
              <w:pStyle w:val="MDPI61Citation"/>
              <w:spacing w:after="120" w:line="240" w:lineRule="exact"/>
            </w:pPr>
            <w:r w:rsidRPr="00F02A4D">
              <w:rPr>
                <w:b/>
              </w:rPr>
              <w:t>Citation:</w:t>
            </w:r>
            <w:r>
              <w:rPr>
                <w:b/>
              </w:rPr>
              <w:t xml:space="preserve"> </w:t>
            </w:r>
            <w:r>
              <w:t>To be added by editorial staff during production.</w:t>
            </w:r>
          </w:p>
          <w:p w14:paraId="03F1E6ED" w14:textId="77777777" w:rsidR="00C972BB" w:rsidRDefault="00C972BB" w:rsidP="0011332D">
            <w:pPr>
              <w:pStyle w:val="MDPI15academiceditor"/>
              <w:spacing w:after="120"/>
            </w:pPr>
            <w:r>
              <w:t>Academic Editor: Firstname Lastname</w:t>
            </w:r>
          </w:p>
          <w:p w14:paraId="7234BFCD" w14:textId="77777777" w:rsidR="00C972BB" w:rsidRPr="00D86269" w:rsidRDefault="00C972BB" w:rsidP="0011332D">
            <w:pPr>
              <w:pStyle w:val="MDPI14history"/>
              <w:spacing w:before="120"/>
            </w:pPr>
            <w:r w:rsidRPr="00D86269">
              <w:t>Received: date</w:t>
            </w:r>
          </w:p>
          <w:p w14:paraId="6CAF1408" w14:textId="77777777" w:rsidR="00C972BB" w:rsidRDefault="00C972BB" w:rsidP="0011332D">
            <w:pPr>
              <w:pStyle w:val="MDPI14history"/>
            </w:pPr>
            <w:r>
              <w:t>Revised: date</w:t>
            </w:r>
          </w:p>
          <w:p w14:paraId="13A05ACA" w14:textId="77777777" w:rsidR="00C972BB" w:rsidRPr="00D86269" w:rsidRDefault="00C972BB" w:rsidP="0011332D">
            <w:pPr>
              <w:pStyle w:val="MDPI14history"/>
            </w:pPr>
            <w:r>
              <w:t>Accepted: date</w:t>
            </w:r>
          </w:p>
          <w:p w14:paraId="09C7AFCF" w14:textId="77777777" w:rsidR="00C972BB" w:rsidRPr="00D86269" w:rsidRDefault="00C972BB" w:rsidP="0011332D">
            <w:pPr>
              <w:pStyle w:val="MDPI14history"/>
              <w:spacing w:after="120"/>
            </w:pPr>
            <w:r w:rsidRPr="00D86269">
              <w:t>Published: date</w:t>
            </w:r>
          </w:p>
          <w:p w14:paraId="4CB0430F" w14:textId="77777777" w:rsidR="00C972BB" w:rsidRPr="004A6EB2" w:rsidRDefault="00C972BB" w:rsidP="0011332D">
            <w:pPr>
              <w:adjustRightInd w:val="0"/>
              <w:snapToGrid w:val="0"/>
              <w:spacing w:before="120" w:line="240" w:lineRule="atLeast"/>
              <w:ind w:right="113"/>
              <w:jc w:val="left"/>
              <w:rPr>
                <w:rFonts w:eastAsia="DengXian"/>
                <w:bCs/>
                <w:sz w:val="14"/>
                <w:szCs w:val="14"/>
                <w:lang w:bidi="en-US"/>
              </w:rPr>
            </w:pPr>
            <w:r w:rsidRPr="004A6EB2">
              <w:rPr>
                <w:rFonts w:eastAsia="DengXian"/>
                <w:noProof/>
              </w:rPr>
              <w:drawing>
                <wp:inline distT="0" distB="0" distL="0" distR="0" wp14:anchorId="2873F5B2" wp14:editId="03A56963">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1096C65" w14:textId="77777777" w:rsidR="00C972BB" w:rsidRPr="004A6EB2" w:rsidRDefault="00C972BB" w:rsidP="002B59D3">
            <w:pPr>
              <w:pStyle w:val="MDPI72Copyright"/>
              <w:rPr>
                <w:rFonts w:eastAsia="DengXian"/>
                <w:lang w:bidi="en-US"/>
              </w:rPr>
            </w:pPr>
            <w:r w:rsidRPr="004A6EB2">
              <w:rPr>
                <w:rFonts w:eastAsia="DengXian"/>
                <w:b/>
                <w:lang w:bidi="en-US"/>
              </w:rPr>
              <w:t>Copyright:</w:t>
            </w:r>
            <w:r w:rsidRPr="004A6EB2">
              <w:rPr>
                <w:rFonts w:eastAsia="DengXian"/>
                <w:lang w:bidi="en-US"/>
              </w:rPr>
              <w:t xml:space="preserve"> </w:t>
            </w:r>
            <w:r w:rsidR="00EC29E5">
              <w:rPr>
                <w:rFonts w:eastAsia="DengXian"/>
                <w:lang w:bidi="en-US"/>
              </w:rPr>
              <w:t>© 2024 by the</w:t>
            </w:r>
            <w:r>
              <w:rPr>
                <w:rFonts w:eastAsia="DengXian"/>
                <w:lang w:bidi="en-US"/>
              </w:rPr>
              <w:t xml:space="preserve"> authors. Submitted for possible open access publication under the terms and conditions of the Creative Commons </w:t>
            </w:r>
            <w:r w:rsidRPr="004A6EB2">
              <w:rPr>
                <w:rFonts w:eastAsia="DengXian"/>
                <w:lang w:bidi="en-US"/>
              </w:rPr>
              <w:t>Attribution (CC BY) license (</w:t>
            </w:r>
            <w:r>
              <w:rPr>
                <w:rFonts w:eastAsia="DengXian"/>
                <w:lang w:bidi="en-US"/>
              </w:rPr>
              <w:t>https://</w:t>
            </w:r>
            <w:r w:rsidRPr="004A6EB2">
              <w:rPr>
                <w:rFonts w:eastAsia="DengXian"/>
                <w:lang w:bidi="en-US"/>
              </w:rPr>
              <w:t>creativecommons.org/licenses/by/4.0/).</w:t>
            </w:r>
          </w:p>
        </w:tc>
      </w:tr>
    </w:tbl>
    <w:p w14:paraId="110CD6AA" w14:textId="19890ECE" w:rsidR="00E33AD1" w:rsidRPr="00D945EC" w:rsidRDefault="003E6295" w:rsidP="003E4CD5">
      <w:pPr>
        <w:pStyle w:val="MDPI16affiliation"/>
      </w:pPr>
      <w:r w:rsidRPr="003E6295">
        <w:rPr>
          <w:vertAlign w:val="superscript"/>
        </w:rPr>
        <w:t>1</w:t>
      </w:r>
      <w:r w:rsidR="00E33AD1" w:rsidRPr="00D945EC">
        <w:tab/>
      </w:r>
      <w:r w:rsidR="003E4CD5">
        <w:t>Department of Electrical and Electronic Engineering, University of Liberal Arts Bangladesh, Dhaka 1209, Bangladesh</w:t>
      </w:r>
      <w:r w:rsidR="00E33AD1" w:rsidRPr="00D945EC">
        <w:t xml:space="preserve">; </w:t>
      </w:r>
      <w:hyperlink r:id="rId9" w:history="1">
        <w:r w:rsidR="00541B29" w:rsidRPr="00A54C27">
          <w:rPr>
            <w:rStyle w:val="Hyperlink"/>
          </w:rPr>
          <w:t>shahidur.rahman.eee@ulab.edu.bd</w:t>
        </w:r>
      </w:hyperlink>
      <w:r w:rsidR="00541B29">
        <w:t xml:space="preserve"> </w:t>
      </w:r>
    </w:p>
    <w:p w14:paraId="2ACB0D6D" w14:textId="258EC719" w:rsidR="00E33AD1" w:rsidRPr="00550626" w:rsidRDefault="00E33AD1" w:rsidP="00E33AD1">
      <w:pPr>
        <w:pStyle w:val="MDPI16affiliation"/>
      </w:pPr>
      <w:r w:rsidRPr="00C0388E">
        <w:rPr>
          <w:b/>
        </w:rPr>
        <w:t>*</w:t>
      </w:r>
      <w:r w:rsidRPr="00D945EC">
        <w:tab/>
        <w:t xml:space="preserve">Correspondence: </w:t>
      </w:r>
      <w:hyperlink r:id="rId10" w:history="1">
        <w:r w:rsidR="002F551D" w:rsidRPr="00112E18">
          <w:rPr>
            <w:rStyle w:val="Hyperlink"/>
          </w:rPr>
          <w:t>abul.sayeed@ulab.edu.bd</w:t>
        </w:r>
      </w:hyperlink>
    </w:p>
    <w:p w14:paraId="4ACEE687" w14:textId="11AE44EA" w:rsidR="00E33AD1" w:rsidRPr="00550626" w:rsidRDefault="00E33AD1" w:rsidP="00E33AD1">
      <w:pPr>
        <w:pStyle w:val="MDPI17abstract"/>
        <w:rPr>
          <w:szCs w:val="18"/>
        </w:rPr>
      </w:pPr>
      <w:r w:rsidRPr="00550626">
        <w:rPr>
          <w:b/>
          <w:szCs w:val="18"/>
        </w:rPr>
        <w:t xml:space="preserve">Abstract: </w:t>
      </w:r>
      <w:r w:rsidR="000B447B" w:rsidRPr="00F56E2E">
        <w:rPr>
          <w:szCs w:val="18"/>
        </w:rPr>
        <w:t>Respiratory Inductance Plethysmography (RIP) is a non-invasive method for the measurement of respiratory rate and lung volumes.</w:t>
      </w:r>
      <w:r w:rsidR="000B447B">
        <w:rPr>
          <w:szCs w:val="18"/>
        </w:rPr>
        <w:t xml:space="preserve"> Accurate d</w:t>
      </w:r>
      <w:r w:rsidR="00F56E2E" w:rsidRPr="00F56E2E">
        <w:rPr>
          <w:szCs w:val="18"/>
        </w:rPr>
        <w:t>etection of respiratory</w:t>
      </w:r>
      <w:r w:rsidR="009A440E">
        <w:rPr>
          <w:szCs w:val="18"/>
        </w:rPr>
        <w:t xml:space="preserve"> rate and</w:t>
      </w:r>
      <w:r w:rsidR="00F56E2E" w:rsidRPr="00F56E2E">
        <w:rPr>
          <w:szCs w:val="18"/>
        </w:rPr>
        <w:t xml:space="preserve"> volumes is crucial for diagnosis and monitoring of prognosis of lung diseases, for which spirometry is classically used in clinical applications.</w:t>
      </w:r>
      <w:r w:rsidR="009A744B">
        <w:rPr>
          <w:szCs w:val="18"/>
        </w:rPr>
        <w:t xml:space="preserve"> RIP has been experimented as an alternative to spirometry which has shown promising results. </w:t>
      </w:r>
      <w:r w:rsidR="0081417F">
        <w:rPr>
          <w:szCs w:val="18"/>
        </w:rPr>
        <w:t>Moreover, RIP data can be analyzed</w:t>
      </w:r>
      <w:r w:rsidR="00E26B95">
        <w:rPr>
          <w:szCs w:val="18"/>
        </w:rPr>
        <w:t xml:space="preserve"> through machine learning (ML) based approaches</w:t>
      </w:r>
      <w:r w:rsidR="0081417F">
        <w:rPr>
          <w:szCs w:val="18"/>
        </w:rPr>
        <w:t xml:space="preserve"> to be used in some other purposes i.e., detection of apneas, work of breathing (WoB), and recognition of human activity based on breathing patterns.</w:t>
      </w:r>
      <w:r w:rsidR="00F56E2E" w:rsidRPr="00F56E2E">
        <w:rPr>
          <w:szCs w:val="18"/>
        </w:rPr>
        <w:t xml:space="preserve"> The goal of this study is to provide an in-depth</w:t>
      </w:r>
      <w:r w:rsidR="00793ADE">
        <w:rPr>
          <w:szCs w:val="18"/>
        </w:rPr>
        <w:t xml:space="preserve"> systematic</w:t>
      </w:r>
      <w:r w:rsidR="00F56E2E" w:rsidRPr="00F56E2E">
        <w:rPr>
          <w:szCs w:val="18"/>
        </w:rPr>
        <w:t xml:space="preserve"> review of scopes of usage of RIP, current RIP device developments, as well as to evaluate</w:t>
      </w:r>
      <w:r w:rsidR="00E26B95">
        <w:rPr>
          <w:szCs w:val="18"/>
        </w:rPr>
        <w:t xml:space="preserve"> the</w:t>
      </w:r>
      <w:r w:rsidR="00F56E2E" w:rsidRPr="00F56E2E">
        <w:rPr>
          <w:szCs w:val="18"/>
        </w:rPr>
        <w:t xml:space="preserve"> performance, usability, and reliability</w:t>
      </w:r>
      <w:r w:rsidR="00E26B95">
        <w:rPr>
          <w:szCs w:val="18"/>
        </w:rPr>
        <w:t xml:space="preserve"> of </w:t>
      </w:r>
      <w:r w:rsidR="005E3318">
        <w:rPr>
          <w:szCs w:val="18"/>
        </w:rPr>
        <w:t>ML-based data analysis techniques</w:t>
      </w:r>
      <w:r w:rsidR="00F56E2E" w:rsidRPr="00F56E2E">
        <w:rPr>
          <w:szCs w:val="18"/>
        </w:rPr>
        <w:t xml:space="preserve"> within its designated scopes</w:t>
      </w:r>
      <w:r w:rsidR="00793ADE">
        <w:rPr>
          <w:szCs w:val="18"/>
        </w:rPr>
        <w:t xml:space="preserve"> while adhering with the PRISMA guidelines</w:t>
      </w:r>
      <w:r w:rsidR="00F56E2E" w:rsidRPr="00F56E2E">
        <w:rPr>
          <w:szCs w:val="18"/>
        </w:rPr>
        <w:t xml:space="preserve">. This work also identifies the research gaps in the corresponding field and highlights potential scopes for future work. Databases from IEEE Explore, Springer, PLoS One, Science Direct and Google Scholar </w:t>
      </w:r>
      <w:r w:rsidR="008464B3">
        <w:rPr>
          <w:szCs w:val="18"/>
        </w:rPr>
        <w:t>have been</w:t>
      </w:r>
      <w:r w:rsidR="00F56E2E" w:rsidRPr="00F56E2E">
        <w:rPr>
          <w:szCs w:val="18"/>
        </w:rPr>
        <w:t xml:space="preserve"> examined to include 34 publications in this work through a structured screening and quality assessment procedure of the studies.</w:t>
      </w:r>
      <w:r w:rsidR="00E9790D">
        <w:rPr>
          <w:szCs w:val="18"/>
        </w:rPr>
        <w:t xml:space="preserve"> Studies published between 2012 and 2023 with conclusive experimentation on RIP have been included, whereas, unvalidated studies have been excluded</w:t>
      </w:r>
      <w:r w:rsidR="009E62CD">
        <w:rPr>
          <w:szCs w:val="18"/>
        </w:rPr>
        <w:t>.</w:t>
      </w:r>
      <w:r w:rsidR="00F56E2E" w:rsidRPr="00F56E2E">
        <w:rPr>
          <w:szCs w:val="18"/>
        </w:rPr>
        <w:t xml:space="preserve"> The findings indicate that RIP is an effective method to a certain extent for testing and monitoring respiratory functions while </w:t>
      </w:r>
      <w:r w:rsidR="007A73DA">
        <w:rPr>
          <w:szCs w:val="18"/>
        </w:rPr>
        <w:t>it lacks</w:t>
      </w:r>
      <w:r w:rsidR="00F56E2E" w:rsidRPr="00F56E2E">
        <w:rPr>
          <w:szCs w:val="18"/>
        </w:rPr>
        <w:t xml:space="preserve"> some accuracies</w:t>
      </w:r>
      <w:r w:rsidR="007A73DA">
        <w:rPr>
          <w:szCs w:val="18"/>
        </w:rPr>
        <w:t>.</w:t>
      </w:r>
      <w:r w:rsidR="00F56E2E" w:rsidRPr="00F56E2E">
        <w:rPr>
          <w:szCs w:val="18"/>
        </w:rPr>
        <w:t xml:space="preserve"> </w:t>
      </w:r>
      <w:r w:rsidR="007A73DA">
        <w:rPr>
          <w:szCs w:val="18"/>
        </w:rPr>
        <w:t>However, RIP</w:t>
      </w:r>
      <w:r w:rsidR="00F56E2E" w:rsidRPr="00F56E2E">
        <w:rPr>
          <w:szCs w:val="18"/>
        </w:rPr>
        <w:t xml:space="preserve"> possess some advantage over spirometry due to its non-invasive nature and functionality both for stationary and ambulatory uses. RIP also demonstrates its capabilities in </w:t>
      </w:r>
      <w:r w:rsidR="00630681">
        <w:rPr>
          <w:szCs w:val="18"/>
        </w:rPr>
        <w:t>ML-based</w:t>
      </w:r>
      <w:r w:rsidR="00F56E2E" w:rsidRPr="00F56E2E">
        <w:rPr>
          <w:szCs w:val="18"/>
        </w:rPr>
        <w:t xml:space="preserve"> applications such as</w:t>
      </w:r>
      <w:r w:rsidR="00B5222E">
        <w:rPr>
          <w:szCs w:val="18"/>
        </w:rPr>
        <w:t xml:space="preserve"> detection of breathing asynchrony, classification</w:t>
      </w:r>
      <w:r w:rsidR="00992AE2">
        <w:rPr>
          <w:szCs w:val="18"/>
        </w:rPr>
        <w:t xml:space="preserve"> of</w:t>
      </w:r>
      <w:r w:rsidR="00F56E2E" w:rsidRPr="00F56E2E">
        <w:rPr>
          <w:szCs w:val="18"/>
        </w:rPr>
        <w:t xml:space="preserve"> apnea</w:t>
      </w:r>
      <w:r w:rsidR="00B5222E">
        <w:rPr>
          <w:szCs w:val="18"/>
        </w:rPr>
        <w:t>,</w:t>
      </w:r>
      <w:r w:rsidR="00992AE2">
        <w:rPr>
          <w:szCs w:val="18"/>
        </w:rPr>
        <w:t xml:space="preserve"> </w:t>
      </w:r>
      <w:r w:rsidR="00B5222E">
        <w:rPr>
          <w:szCs w:val="18"/>
        </w:rPr>
        <w:t xml:space="preserve">identification of </w:t>
      </w:r>
      <w:r w:rsidR="00F56E2E" w:rsidRPr="00F56E2E">
        <w:rPr>
          <w:szCs w:val="18"/>
        </w:rPr>
        <w:t>sleep stage</w:t>
      </w:r>
      <w:r w:rsidR="003F7599">
        <w:rPr>
          <w:szCs w:val="18"/>
        </w:rPr>
        <w:t>, and human activity recognition (HAR)</w:t>
      </w:r>
      <w:r w:rsidR="00F56E2E" w:rsidRPr="00F56E2E">
        <w:rPr>
          <w:szCs w:val="18"/>
        </w:rPr>
        <w:t>.</w:t>
      </w:r>
      <w:r w:rsidR="002A046C">
        <w:rPr>
          <w:szCs w:val="18"/>
        </w:rPr>
        <w:t xml:space="preserve"> It is our conclusion that, though RIP is not yet ready to replace spirometry and other established methods, it can provide crucial insight on a subject</w:t>
      </w:r>
      <w:r w:rsidR="00666E5E">
        <w:rPr>
          <w:szCs w:val="18"/>
        </w:rPr>
        <w:t>’</w:t>
      </w:r>
      <w:r w:rsidR="002A046C">
        <w:rPr>
          <w:szCs w:val="18"/>
        </w:rPr>
        <w:t>s condition associated respiratory illnesses.</w:t>
      </w:r>
      <w:r w:rsidR="00454B4A">
        <w:rPr>
          <w:szCs w:val="18"/>
        </w:rPr>
        <w:t xml:space="preserve"> </w:t>
      </w:r>
      <w:r w:rsidR="004C0F5B">
        <w:rPr>
          <w:szCs w:val="18"/>
        </w:rPr>
        <w:t xml:space="preserve">Implementation of </w:t>
      </w:r>
      <w:r w:rsidR="00454B4A">
        <w:rPr>
          <w:szCs w:val="18"/>
        </w:rPr>
        <w:t xml:space="preserve">Artificial Intelligence (AI) could play a </w:t>
      </w:r>
      <w:r w:rsidR="00720BAE">
        <w:rPr>
          <w:szCs w:val="18"/>
        </w:rPr>
        <w:t>pote</w:t>
      </w:r>
      <w:r w:rsidR="00454B4A">
        <w:rPr>
          <w:szCs w:val="18"/>
        </w:rPr>
        <w:t xml:space="preserve">ntial role </w:t>
      </w:r>
      <w:r w:rsidR="004C0F5B">
        <w:rPr>
          <w:szCs w:val="18"/>
        </w:rPr>
        <w:t>to improve the overall effectiveness of RIP as suggested in</w:t>
      </w:r>
      <w:r w:rsidR="00EC215A">
        <w:rPr>
          <w:szCs w:val="18"/>
        </w:rPr>
        <w:t xml:space="preserve"> some of</w:t>
      </w:r>
      <w:r w:rsidR="004C0F5B">
        <w:rPr>
          <w:szCs w:val="18"/>
        </w:rPr>
        <w:t xml:space="preserve"> the selected studies</w:t>
      </w:r>
      <w:r w:rsidR="00454B4A">
        <w:rPr>
          <w:szCs w:val="18"/>
        </w:rPr>
        <w:t>.</w:t>
      </w:r>
    </w:p>
    <w:p w14:paraId="7E6E95A7" w14:textId="31E430B5" w:rsidR="00E33AD1" w:rsidRPr="00550626" w:rsidRDefault="00E33AD1" w:rsidP="00E33AD1">
      <w:pPr>
        <w:pStyle w:val="MDPI18keywords"/>
        <w:rPr>
          <w:szCs w:val="18"/>
        </w:rPr>
      </w:pPr>
      <w:r w:rsidRPr="00550626">
        <w:rPr>
          <w:b/>
          <w:szCs w:val="18"/>
        </w:rPr>
        <w:t xml:space="preserve">Keywords: </w:t>
      </w:r>
      <w:r w:rsidR="00061F92">
        <w:rPr>
          <w:szCs w:val="18"/>
        </w:rPr>
        <w:t>r</w:t>
      </w:r>
      <w:r w:rsidR="0012085A" w:rsidRPr="0012085A">
        <w:rPr>
          <w:szCs w:val="18"/>
        </w:rPr>
        <w:t xml:space="preserve">espiratory </w:t>
      </w:r>
      <w:r w:rsidR="00061F92">
        <w:rPr>
          <w:szCs w:val="18"/>
        </w:rPr>
        <w:t>i</w:t>
      </w:r>
      <w:r w:rsidR="0012085A" w:rsidRPr="0012085A">
        <w:rPr>
          <w:szCs w:val="18"/>
        </w:rPr>
        <w:t xml:space="preserve">nductance </w:t>
      </w:r>
      <w:r w:rsidR="00061F92">
        <w:rPr>
          <w:szCs w:val="18"/>
        </w:rPr>
        <w:t>p</w:t>
      </w:r>
      <w:r w:rsidR="0012085A" w:rsidRPr="0012085A">
        <w:rPr>
          <w:szCs w:val="18"/>
        </w:rPr>
        <w:t>lethysmography</w:t>
      </w:r>
      <w:r w:rsidR="00061F92">
        <w:rPr>
          <w:szCs w:val="18"/>
        </w:rPr>
        <w:t>;</w:t>
      </w:r>
      <w:r w:rsidR="0012085A" w:rsidRPr="0012085A">
        <w:rPr>
          <w:szCs w:val="18"/>
        </w:rPr>
        <w:t xml:space="preserve"> </w:t>
      </w:r>
      <w:r w:rsidR="00061F92">
        <w:rPr>
          <w:szCs w:val="18"/>
        </w:rPr>
        <w:t>w</w:t>
      </w:r>
      <w:r w:rsidR="0012085A" w:rsidRPr="0012085A">
        <w:rPr>
          <w:szCs w:val="18"/>
        </w:rPr>
        <w:t xml:space="preserve">earable </w:t>
      </w:r>
      <w:r w:rsidR="00061F92">
        <w:rPr>
          <w:szCs w:val="18"/>
        </w:rPr>
        <w:t>s</w:t>
      </w:r>
      <w:r w:rsidR="0012085A" w:rsidRPr="0012085A">
        <w:rPr>
          <w:szCs w:val="18"/>
        </w:rPr>
        <w:t>ensors</w:t>
      </w:r>
      <w:r w:rsidR="00061F92">
        <w:rPr>
          <w:szCs w:val="18"/>
        </w:rPr>
        <w:t>;</w:t>
      </w:r>
      <w:r w:rsidR="0012085A" w:rsidRPr="0012085A">
        <w:rPr>
          <w:szCs w:val="18"/>
        </w:rPr>
        <w:t xml:space="preserve"> </w:t>
      </w:r>
      <w:r w:rsidR="00061F92">
        <w:rPr>
          <w:szCs w:val="18"/>
        </w:rPr>
        <w:t>n</w:t>
      </w:r>
      <w:r w:rsidR="006C0054" w:rsidRPr="0012085A">
        <w:rPr>
          <w:szCs w:val="18"/>
        </w:rPr>
        <w:t>on-</w:t>
      </w:r>
      <w:r w:rsidR="00061F92">
        <w:rPr>
          <w:szCs w:val="18"/>
        </w:rPr>
        <w:t>i</w:t>
      </w:r>
      <w:r w:rsidR="006C0054" w:rsidRPr="0012085A">
        <w:rPr>
          <w:szCs w:val="18"/>
        </w:rPr>
        <w:t>nvasive</w:t>
      </w:r>
      <w:r w:rsidR="00061F92">
        <w:rPr>
          <w:szCs w:val="18"/>
        </w:rPr>
        <w:t>;</w:t>
      </w:r>
      <w:r w:rsidR="006C0054">
        <w:rPr>
          <w:szCs w:val="18"/>
        </w:rPr>
        <w:t xml:space="preserve"> </w:t>
      </w:r>
      <w:r w:rsidR="00061F92">
        <w:rPr>
          <w:szCs w:val="18"/>
        </w:rPr>
        <w:t>l</w:t>
      </w:r>
      <w:r w:rsidR="0012085A" w:rsidRPr="0012085A">
        <w:rPr>
          <w:szCs w:val="18"/>
        </w:rPr>
        <w:t xml:space="preserve">ung </w:t>
      </w:r>
      <w:r w:rsidR="00061F92">
        <w:rPr>
          <w:szCs w:val="18"/>
        </w:rPr>
        <w:t>v</w:t>
      </w:r>
      <w:r w:rsidR="0012085A" w:rsidRPr="0012085A">
        <w:rPr>
          <w:szCs w:val="18"/>
        </w:rPr>
        <w:t>olume</w:t>
      </w:r>
      <w:r w:rsidR="00061F92">
        <w:rPr>
          <w:szCs w:val="18"/>
        </w:rPr>
        <w:t>;</w:t>
      </w:r>
      <w:r w:rsidR="0012085A" w:rsidRPr="0012085A">
        <w:rPr>
          <w:szCs w:val="18"/>
        </w:rPr>
        <w:t xml:space="preserve"> </w:t>
      </w:r>
      <w:r w:rsidR="00061F92">
        <w:rPr>
          <w:szCs w:val="18"/>
        </w:rPr>
        <w:t>a</w:t>
      </w:r>
      <w:r w:rsidR="0012085A" w:rsidRPr="0012085A">
        <w:rPr>
          <w:szCs w:val="18"/>
        </w:rPr>
        <w:t>pnea</w:t>
      </w:r>
      <w:r w:rsidR="00061F92">
        <w:rPr>
          <w:szCs w:val="18"/>
        </w:rPr>
        <w:t>;</w:t>
      </w:r>
      <w:r w:rsidR="0012085A" w:rsidRPr="0012085A">
        <w:rPr>
          <w:szCs w:val="18"/>
        </w:rPr>
        <w:t xml:space="preserve"> </w:t>
      </w:r>
      <w:r w:rsidR="00061F92">
        <w:rPr>
          <w:szCs w:val="18"/>
        </w:rPr>
        <w:t>h</w:t>
      </w:r>
      <w:r w:rsidR="0012085A" w:rsidRPr="0012085A">
        <w:rPr>
          <w:szCs w:val="18"/>
        </w:rPr>
        <w:t xml:space="preserve">uman </w:t>
      </w:r>
      <w:r w:rsidR="00061F92">
        <w:rPr>
          <w:szCs w:val="18"/>
        </w:rPr>
        <w:t>a</w:t>
      </w:r>
      <w:r w:rsidR="0012085A" w:rsidRPr="0012085A">
        <w:rPr>
          <w:szCs w:val="18"/>
        </w:rPr>
        <w:t xml:space="preserve">ctivity </w:t>
      </w:r>
      <w:r w:rsidR="00061F92">
        <w:rPr>
          <w:szCs w:val="18"/>
        </w:rPr>
        <w:t>r</w:t>
      </w:r>
      <w:r w:rsidR="0012085A" w:rsidRPr="0012085A">
        <w:rPr>
          <w:szCs w:val="18"/>
        </w:rPr>
        <w:t>ecognition</w:t>
      </w:r>
      <w:r w:rsidR="009E5144">
        <w:rPr>
          <w:szCs w:val="18"/>
        </w:rPr>
        <w:t>; classifier models; machine learning</w:t>
      </w:r>
    </w:p>
    <w:p w14:paraId="737030A2" w14:textId="77777777" w:rsidR="00E33AD1" w:rsidRPr="00550626" w:rsidRDefault="00E33AD1" w:rsidP="00E33AD1">
      <w:pPr>
        <w:pStyle w:val="MDPI19line"/>
      </w:pPr>
    </w:p>
    <w:p w14:paraId="48186CD2" w14:textId="77777777" w:rsidR="00E33AD1" w:rsidRDefault="00E33AD1" w:rsidP="00E33AD1">
      <w:pPr>
        <w:pStyle w:val="MDPI21heading1"/>
        <w:rPr>
          <w:lang w:eastAsia="zh-CN"/>
        </w:rPr>
      </w:pPr>
      <w:r w:rsidRPr="007F2582">
        <w:rPr>
          <w:lang w:eastAsia="zh-CN"/>
        </w:rPr>
        <w:t>1. Introduction</w:t>
      </w:r>
    </w:p>
    <w:p w14:paraId="2B42C814" w14:textId="77777777" w:rsidR="007458F1" w:rsidRPr="00A902BB" w:rsidRDefault="007458F1" w:rsidP="00A902BB">
      <w:pPr>
        <w:pStyle w:val="MDPI31text"/>
      </w:pPr>
      <w:r w:rsidRPr="00A902BB">
        <w:t xml:space="preserve">Respiratory disorders are prevalent worldwide with an estimated 454.6 million cases of chronic respiratory illnesses which has seen a 39.8% increase during the recent 30-year span [1]. Climate change and increasing air pollution are negatively affecting respiratory health globally along with an increasing death toll from respiratory illnesses [2]. Non-communicable chronic respiratory diseases i.e., asthma, chronic obstructive pulmonary disease (COPD), cystic fibrosis and mesothelioma have caused an estimated death in 4.1 million people worldwide recently [3], [4], whereas, infectious lung diseases have killed </w:t>
      </w:r>
      <w:r w:rsidRPr="00A902BB">
        <w:lastRenderedPageBreak/>
        <w:t xml:space="preserve">about 2.5 million people at the same time [5].  Acute respiratory infections often need hospitalization of the patient along with administration of antibiotics and medical care. On the other hand, chronic respiratory conditions affect the life quality of the patients in long term often requiring medication and monitoring prognosis. Respiratory function assessment is pivotal for the early identification of potential respiratory disorders, playing a critical role in guiding interventions and management strategies. </w:t>
      </w:r>
    </w:p>
    <w:p w14:paraId="3C027292" w14:textId="77777777" w:rsidR="007458F1" w:rsidRPr="00A902BB" w:rsidRDefault="007458F1" w:rsidP="00A902BB">
      <w:pPr>
        <w:pStyle w:val="MDPI31text"/>
      </w:pPr>
      <w:r w:rsidRPr="00A902BB">
        <w:t>Over recent decades, there has been a significant body of research dedicated to enhance respiratory monitoring systems and refining pulmonary function assessment through advanced sensor technologies. Pulmonary function tests (PFTs) are instrumental in examining key parameters in individuals with respiratory conditions, aiding in treatment during both the diagnostic and recovery phases. Among these tests, spirometry stands out as the conventional method for the measurement of respiratory functioning which is typically conducted using a pneumotachometer (PnT). This approach, however, requires the individual to use a mouthpiece, thereby measuring changes in internal ventilation directly. Another time-intensive PFT method i.e., full body plethysmography, demand significant patient cooperation [6], [7].</w:t>
      </w:r>
    </w:p>
    <w:p w14:paraId="44F21392" w14:textId="77777777" w:rsidR="007458F1" w:rsidRPr="00A902BB" w:rsidRDefault="007458F1" w:rsidP="00A902BB">
      <w:pPr>
        <w:pStyle w:val="MDPI31text"/>
      </w:pPr>
      <w:r w:rsidRPr="00A902BB">
        <w:t>Substantial resources have been mobilized in recent years, particularly due to the SARS-CoV-2 pandemic, to enhance medical diagnostics, develop wearable sensors, and create technologies for identifying various pulmonary diseases. The adoption of wearable sensor technology for health monitoring has experienced a significant uptick, especially within the domain of respiratory health. Numerous studies have explored the potential of breath monitoring devices and the application of sensors in evaluating pulmonary functions [8]. These pulmonary function tests (PFTs) are indispensable in assessing the respiratory health status of individuals with confirmed or potential respiratory conditions, providing crucial insights into their health status.</w:t>
      </w:r>
    </w:p>
    <w:p w14:paraId="6C1386B5" w14:textId="594A5E9F" w:rsidR="00E33AD1" w:rsidRPr="00A902BB" w:rsidRDefault="007458F1" w:rsidP="00A902BB">
      <w:pPr>
        <w:pStyle w:val="MDPI31text"/>
      </w:pPr>
      <w:r w:rsidRPr="00A902BB">
        <w:t>Respiratory Inductive Plethysmography (RIP) is a non-invasive measure of monitoring key respiratory parameters i.e., respiratory rate and volumes which has been thoroughly studied as an alternative to spirometry due to its convenience of use and wide range of applications. RIP can be used in both stationary and ambulatory subjects, and is generally suitable for continuous long-term monitoring which offers an advantage over traditional spirometry in some specific cases [9], [10], [11]. Moreover, analysis of breathing patterns from RIP data can be used in diagnostic procedure in some illnesses associated with respiratory functioning [12], [13]. With the advancement in computation and signal processing techniques, RIP possess a huge potential to be alternatively used alongside some other established methods in clinical practices. Numerous studies have examined the validity of RIP and implemented this technique in their research methodology. This review work carefully examines the current literature to synthesize data and provide a conclusive statement on the feasibility of RIP in healthcare applications.</w:t>
      </w:r>
    </w:p>
    <w:p w14:paraId="340B526D" w14:textId="5440B905" w:rsidR="00533926" w:rsidRDefault="008E0101" w:rsidP="00F40985">
      <w:pPr>
        <w:pStyle w:val="MDPI22heading2"/>
        <w:spacing w:before="240"/>
      </w:pPr>
      <w:r>
        <w:t xml:space="preserve">1.1. </w:t>
      </w:r>
      <w:r w:rsidR="00533926" w:rsidRPr="00533926">
        <w:t>Research question and objectives</w:t>
      </w:r>
    </w:p>
    <w:p w14:paraId="45CDA777" w14:textId="77777777" w:rsidR="005A310A" w:rsidRDefault="005A310A" w:rsidP="005A310A">
      <w:pPr>
        <w:pStyle w:val="MDPI31text"/>
      </w:pPr>
      <w:r>
        <w:t>This study evaluates the scopes of use of RIP by conducting a systematic review in accordance with the PRISMA guidelines to answer the following question:</w:t>
      </w:r>
    </w:p>
    <w:p w14:paraId="7D9E5DD0" w14:textId="152CFE93" w:rsidR="005A310A" w:rsidRDefault="005A310A" w:rsidP="005A310A">
      <w:pPr>
        <w:pStyle w:val="MDPI31text"/>
      </w:pPr>
      <w:r w:rsidRPr="004D2DD5">
        <w:t>How does the RIP method contribute to the healthcare sector in assessing a person’s respiratory health status through the measurements of respiratory parameters</w:t>
      </w:r>
      <w:r w:rsidR="0068104B" w:rsidRPr="004D2DD5">
        <w:t xml:space="preserve">, and how </w:t>
      </w:r>
      <w:r w:rsidR="00045713" w:rsidRPr="004D2DD5">
        <w:t xml:space="preserve">can </w:t>
      </w:r>
      <w:r w:rsidR="0068104B" w:rsidRPr="004D2DD5">
        <w:t xml:space="preserve">the application of machine learning improve the outcomes </w:t>
      </w:r>
      <w:r w:rsidR="00045713" w:rsidRPr="004D2DD5">
        <w:t>of RIP</w:t>
      </w:r>
      <w:r w:rsidR="00391F81" w:rsidRPr="004D2DD5">
        <w:t>’s applications</w:t>
      </w:r>
      <w:r>
        <w:t>?</w:t>
      </w:r>
    </w:p>
    <w:p w14:paraId="0075722F" w14:textId="0DFA4121" w:rsidR="00533926" w:rsidRDefault="005A310A" w:rsidP="00A902BB">
      <w:pPr>
        <w:pStyle w:val="MDPI35textbeforelist"/>
      </w:pPr>
      <w:r>
        <w:t>A comprehensive quality assessment of the studies has been conducted to minimize the risk of bias. Furthermore, the following research objectives have been set to answer the research question:</w:t>
      </w:r>
    </w:p>
    <w:p w14:paraId="1D48C8B6" w14:textId="7855A0EA" w:rsidR="005A310A" w:rsidRDefault="005A310A" w:rsidP="00ED6763">
      <w:pPr>
        <w:pStyle w:val="MDPI37itemize"/>
      </w:pPr>
      <w:r>
        <w:t>Conduct a comprehensive systematic review of existing literature to explore the application and effectiveness of Respiratory Inductive Plethysmography (RIP) in various healthcare purposes, including monitoring respiratory activity and diagnosis.</w:t>
      </w:r>
    </w:p>
    <w:p w14:paraId="0C48B72D" w14:textId="3E80EF34" w:rsidR="005A310A" w:rsidRDefault="005A310A" w:rsidP="00ED6763">
      <w:pPr>
        <w:pStyle w:val="MDPI37itemize"/>
      </w:pPr>
      <w:r>
        <w:t>Assess the reliability and medical applicability of RIP as an alternative or supplementary to established methods within its designated scopes of use, considering factors such as performance, and usability.</w:t>
      </w:r>
    </w:p>
    <w:p w14:paraId="5CA7F0A5" w14:textId="397E4E35" w:rsidR="005A310A" w:rsidRDefault="005A310A" w:rsidP="00ED6763">
      <w:pPr>
        <w:pStyle w:val="MDPI37itemize"/>
      </w:pPr>
      <w:r>
        <w:t>Investigate the influence of different calibration methods on the performance of Respiratory Inductive Plethysmography (RIP) in terms of measurement accuracy and reliability.</w:t>
      </w:r>
    </w:p>
    <w:p w14:paraId="31C7C5BB" w14:textId="647E8685" w:rsidR="005A310A" w:rsidRPr="004D2DD5" w:rsidRDefault="005A310A" w:rsidP="00ED6763">
      <w:pPr>
        <w:pStyle w:val="MDPI37itemize"/>
      </w:pPr>
      <w:r w:rsidRPr="004D2DD5">
        <w:t>Explore the evolution and recent technological advancements of Respiratory Inductance Plethysmography (RIP) devices, focusing on wearability</w:t>
      </w:r>
      <w:r w:rsidR="00B97181" w:rsidRPr="004D2DD5">
        <w:t xml:space="preserve"> and </w:t>
      </w:r>
      <w:r w:rsidRPr="004D2DD5">
        <w:t>mobility.</w:t>
      </w:r>
    </w:p>
    <w:p w14:paraId="24A97D6B" w14:textId="6A0659E0" w:rsidR="006E082A" w:rsidRPr="004D2DD5" w:rsidRDefault="006E082A" w:rsidP="00ED6763">
      <w:pPr>
        <w:pStyle w:val="MDPI37itemize"/>
      </w:pPr>
      <w:r w:rsidRPr="004D2DD5">
        <w:t>Evaluate</w:t>
      </w:r>
      <w:r w:rsidR="006D5C6D" w:rsidRPr="004D2DD5">
        <w:t xml:space="preserve"> the application</w:t>
      </w:r>
      <w:r w:rsidR="00121091" w:rsidRPr="004D2DD5">
        <w:t>s</w:t>
      </w:r>
      <w:r w:rsidR="006D5C6D" w:rsidRPr="004D2DD5">
        <w:t xml:space="preserve"> of machine learning</w:t>
      </w:r>
      <w:r w:rsidR="00B67197" w:rsidRPr="004D2DD5">
        <w:t xml:space="preserve"> (ML)</w:t>
      </w:r>
      <w:r w:rsidR="00C053FF" w:rsidRPr="004D2DD5">
        <w:t xml:space="preserve"> techniques</w:t>
      </w:r>
      <w:r w:rsidR="006D5C6D" w:rsidRPr="004D2DD5">
        <w:t xml:space="preserve"> </w:t>
      </w:r>
      <w:r w:rsidR="00BD6B0A" w:rsidRPr="004D2DD5">
        <w:t>in</w:t>
      </w:r>
      <w:r w:rsidR="00953CB3" w:rsidRPr="004D2DD5">
        <w:t xml:space="preserve"> the processing of</w:t>
      </w:r>
      <w:r w:rsidR="00BD6B0A" w:rsidRPr="004D2DD5">
        <w:t xml:space="preserve"> </w:t>
      </w:r>
      <w:r w:rsidR="006D5C6D" w:rsidRPr="004D2DD5">
        <w:t>RIP</w:t>
      </w:r>
      <w:r w:rsidR="00AD3578" w:rsidRPr="004D2DD5">
        <w:t xml:space="preserve"> data </w:t>
      </w:r>
      <w:r w:rsidRPr="004D2DD5">
        <w:t>and</w:t>
      </w:r>
      <w:r w:rsidR="00E11FFF" w:rsidRPr="004D2DD5">
        <w:t xml:space="preserve"> assess the</w:t>
      </w:r>
      <w:r w:rsidR="00953CB3" w:rsidRPr="004D2DD5">
        <w:t xml:space="preserve"> practicality of ML-based approaches</w:t>
      </w:r>
      <w:r w:rsidRPr="004D2DD5">
        <w:t>.</w:t>
      </w:r>
    </w:p>
    <w:p w14:paraId="48F112EB" w14:textId="6F36AA2D" w:rsidR="005A310A" w:rsidRPr="004D2DD5" w:rsidRDefault="006E082A" w:rsidP="00ED6763">
      <w:pPr>
        <w:pStyle w:val="MDPI37itemize"/>
      </w:pPr>
      <w:r w:rsidRPr="004D2DD5">
        <w:t>Identify areas for future research to advance RIP implementation</w:t>
      </w:r>
      <w:r w:rsidR="007A319B" w:rsidRPr="004D2DD5">
        <w:t xml:space="preserve"> through</w:t>
      </w:r>
      <w:r w:rsidRPr="004D2DD5">
        <w:t xml:space="preserve"> both conventional techniques and</w:t>
      </w:r>
      <w:r w:rsidR="007A319B" w:rsidRPr="004D2DD5">
        <w:t xml:space="preserve"> machine learning </w:t>
      </w:r>
      <w:r w:rsidR="00AB2B0B" w:rsidRPr="004D2DD5">
        <w:t>based approaches</w:t>
      </w:r>
      <w:r w:rsidR="005A310A" w:rsidRPr="004D2DD5">
        <w:t>.</w:t>
      </w:r>
    </w:p>
    <w:p w14:paraId="4423C677" w14:textId="1E86A3A7" w:rsidR="00E33AD1" w:rsidRDefault="00E33AD1" w:rsidP="00E33AD1">
      <w:pPr>
        <w:pStyle w:val="MDPI21heading1"/>
      </w:pPr>
      <w:r w:rsidRPr="00FA04F1">
        <w:rPr>
          <w:lang w:eastAsia="zh-CN"/>
        </w:rPr>
        <w:t>2.</w:t>
      </w:r>
      <w:r w:rsidR="008E0101">
        <w:rPr>
          <w:lang w:eastAsia="zh-CN"/>
        </w:rPr>
        <w:t xml:space="preserve"> </w:t>
      </w:r>
      <w:r w:rsidR="008E0101" w:rsidRPr="008E0101">
        <w:t>A Brief Overview of the Related Concepts</w:t>
      </w:r>
    </w:p>
    <w:p w14:paraId="04CC4B87" w14:textId="45EE538D" w:rsidR="00F44F40" w:rsidRDefault="00E07C68" w:rsidP="00F40985">
      <w:pPr>
        <w:pStyle w:val="MDPI22heading2"/>
        <w:spacing w:before="240"/>
      </w:pPr>
      <w:r>
        <w:t>2.1. Pulmonary function test (PFT)</w:t>
      </w:r>
    </w:p>
    <w:p w14:paraId="6500E9FE" w14:textId="3D408A42" w:rsidR="00F44F40" w:rsidRPr="00FA04F1" w:rsidRDefault="00F44F40" w:rsidP="00A902BB">
      <w:pPr>
        <w:pStyle w:val="MDPI31text"/>
      </w:pPr>
      <w:r w:rsidRPr="00F44F40">
        <w:t>Spirometry is considered as the ‘gold standard’ for the measurement of respiratory volumes as well as diagnosing both obstructive and restrictive lung diseases [9], [14], [15]. However, the surge in technology has led to innovations of a variety of methods for monitoring PFT and other respiratory measures such as chest wall motion, airflow and respiratory volumes, respiratory rate, resultant transcutaneous oxygen saturation (SpO2), and respiratory carbon dioxide (CO2) elimination. Notably, authors in [16] developed a wearable patch-type strain sensor that facilitates real-time lung function measurements, such as forced volume capacity (FVC) and forced expiratory volume (FEV), alongside breath monitoring, which is particularly pertinent in the context of the COVID-19 pandemic. Authors in [17] introduced a novel wearable sensor device employing a multimodal wireless sensor for monitoring pulmonary health status, showcasing a new approach for primary diagnostics remotely. A comprehensive wearable sensor system utilizing a multi-sensor strategy for lung function monitoring is presented in [18], demonstrating the potential for noninvasive estimation of tidal lung volume from electromyogram (EMG) measurements. Furthermore, a machine learning-assisted system with wireless wearable sensors for the real-time evaluation of respiratory behaviors has been proposed in [19], marking a significant advancement in tracking the progression of respiratory disorders and diseases. Also, authors in [20] reported on a wearable sensor for continuous monitoring of transcutaneous CO2, using a miniaturized nondispersive infrared sensor, which could revolutionize the remote assessment of pulmonary gas exchange efficiency. These innovations underscore the rapid advancements in wearable sensor technologies, offering new avenues for respiratory health monitoring and disease management. The equipment and methods for assessing respiration are classified in Table 1.</w:t>
      </w:r>
    </w:p>
    <w:p w14:paraId="3459D196" w14:textId="04B3F411" w:rsidR="00B235BC" w:rsidRDefault="00764F1C" w:rsidP="005D5684">
      <w:pPr>
        <w:pStyle w:val="MDPI22heading2"/>
        <w:spacing w:before="240"/>
      </w:pPr>
      <w:r>
        <w:t>2.2. Respiratory Inductive Plethysmography (RIP)</w:t>
      </w:r>
    </w:p>
    <w:p w14:paraId="7838B937" w14:textId="399BDDBC" w:rsidR="002C2E6A" w:rsidRDefault="00ED755E" w:rsidP="00A902BB">
      <w:pPr>
        <w:pStyle w:val="MDPI31text"/>
      </w:pPr>
      <w:r w:rsidRPr="00A902BB">
        <w:t xml:space="preserve">In addition to the conventional methods of measuring respiratory parameters, respiratory inductive plethysmography (RIP) is a noninvasive method of measuring lung ventilation. Tidal volume measured with RIP shows strong correlation with spirometry in healthy subjects [21], [22]. </w:t>
      </w:r>
    </w:p>
    <w:p w14:paraId="445EDF32" w14:textId="77777777" w:rsidR="002C2E6A" w:rsidRDefault="002C2E6A" w:rsidP="002C2E6A">
      <w:pPr>
        <w:pStyle w:val="MDPI41tablecaption"/>
      </w:pPr>
      <w:r w:rsidRPr="000977D5">
        <w:rPr>
          <w:b/>
          <w:bCs/>
        </w:rPr>
        <w:t>Table 1.</w:t>
      </w:r>
      <w:r w:rsidRPr="00B235BC">
        <w:t xml:space="preserve"> Respiratory Monitoring Devices and Methods [16], [17], [18]</w:t>
      </w:r>
    </w:p>
    <w:tbl>
      <w:tblPr>
        <w:tblStyle w:val="MDPI41threelinetable"/>
        <w:tblW w:w="5000" w:type="pct"/>
        <w:jc w:val="left"/>
        <w:tblBorders>
          <w:insideH w:val="single" w:sz="4" w:space="0" w:color="auto"/>
        </w:tblBorders>
        <w:tblLook w:val="0020" w:firstRow="1" w:lastRow="0" w:firstColumn="0" w:lastColumn="0" w:noHBand="0" w:noVBand="0"/>
      </w:tblPr>
      <w:tblGrid>
        <w:gridCol w:w="2000"/>
        <w:gridCol w:w="1543"/>
        <w:gridCol w:w="4553"/>
        <w:gridCol w:w="2370"/>
      </w:tblGrid>
      <w:tr w:rsidR="002C2E6A" w:rsidRPr="00B85603" w14:paraId="684CC4B0" w14:textId="77777777" w:rsidTr="004405F2">
        <w:trPr>
          <w:cnfStyle w:val="100000000000" w:firstRow="1" w:lastRow="0" w:firstColumn="0" w:lastColumn="0" w:oddVBand="0" w:evenVBand="0" w:oddHBand="0" w:evenHBand="0" w:firstRowFirstColumn="0" w:firstRowLastColumn="0" w:lastRowFirstColumn="0" w:lastRowLastColumn="0"/>
          <w:cantSplit/>
          <w:jc w:val="left"/>
        </w:trPr>
        <w:tc>
          <w:tcPr>
            <w:tcW w:w="956" w:type="pct"/>
            <w:tcBorders>
              <w:bottom w:val="none" w:sz="0" w:space="0" w:color="auto"/>
            </w:tcBorders>
          </w:tcPr>
          <w:p w14:paraId="06A55D7B" w14:textId="77777777" w:rsidR="002C2E6A" w:rsidRPr="00B85603" w:rsidRDefault="002C2E6A" w:rsidP="003F59CB">
            <w:pPr>
              <w:spacing w:line="228" w:lineRule="auto"/>
              <w:jc w:val="left"/>
              <w:rPr>
                <w:b w:val="0"/>
                <w:bCs/>
                <w:color w:val="000000" w:themeColor="text1"/>
                <w:sz w:val="18"/>
                <w:szCs w:val="18"/>
              </w:rPr>
            </w:pPr>
            <w:r w:rsidRPr="00B85603">
              <w:rPr>
                <w:bCs/>
                <w:color w:val="000000" w:themeColor="text1"/>
                <w:sz w:val="18"/>
                <w:szCs w:val="18"/>
              </w:rPr>
              <w:t>Measured Technique</w:t>
            </w:r>
          </w:p>
        </w:tc>
        <w:tc>
          <w:tcPr>
            <w:tcW w:w="737" w:type="pct"/>
            <w:tcBorders>
              <w:bottom w:val="none" w:sz="0" w:space="0" w:color="auto"/>
            </w:tcBorders>
          </w:tcPr>
          <w:p w14:paraId="10FFE2C5" w14:textId="77777777" w:rsidR="002C2E6A" w:rsidRPr="00B85603" w:rsidRDefault="002C2E6A" w:rsidP="003F59CB">
            <w:pPr>
              <w:spacing w:line="228" w:lineRule="auto"/>
              <w:jc w:val="left"/>
              <w:rPr>
                <w:b w:val="0"/>
                <w:bCs/>
                <w:color w:val="000000" w:themeColor="text1"/>
                <w:sz w:val="18"/>
                <w:szCs w:val="18"/>
              </w:rPr>
            </w:pPr>
            <w:r w:rsidRPr="00B85603">
              <w:rPr>
                <w:bCs/>
                <w:color w:val="000000" w:themeColor="text1"/>
                <w:sz w:val="18"/>
                <w:szCs w:val="18"/>
              </w:rPr>
              <w:t>Category</w:t>
            </w:r>
          </w:p>
        </w:tc>
        <w:tc>
          <w:tcPr>
            <w:tcW w:w="2175" w:type="pct"/>
            <w:tcBorders>
              <w:bottom w:val="none" w:sz="0" w:space="0" w:color="auto"/>
            </w:tcBorders>
          </w:tcPr>
          <w:p w14:paraId="43AB640D" w14:textId="77777777" w:rsidR="002C2E6A" w:rsidRPr="00B85603" w:rsidRDefault="002C2E6A" w:rsidP="003F59CB">
            <w:pPr>
              <w:spacing w:line="228" w:lineRule="auto"/>
              <w:jc w:val="left"/>
              <w:rPr>
                <w:b w:val="0"/>
                <w:bCs/>
                <w:color w:val="000000" w:themeColor="text1"/>
                <w:sz w:val="18"/>
                <w:szCs w:val="18"/>
              </w:rPr>
            </w:pPr>
            <w:r w:rsidRPr="00B85603">
              <w:rPr>
                <w:bCs/>
                <w:color w:val="000000" w:themeColor="text1"/>
                <w:sz w:val="18"/>
                <w:szCs w:val="18"/>
              </w:rPr>
              <w:t>Measured Parameters</w:t>
            </w:r>
          </w:p>
        </w:tc>
        <w:tc>
          <w:tcPr>
            <w:tcW w:w="1132" w:type="pct"/>
            <w:tcBorders>
              <w:bottom w:val="none" w:sz="0" w:space="0" w:color="auto"/>
            </w:tcBorders>
          </w:tcPr>
          <w:p w14:paraId="212A2150" w14:textId="77777777" w:rsidR="002C2E6A" w:rsidRPr="00B85603" w:rsidRDefault="002C2E6A" w:rsidP="003F59CB">
            <w:pPr>
              <w:spacing w:line="228" w:lineRule="auto"/>
              <w:jc w:val="left"/>
              <w:rPr>
                <w:b w:val="0"/>
                <w:bCs/>
                <w:color w:val="000000" w:themeColor="text1"/>
                <w:sz w:val="18"/>
                <w:szCs w:val="18"/>
              </w:rPr>
            </w:pPr>
            <w:r w:rsidRPr="00B85603">
              <w:rPr>
                <w:bCs/>
                <w:color w:val="000000" w:themeColor="text1"/>
                <w:sz w:val="18"/>
                <w:szCs w:val="18"/>
              </w:rPr>
              <w:t>Sensor Position</w:t>
            </w:r>
          </w:p>
        </w:tc>
      </w:tr>
      <w:tr w:rsidR="002C2E6A" w:rsidRPr="00B85603" w14:paraId="1D04B7DB" w14:textId="77777777" w:rsidTr="004405F2">
        <w:trPr>
          <w:cantSplit/>
          <w:trHeight w:val="214"/>
          <w:jc w:val="left"/>
        </w:trPr>
        <w:tc>
          <w:tcPr>
            <w:tcW w:w="956" w:type="pct"/>
          </w:tcPr>
          <w:p w14:paraId="642290D7"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Spirometry</w:t>
            </w:r>
          </w:p>
        </w:tc>
        <w:tc>
          <w:tcPr>
            <w:tcW w:w="737" w:type="pct"/>
          </w:tcPr>
          <w:p w14:paraId="1D1B8071"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Lung Function Testing</w:t>
            </w:r>
          </w:p>
        </w:tc>
        <w:tc>
          <w:tcPr>
            <w:tcW w:w="2175" w:type="pct"/>
          </w:tcPr>
          <w:p w14:paraId="431B3DF3"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Forced Expiratory Volume in 1 second (FEV</w:t>
            </w:r>
            <w:r w:rsidRPr="004B6797">
              <w:rPr>
                <w:color w:val="000000" w:themeColor="text1"/>
                <w:sz w:val="18"/>
                <w:szCs w:val="18"/>
                <w:vertAlign w:val="subscript"/>
              </w:rPr>
              <w:t>1</w:t>
            </w:r>
            <w:r w:rsidRPr="00B85603">
              <w:rPr>
                <w:color w:val="000000" w:themeColor="text1"/>
                <w:sz w:val="18"/>
                <w:szCs w:val="18"/>
              </w:rPr>
              <w:t>),</w:t>
            </w:r>
            <w:r>
              <w:rPr>
                <w:color w:val="000000" w:themeColor="text1"/>
                <w:sz w:val="18"/>
                <w:szCs w:val="18"/>
              </w:rPr>
              <w:t xml:space="preserve"> </w:t>
            </w:r>
            <w:r w:rsidRPr="00B85603">
              <w:rPr>
                <w:color w:val="000000" w:themeColor="text1"/>
                <w:sz w:val="18"/>
                <w:szCs w:val="18"/>
              </w:rPr>
              <w:t>Forced Vital Capacity (FVC), Peak Expiratory Flow Rate (PEF), Forced Expiratory Flow (FEF)</w:t>
            </w:r>
          </w:p>
        </w:tc>
        <w:tc>
          <w:tcPr>
            <w:tcW w:w="1132" w:type="pct"/>
          </w:tcPr>
          <w:p w14:paraId="07247763"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Mouthpiece or nasal/oral area</w:t>
            </w:r>
          </w:p>
        </w:tc>
      </w:tr>
      <w:tr w:rsidR="002C2E6A" w:rsidRPr="00B85603" w14:paraId="6DBAE555" w14:textId="77777777" w:rsidTr="004405F2">
        <w:trPr>
          <w:cantSplit/>
          <w:jc w:val="left"/>
        </w:trPr>
        <w:tc>
          <w:tcPr>
            <w:tcW w:w="956" w:type="pct"/>
          </w:tcPr>
          <w:p w14:paraId="590E0A73"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Full Body Plethysmography</w:t>
            </w:r>
          </w:p>
        </w:tc>
        <w:tc>
          <w:tcPr>
            <w:tcW w:w="737" w:type="pct"/>
          </w:tcPr>
          <w:p w14:paraId="0AB3B8F8"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Lung Volume Measurement</w:t>
            </w:r>
          </w:p>
        </w:tc>
        <w:tc>
          <w:tcPr>
            <w:tcW w:w="2175" w:type="pct"/>
          </w:tcPr>
          <w:p w14:paraId="2BCBB7BE"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Total Lung Capacity (TLC), Residual Volume (RV), Functional Residual Capacity (FRC)</w:t>
            </w:r>
          </w:p>
        </w:tc>
        <w:tc>
          <w:tcPr>
            <w:tcW w:w="1132" w:type="pct"/>
          </w:tcPr>
          <w:p w14:paraId="4154CFF6"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Enclosed chamber</w:t>
            </w:r>
          </w:p>
        </w:tc>
      </w:tr>
      <w:tr w:rsidR="002C2E6A" w:rsidRPr="00B85603" w14:paraId="7DC1075A" w14:textId="77777777" w:rsidTr="004405F2">
        <w:trPr>
          <w:cantSplit/>
          <w:jc w:val="left"/>
        </w:trPr>
        <w:tc>
          <w:tcPr>
            <w:tcW w:w="956" w:type="pct"/>
          </w:tcPr>
          <w:p w14:paraId="35FCED55"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EIP (Electromyography of the Inspiratory Muscles)</w:t>
            </w:r>
          </w:p>
        </w:tc>
        <w:tc>
          <w:tcPr>
            <w:tcW w:w="737" w:type="pct"/>
          </w:tcPr>
          <w:p w14:paraId="4329AEAB"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Inspiratory Muscle Activity Measurement</w:t>
            </w:r>
          </w:p>
        </w:tc>
        <w:tc>
          <w:tcPr>
            <w:tcW w:w="2175" w:type="pct"/>
          </w:tcPr>
          <w:p w14:paraId="311EB954"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Electrical activity of inspiratory muscles (e.g., diaphragm, intercostal muscles)</w:t>
            </w:r>
          </w:p>
        </w:tc>
        <w:tc>
          <w:tcPr>
            <w:tcW w:w="1132" w:type="pct"/>
          </w:tcPr>
          <w:p w14:paraId="02B891E1"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Surface electrodes on the chest or nasal/oral area</w:t>
            </w:r>
          </w:p>
        </w:tc>
      </w:tr>
      <w:tr w:rsidR="002C2E6A" w:rsidRPr="00B85603" w14:paraId="44338E1D" w14:textId="77777777" w:rsidTr="004405F2">
        <w:trPr>
          <w:cantSplit/>
          <w:trHeight w:val="60"/>
          <w:jc w:val="left"/>
        </w:trPr>
        <w:tc>
          <w:tcPr>
            <w:tcW w:w="956" w:type="pct"/>
          </w:tcPr>
          <w:p w14:paraId="714404C0"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RIP (Respiratory Inductive Plethysmography)</w:t>
            </w:r>
          </w:p>
        </w:tc>
        <w:tc>
          <w:tcPr>
            <w:tcW w:w="737" w:type="pct"/>
          </w:tcPr>
          <w:p w14:paraId="597730A9"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Lung Volume Measurement</w:t>
            </w:r>
          </w:p>
        </w:tc>
        <w:tc>
          <w:tcPr>
            <w:tcW w:w="2175" w:type="pct"/>
          </w:tcPr>
          <w:p w14:paraId="4C92A76C"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Thoracic and Abdominal Movement, Respiratory Rate</w:t>
            </w:r>
          </w:p>
        </w:tc>
        <w:tc>
          <w:tcPr>
            <w:tcW w:w="1132" w:type="pct"/>
          </w:tcPr>
          <w:p w14:paraId="312DC6E2" w14:textId="77777777" w:rsidR="002C2E6A" w:rsidRPr="00B85603" w:rsidRDefault="002C2E6A" w:rsidP="003F59CB">
            <w:pPr>
              <w:spacing w:line="228" w:lineRule="auto"/>
              <w:jc w:val="left"/>
              <w:rPr>
                <w:color w:val="000000" w:themeColor="text1"/>
                <w:sz w:val="18"/>
                <w:szCs w:val="18"/>
              </w:rPr>
            </w:pPr>
            <w:r w:rsidRPr="00B85603">
              <w:rPr>
                <w:color w:val="000000" w:themeColor="text1"/>
                <w:sz w:val="18"/>
                <w:szCs w:val="18"/>
              </w:rPr>
              <w:t>Straps around the chest and abdomen</w:t>
            </w:r>
          </w:p>
        </w:tc>
      </w:tr>
    </w:tbl>
    <w:p w14:paraId="5959A895" w14:textId="01971A68" w:rsidR="00ED755E" w:rsidRPr="00A902BB" w:rsidRDefault="004A6D5F" w:rsidP="004405F2">
      <w:pPr>
        <w:pStyle w:val="MDPI31text"/>
        <w:spacing w:before="60"/>
      </w:pPr>
      <w:r w:rsidRPr="00A902BB">
        <w:t>It generally involves the movement of the chest during respiration to measure spontaneous tidal breathing, though labored breathing has also been studied with RIP.</w:t>
      </w:r>
      <w:r>
        <w:t xml:space="preserve"> </w:t>
      </w:r>
      <w:r w:rsidR="002C2E6A" w:rsidRPr="00A902BB">
        <w:t>Two elastic belts are placed, one in the abdomen around the umbilicus and the other in the rib cage around the nipple line.</w:t>
      </w:r>
      <w:r w:rsidR="002C2E6A">
        <w:t xml:space="preserve"> </w:t>
      </w:r>
      <w:r w:rsidR="00ED755E" w:rsidRPr="00A902BB">
        <w:t>Generally, RIP can be done on subjects in around 5-10 mins depending on the condition and calibration [23]. RIP devices usually use a transducer with coils connected to an analogue circuit that functions as a variable frequency LC oscillator. The inductance may be calculated using the frequency and amplitude of the coils due to their inductive nature. The belt's length changes with each breath, causing the self-inductance of the coils to also vary. Changes in the rib cage and belly's circumference or cross-sectional area can be identified by observing alterations in the coils' self-inductance [24]. Fig</w:t>
      </w:r>
      <w:r w:rsidR="008C5AC2">
        <w:t>ure</w:t>
      </w:r>
      <w:r w:rsidR="00ED755E" w:rsidRPr="00A902BB">
        <w:t xml:space="preserve"> 1 illustrates the basic operation of RIP.</w:t>
      </w:r>
    </w:p>
    <w:p w14:paraId="5FA54D32" w14:textId="77777777" w:rsidR="00ED755E" w:rsidRPr="00A902BB" w:rsidRDefault="00ED755E" w:rsidP="00A902BB">
      <w:pPr>
        <w:pStyle w:val="MDPI31text"/>
      </w:pPr>
      <w:r w:rsidRPr="00A902BB">
        <w:t xml:space="preserve">Although most current technologies show potential, the major advantage of RIP is that it allows for the examination of tidal breathing and breathing pattern changes in patients who are unable to cooperate due to their age or disease severity [25]. Moreover, the RIP system can also be implemented for individuals in an ambulatory environment [26], [27], [28]. The ease of this system, the device, and the method are becoming of big interest to researchers and clinicians. This work intends to provide a complete figure on the usability of RIP in a wide range of healthcare applications and to provide insight on its future research directions. </w:t>
      </w:r>
    </w:p>
    <w:p w14:paraId="3AAF817B" w14:textId="638F54AC" w:rsidR="009C565F" w:rsidRPr="00A902BB" w:rsidRDefault="00ED755E" w:rsidP="00A902BB">
      <w:pPr>
        <w:pStyle w:val="MDPI31text"/>
      </w:pPr>
      <w:r w:rsidRPr="00A902BB">
        <w:t>The usage of RIP is not limited only to adults, as its utility in pediatric care is underscored in [29], in which the authors have provided age-related ranges of reference values for infants and children, emphasizing its noninvasive nature and utility in monitoring respiratory patterns in younger populations without requiring active cooperation. Technological advancements have led to the development of a low-cost, portable bio-impedance system capable of detecting both respiratory and heart activities, potentially improving patient care outside clinical settings [30]. The feasibility of RIP for long-distance medical consultations through a mobile application is particularly relevant in areas with limited access to medical facilities, offering a method for pre-diagnosing lung conditions remotely [31].</w:t>
      </w:r>
    </w:p>
    <w:p w14:paraId="0F234101" w14:textId="7AA5028F" w:rsidR="00C7131C" w:rsidRDefault="00C7131C" w:rsidP="00C7131C">
      <w:pPr>
        <w:pStyle w:val="MDPI52figure"/>
        <w:ind w:left="2550"/>
      </w:pPr>
      <w:r>
        <w:rPr>
          <w:noProof/>
        </w:rPr>
        <w:drawing>
          <wp:inline distT="0" distB="0" distL="0" distR="0" wp14:anchorId="27601306" wp14:editId="369170F2">
            <wp:extent cx="4822166" cy="2157703"/>
            <wp:effectExtent l="0" t="0" r="0" b="0"/>
            <wp:docPr id="1410932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26" t="7732" r="3569" b="12354"/>
                    <a:stretch/>
                  </pic:blipFill>
                  <pic:spPr bwMode="auto">
                    <a:xfrm>
                      <a:off x="0" y="0"/>
                      <a:ext cx="4922058" cy="2202400"/>
                    </a:xfrm>
                    <a:prstGeom prst="rect">
                      <a:avLst/>
                    </a:prstGeom>
                    <a:noFill/>
                    <a:ln>
                      <a:noFill/>
                    </a:ln>
                    <a:extLst>
                      <a:ext uri="{53640926-AAD7-44D8-BBD7-CCE9431645EC}">
                        <a14:shadowObscured xmlns:a14="http://schemas.microsoft.com/office/drawing/2010/main"/>
                      </a:ext>
                    </a:extLst>
                  </pic:spPr>
                </pic:pic>
              </a:graphicData>
            </a:graphic>
          </wp:inline>
        </w:drawing>
      </w:r>
    </w:p>
    <w:p w14:paraId="50A19AD2" w14:textId="4F7D5A51" w:rsidR="00C7131C" w:rsidRDefault="008C7246" w:rsidP="008C7246">
      <w:pPr>
        <w:pStyle w:val="MDPI51figurecaption"/>
      </w:pPr>
      <w:r w:rsidRPr="00250F19">
        <w:rPr>
          <w:b/>
          <w:bCs/>
        </w:rPr>
        <w:t>Fig</w:t>
      </w:r>
      <w:r w:rsidR="00250F19" w:rsidRPr="00250F19">
        <w:rPr>
          <w:b/>
          <w:bCs/>
        </w:rPr>
        <w:t>ure</w:t>
      </w:r>
      <w:r w:rsidRPr="00250F19">
        <w:rPr>
          <w:b/>
          <w:bCs/>
        </w:rPr>
        <w:t xml:space="preserve"> 1.</w:t>
      </w:r>
      <w:r w:rsidRPr="008C7246">
        <w:t xml:space="preserve"> Functional Block Diagram of RIP.</w:t>
      </w:r>
    </w:p>
    <w:p w14:paraId="44066711" w14:textId="0F2A430A" w:rsidR="00AD077C" w:rsidRPr="00A902BB" w:rsidRDefault="00BC57B6" w:rsidP="00A902BB">
      <w:pPr>
        <w:pStyle w:val="MDPI31text"/>
      </w:pPr>
      <w:r w:rsidRPr="00A902BB">
        <w:t>Innovative applications such as the automated detection of swallowing events using RIP offer potential in remote monitoring of patients with swallowing disorders, providing a non-invasive method to assess and aid in managing these conditions [32]. Additionally, authors in [33] have introduced a method for detecting respiratory motions of the chest and abdomen without constraints using a flexible tactile sensor array, enhancing the comfort and feasibility of respiratory monitoring, especially in sleep studies. These studies illustrate the continuous evolution of RIP technology and its expanding applications across different fields, from pediatric care to remote health monitoring and sleep studies. The ongoing research and development in this area promise to further integrate RIP into diverse healthcare and research contexts, improving noninvasive respiratory assessment techniques and enhancing patient care.</w:t>
      </w:r>
    </w:p>
    <w:p w14:paraId="47053605" w14:textId="19F1A78D" w:rsidR="00E33AD1" w:rsidRDefault="00E33AD1" w:rsidP="001A43A0">
      <w:pPr>
        <w:pStyle w:val="MDPI21heading1"/>
      </w:pPr>
      <w:r w:rsidRPr="001F31D1">
        <w:t xml:space="preserve">3. </w:t>
      </w:r>
      <w:r w:rsidR="000D64B7">
        <w:t>Methods</w:t>
      </w:r>
    </w:p>
    <w:p w14:paraId="46E1E14C" w14:textId="09A36DA0" w:rsidR="008568F0" w:rsidRDefault="00F30B34" w:rsidP="005D5684">
      <w:pPr>
        <w:pStyle w:val="MDPI22heading2"/>
        <w:spacing w:before="240"/>
      </w:pPr>
      <w:r>
        <w:t xml:space="preserve">3.1. </w:t>
      </w:r>
      <w:r w:rsidRPr="00F30B34">
        <w:t>Search strategy and data collection process</w:t>
      </w:r>
    </w:p>
    <w:p w14:paraId="581C0966" w14:textId="75C93E52" w:rsidR="0065619F" w:rsidRDefault="009C031E" w:rsidP="009C031E">
      <w:pPr>
        <w:pStyle w:val="MDPI31text"/>
      </w:pPr>
      <w:r>
        <w:t xml:space="preserve">This </w:t>
      </w:r>
      <w:r w:rsidR="00EB3FB0">
        <w:t>work adheres</w:t>
      </w:r>
      <w:r>
        <w:t xml:space="preserve"> with the PRISMA guidelines</w:t>
      </w:r>
      <w:r w:rsidR="00EB3FB0">
        <w:t xml:space="preserve"> for </w:t>
      </w:r>
      <w:r w:rsidR="00EB3FB0">
        <w:t>systematic review</w:t>
      </w:r>
      <w:r w:rsidR="00EB3FB0">
        <w:t>s</w:t>
      </w:r>
      <w:r>
        <w:t>.</w:t>
      </w:r>
      <w:r>
        <w:t xml:space="preserve"> </w:t>
      </w:r>
      <w:r w:rsidR="002A69C4" w:rsidRPr="00B871B4">
        <w:t>The goal of the primary search has been focused on locating the studies conducting research on RIP or implementing RIP in their research methodology from 2012 to 2023.</w:t>
      </w:r>
      <w:r w:rsidR="008D06F5" w:rsidRPr="008D06F5">
        <w:t xml:space="preserve"> </w:t>
      </w:r>
      <w:r w:rsidR="008D06F5">
        <w:t xml:space="preserve">A final search has been performed in March, 2024 for identification of the relevant studies. </w:t>
      </w:r>
      <w:r w:rsidR="002A69C4" w:rsidRPr="00B871B4">
        <w:t>Additional search</w:t>
      </w:r>
      <w:r w:rsidR="00F05BD9">
        <w:t>es</w:t>
      </w:r>
      <w:r w:rsidR="002A69C4" w:rsidRPr="00B871B4">
        <w:t xml:space="preserve"> ha</w:t>
      </w:r>
      <w:r w:rsidR="00F05BD9">
        <w:t>ve</w:t>
      </w:r>
      <w:r w:rsidR="002A69C4" w:rsidRPr="00B871B4">
        <w:t xml:space="preserve"> been done to identify earlier works on RIP to comprehend the evolution of RIP technique. Scopes of the use of RIP </w:t>
      </w:r>
      <w:r w:rsidR="002A69C4">
        <w:t>have been</w:t>
      </w:r>
      <w:r w:rsidR="002A69C4" w:rsidRPr="00B871B4">
        <w:t xml:space="preserve"> identified first to determine the necessary keywords for the search procedure. Five databases (Springer, IEEE Explore, ScienceDirect, Google Scholar and PLoS ONE) </w:t>
      </w:r>
      <w:r w:rsidR="002A69C4">
        <w:t>have been</w:t>
      </w:r>
      <w:r w:rsidR="002A69C4" w:rsidRPr="00B871B4">
        <w:t xml:space="preserve"> then searched with the selected keywords.</w:t>
      </w:r>
      <w:r w:rsidR="00B47C19">
        <w:t xml:space="preserve"> </w:t>
      </w:r>
      <w:r w:rsidR="002A69C4" w:rsidRPr="00B871B4">
        <w:t xml:space="preserve">A total of 395 studies </w:t>
      </w:r>
      <w:r w:rsidR="002A69C4">
        <w:t>have been</w:t>
      </w:r>
      <w:r w:rsidR="002A69C4" w:rsidRPr="00B871B4">
        <w:t xml:space="preserve"> primarily selected for further evaluation. Table 2 describes the search keywords along with the numbers of search results.</w:t>
      </w:r>
    </w:p>
    <w:p w14:paraId="44491314" w14:textId="04C49B3C" w:rsidR="000977D5" w:rsidRDefault="00685DA0" w:rsidP="00CB1139">
      <w:pPr>
        <w:pStyle w:val="MDPI22heading2"/>
        <w:spacing w:before="240"/>
      </w:pPr>
      <w:r>
        <w:t xml:space="preserve">3.2. </w:t>
      </w:r>
      <w:r w:rsidRPr="00685DA0">
        <w:t>Inclusion and exclusion criteria</w:t>
      </w:r>
    </w:p>
    <w:p w14:paraId="7713929C" w14:textId="2B9B2B7B" w:rsidR="004908B7" w:rsidRDefault="002A69C4" w:rsidP="006B4041">
      <w:pPr>
        <w:pStyle w:val="MDPI31text"/>
      </w:pPr>
      <w:r w:rsidRPr="00F45CCD">
        <w:t>3</w:t>
      </w:r>
      <w:r>
        <w:t>4</w:t>
      </w:r>
      <w:r w:rsidRPr="002130B0">
        <w:t xml:space="preserve"> </w:t>
      </w:r>
      <w:r>
        <w:t>studie</w:t>
      </w:r>
      <w:r w:rsidRPr="002130B0">
        <w:t xml:space="preserve">s </w:t>
      </w:r>
      <w:r>
        <w:t>have been</w:t>
      </w:r>
      <w:r w:rsidRPr="002130B0">
        <w:t xml:space="preserve"> selected from the original selection based on specific inclusion and exclusion criteria outlined in Table 3.</w:t>
      </w:r>
      <w:r w:rsidR="003B52BF">
        <w:t xml:space="preserve"> Two reviewers working individually have screened the primarily selected studies following the inclusion and exclusion criteria.</w:t>
      </w:r>
      <w:r w:rsidRPr="002130B0">
        <w:t xml:space="preserve"> Figure 2 illustrates the entire screening method.</w:t>
      </w:r>
    </w:p>
    <w:p w14:paraId="3F7A647A" w14:textId="635666B2" w:rsidR="008B0B11" w:rsidRDefault="008B0B11" w:rsidP="00CB1139">
      <w:pPr>
        <w:pStyle w:val="MDPI22heading2"/>
        <w:spacing w:before="240"/>
      </w:pPr>
      <w:r>
        <w:t>3.3. Characteristics of selected studies</w:t>
      </w:r>
    </w:p>
    <w:p w14:paraId="1D9E5386" w14:textId="7DE27AF5" w:rsidR="008B0B11" w:rsidRDefault="00972DC0" w:rsidP="008B0B11">
      <w:pPr>
        <w:pStyle w:val="MDPI31text"/>
      </w:pPr>
      <w:bookmarkStart w:id="0" w:name="_Hlk163482823"/>
      <w:r>
        <w:t>Table 3 illustrates the detailed search procedure and Figure 1 describes the PRISMA flow chart for complete screening process for selection of the studies for complete review. From the total 2955 studies identified in the databases, 623 duplicates in the search results have been removed. The studies in primary selection have been checked for eligibility by inspecting their title and abstract. Along with the total 34 studies included in this review, further cross-checking has been conducted for better comprehension and analysis in the review from the primary selection.</w:t>
      </w:r>
      <w:bookmarkEnd w:id="0"/>
      <w:r w:rsidR="008B0B11">
        <w:t xml:space="preserve"> </w:t>
      </w:r>
      <w:r w:rsidRPr="00124ACA">
        <w:t>Result synthesis has been done considering the test system design and setup, number of participants along with their age, gender and health status, gold standard for test procedure and data analysis method.</w:t>
      </w:r>
      <w:r w:rsidR="00A03832">
        <w:t xml:space="preserve"> Two</w:t>
      </w:r>
      <w:r w:rsidR="00BA7B8A">
        <w:t xml:space="preserve"> independently working</w:t>
      </w:r>
      <w:r w:rsidR="00A03832">
        <w:t xml:space="preserve"> reviewers have collected data from each study.</w:t>
      </w:r>
    </w:p>
    <w:p w14:paraId="75A0639B" w14:textId="77777777" w:rsidR="00D3595A" w:rsidRDefault="00D3595A" w:rsidP="00D3595A">
      <w:pPr>
        <w:pStyle w:val="MDPI41tablecaption"/>
      </w:pPr>
      <w:r w:rsidRPr="00C86698">
        <w:rPr>
          <w:b/>
          <w:bCs/>
        </w:rPr>
        <w:t>Table 2.</w:t>
      </w:r>
      <w:r w:rsidRPr="000977D5">
        <w:t xml:space="preserve"> Keywords used in search criteria</w:t>
      </w:r>
    </w:p>
    <w:tbl>
      <w:tblPr>
        <w:tblStyle w:val="MDPI41threelinetable"/>
        <w:tblW w:w="5000" w:type="pct"/>
        <w:jc w:val="left"/>
        <w:tblBorders>
          <w:insideH w:val="single" w:sz="4" w:space="0" w:color="auto"/>
        </w:tblBorders>
        <w:tblLook w:val="04A0" w:firstRow="1" w:lastRow="0" w:firstColumn="1" w:lastColumn="0" w:noHBand="0" w:noVBand="1"/>
      </w:tblPr>
      <w:tblGrid>
        <w:gridCol w:w="2022"/>
        <w:gridCol w:w="873"/>
        <w:gridCol w:w="812"/>
        <w:gridCol w:w="982"/>
        <w:gridCol w:w="982"/>
        <w:gridCol w:w="712"/>
        <w:gridCol w:w="1130"/>
        <w:gridCol w:w="1844"/>
        <w:gridCol w:w="1109"/>
      </w:tblGrid>
      <w:tr w:rsidR="00D3595A" w:rsidRPr="00B85603" w14:paraId="28FAB63E" w14:textId="77777777" w:rsidTr="006B661A">
        <w:trPr>
          <w:cnfStyle w:val="100000000000" w:firstRow="1" w:lastRow="0" w:firstColumn="0" w:lastColumn="0" w:oddVBand="0" w:evenVBand="0" w:oddHBand="0" w:evenHBand="0" w:firstRowFirstColumn="0" w:firstRowLastColumn="0" w:lastRowFirstColumn="0" w:lastRowLastColumn="0"/>
          <w:trHeight w:val="441"/>
          <w:jc w:val="left"/>
        </w:trPr>
        <w:tc>
          <w:tcPr>
            <w:tcW w:w="966" w:type="pct"/>
            <w:vMerge w:val="restart"/>
          </w:tcPr>
          <w:p w14:paraId="251A1EB5" w14:textId="77777777" w:rsidR="00D3595A" w:rsidRPr="00B85603" w:rsidRDefault="00D3595A" w:rsidP="00D05F53">
            <w:pPr>
              <w:pStyle w:val="MDPI42tablebody"/>
            </w:pPr>
            <w:r w:rsidRPr="00B85603">
              <w:t>Keywords</w:t>
            </w:r>
          </w:p>
          <w:p w14:paraId="7618CC42" w14:textId="77777777" w:rsidR="00D3595A" w:rsidRPr="00B85603" w:rsidRDefault="00D3595A" w:rsidP="00D05F53">
            <w:pPr>
              <w:pStyle w:val="MDPI42tablebody"/>
            </w:pPr>
          </w:p>
        </w:tc>
        <w:tc>
          <w:tcPr>
            <w:tcW w:w="2083" w:type="pct"/>
            <w:gridSpan w:val="5"/>
          </w:tcPr>
          <w:p w14:paraId="3060FD42" w14:textId="77777777" w:rsidR="00D3595A" w:rsidRPr="00B85603" w:rsidRDefault="00D3595A" w:rsidP="00D05F53">
            <w:pPr>
              <w:pStyle w:val="MDPI42tablebody"/>
            </w:pPr>
            <w:r w:rsidRPr="00B85603">
              <w:t>Databases</w:t>
            </w:r>
          </w:p>
        </w:tc>
        <w:tc>
          <w:tcPr>
            <w:tcW w:w="540" w:type="pct"/>
            <w:vMerge w:val="restart"/>
          </w:tcPr>
          <w:p w14:paraId="13E09B6E" w14:textId="77777777" w:rsidR="00D3595A" w:rsidRPr="00B85603" w:rsidRDefault="00D3595A" w:rsidP="00D05F53">
            <w:pPr>
              <w:pStyle w:val="MDPI42tablebody"/>
            </w:pPr>
            <w:r w:rsidRPr="00B85603">
              <w:t>Total publications identified</w:t>
            </w:r>
          </w:p>
        </w:tc>
        <w:tc>
          <w:tcPr>
            <w:tcW w:w="881" w:type="pct"/>
            <w:vMerge w:val="restart"/>
          </w:tcPr>
          <w:p w14:paraId="2AB78542" w14:textId="77777777" w:rsidR="00D3595A" w:rsidRPr="00B85603" w:rsidRDefault="00D3595A" w:rsidP="00D05F53">
            <w:pPr>
              <w:pStyle w:val="MDPI42tablebody"/>
            </w:pPr>
            <w:r w:rsidRPr="00B85603">
              <w:t xml:space="preserve">Full-text article, </w:t>
            </w:r>
          </w:p>
          <w:p w14:paraId="5D7FF497" w14:textId="77777777" w:rsidR="00D3595A" w:rsidRPr="00B85603" w:rsidRDefault="00D3595A" w:rsidP="00D05F53">
            <w:pPr>
              <w:pStyle w:val="MDPI42tablebody"/>
            </w:pPr>
            <w:r w:rsidRPr="00B85603">
              <w:t>Peer reviewed journal articles, Conference proceedings</w:t>
            </w:r>
          </w:p>
        </w:tc>
        <w:tc>
          <w:tcPr>
            <w:tcW w:w="530" w:type="pct"/>
            <w:vMerge w:val="restart"/>
          </w:tcPr>
          <w:p w14:paraId="10D726DD" w14:textId="77777777" w:rsidR="00D3595A" w:rsidRPr="00B85603" w:rsidRDefault="00D3595A" w:rsidP="00D05F53">
            <w:pPr>
              <w:pStyle w:val="MDPI42tablebody"/>
            </w:pPr>
            <w:r w:rsidRPr="00B85603">
              <w:t>Primary selection</w:t>
            </w:r>
          </w:p>
        </w:tc>
      </w:tr>
      <w:tr w:rsidR="00D3595A" w:rsidRPr="00B85603" w14:paraId="420938A9" w14:textId="77777777" w:rsidTr="00D3595A">
        <w:trPr>
          <w:trHeight w:val="255"/>
          <w:jc w:val="left"/>
        </w:trPr>
        <w:tc>
          <w:tcPr>
            <w:tcW w:w="966" w:type="pct"/>
            <w:vMerge/>
          </w:tcPr>
          <w:p w14:paraId="352E26B7" w14:textId="77777777" w:rsidR="00D3595A" w:rsidRPr="00B85603" w:rsidRDefault="00D3595A" w:rsidP="00D05F53">
            <w:pPr>
              <w:pStyle w:val="MDPI42tablebody"/>
            </w:pPr>
          </w:p>
        </w:tc>
        <w:tc>
          <w:tcPr>
            <w:tcW w:w="417" w:type="pct"/>
          </w:tcPr>
          <w:p w14:paraId="46900B2E" w14:textId="77777777" w:rsidR="00D3595A" w:rsidRPr="00B85603" w:rsidRDefault="00D3595A" w:rsidP="00D05F53">
            <w:pPr>
              <w:pStyle w:val="MDPI42tablebody"/>
            </w:pPr>
            <w:r w:rsidRPr="00B85603">
              <w:t>Google Scholar</w:t>
            </w:r>
          </w:p>
        </w:tc>
        <w:tc>
          <w:tcPr>
            <w:tcW w:w="388" w:type="pct"/>
          </w:tcPr>
          <w:p w14:paraId="1F09AF3E" w14:textId="77777777" w:rsidR="00D3595A" w:rsidRPr="00B85603" w:rsidRDefault="00D3595A" w:rsidP="00D05F53">
            <w:pPr>
              <w:pStyle w:val="MDPI42tablebody"/>
            </w:pPr>
            <w:r w:rsidRPr="00B85603">
              <w:t>IEEE Xplore</w:t>
            </w:r>
          </w:p>
        </w:tc>
        <w:tc>
          <w:tcPr>
            <w:tcW w:w="469" w:type="pct"/>
          </w:tcPr>
          <w:p w14:paraId="51949498" w14:textId="77777777" w:rsidR="00D3595A" w:rsidRPr="00B85603" w:rsidRDefault="00D3595A" w:rsidP="00D05F53">
            <w:pPr>
              <w:pStyle w:val="MDPI42tablebody"/>
            </w:pPr>
            <w:r w:rsidRPr="00B85603">
              <w:t>Springer</w:t>
            </w:r>
          </w:p>
        </w:tc>
        <w:tc>
          <w:tcPr>
            <w:tcW w:w="469" w:type="pct"/>
          </w:tcPr>
          <w:p w14:paraId="4C157877" w14:textId="77777777" w:rsidR="00D3595A" w:rsidRPr="00B85603" w:rsidRDefault="00D3595A" w:rsidP="00D05F53">
            <w:pPr>
              <w:pStyle w:val="MDPI42tablebody"/>
            </w:pPr>
            <w:r w:rsidRPr="00B85603">
              <w:t>Science Direct</w:t>
            </w:r>
          </w:p>
        </w:tc>
        <w:tc>
          <w:tcPr>
            <w:tcW w:w="340" w:type="pct"/>
          </w:tcPr>
          <w:p w14:paraId="6EBB40A0" w14:textId="77777777" w:rsidR="00D3595A" w:rsidRPr="00B85603" w:rsidRDefault="00D3595A" w:rsidP="00D05F53">
            <w:pPr>
              <w:pStyle w:val="MDPI42tablebody"/>
            </w:pPr>
            <w:r w:rsidRPr="00B85603">
              <w:t>PLoS One</w:t>
            </w:r>
          </w:p>
        </w:tc>
        <w:tc>
          <w:tcPr>
            <w:tcW w:w="540" w:type="pct"/>
            <w:vMerge/>
          </w:tcPr>
          <w:p w14:paraId="20AB1A56" w14:textId="77777777" w:rsidR="00D3595A" w:rsidRPr="00B85603" w:rsidRDefault="00D3595A" w:rsidP="00D05F53">
            <w:pPr>
              <w:pStyle w:val="MDPI42tablebody"/>
            </w:pPr>
          </w:p>
        </w:tc>
        <w:tc>
          <w:tcPr>
            <w:tcW w:w="881" w:type="pct"/>
            <w:vMerge/>
          </w:tcPr>
          <w:p w14:paraId="5F1E1168" w14:textId="77777777" w:rsidR="00D3595A" w:rsidRPr="00B85603" w:rsidRDefault="00D3595A" w:rsidP="00D05F53">
            <w:pPr>
              <w:pStyle w:val="MDPI42tablebody"/>
            </w:pPr>
          </w:p>
        </w:tc>
        <w:tc>
          <w:tcPr>
            <w:tcW w:w="530" w:type="pct"/>
            <w:vMerge/>
          </w:tcPr>
          <w:p w14:paraId="1F8EBD84" w14:textId="77777777" w:rsidR="00D3595A" w:rsidRPr="00B85603" w:rsidRDefault="00D3595A" w:rsidP="00D05F53">
            <w:pPr>
              <w:pStyle w:val="MDPI42tablebody"/>
            </w:pPr>
          </w:p>
        </w:tc>
      </w:tr>
      <w:tr w:rsidR="00D3595A" w:rsidRPr="00B85603" w14:paraId="0595021D" w14:textId="77777777" w:rsidTr="00D3595A">
        <w:trPr>
          <w:trHeight w:val="373"/>
          <w:jc w:val="left"/>
        </w:trPr>
        <w:tc>
          <w:tcPr>
            <w:tcW w:w="966" w:type="pct"/>
          </w:tcPr>
          <w:p w14:paraId="76CF7EB6" w14:textId="77777777" w:rsidR="00D3595A" w:rsidRPr="00B85603" w:rsidRDefault="00D3595A" w:rsidP="00D05F53">
            <w:pPr>
              <w:pStyle w:val="MDPI42tablebody"/>
            </w:pPr>
            <w:r w:rsidRPr="00B85603">
              <w:t xml:space="preserve">RIP </w:t>
            </w:r>
            <w:r>
              <w:t>validation</w:t>
            </w:r>
          </w:p>
        </w:tc>
        <w:tc>
          <w:tcPr>
            <w:tcW w:w="417" w:type="pct"/>
          </w:tcPr>
          <w:p w14:paraId="113D0BB9" w14:textId="52B647B6" w:rsidR="00D3595A" w:rsidRPr="00B85603" w:rsidRDefault="00154A9B" w:rsidP="00D05F53">
            <w:pPr>
              <w:pStyle w:val="MDPI42tablebody"/>
            </w:pPr>
            <w:r>
              <w:t>906</w:t>
            </w:r>
          </w:p>
        </w:tc>
        <w:tc>
          <w:tcPr>
            <w:tcW w:w="388" w:type="pct"/>
          </w:tcPr>
          <w:p w14:paraId="6DF77891" w14:textId="6C89E6DE" w:rsidR="00D3595A" w:rsidRPr="00B85603" w:rsidRDefault="00154A9B" w:rsidP="00D05F53">
            <w:pPr>
              <w:pStyle w:val="MDPI42tablebody"/>
            </w:pPr>
            <w:r>
              <w:t>6</w:t>
            </w:r>
          </w:p>
        </w:tc>
        <w:tc>
          <w:tcPr>
            <w:tcW w:w="469" w:type="pct"/>
          </w:tcPr>
          <w:p w14:paraId="49D95400" w14:textId="61BBA527" w:rsidR="00D3595A" w:rsidRPr="00B85603" w:rsidRDefault="00B53819" w:rsidP="00D05F53">
            <w:pPr>
              <w:pStyle w:val="MDPI42tablebody"/>
            </w:pPr>
            <w:r>
              <w:t>5</w:t>
            </w:r>
            <w:r w:rsidR="00154A9B">
              <w:t>5</w:t>
            </w:r>
          </w:p>
        </w:tc>
        <w:tc>
          <w:tcPr>
            <w:tcW w:w="469" w:type="pct"/>
          </w:tcPr>
          <w:p w14:paraId="3178719F" w14:textId="75F42C9D" w:rsidR="00D3595A" w:rsidRPr="00B85603" w:rsidRDefault="00B53819" w:rsidP="00D05F53">
            <w:pPr>
              <w:pStyle w:val="MDPI42tablebody"/>
            </w:pPr>
            <w:r>
              <w:t>84</w:t>
            </w:r>
          </w:p>
        </w:tc>
        <w:tc>
          <w:tcPr>
            <w:tcW w:w="340" w:type="pct"/>
          </w:tcPr>
          <w:p w14:paraId="74ABB0A2" w14:textId="55534B54" w:rsidR="00D3595A" w:rsidRPr="00B85603" w:rsidRDefault="00154A9B" w:rsidP="00D05F53">
            <w:pPr>
              <w:pStyle w:val="MDPI42tablebody"/>
            </w:pPr>
            <w:r>
              <w:t>131</w:t>
            </w:r>
          </w:p>
        </w:tc>
        <w:tc>
          <w:tcPr>
            <w:tcW w:w="540" w:type="pct"/>
          </w:tcPr>
          <w:p w14:paraId="79A428D0" w14:textId="3CFBFCF3" w:rsidR="00D3595A" w:rsidRPr="00B85603" w:rsidRDefault="00110C90" w:rsidP="00D05F53">
            <w:pPr>
              <w:pStyle w:val="MDPI42tablebody"/>
            </w:pPr>
            <w:r>
              <w:t>1375</w:t>
            </w:r>
          </w:p>
        </w:tc>
        <w:tc>
          <w:tcPr>
            <w:tcW w:w="881" w:type="pct"/>
          </w:tcPr>
          <w:p w14:paraId="29BEBE68" w14:textId="7133FAFE" w:rsidR="00D3595A" w:rsidRPr="00B85603" w:rsidRDefault="009313F4" w:rsidP="00D05F53">
            <w:pPr>
              <w:pStyle w:val="MDPI42tablebody"/>
            </w:pPr>
            <w:r>
              <w:t>206</w:t>
            </w:r>
          </w:p>
        </w:tc>
        <w:tc>
          <w:tcPr>
            <w:tcW w:w="530" w:type="pct"/>
          </w:tcPr>
          <w:p w14:paraId="159B6597" w14:textId="591388D2" w:rsidR="00D3595A" w:rsidRPr="00B85603" w:rsidRDefault="009313F4" w:rsidP="00D05F53">
            <w:pPr>
              <w:pStyle w:val="MDPI42tablebody"/>
            </w:pPr>
            <w:r>
              <w:t>165</w:t>
            </w:r>
          </w:p>
        </w:tc>
      </w:tr>
      <w:tr w:rsidR="00D3595A" w:rsidRPr="00B85603" w14:paraId="72AA366F" w14:textId="77777777" w:rsidTr="00D3595A">
        <w:trPr>
          <w:trHeight w:val="121"/>
          <w:jc w:val="left"/>
        </w:trPr>
        <w:tc>
          <w:tcPr>
            <w:tcW w:w="966" w:type="pct"/>
          </w:tcPr>
          <w:p w14:paraId="407EC51D" w14:textId="05F32488" w:rsidR="00D3595A" w:rsidRPr="00B85603" w:rsidRDefault="00D3595A" w:rsidP="00D05F53">
            <w:pPr>
              <w:pStyle w:val="MDPI42tablebody"/>
            </w:pPr>
            <w:r w:rsidRPr="00B85603">
              <w:t xml:space="preserve">RIP </w:t>
            </w:r>
            <w:r w:rsidR="00034D40">
              <w:t>use in sleep study</w:t>
            </w:r>
          </w:p>
        </w:tc>
        <w:tc>
          <w:tcPr>
            <w:tcW w:w="417" w:type="pct"/>
          </w:tcPr>
          <w:p w14:paraId="5A5CB450" w14:textId="328F0FD3" w:rsidR="00D3595A" w:rsidRPr="00B85603" w:rsidRDefault="00110C90" w:rsidP="00D05F53">
            <w:pPr>
              <w:pStyle w:val="MDPI42tablebody"/>
            </w:pPr>
            <w:r>
              <w:t>237</w:t>
            </w:r>
          </w:p>
        </w:tc>
        <w:tc>
          <w:tcPr>
            <w:tcW w:w="388" w:type="pct"/>
          </w:tcPr>
          <w:p w14:paraId="317E458B" w14:textId="77C23057" w:rsidR="00D3595A" w:rsidRPr="00B85603" w:rsidRDefault="00110C90" w:rsidP="00D05F53">
            <w:pPr>
              <w:pStyle w:val="MDPI42tablebody"/>
            </w:pPr>
            <w:r>
              <w:t>9</w:t>
            </w:r>
          </w:p>
        </w:tc>
        <w:tc>
          <w:tcPr>
            <w:tcW w:w="469" w:type="pct"/>
          </w:tcPr>
          <w:p w14:paraId="543EAF3A" w14:textId="3F495AE6" w:rsidR="00D3595A" w:rsidRPr="00B85603" w:rsidRDefault="00110C90" w:rsidP="00D05F53">
            <w:pPr>
              <w:pStyle w:val="MDPI42tablebody"/>
            </w:pPr>
            <w:r>
              <w:t>48</w:t>
            </w:r>
          </w:p>
        </w:tc>
        <w:tc>
          <w:tcPr>
            <w:tcW w:w="469" w:type="pct"/>
          </w:tcPr>
          <w:p w14:paraId="03D513B9" w14:textId="682B54D2" w:rsidR="00D3595A" w:rsidRPr="00B85603" w:rsidRDefault="00110C90" w:rsidP="00D05F53">
            <w:pPr>
              <w:pStyle w:val="MDPI42tablebody"/>
            </w:pPr>
            <w:r>
              <w:t>23</w:t>
            </w:r>
          </w:p>
        </w:tc>
        <w:tc>
          <w:tcPr>
            <w:tcW w:w="340" w:type="pct"/>
          </w:tcPr>
          <w:p w14:paraId="206256E8" w14:textId="214EA4BC" w:rsidR="00D3595A" w:rsidRPr="00B85603" w:rsidRDefault="00110C90" w:rsidP="00D05F53">
            <w:pPr>
              <w:pStyle w:val="MDPI42tablebody"/>
            </w:pPr>
            <w:r>
              <w:t>80</w:t>
            </w:r>
          </w:p>
        </w:tc>
        <w:tc>
          <w:tcPr>
            <w:tcW w:w="540" w:type="pct"/>
          </w:tcPr>
          <w:p w14:paraId="77ACCCAF" w14:textId="1059AD27" w:rsidR="00D3595A" w:rsidRPr="00B85603" w:rsidRDefault="009313F4" w:rsidP="00D05F53">
            <w:pPr>
              <w:pStyle w:val="MDPI42tablebody"/>
            </w:pPr>
            <w:r>
              <w:t>397</w:t>
            </w:r>
          </w:p>
        </w:tc>
        <w:tc>
          <w:tcPr>
            <w:tcW w:w="881" w:type="pct"/>
          </w:tcPr>
          <w:p w14:paraId="3B353D93" w14:textId="63294D41" w:rsidR="00D3595A" w:rsidRPr="00B85603" w:rsidRDefault="009313F4" w:rsidP="00D05F53">
            <w:pPr>
              <w:pStyle w:val="MDPI42tablebody"/>
            </w:pPr>
            <w:r>
              <w:t>80</w:t>
            </w:r>
          </w:p>
        </w:tc>
        <w:tc>
          <w:tcPr>
            <w:tcW w:w="530" w:type="pct"/>
          </w:tcPr>
          <w:p w14:paraId="04880EBE" w14:textId="53D977AA" w:rsidR="00D3595A" w:rsidRPr="00B85603" w:rsidRDefault="009313F4" w:rsidP="00D05F53">
            <w:pPr>
              <w:pStyle w:val="MDPI42tablebody"/>
            </w:pPr>
            <w:r>
              <w:t>72</w:t>
            </w:r>
          </w:p>
        </w:tc>
      </w:tr>
      <w:tr w:rsidR="00D3595A" w:rsidRPr="00B85603" w14:paraId="6EA9FD4B" w14:textId="77777777" w:rsidTr="006B661A">
        <w:trPr>
          <w:trHeight w:val="272"/>
          <w:jc w:val="left"/>
        </w:trPr>
        <w:tc>
          <w:tcPr>
            <w:tcW w:w="966" w:type="pct"/>
          </w:tcPr>
          <w:p w14:paraId="06F72EFF" w14:textId="788DAD9D" w:rsidR="00D3595A" w:rsidRPr="00D30447" w:rsidRDefault="00487670" w:rsidP="00D05F53">
            <w:pPr>
              <w:pStyle w:val="MDPI42tablebody"/>
            </w:pPr>
            <w:r w:rsidRPr="00D30447">
              <w:t xml:space="preserve">RIP machine learning applications </w:t>
            </w:r>
          </w:p>
        </w:tc>
        <w:tc>
          <w:tcPr>
            <w:tcW w:w="417" w:type="pct"/>
          </w:tcPr>
          <w:p w14:paraId="53D2AB0D" w14:textId="411A4E98" w:rsidR="00D3595A" w:rsidRPr="00B85603" w:rsidRDefault="00085C40" w:rsidP="00D05F53">
            <w:pPr>
              <w:pStyle w:val="MDPI42tablebody"/>
            </w:pPr>
            <w:r>
              <w:t>446</w:t>
            </w:r>
          </w:p>
        </w:tc>
        <w:tc>
          <w:tcPr>
            <w:tcW w:w="388" w:type="pct"/>
          </w:tcPr>
          <w:p w14:paraId="53F8F753" w14:textId="21D3C95E" w:rsidR="00D3595A" w:rsidRPr="00B85603" w:rsidRDefault="00D3595A" w:rsidP="00D05F53">
            <w:pPr>
              <w:pStyle w:val="MDPI42tablebody"/>
            </w:pPr>
            <w:r w:rsidRPr="00B85603">
              <w:t>1</w:t>
            </w:r>
          </w:p>
        </w:tc>
        <w:tc>
          <w:tcPr>
            <w:tcW w:w="469" w:type="pct"/>
          </w:tcPr>
          <w:p w14:paraId="113510AF" w14:textId="44B8429B" w:rsidR="00D3595A" w:rsidRPr="00B85603" w:rsidRDefault="00904EA0" w:rsidP="00D05F53">
            <w:pPr>
              <w:pStyle w:val="MDPI42tablebody"/>
            </w:pPr>
            <w:r>
              <w:t>51</w:t>
            </w:r>
          </w:p>
        </w:tc>
        <w:tc>
          <w:tcPr>
            <w:tcW w:w="469" w:type="pct"/>
          </w:tcPr>
          <w:p w14:paraId="3BCDC1C5" w14:textId="7CCEA996" w:rsidR="00D3595A" w:rsidRPr="00B85603" w:rsidRDefault="00904EA0" w:rsidP="00D05F53">
            <w:pPr>
              <w:pStyle w:val="MDPI42tablebody"/>
            </w:pPr>
            <w:r>
              <w:t>22</w:t>
            </w:r>
          </w:p>
        </w:tc>
        <w:tc>
          <w:tcPr>
            <w:tcW w:w="340" w:type="pct"/>
          </w:tcPr>
          <w:p w14:paraId="5F8F853F" w14:textId="5F08410B" w:rsidR="00D3595A" w:rsidRPr="00B85603" w:rsidRDefault="00D3595A" w:rsidP="00D05F53">
            <w:pPr>
              <w:pStyle w:val="MDPI42tablebody"/>
            </w:pPr>
            <w:r w:rsidRPr="00B85603">
              <w:t>9</w:t>
            </w:r>
          </w:p>
        </w:tc>
        <w:tc>
          <w:tcPr>
            <w:tcW w:w="540" w:type="pct"/>
          </w:tcPr>
          <w:p w14:paraId="1FF7A432" w14:textId="5B1AC68C" w:rsidR="00D3595A" w:rsidRPr="00B85603" w:rsidRDefault="00904EA0" w:rsidP="00D05F53">
            <w:pPr>
              <w:pStyle w:val="MDPI42tablebody"/>
            </w:pPr>
            <w:r>
              <w:t>529</w:t>
            </w:r>
          </w:p>
        </w:tc>
        <w:tc>
          <w:tcPr>
            <w:tcW w:w="881" w:type="pct"/>
          </w:tcPr>
          <w:p w14:paraId="7A62D1A0" w14:textId="6A903DA2" w:rsidR="00D3595A" w:rsidRPr="00B85603" w:rsidRDefault="00D3595A" w:rsidP="00D05F53">
            <w:pPr>
              <w:pStyle w:val="MDPI42tablebody"/>
            </w:pPr>
            <w:r w:rsidRPr="00B85603">
              <w:t>7</w:t>
            </w:r>
            <w:r w:rsidR="00D37CC4">
              <w:t>9</w:t>
            </w:r>
          </w:p>
        </w:tc>
        <w:tc>
          <w:tcPr>
            <w:tcW w:w="530" w:type="pct"/>
          </w:tcPr>
          <w:p w14:paraId="3C10E18F" w14:textId="7481C4C5" w:rsidR="00D3595A" w:rsidRPr="00B85603" w:rsidRDefault="004946E8" w:rsidP="00D05F53">
            <w:pPr>
              <w:pStyle w:val="MDPI42tablebody"/>
            </w:pPr>
            <w:r>
              <w:t>63</w:t>
            </w:r>
          </w:p>
        </w:tc>
      </w:tr>
      <w:tr w:rsidR="004946E8" w:rsidRPr="004946E8" w14:paraId="09EC4994" w14:textId="77777777" w:rsidTr="00D3595A">
        <w:trPr>
          <w:trHeight w:val="68"/>
          <w:jc w:val="left"/>
        </w:trPr>
        <w:tc>
          <w:tcPr>
            <w:tcW w:w="966" w:type="pct"/>
          </w:tcPr>
          <w:p w14:paraId="0A6717FE" w14:textId="259A8FC7" w:rsidR="004946E8" w:rsidRPr="00B85603" w:rsidRDefault="004946E8" w:rsidP="004946E8">
            <w:pPr>
              <w:pStyle w:val="MDPI42tablebody"/>
            </w:pPr>
            <w:r w:rsidRPr="00B85603">
              <w:t xml:space="preserve">RIP </w:t>
            </w:r>
            <w:r>
              <w:t>p</w:t>
            </w:r>
            <w:r w:rsidRPr="00B85603">
              <w:t>ost-operative apnea</w:t>
            </w:r>
          </w:p>
        </w:tc>
        <w:tc>
          <w:tcPr>
            <w:tcW w:w="417" w:type="pct"/>
          </w:tcPr>
          <w:p w14:paraId="3010148F" w14:textId="507BD96F" w:rsidR="004946E8" w:rsidRPr="004946E8" w:rsidRDefault="00F057CE" w:rsidP="004946E8">
            <w:pPr>
              <w:pStyle w:val="MDPI42tablebody"/>
            </w:pPr>
            <w:r>
              <w:t>178</w:t>
            </w:r>
          </w:p>
        </w:tc>
        <w:tc>
          <w:tcPr>
            <w:tcW w:w="388" w:type="pct"/>
          </w:tcPr>
          <w:p w14:paraId="73F18F02" w14:textId="21631DA6" w:rsidR="004946E8" w:rsidRPr="004946E8" w:rsidRDefault="00F057CE" w:rsidP="004946E8">
            <w:pPr>
              <w:pStyle w:val="MDPI42tablebody"/>
            </w:pPr>
            <w:r>
              <w:t>0</w:t>
            </w:r>
          </w:p>
        </w:tc>
        <w:tc>
          <w:tcPr>
            <w:tcW w:w="469" w:type="pct"/>
          </w:tcPr>
          <w:p w14:paraId="1508307F" w14:textId="319B2EA4" w:rsidR="004946E8" w:rsidRPr="004946E8" w:rsidRDefault="00F057CE" w:rsidP="004946E8">
            <w:pPr>
              <w:pStyle w:val="MDPI42tablebody"/>
            </w:pPr>
            <w:r>
              <w:t>21</w:t>
            </w:r>
          </w:p>
        </w:tc>
        <w:tc>
          <w:tcPr>
            <w:tcW w:w="469" w:type="pct"/>
          </w:tcPr>
          <w:p w14:paraId="763939D9" w14:textId="7CB1B684" w:rsidR="004946E8" w:rsidRPr="004946E8" w:rsidRDefault="00B7462A" w:rsidP="004946E8">
            <w:pPr>
              <w:pStyle w:val="MDPI42tablebody"/>
            </w:pPr>
            <w:r>
              <w:t>19</w:t>
            </w:r>
          </w:p>
        </w:tc>
        <w:tc>
          <w:tcPr>
            <w:tcW w:w="340" w:type="pct"/>
          </w:tcPr>
          <w:p w14:paraId="0C6D1F23" w14:textId="51AD5E22" w:rsidR="004946E8" w:rsidRPr="004946E8" w:rsidRDefault="009313F4" w:rsidP="004946E8">
            <w:pPr>
              <w:pStyle w:val="MDPI42tablebody"/>
            </w:pPr>
            <w:r>
              <w:t>61</w:t>
            </w:r>
          </w:p>
        </w:tc>
        <w:tc>
          <w:tcPr>
            <w:tcW w:w="540" w:type="pct"/>
          </w:tcPr>
          <w:p w14:paraId="51504B5E" w14:textId="1286403F" w:rsidR="004946E8" w:rsidRPr="004946E8" w:rsidRDefault="009313F4" w:rsidP="004946E8">
            <w:pPr>
              <w:pStyle w:val="MDPI42tablebody"/>
            </w:pPr>
            <w:r>
              <w:t>279</w:t>
            </w:r>
          </w:p>
        </w:tc>
        <w:tc>
          <w:tcPr>
            <w:tcW w:w="881" w:type="pct"/>
          </w:tcPr>
          <w:p w14:paraId="10684432" w14:textId="4934F66B" w:rsidR="004946E8" w:rsidRPr="004946E8" w:rsidRDefault="009313F4" w:rsidP="004946E8">
            <w:pPr>
              <w:pStyle w:val="MDPI42tablebody"/>
            </w:pPr>
            <w:r>
              <w:t>50</w:t>
            </w:r>
          </w:p>
        </w:tc>
        <w:tc>
          <w:tcPr>
            <w:tcW w:w="530" w:type="pct"/>
          </w:tcPr>
          <w:p w14:paraId="0B0CECFD" w14:textId="490A1942" w:rsidR="004946E8" w:rsidRPr="004946E8" w:rsidRDefault="009313F4" w:rsidP="004946E8">
            <w:pPr>
              <w:pStyle w:val="MDPI42tablebody"/>
            </w:pPr>
            <w:r>
              <w:t>42</w:t>
            </w:r>
          </w:p>
        </w:tc>
      </w:tr>
      <w:tr w:rsidR="00D3595A" w:rsidRPr="002A7F75" w14:paraId="487E802B" w14:textId="77777777" w:rsidTr="00F93C51">
        <w:trPr>
          <w:trHeight w:val="284"/>
          <w:jc w:val="left"/>
        </w:trPr>
        <w:tc>
          <w:tcPr>
            <w:tcW w:w="966" w:type="pct"/>
          </w:tcPr>
          <w:p w14:paraId="48CF77ED" w14:textId="77777777" w:rsidR="00D3595A" w:rsidRPr="002A7F75" w:rsidRDefault="00D3595A" w:rsidP="00D05F53">
            <w:pPr>
              <w:pStyle w:val="MDPI42tablebody"/>
              <w:rPr>
                <w:b/>
              </w:rPr>
            </w:pPr>
            <w:r w:rsidRPr="002A7F75">
              <w:rPr>
                <w:b/>
              </w:rPr>
              <w:t>Total</w:t>
            </w:r>
          </w:p>
        </w:tc>
        <w:tc>
          <w:tcPr>
            <w:tcW w:w="417" w:type="pct"/>
          </w:tcPr>
          <w:p w14:paraId="5A388BAC" w14:textId="32A63AC0" w:rsidR="00D3595A" w:rsidRPr="002A7F75" w:rsidRDefault="009313F4" w:rsidP="00D05F53">
            <w:pPr>
              <w:pStyle w:val="MDPI42tablebody"/>
              <w:rPr>
                <w:b/>
              </w:rPr>
            </w:pPr>
            <w:r>
              <w:rPr>
                <w:b/>
              </w:rPr>
              <w:t>1767</w:t>
            </w:r>
          </w:p>
        </w:tc>
        <w:tc>
          <w:tcPr>
            <w:tcW w:w="388" w:type="pct"/>
          </w:tcPr>
          <w:p w14:paraId="465337C0" w14:textId="38FD9673" w:rsidR="00D3595A" w:rsidRPr="002A7F75" w:rsidRDefault="009313F4" w:rsidP="00D05F53">
            <w:pPr>
              <w:pStyle w:val="MDPI42tablebody"/>
              <w:rPr>
                <w:b/>
              </w:rPr>
            </w:pPr>
            <w:r>
              <w:rPr>
                <w:b/>
              </w:rPr>
              <w:t>16</w:t>
            </w:r>
          </w:p>
        </w:tc>
        <w:tc>
          <w:tcPr>
            <w:tcW w:w="469" w:type="pct"/>
          </w:tcPr>
          <w:p w14:paraId="018E9AAB" w14:textId="05DB493A" w:rsidR="00D3595A" w:rsidRPr="002A7F75" w:rsidRDefault="009313F4" w:rsidP="00D05F53">
            <w:pPr>
              <w:pStyle w:val="MDPI42tablebody"/>
              <w:rPr>
                <w:b/>
              </w:rPr>
            </w:pPr>
            <w:r>
              <w:rPr>
                <w:b/>
              </w:rPr>
              <w:t>175</w:t>
            </w:r>
          </w:p>
        </w:tc>
        <w:tc>
          <w:tcPr>
            <w:tcW w:w="469" w:type="pct"/>
          </w:tcPr>
          <w:p w14:paraId="56D04466" w14:textId="5D033F68" w:rsidR="00D3595A" w:rsidRPr="002A7F75" w:rsidRDefault="009313F4" w:rsidP="00D05F53">
            <w:pPr>
              <w:pStyle w:val="MDPI42tablebody"/>
              <w:rPr>
                <w:b/>
              </w:rPr>
            </w:pPr>
            <w:r>
              <w:rPr>
                <w:b/>
              </w:rPr>
              <w:t>148</w:t>
            </w:r>
          </w:p>
        </w:tc>
        <w:tc>
          <w:tcPr>
            <w:tcW w:w="340" w:type="pct"/>
          </w:tcPr>
          <w:p w14:paraId="0EDCD254" w14:textId="30654266" w:rsidR="00D3595A" w:rsidRPr="002A7F75" w:rsidRDefault="009313F4" w:rsidP="00D05F53">
            <w:pPr>
              <w:pStyle w:val="MDPI42tablebody"/>
              <w:rPr>
                <w:b/>
              </w:rPr>
            </w:pPr>
            <w:r>
              <w:rPr>
                <w:b/>
              </w:rPr>
              <w:t>281</w:t>
            </w:r>
          </w:p>
        </w:tc>
        <w:tc>
          <w:tcPr>
            <w:tcW w:w="540" w:type="pct"/>
          </w:tcPr>
          <w:p w14:paraId="487D9437" w14:textId="11205208" w:rsidR="00D3595A" w:rsidRPr="002A7F75" w:rsidRDefault="009313F4" w:rsidP="00D05F53">
            <w:pPr>
              <w:pStyle w:val="MDPI42tablebody"/>
              <w:rPr>
                <w:b/>
              </w:rPr>
            </w:pPr>
            <w:r>
              <w:rPr>
                <w:b/>
              </w:rPr>
              <w:t>2387</w:t>
            </w:r>
          </w:p>
        </w:tc>
        <w:tc>
          <w:tcPr>
            <w:tcW w:w="881" w:type="pct"/>
          </w:tcPr>
          <w:p w14:paraId="14ABE88F" w14:textId="5BB6E8C9" w:rsidR="00D3595A" w:rsidRPr="002A7F75" w:rsidRDefault="009313F4" w:rsidP="00D05F53">
            <w:pPr>
              <w:pStyle w:val="MDPI42tablebody"/>
              <w:rPr>
                <w:b/>
              </w:rPr>
            </w:pPr>
            <w:r>
              <w:rPr>
                <w:b/>
              </w:rPr>
              <w:t>415</w:t>
            </w:r>
          </w:p>
        </w:tc>
        <w:tc>
          <w:tcPr>
            <w:tcW w:w="530" w:type="pct"/>
          </w:tcPr>
          <w:p w14:paraId="220582FA" w14:textId="38130EC5" w:rsidR="00D3595A" w:rsidRPr="002A7F75" w:rsidRDefault="009313F4" w:rsidP="00D05F53">
            <w:pPr>
              <w:pStyle w:val="MDPI42tablebody"/>
              <w:rPr>
                <w:b/>
              </w:rPr>
            </w:pPr>
            <w:r>
              <w:rPr>
                <w:b/>
              </w:rPr>
              <w:t>342</w:t>
            </w:r>
          </w:p>
        </w:tc>
      </w:tr>
    </w:tbl>
    <w:p w14:paraId="07B7CB66" w14:textId="3935ACA9" w:rsidR="00CF00C1" w:rsidRDefault="00CF00C1" w:rsidP="00CF00C1">
      <w:pPr>
        <w:pStyle w:val="MDPI31text"/>
      </w:pPr>
      <w:r>
        <w:t xml:space="preserve">Based on the characteristics of the study, an overview of the selected studies has been synthesized in Table 5. </w:t>
      </w:r>
      <w:r w:rsidR="00537F4D">
        <w:t>Results of these studies with relevant data figures have been synthesized in Table 6.</w:t>
      </w:r>
    </w:p>
    <w:p w14:paraId="4E5B2468" w14:textId="723F76A7" w:rsidR="009F4265" w:rsidRDefault="009F4265" w:rsidP="009F4265">
      <w:pPr>
        <w:pStyle w:val="MDPI23heading3"/>
      </w:pPr>
      <w:r>
        <w:t>3.3.1.</w:t>
      </w:r>
      <w:r>
        <w:tab/>
        <w:t>System design</w:t>
      </w:r>
    </w:p>
    <w:p w14:paraId="55C08BF2" w14:textId="34B4D99D" w:rsidR="00B045F4" w:rsidRDefault="009F4265" w:rsidP="009F4265">
      <w:pPr>
        <w:pStyle w:val="MDPI31text"/>
      </w:pPr>
      <w:r>
        <w:t xml:space="preserve">From all the studies included in this review, 10 studies implement commercially available complete systems incorporating RIP along with other biometric sensors. The studies [9], [34], [35], [36] analyze the data from Hexoskin Smart Shirt, [37], [38], [39] analyze data from the VivoMetrics LifeShirt system, [40] uses Respitrace Plus system, and [10], [23] implement pneuRIP™ system in their experiments. </w:t>
      </w:r>
      <w:r w:rsidR="00B045F4" w:rsidRPr="00B045F4">
        <w:t>The rest 24 studies implement commercially available generic RIP belts, while being used along with some other biometric sensors in several cases. All of the studies use dual RIP belt setup (chest and abdomen) except for [27], [41] which use a single thoracic belt.</w:t>
      </w:r>
    </w:p>
    <w:p w14:paraId="7E32B424" w14:textId="310CDE7F" w:rsidR="00F77F82" w:rsidRDefault="00F77F82" w:rsidP="00F77F82">
      <w:pPr>
        <w:pStyle w:val="MDPI23heading3"/>
      </w:pPr>
      <w:r>
        <w:t>3.3.2. Scopes of use</w:t>
      </w:r>
    </w:p>
    <w:p w14:paraId="4F31EB08" w14:textId="7A35CF92" w:rsidR="00F77F82" w:rsidRDefault="00F77F82" w:rsidP="00F77F82">
      <w:pPr>
        <w:pStyle w:val="MDPI31text"/>
      </w:pPr>
      <w:r>
        <w:t>These studies are conducted in various applications including measurement of respiratory volumes [9], [27], [34], [35], [37], [42], [43], [44], [45], [46], [47], [48], monitoring of respiratory activity in infants [11], [40], [48], [49], sleep study in adults [12], [13], [50], [51], [52], [53], [54] and tracking of selective human activities [36] and smoking [55], [56]. The studies [37], [38], [46] exclusively focus on calibration of RIP devices and the studies [10], [23], [53] analyzes performance of RIP exclusively in children. The study [57] utilizes RIP to detect stiffening of aorta by measuring pulse wave velocity (PWV). Studies [39], [41] experiments the validity of RIP on high BMI subjects.</w:t>
      </w:r>
    </w:p>
    <w:p w14:paraId="5D06DDEB" w14:textId="1677D21C" w:rsidR="00C20D4D" w:rsidRDefault="002747EA" w:rsidP="002747EA">
      <w:pPr>
        <w:pStyle w:val="MDPI52figure"/>
        <w:ind w:left="2268"/>
      </w:pPr>
      <w:r w:rsidRPr="002747EA">
        <w:rPr>
          <w:noProof/>
        </w:rPr>
        <w:drawing>
          <wp:inline distT="0" distB="0" distL="0" distR="0" wp14:anchorId="0DC43353" wp14:editId="52FC8980">
            <wp:extent cx="4611757" cy="3919994"/>
            <wp:effectExtent l="0" t="0" r="0" b="4445"/>
            <wp:docPr id="194655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52738" name=""/>
                    <pic:cNvPicPr/>
                  </pic:nvPicPr>
                  <pic:blipFill>
                    <a:blip r:embed="rId12"/>
                    <a:stretch>
                      <a:fillRect/>
                    </a:stretch>
                  </pic:blipFill>
                  <pic:spPr>
                    <a:xfrm>
                      <a:off x="0" y="0"/>
                      <a:ext cx="4611757" cy="3919994"/>
                    </a:xfrm>
                    <a:prstGeom prst="rect">
                      <a:avLst/>
                    </a:prstGeom>
                  </pic:spPr>
                </pic:pic>
              </a:graphicData>
            </a:graphic>
          </wp:inline>
        </w:drawing>
      </w:r>
    </w:p>
    <w:p w14:paraId="155213EE" w14:textId="6CE7D654" w:rsidR="00DB0472" w:rsidRDefault="00DB0472" w:rsidP="00C574E9">
      <w:pPr>
        <w:pStyle w:val="MDPI51figurecaption"/>
      </w:pPr>
      <w:r w:rsidRPr="00816C98">
        <w:rPr>
          <w:b/>
          <w:bCs/>
        </w:rPr>
        <w:t>Figure 2.</w:t>
      </w:r>
      <w:r w:rsidRPr="00816C98">
        <w:t xml:space="preserve"> Flow chart of the screening and selection process of the studies.</w:t>
      </w:r>
    </w:p>
    <w:p w14:paraId="6B2BBCD0" w14:textId="77777777" w:rsidR="00F77F82" w:rsidRDefault="00F77F82" w:rsidP="00F77F82">
      <w:pPr>
        <w:pStyle w:val="MDPI41tablecaption"/>
      </w:pPr>
      <w:r w:rsidRPr="00095322">
        <w:rPr>
          <w:b/>
          <w:bCs/>
        </w:rPr>
        <w:t>Table 3.</w:t>
      </w:r>
      <w:r w:rsidRPr="002A7F75">
        <w:t xml:space="preserve"> Criteria for inclusion and exclusion of studies</w:t>
      </w:r>
    </w:p>
    <w:tbl>
      <w:tblPr>
        <w:tblStyle w:val="MDPI41threelinetable"/>
        <w:tblW w:w="5000" w:type="pct"/>
        <w:tblBorders>
          <w:insideH w:val="single" w:sz="4" w:space="0" w:color="auto"/>
        </w:tblBorders>
        <w:tblLook w:val="04A0" w:firstRow="1" w:lastRow="0" w:firstColumn="1" w:lastColumn="0" w:noHBand="0" w:noVBand="1"/>
      </w:tblPr>
      <w:tblGrid>
        <w:gridCol w:w="5233"/>
        <w:gridCol w:w="5233"/>
      </w:tblGrid>
      <w:tr w:rsidR="00F77F82" w:rsidRPr="00B85603" w14:paraId="4EBD6D29" w14:textId="77777777" w:rsidTr="00D05F53">
        <w:trPr>
          <w:cnfStyle w:val="100000000000" w:firstRow="1" w:lastRow="0" w:firstColumn="0" w:lastColumn="0" w:oddVBand="0" w:evenVBand="0" w:oddHBand="0" w:evenHBand="0" w:firstRowFirstColumn="0" w:firstRowLastColumn="0" w:lastRowFirstColumn="0" w:lastRowLastColumn="0"/>
          <w:trHeight w:val="45"/>
        </w:trPr>
        <w:tc>
          <w:tcPr>
            <w:tcW w:w="2500" w:type="pct"/>
            <w:tcBorders>
              <w:bottom w:val="none" w:sz="0" w:space="0" w:color="auto"/>
            </w:tcBorders>
          </w:tcPr>
          <w:p w14:paraId="07F76D21" w14:textId="77777777" w:rsidR="00F77F82" w:rsidRPr="00B85603" w:rsidRDefault="00F77F82" w:rsidP="00D05F53">
            <w:pPr>
              <w:pStyle w:val="MDPI42tablebody"/>
              <w:rPr>
                <w:b w:val="0"/>
              </w:rPr>
            </w:pPr>
            <w:r w:rsidRPr="00B85603">
              <w:t>Criteria for inclusion</w:t>
            </w:r>
          </w:p>
        </w:tc>
        <w:tc>
          <w:tcPr>
            <w:tcW w:w="2500" w:type="pct"/>
            <w:tcBorders>
              <w:bottom w:val="none" w:sz="0" w:space="0" w:color="auto"/>
            </w:tcBorders>
          </w:tcPr>
          <w:p w14:paraId="3A223E51" w14:textId="77777777" w:rsidR="00F77F82" w:rsidRPr="00B85603" w:rsidRDefault="00F77F82" w:rsidP="00D05F53">
            <w:pPr>
              <w:pStyle w:val="MDPI42tablebody"/>
              <w:rPr>
                <w:b w:val="0"/>
              </w:rPr>
            </w:pPr>
            <w:r w:rsidRPr="00B85603">
              <w:t>Criteria for exclusion</w:t>
            </w:r>
          </w:p>
        </w:tc>
      </w:tr>
      <w:tr w:rsidR="00F77F82" w:rsidRPr="00B85603" w14:paraId="0289801E" w14:textId="77777777" w:rsidTr="00D05F53">
        <w:trPr>
          <w:trHeight w:val="109"/>
        </w:trPr>
        <w:tc>
          <w:tcPr>
            <w:tcW w:w="2500" w:type="pct"/>
          </w:tcPr>
          <w:p w14:paraId="54119F86" w14:textId="77777777" w:rsidR="00F77F82" w:rsidRPr="00B85603" w:rsidRDefault="00F77F82" w:rsidP="00F77F82">
            <w:pPr>
              <w:pStyle w:val="MDPI42tablebody"/>
              <w:numPr>
                <w:ilvl w:val="0"/>
                <w:numId w:val="32"/>
              </w:numPr>
            </w:pPr>
            <w:r w:rsidRPr="00B85603">
              <w:t xml:space="preserve">Studies published between </w:t>
            </w:r>
            <w:r>
              <w:t>2012</w:t>
            </w:r>
            <w:r w:rsidRPr="00B85603">
              <w:t xml:space="preserve"> and</w:t>
            </w:r>
            <w:r>
              <w:t xml:space="preserve"> </w:t>
            </w:r>
            <w:r w:rsidRPr="00B85603">
              <w:t>2023</w:t>
            </w:r>
          </w:p>
        </w:tc>
        <w:tc>
          <w:tcPr>
            <w:tcW w:w="2500" w:type="pct"/>
          </w:tcPr>
          <w:p w14:paraId="4321CB85" w14:textId="77777777" w:rsidR="00F77F82" w:rsidRPr="00B85603" w:rsidRDefault="00F77F82" w:rsidP="00F77F82">
            <w:pPr>
              <w:pStyle w:val="MDPI42tablebody"/>
              <w:numPr>
                <w:ilvl w:val="0"/>
                <w:numId w:val="33"/>
              </w:numPr>
            </w:pPr>
            <w:r w:rsidRPr="00B85603">
              <w:t>No actual experimentation on performance of RIP</w:t>
            </w:r>
          </w:p>
        </w:tc>
      </w:tr>
      <w:tr w:rsidR="00F77F82" w:rsidRPr="00B85603" w14:paraId="6466C353" w14:textId="77777777" w:rsidTr="00D05F53">
        <w:trPr>
          <w:trHeight w:val="10"/>
        </w:trPr>
        <w:tc>
          <w:tcPr>
            <w:tcW w:w="2500" w:type="pct"/>
          </w:tcPr>
          <w:p w14:paraId="7004A75B" w14:textId="77777777" w:rsidR="00F77F82" w:rsidRPr="00B85603" w:rsidRDefault="00F77F82" w:rsidP="00F77F82">
            <w:pPr>
              <w:pStyle w:val="MDPI42tablebody"/>
              <w:numPr>
                <w:ilvl w:val="0"/>
                <w:numId w:val="32"/>
              </w:numPr>
            </w:pPr>
            <w:r w:rsidRPr="00B85603">
              <w:t>Journal articles, conference proceeding or peer-reviewed articles</w:t>
            </w:r>
          </w:p>
        </w:tc>
        <w:tc>
          <w:tcPr>
            <w:tcW w:w="2500" w:type="pct"/>
          </w:tcPr>
          <w:p w14:paraId="7D95518F" w14:textId="77777777" w:rsidR="00F77F82" w:rsidRPr="00B85603" w:rsidRDefault="00F77F82" w:rsidP="00F77F82">
            <w:pPr>
              <w:pStyle w:val="MDPI42tablebody"/>
              <w:numPr>
                <w:ilvl w:val="0"/>
                <w:numId w:val="33"/>
              </w:numPr>
            </w:pPr>
            <w:r w:rsidRPr="00B85603">
              <w:t xml:space="preserve">Studies not having dataset collected by the authors </w:t>
            </w:r>
            <w:r>
              <w:t>themselves, or unverified data source.</w:t>
            </w:r>
          </w:p>
        </w:tc>
      </w:tr>
      <w:tr w:rsidR="00F77F82" w:rsidRPr="00B85603" w14:paraId="7205C4C5" w14:textId="77777777" w:rsidTr="00D05F53">
        <w:trPr>
          <w:trHeight w:val="10"/>
        </w:trPr>
        <w:tc>
          <w:tcPr>
            <w:tcW w:w="2500" w:type="pct"/>
          </w:tcPr>
          <w:p w14:paraId="5560220A" w14:textId="77777777" w:rsidR="00F77F82" w:rsidRPr="00B85603" w:rsidRDefault="00F77F82" w:rsidP="00F77F82">
            <w:pPr>
              <w:pStyle w:val="MDPI42tablebody"/>
              <w:numPr>
                <w:ilvl w:val="0"/>
                <w:numId w:val="32"/>
              </w:numPr>
            </w:pPr>
            <w:r w:rsidRPr="00B85603">
              <w:t>RIP belts are implemented in experimental setup</w:t>
            </w:r>
          </w:p>
        </w:tc>
        <w:tc>
          <w:tcPr>
            <w:tcW w:w="2500" w:type="pct"/>
          </w:tcPr>
          <w:p w14:paraId="6406C022" w14:textId="77777777" w:rsidR="00F77F82" w:rsidRPr="00B85603" w:rsidRDefault="00F77F82" w:rsidP="00F77F82">
            <w:pPr>
              <w:pStyle w:val="MDPI42tablebody"/>
              <w:numPr>
                <w:ilvl w:val="0"/>
                <w:numId w:val="33"/>
              </w:numPr>
            </w:pPr>
            <w:r w:rsidRPr="00B85603">
              <w:t>Lacking clear description of experimentation setup, procedure, and number of subjects</w:t>
            </w:r>
          </w:p>
        </w:tc>
      </w:tr>
      <w:tr w:rsidR="00F77F82" w:rsidRPr="00B85603" w14:paraId="5FD67095" w14:textId="77777777" w:rsidTr="00D05F53">
        <w:trPr>
          <w:trHeight w:val="145"/>
        </w:trPr>
        <w:tc>
          <w:tcPr>
            <w:tcW w:w="2500" w:type="pct"/>
          </w:tcPr>
          <w:p w14:paraId="625AB366" w14:textId="77777777" w:rsidR="00F77F82" w:rsidRPr="00B85603" w:rsidRDefault="00F77F82" w:rsidP="00F77F82">
            <w:pPr>
              <w:pStyle w:val="MDPI42tablebody"/>
              <w:numPr>
                <w:ilvl w:val="0"/>
                <w:numId w:val="32"/>
              </w:numPr>
            </w:pPr>
            <w:r w:rsidRPr="00B85603">
              <w:t>Contain results in statistical data, numbers, or definite remarks on effectiveness of RIP</w:t>
            </w:r>
          </w:p>
        </w:tc>
        <w:tc>
          <w:tcPr>
            <w:tcW w:w="2500" w:type="pct"/>
          </w:tcPr>
          <w:p w14:paraId="4CA13761" w14:textId="77777777" w:rsidR="00F77F82" w:rsidRPr="00B85603" w:rsidRDefault="00F77F82" w:rsidP="00F77F82">
            <w:pPr>
              <w:pStyle w:val="MDPI42tablebody"/>
              <w:numPr>
                <w:ilvl w:val="0"/>
                <w:numId w:val="33"/>
              </w:numPr>
            </w:pPr>
            <w:r w:rsidRPr="00B85603">
              <w:t xml:space="preserve">Results </w:t>
            </w:r>
            <w:r>
              <w:t>lacking any definitive conclusion</w:t>
            </w:r>
          </w:p>
        </w:tc>
      </w:tr>
      <w:tr w:rsidR="00F77F82" w:rsidRPr="00B85603" w14:paraId="57FA1413" w14:textId="77777777" w:rsidTr="00D05F53">
        <w:trPr>
          <w:trHeight w:val="23"/>
        </w:trPr>
        <w:tc>
          <w:tcPr>
            <w:tcW w:w="2500" w:type="pct"/>
          </w:tcPr>
          <w:p w14:paraId="40A9F6FF" w14:textId="77777777" w:rsidR="00F77F82" w:rsidRPr="00B85603" w:rsidRDefault="00F77F82" w:rsidP="00F77F82">
            <w:pPr>
              <w:pStyle w:val="MDPI42tablebody"/>
              <w:numPr>
                <w:ilvl w:val="0"/>
                <w:numId w:val="32"/>
              </w:numPr>
            </w:pPr>
            <w:r w:rsidRPr="00B85603">
              <w:t>Results compared to another acceptable standard or validated through corresponding healthcare professional</w:t>
            </w:r>
          </w:p>
        </w:tc>
        <w:tc>
          <w:tcPr>
            <w:tcW w:w="2500" w:type="pct"/>
          </w:tcPr>
          <w:p w14:paraId="53755992" w14:textId="77777777" w:rsidR="00F77F82" w:rsidRPr="00B85603" w:rsidRDefault="00F77F82" w:rsidP="00F77F82">
            <w:pPr>
              <w:pStyle w:val="MDPI42tablebody"/>
              <w:numPr>
                <w:ilvl w:val="0"/>
                <w:numId w:val="33"/>
              </w:numPr>
            </w:pPr>
            <w:r>
              <w:t>R</w:t>
            </w:r>
            <w:r w:rsidRPr="00B85603">
              <w:t>esults not compared to any standards</w:t>
            </w:r>
            <w:r>
              <w:t>, or not verified or validated by professionals of the corresponding field</w:t>
            </w:r>
            <w:r w:rsidRPr="00B85603">
              <w:t>.</w:t>
            </w:r>
          </w:p>
        </w:tc>
      </w:tr>
    </w:tbl>
    <w:p w14:paraId="6617D294" w14:textId="77777777" w:rsidR="00ED3239" w:rsidRPr="00ED3239" w:rsidRDefault="00ED3239" w:rsidP="00ED3239">
      <w:pPr>
        <w:pStyle w:val="MDPI23heading3"/>
      </w:pPr>
      <w:r w:rsidRPr="00ED3239">
        <w:t>3.3.3</w:t>
      </w:r>
      <w:r w:rsidRPr="00ED3239">
        <w:tab/>
        <w:t>Number of subjects</w:t>
      </w:r>
    </w:p>
    <w:p w14:paraId="105D5419" w14:textId="54C985C5" w:rsidR="00DB0472" w:rsidRDefault="00ED3239" w:rsidP="00ED3239">
      <w:pPr>
        <w:pStyle w:val="MDPI31text"/>
      </w:pPr>
      <w:r w:rsidRPr="00ED3239">
        <w:t xml:space="preserve">Number of subjects varies in the included studies due to system design, measurement protocol, target age range, and scope of the study. </w:t>
      </w:r>
      <w:r w:rsidR="00081739">
        <w:t>Figure</w:t>
      </w:r>
      <w:r w:rsidRPr="00ED3239">
        <w:t xml:space="preserve"> 3 illustrates the frequency histogram of the number of subjects in the studies assessed in this work.</w:t>
      </w:r>
    </w:p>
    <w:p w14:paraId="54F8DA0D" w14:textId="5BE9C14E" w:rsidR="00ED3239" w:rsidRDefault="003432FF" w:rsidP="003432FF">
      <w:pPr>
        <w:pStyle w:val="MDPI52figure"/>
        <w:jc w:val="right"/>
      </w:pPr>
      <w:r>
        <w:rPr>
          <w:noProof/>
        </w:rPr>
        <w:drawing>
          <wp:inline distT="0" distB="0" distL="0" distR="0" wp14:anchorId="628AEF74" wp14:editId="5A6F3652">
            <wp:extent cx="4989083" cy="2861945"/>
            <wp:effectExtent l="0" t="0" r="6350" b="0"/>
            <wp:docPr id="162978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528" t="9272"/>
                    <a:stretch/>
                  </pic:blipFill>
                  <pic:spPr bwMode="auto">
                    <a:xfrm>
                      <a:off x="0" y="0"/>
                      <a:ext cx="4989083" cy="2861945"/>
                    </a:xfrm>
                    <a:prstGeom prst="rect">
                      <a:avLst/>
                    </a:prstGeom>
                    <a:noFill/>
                    <a:ln>
                      <a:noFill/>
                    </a:ln>
                    <a:extLst>
                      <a:ext uri="{53640926-AAD7-44D8-BBD7-CCE9431645EC}">
                        <a14:shadowObscured xmlns:a14="http://schemas.microsoft.com/office/drawing/2010/main"/>
                      </a:ext>
                    </a:extLst>
                  </pic:spPr>
                </pic:pic>
              </a:graphicData>
            </a:graphic>
          </wp:inline>
        </w:drawing>
      </w:r>
    </w:p>
    <w:p w14:paraId="4A9E39D0" w14:textId="48A16FBA" w:rsidR="00ED3239" w:rsidRDefault="003432FF" w:rsidP="00F5238D">
      <w:pPr>
        <w:pStyle w:val="MDPI51figurecaption"/>
      </w:pPr>
      <w:r w:rsidRPr="003432FF">
        <w:rPr>
          <w:b/>
          <w:bCs/>
        </w:rPr>
        <w:t>Figure 3.</w:t>
      </w:r>
      <w:r w:rsidRPr="003432FF">
        <w:t xml:space="preserve"> Distribution of number of subjects per study.</w:t>
      </w:r>
    </w:p>
    <w:p w14:paraId="4D88062D" w14:textId="77777777" w:rsidR="00F5238D" w:rsidRDefault="00F5238D" w:rsidP="00F5238D">
      <w:pPr>
        <w:pStyle w:val="MDPI21heading1"/>
      </w:pPr>
      <w:r>
        <w:t>3.4</w:t>
      </w:r>
      <w:r>
        <w:tab/>
        <w:t>Quality assessment of included studies</w:t>
      </w:r>
    </w:p>
    <w:p w14:paraId="7661C7AF" w14:textId="338182DF" w:rsidR="00F5238D" w:rsidRDefault="00F5238D" w:rsidP="00F5238D">
      <w:pPr>
        <w:pStyle w:val="MDPI31text"/>
      </w:pPr>
      <w:r>
        <w:t>A qualitative assessment of the studies included in this review was conducted based on the MMAT 2018 criteria for quantitative descriptive studies</w:t>
      </w:r>
      <w:r w:rsidR="0062471D">
        <w:t xml:space="preserve"> by two reviewers working independently</w:t>
      </w:r>
      <w:r>
        <w:t xml:space="preserve"> [58]. The initial screening questions (S1, S2) are described as follows:</w:t>
      </w:r>
    </w:p>
    <w:p w14:paraId="20366E86" w14:textId="77777777" w:rsidR="00F5238D" w:rsidRDefault="00F5238D" w:rsidP="00F5238D">
      <w:pPr>
        <w:pStyle w:val="MDPI31text"/>
      </w:pPr>
      <w:r>
        <w:t>S1.</w:t>
      </w:r>
      <w:r>
        <w:tab/>
        <w:t>Does there a research question (RQ) exist?</w:t>
      </w:r>
    </w:p>
    <w:p w14:paraId="633ADE86" w14:textId="77777777" w:rsidR="00F5238D" w:rsidRDefault="00F5238D" w:rsidP="00F5238D">
      <w:pPr>
        <w:pStyle w:val="MDPI31text"/>
      </w:pPr>
      <w:r>
        <w:t>S2.</w:t>
      </w:r>
      <w:r>
        <w:tab/>
        <w:t>Do the data collected for analysis address that RQ?</w:t>
      </w:r>
    </w:p>
    <w:p w14:paraId="64779E55" w14:textId="77777777" w:rsidR="00F5238D" w:rsidRDefault="00F5238D" w:rsidP="00F5238D">
      <w:pPr>
        <w:pStyle w:val="MDPI31text"/>
      </w:pPr>
      <w:r>
        <w:t xml:space="preserve"> All the studies (n = 34) included in this work carry “Yes” as answers for S1, S2 and have been further assessed according to the following questionnaire:</w:t>
      </w:r>
    </w:p>
    <w:p w14:paraId="5C02130C" w14:textId="77777777" w:rsidR="00F5238D" w:rsidRDefault="00F5238D" w:rsidP="00F5238D">
      <w:pPr>
        <w:pStyle w:val="MDPI31text"/>
      </w:pPr>
      <w:r>
        <w:t>Q1.</w:t>
      </w:r>
      <w:r>
        <w:tab/>
        <w:t xml:space="preserve"> Does the sampling methodology relevantly address the research question?</w:t>
      </w:r>
    </w:p>
    <w:p w14:paraId="56A189FA" w14:textId="77777777" w:rsidR="00F5238D" w:rsidRDefault="00F5238D" w:rsidP="00F5238D">
      <w:pPr>
        <w:pStyle w:val="MDPI31text"/>
      </w:pPr>
      <w:r>
        <w:t>Q2.</w:t>
      </w:r>
      <w:r>
        <w:tab/>
        <w:t xml:space="preserve"> Does the sample properly represent the target population?</w:t>
      </w:r>
    </w:p>
    <w:p w14:paraId="0E3714C3" w14:textId="77777777" w:rsidR="00F5238D" w:rsidRDefault="00F5238D" w:rsidP="00F5238D">
      <w:pPr>
        <w:pStyle w:val="MDPI31text"/>
      </w:pPr>
      <w:r>
        <w:t>Q3.</w:t>
      </w:r>
      <w:r>
        <w:tab/>
        <w:t xml:space="preserve"> Have the measurements been taken appropriately?</w:t>
      </w:r>
    </w:p>
    <w:p w14:paraId="7224479E" w14:textId="77777777" w:rsidR="00F5238D" w:rsidRDefault="00F5238D" w:rsidP="00F5238D">
      <w:pPr>
        <w:pStyle w:val="MDPI31text"/>
      </w:pPr>
      <w:r>
        <w:t>Q4.</w:t>
      </w:r>
      <w:r>
        <w:tab/>
        <w:t xml:space="preserve"> Does the risk of nonresponse bias remain at low level?</w:t>
      </w:r>
    </w:p>
    <w:p w14:paraId="74DC5CE0" w14:textId="77777777" w:rsidR="00F5238D" w:rsidRDefault="00F5238D" w:rsidP="00F5238D">
      <w:pPr>
        <w:pStyle w:val="MDPI31text"/>
      </w:pPr>
      <w:r>
        <w:t>Q5.</w:t>
      </w:r>
      <w:r>
        <w:tab/>
        <w:t xml:space="preserve"> Does the statistical analysis appropriately answer the RQ?</w:t>
      </w:r>
    </w:p>
    <w:p w14:paraId="75CBBC3E" w14:textId="44E3ED8B" w:rsidR="00ED3239" w:rsidRDefault="00F5238D" w:rsidP="00F5238D">
      <w:pPr>
        <w:pStyle w:val="MDPI31text"/>
      </w:pPr>
      <w:r>
        <w:t>The answers to these questions are classified as classified into 3 categories, which are “Yes”, “No”, and “Not specified”, and illustrated in Table 4.</w:t>
      </w:r>
    </w:p>
    <w:p w14:paraId="2D248C18" w14:textId="07C97DF7" w:rsidR="00F5238D" w:rsidRDefault="00A8617E" w:rsidP="00A8617E">
      <w:pPr>
        <w:pStyle w:val="MDPI41tablecaption"/>
      </w:pPr>
      <w:r w:rsidRPr="00A8617E">
        <w:t>Table 4. Quality analysis of included literature.</w:t>
      </w:r>
    </w:p>
    <w:tbl>
      <w:tblPr>
        <w:tblStyle w:val="MDPI41threelinetable"/>
        <w:tblW w:w="4994" w:type="pct"/>
        <w:tblBorders>
          <w:insideH w:val="single" w:sz="4" w:space="0" w:color="auto"/>
        </w:tblBorders>
        <w:tblLayout w:type="fixed"/>
        <w:tblLook w:val="04A0" w:firstRow="1" w:lastRow="0" w:firstColumn="1" w:lastColumn="0" w:noHBand="0" w:noVBand="1"/>
      </w:tblPr>
      <w:tblGrid>
        <w:gridCol w:w="2697"/>
        <w:gridCol w:w="989"/>
        <w:gridCol w:w="1844"/>
        <w:gridCol w:w="1415"/>
        <w:gridCol w:w="1702"/>
        <w:gridCol w:w="1806"/>
      </w:tblGrid>
      <w:tr w:rsidR="00BA5B64" w:rsidRPr="00B85603" w14:paraId="1E61032A" w14:textId="77777777" w:rsidTr="00BA5B64">
        <w:trPr>
          <w:cnfStyle w:val="100000000000" w:firstRow="1" w:lastRow="0" w:firstColumn="0" w:lastColumn="0" w:oddVBand="0" w:evenVBand="0" w:oddHBand="0" w:evenHBand="0" w:firstRowFirstColumn="0" w:firstRowLastColumn="0" w:lastRowFirstColumn="0" w:lastRowLastColumn="0"/>
          <w:cantSplit/>
          <w:trHeight w:val="297"/>
        </w:trPr>
        <w:tc>
          <w:tcPr>
            <w:tcW w:w="1290" w:type="pct"/>
            <w:hideMark/>
          </w:tcPr>
          <w:p w14:paraId="1D691FD9" w14:textId="77777777" w:rsidR="00A8617E" w:rsidRPr="00B85603" w:rsidRDefault="00A8617E" w:rsidP="00A8617E">
            <w:pPr>
              <w:pStyle w:val="MDPI42tablebody"/>
              <w:rPr>
                <w:b w:val="0"/>
                <w:bCs/>
                <w:lang w:eastAsia="en-GB"/>
              </w:rPr>
            </w:pPr>
            <w:r w:rsidRPr="00B85603">
              <w:rPr>
                <w:rFonts w:eastAsia="Calibri"/>
              </w:rPr>
              <w:t>Study</w:t>
            </w:r>
          </w:p>
        </w:tc>
        <w:tc>
          <w:tcPr>
            <w:tcW w:w="473" w:type="pct"/>
          </w:tcPr>
          <w:p w14:paraId="64F790CF" w14:textId="77777777" w:rsidR="00A8617E" w:rsidRPr="00B85603" w:rsidRDefault="00A8617E" w:rsidP="00A8617E">
            <w:pPr>
              <w:pStyle w:val="MDPI42tablebody"/>
              <w:rPr>
                <w:lang w:eastAsia="en-GB"/>
              </w:rPr>
            </w:pPr>
            <w:r>
              <w:rPr>
                <w:lang w:eastAsia="en-GB"/>
              </w:rPr>
              <w:t>Q1</w:t>
            </w:r>
          </w:p>
        </w:tc>
        <w:tc>
          <w:tcPr>
            <w:tcW w:w="882" w:type="pct"/>
            <w:hideMark/>
          </w:tcPr>
          <w:p w14:paraId="087B5242" w14:textId="77777777" w:rsidR="00A8617E" w:rsidRPr="00B85603" w:rsidRDefault="00A8617E" w:rsidP="00A8617E">
            <w:pPr>
              <w:pStyle w:val="MDPI42tablebody"/>
              <w:rPr>
                <w:b w:val="0"/>
                <w:bCs/>
                <w:lang w:eastAsia="en-GB"/>
              </w:rPr>
            </w:pPr>
            <w:r>
              <w:rPr>
                <w:lang w:eastAsia="en-GB"/>
              </w:rPr>
              <w:t>Q2</w:t>
            </w:r>
          </w:p>
        </w:tc>
        <w:tc>
          <w:tcPr>
            <w:tcW w:w="677" w:type="pct"/>
            <w:hideMark/>
          </w:tcPr>
          <w:p w14:paraId="7E0F6785" w14:textId="77777777" w:rsidR="00A8617E" w:rsidRPr="00B85603" w:rsidRDefault="00A8617E" w:rsidP="00A8617E">
            <w:pPr>
              <w:pStyle w:val="MDPI42tablebody"/>
              <w:rPr>
                <w:b w:val="0"/>
                <w:bCs/>
                <w:lang w:eastAsia="en-GB"/>
              </w:rPr>
            </w:pPr>
            <w:r>
              <w:rPr>
                <w:lang w:eastAsia="en-GB"/>
              </w:rPr>
              <w:t>Q3</w:t>
            </w:r>
          </w:p>
        </w:tc>
        <w:tc>
          <w:tcPr>
            <w:tcW w:w="814" w:type="pct"/>
            <w:hideMark/>
          </w:tcPr>
          <w:p w14:paraId="30034657" w14:textId="77777777" w:rsidR="00A8617E" w:rsidRPr="00B85603" w:rsidRDefault="00A8617E" w:rsidP="00A8617E">
            <w:pPr>
              <w:pStyle w:val="MDPI42tablebody"/>
              <w:rPr>
                <w:b w:val="0"/>
                <w:bCs/>
                <w:lang w:eastAsia="en-GB"/>
              </w:rPr>
            </w:pPr>
            <w:r>
              <w:rPr>
                <w:lang w:eastAsia="en-GB"/>
              </w:rPr>
              <w:t>Q4</w:t>
            </w:r>
          </w:p>
        </w:tc>
        <w:tc>
          <w:tcPr>
            <w:tcW w:w="864" w:type="pct"/>
            <w:hideMark/>
          </w:tcPr>
          <w:p w14:paraId="08AE362D" w14:textId="77777777" w:rsidR="00A8617E" w:rsidRPr="00B85603" w:rsidRDefault="00A8617E" w:rsidP="00A8617E">
            <w:pPr>
              <w:pStyle w:val="MDPI42tablebody"/>
              <w:rPr>
                <w:b w:val="0"/>
                <w:bCs/>
                <w:lang w:eastAsia="en-GB"/>
              </w:rPr>
            </w:pPr>
            <w:r>
              <w:rPr>
                <w:lang w:eastAsia="en-GB"/>
              </w:rPr>
              <w:t>Q5</w:t>
            </w:r>
          </w:p>
        </w:tc>
      </w:tr>
      <w:tr w:rsidR="00BA5B64" w:rsidRPr="00B85603" w14:paraId="763BBEE9" w14:textId="77777777" w:rsidTr="00BA5B64">
        <w:trPr>
          <w:cantSplit/>
          <w:trHeight w:val="64"/>
        </w:trPr>
        <w:tc>
          <w:tcPr>
            <w:tcW w:w="1290" w:type="pct"/>
          </w:tcPr>
          <w:p w14:paraId="0AC3192F" w14:textId="77777777" w:rsidR="00A8617E" w:rsidRPr="00357083" w:rsidRDefault="00A8617E" w:rsidP="00A8617E">
            <w:pPr>
              <w:pStyle w:val="MDPI42tablebody"/>
              <w:rPr>
                <w:rFonts w:eastAsia="Calibri"/>
                <w:bCs/>
                <w:i/>
                <w:iCs/>
              </w:rPr>
            </w:pPr>
            <w:r w:rsidRPr="00357083">
              <w:rPr>
                <w:rFonts w:eastAsia="Calibri"/>
                <w:i/>
                <w:iCs/>
              </w:rPr>
              <w:t xml:space="preserve">Villar (2015) </w:t>
            </w:r>
            <w:r w:rsidRPr="00357083">
              <w:rPr>
                <w:rFonts w:eastAsia="Calibri"/>
                <w:i/>
                <w:iCs/>
              </w:rPr>
              <w:fldChar w:fldCharType="begin"/>
            </w:r>
            <w:r>
              <w:rPr>
                <w:rFonts w:eastAsia="Calibri"/>
                <w:i/>
                <w:iCs/>
              </w:rPr>
              <w:instrText xml:space="preserve"> ADDIN ZOTERO_ITEM CSL_CITATION {"citationID":"yb80LFPY","properties":{"formattedCitation":"[9]","plainCitation":"[9]","noteIndex":0},"citationItems":[{"id":110,"uris":["http://zotero.org/users/11437434/items/PEHLEA4Y"],"itemData":{"id":110,"type":"article-journal","abstract":"We tested the validity of the Hexoskin wearable vest to monitor heart rate (HR), breathing rate (BR), tidal volume (V\n              T\n              ), minute ventilation, and hip motion intensity (HMI) in comparison with laboratory standard devices during lying, sitting, standing, and walking. Twenty healthy young volunteers participated in this study. First, participants walked 6 min on a treadmill at speeds of 1, 3, and 4.5 km/h followed by increasing treadmill grades until 80% of their predicted maximal heart rate. Second, lying, sitting, and standing tasks were performed (5 min each) followed by 6 min of treadmill walking at 80% of their ventilatory threshold. Analysis of each individual’s mean values under each resting or exercise condition by the 2 measurement systems revealed low coefficient of variation and high intraclass correlation values for HR, BR, and HMI. The Bland–Altman results from HR, BR, and HMI indicated no deviation of the mean value from zero and relatively small variability about the mean. V\n              T\n              and minute ventilation were provided in arbitrary units by the Hexoskin device; however, relative magnitude of change from Hexoskin closely tracked the laboratory standard method. Hexoskin presented low variability, good agreement, and consistency. The Hexoskin wearable vest was a valid and consistent tool to monitor activities typical of daily living such as different body positions (lying, sitting, and standing) and various walking speeds.","container-title":"Applied Physiology, Nutrition, and Metabolism","DOI":"10.1139/apnm-2015-0140","ISSN":"1715-5312, 1715-5320","issue":"10","journalAbbreviation":"Appl. Physiol. Nutr. Metab.","language":"en","page":"1019-1024","source":"DOI.org (Crossref)","title":"Validation of the Hexoskin wearable vest during lying, sitting, standing, and walking activities","volume":"40","author":[{"family":"Villar","given":"Rodrigo"},{"family":"Beltrame","given":"Thomas"},{"family":"Hughson","given":"Richard L."}],"issued":{"date-parts":[["2015",10]]}}}],"schema":"https://github.com/citation-style-language/schema/raw/master/csl-citation.json"} </w:instrText>
            </w:r>
            <w:r w:rsidRPr="00357083">
              <w:rPr>
                <w:rFonts w:eastAsia="Calibri"/>
                <w:i/>
                <w:iCs/>
              </w:rPr>
              <w:fldChar w:fldCharType="separate"/>
            </w:r>
            <w:r w:rsidRPr="00987F8A">
              <w:rPr>
                <w:rFonts w:eastAsia="Calibri"/>
              </w:rPr>
              <w:t>[9]</w:t>
            </w:r>
            <w:r w:rsidRPr="00357083">
              <w:rPr>
                <w:rFonts w:eastAsia="Calibri"/>
                <w:i/>
                <w:iCs/>
              </w:rPr>
              <w:fldChar w:fldCharType="end"/>
            </w:r>
          </w:p>
        </w:tc>
        <w:tc>
          <w:tcPr>
            <w:tcW w:w="473" w:type="pct"/>
          </w:tcPr>
          <w:p w14:paraId="79A9D904" w14:textId="77777777" w:rsidR="00A8617E" w:rsidRPr="00B85603" w:rsidRDefault="00A8617E" w:rsidP="00A8617E">
            <w:pPr>
              <w:pStyle w:val="MDPI42tablebody"/>
              <w:rPr>
                <w:lang w:eastAsia="en-GB"/>
              </w:rPr>
            </w:pPr>
            <w:r>
              <w:rPr>
                <w:lang w:eastAsia="en-GB"/>
              </w:rPr>
              <w:t>Yes</w:t>
            </w:r>
          </w:p>
        </w:tc>
        <w:tc>
          <w:tcPr>
            <w:tcW w:w="882" w:type="pct"/>
          </w:tcPr>
          <w:p w14:paraId="03F77075" w14:textId="77777777" w:rsidR="00A8617E" w:rsidRPr="00B85603" w:rsidRDefault="00A8617E" w:rsidP="00A8617E">
            <w:pPr>
              <w:pStyle w:val="MDPI42tablebody"/>
              <w:rPr>
                <w:lang w:eastAsia="en-GB"/>
              </w:rPr>
            </w:pPr>
            <w:r>
              <w:rPr>
                <w:lang w:eastAsia="en-GB"/>
              </w:rPr>
              <w:t>Yes</w:t>
            </w:r>
          </w:p>
        </w:tc>
        <w:tc>
          <w:tcPr>
            <w:tcW w:w="677" w:type="pct"/>
          </w:tcPr>
          <w:p w14:paraId="46A1F1AD" w14:textId="77777777" w:rsidR="00A8617E" w:rsidRPr="00B85603" w:rsidRDefault="00A8617E" w:rsidP="00A8617E">
            <w:pPr>
              <w:pStyle w:val="MDPI42tablebody"/>
              <w:rPr>
                <w:lang w:eastAsia="en-GB"/>
              </w:rPr>
            </w:pPr>
            <w:r>
              <w:rPr>
                <w:lang w:eastAsia="en-GB"/>
              </w:rPr>
              <w:t>Yes</w:t>
            </w:r>
          </w:p>
        </w:tc>
        <w:tc>
          <w:tcPr>
            <w:tcW w:w="814" w:type="pct"/>
          </w:tcPr>
          <w:p w14:paraId="4DC14407" w14:textId="77777777" w:rsidR="00A8617E" w:rsidRPr="00B85603" w:rsidRDefault="00A8617E" w:rsidP="00A8617E">
            <w:pPr>
              <w:pStyle w:val="MDPI42tablebody"/>
              <w:rPr>
                <w:lang w:eastAsia="en-GB"/>
              </w:rPr>
            </w:pPr>
            <w:r>
              <w:rPr>
                <w:lang w:eastAsia="en-GB"/>
              </w:rPr>
              <w:t>Not specified</w:t>
            </w:r>
          </w:p>
        </w:tc>
        <w:tc>
          <w:tcPr>
            <w:tcW w:w="864" w:type="pct"/>
          </w:tcPr>
          <w:p w14:paraId="0A5B93A4" w14:textId="77777777" w:rsidR="00A8617E" w:rsidRPr="00B85603" w:rsidRDefault="00A8617E" w:rsidP="00A8617E">
            <w:pPr>
              <w:pStyle w:val="MDPI42tablebody"/>
              <w:rPr>
                <w:lang w:eastAsia="en-GB"/>
              </w:rPr>
            </w:pPr>
            <w:r>
              <w:rPr>
                <w:lang w:eastAsia="en-GB"/>
              </w:rPr>
              <w:t>Yes</w:t>
            </w:r>
          </w:p>
        </w:tc>
      </w:tr>
      <w:tr w:rsidR="00A8617E" w:rsidRPr="00B85603" w14:paraId="0459DC88" w14:textId="77777777" w:rsidTr="00BA5B64">
        <w:trPr>
          <w:cantSplit/>
          <w:trHeight w:val="174"/>
        </w:trPr>
        <w:tc>
          <w:tcPr>
            <w:tcW w:w="1290" w:type="pct"/>
            <w:hideMark/>
          </w:tcPr>
          <w:p w14:paraId="6D17E3A8" w14:textId="77777777" w:rsidR="00A8617E" w:rsidRPr="00357083" w:rsidRDefault="00A8617E" w:rsidP="00A8617E">
            <w:pPr>
              <w:pStyle w:val="MDPI42tablebody"/>
              <w:rPr>
                <w:bCs/>
                <w:lang w:eastAsia="en-GB"/>
              </w:rPr>
            </w:pPr>
            <w:r w:rsidRPr="00357083">
              <w:rPr>
                <w:rFonts w:eastAsia="Calibri"/>
                <w:i/>
                <w:iCs/>
              </w:rPr>
              <w:t xml:space="preserve">Harbour (2021) </w:t>
            </w:r>
            <w:r w:rsidRPr="00357083">
              <w:rPr>
                <w:rFonts w:eastAsia="Calibri" w:cs="Vrinda"/>
              </w:rPr>
              <w:fldChar w:fldCharType="begin"/>
            </w:r>
            <w:r>
              <w:rPr>
                <w:lang w:eastAsia="en-GB"/>
              </w:rPr>
              <w:instrText xml:space="preserve"> ADDIN ZOTERO_ITEM CSL_CITATION {"citationID":"b749isvi","properties":{"formattedCitation":"[34]","plainCitation":"[34]","noteIndex":0},"citationItems":[{"id":162,"uris":["http://zotero.org/users/11437434/items/SJQCXNQY",["http://zotero.org/users/11437434/items/SJQCXNQY"]],"itemData":{"id":162,"type":"article-journal","abstract":"Breathing pattern (BP) is related to key psychophysiological and performance variables during exercise. Modern wearable sensors and data analysis techniques facilitate BP analysis during running but are lacking crucial validation steps in their deployment. Thus, we sought to evaluate a wearable garment with respiratory inductance plethysmography (RIP) sensors in combination with a custom-built algorithm versus a reference spirometry system to determine its concurrent validity in detecting flow reversals (FR) and BP. Twelve runners completed an incremental running protocol to exhaustion with synchronized spirometry and RIP sensors. An algorithm was developed to filter, segment, and enrich the RIP data for FR and BP estimation. The algorithm successfully identified over 99% of FR with an average time lag of 0.018 s (−0.067,0.104) after the reference system. Breathing rate (BR) estimation had low mean absolute percent error (MAPE = 2.74 [0.00,5.99]), but other BP components had variable accuracy. The proposed system is valid and practically useful for applications of BP assessment in the field, especially when measuring abrupt changes in BR. More studies are needed to improve BP timing estimation and utilize abdominal RIP during running.","container-title":"Sensors","DOI":"10.3390/s21165606","ISSN":"1424-8220","issue":"16","journalAbbreviation":"Sensors","language":"en","page":"5606","source":"DOI.org (Crossref)","title":"Enhanced Breathing Pattern Detection during Running Using Wearable Sensors","volume":"21","author":[{"family":"Harbour","given":"Eric"},{"family":"Lasshofer","given":"Michael"},{"family":"Genitrini","given":"Matteo"},{"family":"Schwameder","given":"Hermann"}],"issued":{"date-parts":[["2021",8,20]]}}}],"schema":"https://github.com/citation-style-language/schema/raw/master/csl-citation.json"} </w:instrText>
            </w:r>
            <w:r w:rsidRPr="00357083">
              <w:rPr>
                <w:rFonts w:eastAsia="Calibri" w:cs="Vrinda"/>
              </w:rPr>
              <w:fldChar w:fldCharType="separate"/>
            </w:r>
            <w:r w:rsidRPr="00842973">
              <w:rPr>
                <w:rFonts w:eastAsia="Calibri"/>
              </w:rPr>
              <w:t>[34]</w:t>
            </w:r>
            <w:r w:rsidRPr="00357083">
              <w:rPr>
                <w:rFonts w:eastAsia="Calibri" w:cs="Vrinda"/>
              </w:rPr>
              <w:fldChar w:fldCharType="end"/>
            </w:r>
          </w:p>
        </w:tc>
        <w:tc>
          <w:tcPr>
            <w:tcW w:w="473" w:type="pct"/>
          </w:tcPr>
          <w:p w14:paraId="48859D57" w14:textId="77777777" w:rsidR="00A8617E" w:rsidRPr="00B85603" w:rsidRDefault="00A8617E" w:rsidP="00A8617E">
            <w:pPr>
              <w:pStyle w:val="MDPI42tablebody"/>
              <w:rPr>
                <w:lang w:eastAsia="en-GB"/>
              </w:rPr>
            </w:pPr>
            <w:r>
              <w:rPr>
                <w:lang w:eastAsia="en-GB"/>
              </w:rPr>
              <w:t>Yes</w:t>
            </w:r>
          </w:p>
        </w:tc>
        <w:tc>
          <w:tcPr>
            <w:tcW w:w="882" w:type="pct"/>
          </w:tcPr>
          <w:p w14:paraId="48F1EF71" w14:textId="77777777" w:rsidR="00A8617E" w:rsidRPr="00B85603" w:rsidRDefault="00A8617E" w:rsidP="00A8617E">
            <w:pPr>
              <w:pStyle w:val="MDPI42tablebody"/>
              <w:rPr>
                <w:lang w:eastAsia="en-GB"/>
              </w:rPr>
            </w:pPr>
            <w:r>
              <w:rPr>
                <w:lang w:eastAsia="en-GB"/>
              </w:rPr>
              <w:t>Yes</w:t>
            </w:r>
          </w:p>
        </w:tc>
        <w:tc>
          <w:tcPr>
            <w:tcW w:w="677" w:type="pct"/>
          </w:tcPr>
          <w:p w14:paraId="047B9DEB" w14:textId="77777777" w:rsidR="00A8617E" w:rsidRPr="00B85603" w:rsidRDefault="00A8617E" w:rsidP="00A8617E">
            <w:pPr>
              <w:pStyle w:val="MDPI42tablebody"/>
              <w:rPr>
                <w:lang w:eastAsia="en-GB"/>
              </w:rPr>
            </w:pPr>
            <w:r>
              <w:rPr>
                <w:lang w:eastAsia="en-GB"/>
              </w:rPr>
              <w:t>Yes</w:t>
            </w:r>
          </w:p>
        </w:tc>
        <w:tc>
          <w:tcPr>
            <w:tcW w:w="814" w:type="pct"/>
          </w:tcPr>
          <w:p w14:paraId="1565E803" w14:textId="77777777" w:rsidR="00A8617E" w:rsidRPr="00B85603" w:rsidRDefault="00A8617E" w:rsidP="00A8617E">
            <w:pPr>
              <w:pStyle w:val="MDPI42tablebody"/>
              <w:rPr>
                <w:lang w:eastAsia="en-GB"/>
              </w:rPr>
            </w:pPr>
            <w:r>
              <w:rPr>
                <w:lang w:eastAsia="en-GB"/>
              </w:rPr>
              <w:t>Yes</w:t>
            </w:r>
          </w:p>
        </w:tc>
        <w:tc>
          <w:tcPr>
            <w:tcW w:w="864" w:type="pct"/>
          </w:tcPr>
          <w:p w14:paraId="018271F1" w14:textId="77777777" w:rsidR="00A8617E" w:rsidRPr="00B85603" w:rsidRDefault="00A8617E" w:rsidP="00A8617E">
            <w:pPr>
              <w:pStyle w:val="MDPI42tablebody"/>
              <w:rPr>
                <w:lang w:eastAsia="en-GB"/>
              </w:rPr>
            </w:pPr>
            <w:r>
              <w:rPr>
                <w:lang w:eastAsia="en-GB"/>
              </w:rPr>
              <w:t>Yes</w:t>
            </w:r>
          </w:p>
        </w:tc>
      </w:tr>
      <w:tr w:rsidR="00A8617E" w:rsidRPr="00B85603" w14:paraId="3319897D" w14:textId="77777777" w:rsidTr="00BA5B64">
        <w:trPr>
          <w:cantSplit/>
          <w:trHeight w:val="122"/>
        </w:trPr>
        <w:tc>
          <w:tcPr>
            <w:tcW w:w="1290" w:type="pct"/>
            <w:hideMark/>
          </w:tcPr>
          <w:p w14:paraId="066E06CE" w14:textId="77777777" w:rsidR="00A8617E" w:rsidRPr="00357083" w:rsidRDefault="00A8617E" w:rsidP="00A8617E">
            <w:pPr>
              <w:pStyle w:val="MDPI42tablebody"/>
              <w:rPr>
                <w:bCs/>
                <w:lang w:eastAsia="en-GB"/>
              </w:rPr>
            </w:pPr>
            <w:r w:rsidRPr="00357083">
              <w:rPr>
                <w:rFonts w:eastAsia="Calibri"/>
                <w:i/>
                <w:iCs/>
              </w:rPr>
              <w:t xml:space="preserve">Phillips (2017) </w:t>
            </w:r>
            <w:r w:rsidRPr="00357083">
              <w:rPr>
                <w:rFonts w:eastAsia="Calibri" w:cs="Vrinda"/>
              </w:rPr>
              <w:fldChar w:fldCharType="begin"/>
            </w:r>
            <w:r>
              <w:rPr>
                <w:lang w:eastAsia="en-GB"/>
              </w:rPr>
              <w:instrText xml:space="preserve"> ADDIN ZOTERO_ITEM CSL_CITATION {"citationID":"zSC7iGNh","properties":{"formattedCitation":"[35]","plainCitation":"[35]","noteIndex":0},"citationItems":[{"id":147,"uris":["http://zotero.org/users/11437434/items/XGMK8VPB",["http://zotero.org/users/11437434/items/XGMK8VPB"]],"itemData":{"id":147,"type":"article-journal","container-title":"Journal of Sport and Human Performance","DOI":"10.12922/jshp.v5i2.108","ISSN":"2326-6333","issue":"2","title":"Reliability and Validity of the Hexoskin Wearable Body Metrics Telemetry Shirt","volume":"5","author":[{"family":"Phillips","given":"Michael Brent"},{"family":"Beach","given":"Jason"},{"family":"Cathey","given":"Michael"},{"family":"Lockert","given":"Jake"},{"family":"Satterfield","given":"William"}],"issued":{"date-parts":[["2017",7,15]]}}}],"schema":"https://github.com/citation-style-language/schema/raw/master/csl-citation.json"} </w:instrText>
            </w:r>
            <w:r w:rsidRPr="00357083">
              <w:rPr>
                <w:rFonts w:eastAsia="Calibri" w:cs="Vrinda"/>
              </w:rPr>
              <w:fldChar w:fldCharType="separate"/>
            </w:r>
            <w:r w:rsidRPr="00842973">
              <w:rPr>
                <w:rFonts w:eastAsia="Calibri"/>
              </w:rPr>
              <w:t>[35]</w:t>
            </w:r>
            <w:r w:rsidRPr="00357083">
              <w:rPr>
                <w:rFonts w:eastAsia="Calibri" w:cs="Vrinda"/>
              </w:rPr>
              <w:fldChar w:fldCharType="end"/>
            </w:r>
          </w:p>
        </w:tc>
        <w:tc>
          <w:tcPr>
            <w:tcW w:w="473" w:type="pct"/>
          </w:tcPr>
          <w:p w14:paraId="4607D10E" w14:textId="77777777" w:rsidR="00A8617E" w:rsidRPr="00B85603" w:rsidRDefault="00A8617E" w:rsidP="00A8617E">
            <w:pPr>
              <w:pStyle w:val="MDPI42tablebody"/>
              <w:rPr>
                <w:lang w:eastAsia="en-GB"/>
              </w:rPr>
            </w:pPr>
            <w:r>
              <w:rPr>
                <w:lang w:eastAsia="en-GB"/>
              </w:rPr>
              <w:t>Yes</w:t>
            </w:r>
          </w:p>
        </w:tc>
        <w:tc>
          <w:tcPr>
            <w:tcW w:w="882" w:type="pct"/>
          </w:tcPr>
          <w:p w14:paraId="34EBD3D7" w14:textId="77777777" w:rsidR="00A8617E" w:rsidRPr="00B85603" w:rsidRDefault="00A8617E" w:rsidP="00A8617E">
            <w:pPr>
              <w:pStyle w:val="MDPI42tablebody"/>
              <w:rPr>
                <w:lang w:eastAsia="en-GB"/>
              </w:rPr>
            </w:pPr>
            <w:r>
              <w:rPr>
                <w:lang w:eastAsia="en-GB"/>
              </w:rPr>
              <w:t>Yes</w:t>
            </w:r>
          </w:p>
        </w:tc>
        <w:tc>
          <w:tcPr>
            <w:tcW w:w="677" w:type="pct"/>
          </w:tcPr>
          <w:p w14:paraId="562AA7A3" w14:textId="77777777" w:rsidR="00A8617E" w:rsidRPr="00B85603" w:rsidRDefault="00A8617E" w:rsidP="00A8617E">
            <w:pPr>
              <w:pStyle w:val="MDPI42tablebody"/>
              <w:rPr>
                <w:lang w:eastAsia="en-GB"/>
              </w:rPr>
            </w:pPr>
            <w:r>
              <w:rPr>
                <w:lang w:eastAsia="en-GB"/>
              </w:rPr>
              <w:t>Yes</w:t>
            </w:r>
          </w:p>
        </w:tc>
        <w:tc>
          <w:tcPr>
            <w:tcW w:w="814" w:type="pct"/>
          </w:tcPr>
          <w:p w14:paraId="3D6DEB76" w14:textId="77777777" w:rsidR="00A8617E" w:rsidRPr="00B85603" w:rsidRDefault="00A8617E" w:rsidP="00A8617E">
            <w:pPr>
              <w:pStyle w:val="MDPI42tablebody"/>
              <w:rPr>
                <w:lang w:eastAsia="en-GB"/>
              </w:rPr>
            </w:pPr>
            <w:r>
              <w:rPr>
                <w:lang w:eastAsia="en-GB"/>
              </w:rPr>
              <w:t>Yes</w:t>
            </w:r>
          </w:p>
        </w:tc>
        <w:tc>
          <w:tcPr>
            <w:tcW w:w="864" w:type="pct"/>
          </w:tcPr>
          <w:p w14:paraId="3CEEE024" w14:textId="77777777" w:rsidR="00A8617E" w:rsidRPr="00B85603" w:rsidRDefault="00A8617E" w:rsidP="00A8617E">
            <w:pPr>
              <w:pStyle w:val="MDPI42tablebody"/>
              <w:rPr>
                <w:lang w:eastAsia="en-GB"/>
              </w:rPr>
            </w:pPr>
            <w:r>
              <w:rPr>
                <w:lang w:eastAsia="en-GB"/>
              </w:rPr>
              <w:t>Yes</w:t>
            </w:r>
          </w:p>
        </w:tc>
      </w:tr>
      <w:tr w:rsidR="00A8617E" w:rsidRPr="00B85603" w14:paraId="36B2630C" w14:textId="77777777" w:rsidTr="00BA5B64">
        <w:trPr>
          <w:cantSplit/>
          <w:trHeight w:val="115"/>
        </w:trPr>
        <w:tc>
          <w:tcPr>
            <w:tcW w:w="1290" w:type="pct"/>
            <w:hideMark/>
          </w:tcPr>
          <w:p w14:paraId="75BC5407" w14:textId="77777777" w:rsidR="00A8617E" w:rsidRPr="00357083" w:rsidRDefault="00A8617E" w:rsidP="00A8617E">
            <w:pPr>
              <w:pStyle w:val="MDPI42tablebody"/>
              <w:rPr>
                <w:bCs/>
                <w:lang w:eastAsia="en-GB"/>
              </w:rPr>
            </w:pPr>
            <w:r w:rsidRPr="00357083">
              <w:rPr>
                <w:rFonts w:eastAsia="Calibri"/>
                <w:i/>
                <w:iCs/>
              </w:rPr>
              <w:t xml:space="preserve">Rahman (2017) </w:t>
            </w:r>
            <w:r w:rsidRPr="00357083">
              <w:rPr>
                <w:rFonts w:eastAsia="Calibri" w:cs="Vrinda"/>
              </w:rPr>
              <w:fldChar w:fldCharType="begin"/>
            </w:r>
            <w:r>
              <w:rPr>
                <w:lang w:eastAsia="en-GB"/>
              </w:rPr>
              <w:instrText xml:space="preserve"> ADDIN ZOTERO_ITEM CSL_CITATION {"citationID":"bCNjxR81","properties":{"formattedCitation":"[10]","plainCitation":"[10]","noteIndex":0},"citationItems":[{"id":6,"uris":["http://zotero.org/users/11437434/items/T9SKNNS2",["http://zotero.org/users/11437434/items/T9SKNNS2"]],"itemData":{"id":6,"type":"article-journal","abstract":"Objective pulmonary function (PF) evaluation is essential for the diagnosis, monitoring, and management of many pediatric respiratory diseases as seen in the emergency room, intensive care, and outpatient settings. In this paper, the development and testing of a new noninvasive PF instrument, pneuRIPTM, which utilizes respiratory inductance plethysmography (RIP) are discussed. The pneuRIPTM hardware includes a small circuit board that connects to the RIP bands and measures and wirelessly transmits the band inductance data to any designated wirelessly connected tablet. The software provides indices of respiratory work presented instantaneously in a user-friendly graphical user interface on the tablet. The system was tested with ten normal children and compared with an existing system, Respitrace (Sensormedics, Yorba Linda, CA), under normal and loaded breathing conditions. Under normal breathing, the percentage differences between the two systems were 2.9% for labored breathing index (LBI), 31.8% for phase angle (Φ), 4.8% for percentage rib cage (RC%), and 26.7% for respiratory rate (BPM). Under loaded breathing, the percentage differences between the two systems were 1.6% for LBI, 4.1% for Φ, 8.5% for RC%, and 52.7% for BPM. For LBI, Φ, and RC%, the two systems were in general agreement. For BPM the pneuRIPTM is shown to be more accurate than the respitrace when compared to manually counting the breaths: 13.2% versus 36.4% accuracy for normal breathing and 16.9% versus 60.7% accuracy for breathing under load, respectively.","container-title":"Journal of Medical Devices","DOI":"10.1115/1.4035546","ISSN":"1932-6181, 1932-619X","issue":"1","language":"en","page":"011010","source":"DOI.org (Crossref)","title":"pneuRIPTM: A Novel Respiratory Inductance Plethysmography Monitor","title-short":"pneuRIPTM","volume":"11","author":[{"family":"Rahman","given":"Tariq"},{"family":"Page","given":"Ralph"},{"family":"Page","given":"Christopher"},{"family":"Bonnefoy","given":"Jean-Remy"},{"family":"Cox","given":"Tim"},{"family":"Shaffer","given":"Thomas H."}],"issued":{"date-parts":[["2017",3,1]]}}}],"schema":"https://github.com/citation-style-language/schema/raw/master/csl-citation.json"} </w:instrText>
            </w:r>
            <w:r w:rsidRPr="00357083">
              <w:rPr>
                <w:rFonts w:eastAsia="Calibri" w:cs="Vrinda"/>
              </w:rPr>
              <w:fldChar w:fldCharType="separate"/>
            </w:r>
            <w:r w:rsidRPr="00987F8A">
              <w:rPr>
                <w:rFonts w:eastAsia="Calibri"/>
              </w:rPr>
              <w:t>[10]</w:t>
            </w:r>
            <w:r w:rsidRPr="00357083">
              <w:rPr>
                <w:rFonts w:eastAsia="Calibri" w:cs="Vrinda"/>
              </w:rPr>
              <w:fldChar w:fldCharType="end"/>
            </w:r>
          </w:p>
        </w:tc>
        <w:tc>
          <w:tcPr>
            <w:tcW w:w="473" w:type="pct"/>
          </w:tcPr>
          <w:p w14:paraId="54F085A8" w14:textId="77777777" w:rsidR="00A8617E" w:rsidRPr="00B85603" w:rsidRDefault="00A8617E" w:rsidP="00A8617E">
            <w:pPr>
              <w:pStyle w:val="MDPI42tablebody"/>
              <w:rPr>
                <w:lang w:eastAsia="en-GB"/>
              </w:rPr>
            </w:pPr>
            <w:r>
              <w:rPr>
                <w:lang w:eastAsia="en-GB"/>
              </w:rPr>
              <w:t>Yes</w:t>
            </w:r>
          </w:p>
        </w:tc>
        <w:tc>
          <w:tcPr>
            <w:tcW w:w="882" w:type="pct"/>
          </w:tcPr>
          <w:p w14:paraId="2A445446" w14:textId="77777777" w:rsidR="00A8617E" w:rsidRPr="00B85603" w:rsidRDefault="00A8617E" w:rsidP="00A8617E">
            <w:pPr>
              <w:pStyle w:val="MDPI42tablebody"/>
              <w:rPr>
                <w:lang w:eastAsia="en-GB"/>
              </w:rPr>
            </w:pPr>
            <w:r>
              <w:rPr>
                <w:lang w:eastAsia="en-GB"/>
              </w:rPr>
              <w:t>Yes</w:t>
            </w:r>
          </w:p>
        </w:tc>
        <w:tc>
          <w:tcPr>
            <w:tcW w:w="677" w:type="pct"/>
          </w:tcPr>
          <w:p w14:paraId="1A61DDE5" w14:textId="77777777" w:rsidR="00A8617E" w:rsidRPr="00B85603" w:rsidRDefault="00A8617E" w:rsidP="00A8617E">
            <w:pPr>
              <w:pStyle w:val="MDPI42tablebody"/>
              <w:rPr>
                <w:lang w:eastAsia="en-GB"/>
              </w:rPr>
            </w:pPr>
            <w:r>
              <w:rPr>
                <w:lang w:eastAsia="en-GB"/>
              </w:rPr>
              <w:t>Yes</w:t>
            </w:r>
          </w:p>
        </w:tc>
        <w:tc>
          <w:tcPr>
            <w:tcW w:w="814" w:type="pct"/>
          </w:tcPr>
          <w:p w14:paraId="378A5336" w14:textId="77777777" w:rsidR="00A8617E" w:rsidRPr="00B85603" w:rsidRDefault="00A8617E" w:rsidP="00A8617E">
            <w:pPr>
              <w:pStyle w:val="MDPI42tablebody"/>
              <w:rPr>
                <w:lang w:eastAsia="en-GB"/>
              </w:rPr>
            </w:pPr>
            <w:r>
              <w:rPr>
                <w:lang w:eastAsia="en-GB"/>
              </w:rPr>
              <w:t>Yes</w:t>
            </w:r>
          </w:p>
        </w:tc>
        <w:tc>
          <w:tcPr>
            <w:tcW w:w="864" w:type="pct"/>
          </w:tcPr>
          <w:p w14:paraId="50A72139" w14:textId="77777777" w:rsidR="00A8617E" w:rsidRPr="00B85603" w:rsidRDefault="00A8617E" w:rsidP="00A8617E">
            <w:pPr>
              <w:pStyle w:val="MDPI42tablebody"/>
              <w:rPr>
                <w:lang w:eastAsia="en-GB"/>
              </w:rPr>
            </w:pPr>
            <w:r>
              <w:rPr>
                <w:lang w:eastAsia="en-GB"/>
              </w:rPr>
              <w:t>Yes</w:t>
            </w:r>
          </w:p>
        </w:tc>
      </w:tr>
      <w:tr w:rsidR="00A8617E" w:rsidRPr="00B85603" w14:paraId="7886BBDE" w14:textId="77777777" w:rsidTr="00BA5B64">
        <w:trPr>
          <w:cantSplit/>
          <w:trHeight w:val="111"/>
        </w:trPr>
        <w:tc>
          <w:tcPr>
            <w:tcW w:w="1290" w:type="pct"/>
            <w:hideMark/>
          </w:tcPr>
          <w:p w14:paraId="748E86F1" w14:textId="77777777" w:rsidR="00A8617E" w:rsidRPr="00357083" w:rsidRDefault="00A8617E" w:rsidP="00A8617E">
            <w:pPr>
              <w:pStyle w:val="MDPI42tablebody"/>
              <w:rPr>
                <w:bCs/>
                <w:lang w:eastAsia="en-GB"/>
              </w:rPr>
            </w:pPr>
            <w:r w:rsidRPr="00357083">
              <w:rPr>
                <w:rFonts w:eastAsia="Calibri"/>
                <w:i/>
                <w:iCs/>
              </w:rPr>
              <w:t xml:space="preserve">Strang (2018) </w:t>
            </w:r>
            <w:r w:rsidRPr="00357083">
              <w:rPr>
                <w:rFonts w:eastAsia="Calibri" w:cs="Vrinda"/>
              </w:rPr>
              <w:fldChar w:fldCharType="begin"/>
            </w:r>
            <w:r>
              <w:rPr>
                <w:lang w:eastAsia="en-GB"/>
              </w:rPr>
              <w:instrText xml:space="preserve"> ADDIN ZOTERO_ITEM CSL_CITATION {"citationID":"YgPH4DOd","properties":{"formattedCitation":"[23]","plainCitation":"[23]","noteIndex":0},"citationItems":[{"id":15,"uris":["http://zotero.org/users/11437434/items/9NW7EEDS",["http://zotero.org/users/11437434/items/9NW7EEDS"]],"itemData":{"id":15,"type":"article-journal","container-title":"Pediatric Pulmonology","DOI":"10.1002/ppul.24134","ISSN":"87556863","issue":"9","journalAbbreviation":"Pediatr Pulmonol","language":"en","page":"1260-1268","source":"DOI.org (Crossref)","title":"Measures of respiratory inductance plethysmography (RIP) in children with neuromuscular disease","volume":"53","author":[{"family":"Strang","given":"Abigail"},{"family":"Ryan","given":"Lauren"},{"family":"Rahman","given":"Tariq"},{"family":"Balasubramanian","given":"Sona"},{"family":"Hossain","given":"Jobayer"},{"family":"Heinle","given":"Robert"},{"family":"Shaffer","given":"Thomas H."}],"issued":{"date-parts":[["2018",9]]}}}],"schema":"https://github.com/citation-style-language/schema/raw/master/csl-citation.json"} </w:instrText>
            </w:r>
            <w:r w:rsidRPr="00357083">
              <w:rPr>
                <w:rFonts w:eastAsia="Calibri" w:cs="Vrinda"/>
              </w:rPr>
              <w:fldChar w:fldCharType="separate"/>
            </w:r>
            <w:r w:rsidRPr="00842973">
              <w:rPr>
                <w:rFonts w:eastAsia="Calibri"/>
              </w:rPr>
              <w:t>[23]</w:t>
            </w:r>
            <w:r w:rsidRPr="00357083">
              <w:rPr>
                <w:rFonts w:eastAsia="Calibri" w:cs="Vrinda"/>
              </w:rPr>
              <w:fldChar w:fldCharType="end"/>
            </w:r>
          </w:p>
        </w:tc>
        <w:tc>
          <w:tcPr>
            <w:tcW w:w="473" w:type="pct"/>
          </w:tcPr>
          <w:p w14:paraId="1ADBC59D" w14:textId="77777777" w:rsidR="00A8617E" w:rsidRPr="00B85603" w:rsidRDefault="00A8617E" w:rsidP="00A8617E">
            <w:pPr>
              <w:pStyle w:val="MDPI42tablebody"/>
              <w:rPr>
                <w:lang w:eastAsia="en-GB"/>
              </w:rPr>
            </w:pPr>
            <w:r>
              <w:rPr>
                <w:lang w:eastAsia="en-GB"/>
              </w:rPr>
              <w:t>Yes</w:t>
            </w:r>
          </w:p>
        </w:tc>
        <w:tc>
          <w:tcPr>
            <w:tcW w:w="882" w:type="pct"/>
          </w:tcPr>
          <w:p w14:paraId="7C38C776" w14:textId="77777777" w:rsidR="00A8617E" w:rsidRPr="00B85603" w:rsidRDefault="00A8617E" w:rsidP="00A8617E">
            <w:pPr>
              <w:pStyle w:val="MDPI42tablebody"/>
              <w:rPr>
                <w:lang w:eastAsia="en-GB"/>
              </w:rPr>
            </w:pPr>
            <w:r>
              <w:rPr>
                <w:lang w:eastAsia="en-GB"/>
              </w:rPr>
              <w:t>Yes</w:t>
            </w:r>
          </w:p>
        </w:tc>
        <w:tc>
          <w:tcPr>
            <w:tcW w:w="677" w:type="pct"/>
          </w:tcPr>
          <w:p w14:paraId="2948F93F" w14:textId="77777777" w:rsidR="00A8617E" w:rsidRPr="00B85603" w:rsidRDefault="00A8617E" w:rsidP="00A8617E">
            <w:pPr>
              <w:pStyle w:val="MDPI42tablebody"/>
              <w:rPr>
                <w:lang w:eastAsia="en-GB"/>
              </w:rPr>
            </w:pPr>
            <w:r>
              <w:rPr>
                <w:lang w:eastAsia="en-GB"/>
              </w:rPr>
              <w:t>Yes</w:t>
            </w:r>
          </w:p>
        </w:tc>
        <w:tc>
          <w:tcPr>
            <w:tcW w:w="814" w:type="pct"/>
          </w:tcPr>
          <w:p w14:paraId="6F8EB7A2" w14:textId="77777777" w:rsidR="00A8617E" w:rsidRPr="00B85603" w:rsidRDefault="00A8617E" w:rsidP="00A8617E">
            <w:pPr>
              <w:pStyle w:val="MDPI42tablebody"/>
              <w:rPr>
                <w:lang w:eastAsia="en-GB"/>
              </w:rPr>
            </w:pPr>
            <w:r>
              <w:rPr>
                <w:lang w:eastAsia="en-GB"/>
              </w:rPr>
              <w:t>Yes</w:t>
            </w:r>
          </w:p>
        </w:tc>
        <w:tc>
          <w:tcPr>
            <w:tcW w:w="864" w:type="pct"/>
          </w:tcPr>
          <w:p w14:paraId="5127A235" w14:textId="77777777" w:rsidR="00A8617E" w:rsidRPr="00B85603" w:rsidRDefault="00A8617E" w:rsidP="00A8617E">
            <w:pPr>
              <w:pStyle w:val="MDPI42tablebody"/>
              <w:rPr>
                <w:lang w:eastAsia="en-GB"/>
              </w:rPr>
            </w:pPr>
            <w:r>
              <w:rPr>
                <w:lang w:eastAsia="en-GB"/>
              </w:rPr>
              <w:t>Yes</w:t>
            </w:r>
          </w:p>
        </w:tc>
      </w:tr>
      <w:tr w:rsidR="00A8617E" w:rsidRPr="00B85603" w14:paraId="5637091B" w14:textId="77777777" w:rsidTr="00BA5B64">
        <w:trPr>
          <w:cantSplit/>
          <w:trHeight w:val="60"/>
        </w:trPr>
        <w:tc>
          <w:tcPr>
            <w:tcW w:w="1290" w:type="pct"/>
            <w:hideMark/>
          </w:tcPr>
          <w:p w14:paraId="63E23413" w14:textId="77777777" w:rsidR="00A8617E" w:rsidRPr="00357083" w:rsidRDefault="00A8617E" w:rsidP="00A8617E">
            <w:pPr>
              <w:pStyle w:val="MDPI42tablebody"/>
              <w:rPr>
                <w:bCs/>
                <w:lang w:eastAsia="en-GB"/>
              </w:rPr>
            </w:pPr>
            <w:r w:rsidRPr="00357083">
              <w:rPr>
                <w:rFonts w:eastAsia="Calibri"/>
                <w:i/>
                <w:iCs/>
              </w:rPr>
              <w:t xml:space="preserve">Sabil (2020) </w:t>
            </w:r>
            <w:r w:rsidRPr="00357083">
              <w:rPr>
                <w:rFonts w:eastAsia="Calibri" w:cs="Vrinda"/>
              </w:rPr>
              <w:fldChar w:fldCharType="begin"/>
            </w:r>
            <w:r>
              <w:rPr>
                <w:lang w:eastAsia="en-GB"/>
              </w:rPr>
              <w:instrText xml:space="preserve"> ADDIN ZOTERO_ITEM CSL_CITATION {"citationID":"xlONPOx3","properties":{"formattedCitation":"[12]","plainCitation":"[12]","noteIndex":0},"citationItems":[{"id":1,"uris":["http://zotero.org/users/11437434/items/HLI4G38Q",["http://zotero.org/users/11437434/items/HLI4G38Q"]],"itemData":{"id":1,"type":"article-journal","container-title":"Journal of Clinical Sleep Medicine","DOI":"10.5664/jcsm.8460","ISSN":"1550-9389, 1550-9397","issue":"7","journalAbbreviation":"Journal of Clinical Sleep Medicine","language":"en","page":"1161-1169","source":"DOI.org (Crossref)","title":"Diagnosis of sleep apnea without sensors on the patient ’ s face","volume":"16","author":[{"family":"Sabil","given":"AbdelKebir"},{"family":"Marien","given":"Caroline"},{"family":"LeVaillant","given":"Marc"},{"family":"Baffet","given":"Guillaume"},{"family":"Meslier","given":"Nicole"},{"family":"Gagnadoux","given":"Frédéric"}],"issued":{"date-parts":[["2020",7,15]]}}}],"schema":"https://github.com/citation-style-language/schema/raw/master/csl-citation.json"} </w:instrText>
            </w:r>
            <w:r w:rsidRPr="00357083">
              <w:rPr>
                <w:rFonts w:eastAsia="Calibri" w:cs="Vrinda"/>
              </w:rPr>
              <w:fldChar w:fldCharType="separate"/>
            </w:r>
            <w:r w:rsidRPr="00842973">
              <w:rPr>
                <w:rFonts w:eastAsia="Calibri"/>
              </w:rPr>
              <w:t>[12]</w:t>
            </w:r>
            <w:r w:rsidRPr="00357083">
              <w:rPr>
                <w:rFonts w:eastAsia="Calibri" w:cs="Vrinda"/>
              </w:rPr>
              <w:fldChar w:fldCharType="end"/>
            </w:r>
          </w:p>
        </w:tc>
        <w:tc>
          <w:tcPr>
            <w:tcW w:w="473" w:type="pct"/>
          </w:tcPr>
          <w:p w14:paraId="77F4A3A0" w14:textId="77777777" w:rsidR="00A8617E" w:rsidRPr="00B85603" w:rsidRDefault="00A8617E" w:rsidP="00A8617E">
            <w:pPr>
              <w:pStyle w:val="MDPI42tablebody"/>
              <w:rPr>
                <w:lang w:eastAsia="en-GB"/>
              </w:rPr>
            </w:pPr>
            <w:r>
              <w:rPr>
                <w:lang w:eastAsia="en-GB"/>
              </w:rPr>
              <w:t>Yes</w:t>
            </w:r>
          </w:p>
        </w:tc>
        <w:tc>
          <w:tcPr>
            <w:tcW w:w="882" w:type="pct"/>
          </w:tcPr>
          <w:p w14:paraId="7F363273" w14:textId="77777777" w:rsidR="00A8617E" w:rsidRPr="00B85603" w:rsidRDefault="00A8617E" w:rsidP="00A8617E">
            <w:pPr>
              <w:pStyle w:val="MDPI42tablebody"/>
              <w:rPr>
                <w:lang w:eastAsia="en-GB"/>
              </w:rPr>
            </w:pPr>
            <w:r>
              <w:rPr>
                <w:lang w:eastAsia="en-GB"/>
              </w:rPr>
              <w:t>Yes</w:t>
            </w:r>
          </w:p>
        </w:tc>
        <w:tc>
          <w:tcPr>
            <w:tcW w:w="677" w:type="pct"/>
          </w:tcPr>
          <w:p w14:paraId="5D3A5365" w14:textId="77777777" w:rsidR="00A8617E" w:rsidRPr="00B85603" w:rsidRDefault="00A8617E" w:rsidP="00A8617E">
            <w:pPr>
              <w:pStyle w:val="MDPI42tablebody"/>
              <w:rPr>
                <w:lang w:eastAsia="en-GB"/>
              </w:rPr>
            </w:pPr>
            <w:r>
              <w:rPr>
                <w:lang w:eastAsia="en-GB"/>
              </w:rPr>
              <w:t>Yes</w:t>
            </w:r>
          </w:p>
        </w:tc>
        <w:tc>
          <w:tcPr>
            <w:tcW w:w="814" w:type="pct"/>
          </w:tcPr>
          <w:p w14:paraId="219E4001" w14:textId="77777777" w:rsidR="00A8617E" w:rsidRPr="00B85603" w:rsidRDefault="00A8617E" w:rsidP="00A8617E">
            <w:pPr>
              <w:pStyle w:val="MDPI42tablebody"/>
              <w:rPr>
                <w:lang w:eastAsia="en-GB"/>
              </w:rPr>
            </w:pPr>
            <w:r>
              <w:rPr>
                <w:lang w:eastAsia="en-GB"/>
              </w:rPr>
              <w:t>Yes</w:t>
            </w:r>
          </w:p>
        </w:tc>
        <w:tc>
          <w:tcPr>
            <w:tcW w:w="864" w:type="pct"/>
          </w:tcPr>
          <w:p w14:paraId="4F0A38EF" w14:textId="77777777" w:rsidR="00A8617E" w:rsidRPr="00B85603" w:rsidRDefault="00A8617E" w:rsidP="00A8617E">
            <w:pPr>
              <w:pStyle w:val="MDPI42tablebody"/>
              <w:rPr>
                <w:lang w:eastAsia="en-GB"/>
              </w:rPr>
            </w:pPr>
            <w:r>
              <w:rPr>
                <w:lang w:eastAsia="en-GB"/>
              </w:rPr>
              <w:t>Yes</w:t>
            </w:r>
          </w:p>
        </w:tc>
      </w:tr>
      <w:tr w:rsidR="00A8617E" w:rsidRPr="00B85603" w14:paraId="332852E3" w14:textId="77777777" w:rsidTr="00BA5B64">
        <w:trPr>
          <w:cantSplit/>
          <w:trHeight w:val="60"/>
        </w:trPr>
        <w:tc>
          <w:tcPr>
            <w:tcW w:w="1290" w:type="pct"/>
            <w:hideMark/>
          </w:tcPr>
          <w:p w14:paraId="18653A4F" w14:textId="77777777" w:rsidR="00A8617E" w:rsidRPr="00357083" w:rsidRDefault="00A8617E" w:rsidP="00A8617E">
            <w:pPr>
              <w:pStyle w:val="MDPI42tablebody"/>
              <w:rPr>
                <w:bCs/>
                <w:lang w:eastAsia="en-GB"/>
              </w:rPr>
            </w:pPr>
            <w:r w:rsidRPr="00357083">
              <w:rPr>
                <w:rFonts w:eastAsia="Calibri"/>
                <w:i/>
                <w:iCs/>
              </w:rPr>
              <w:t xml:space="preserve">Ngo (2013) </w:t>
            </w:r>
            <w:r w:rsidRPr="00357083">
              <w:rPr>
                <w:rFonts w:eastAsia="Calibri" w:cs="Vrinda"/>
              </w:rPr>
              <w:fldChar w:fldCharType="begin"/>
            </w:r>
            <w:r>
              <w:rPr>
                <w:lang w:eastAsia="en-GB"/>
              </w:rPr>
              <w:instrText xml:space="preserve"> ADDIN ZOTERO_ITEM CSL_CITATION {"citationID":"EfYSneUh","properties":{"formattedCitation":"[42]","plainCitation":"[42]","noteIndex":0},"citationItems":[{"id":71,"uris":["http://zotero.org/users/11437434/items/997ZLYQ5",["http://zotero.org/users/11437434/items/997ZLYQ5"]],"itemData":{"id":71,"type":"chapter","container-title":"4th International Conference on Biomedical Engineering in Vietnam","event-place":"Berlin, Heidelberg","ISBN":"978-3-642-32182-5","note":"collection-title: IFMBE Proceedings\nDOI: 10.1007/978-3-642-32183-2_57","page":"222-225","publisher":"Springer Berlin Heidelberg","publisher-place":"Berlin, Heidelberg","source":"DOI.org (Crossref)","title":"A Portable Respiratory Monitor Using Respiratory Inductive Plethysmography","URL":"http://link.springer.com/10.1007/978-3-642-32183-2_57","volume":"49","editor":[{"family":"Toi","given":"Vo Van"},{"family":"Toan","given":"Nguyen Bao"},{"family":"Dang Khoa","given":"Truong Quang"},{"family":"Lien Phuong","given":"Tran Ha"}],"author":[{"family":"Ngo","given":"H. T."},{"family":"Nguyen","given":"C. V."},{"family":"Nguyen","given":"T. M. H."},{"family":"Van Vo","given":"Toi"}],"accessed":{"date-parts":[["2023",1,16]]},"issued":{"date-parts":[["2013"]]}}}],"schema":"https://github.com/citation-style-language/schema/raw/master/csl-citation.json"} </w:instrText>
            </w:r>
            <w:r w:rsidRPr="00357083">
              <w:rPr>
                <w:rFonts w:eastAsia="Calibri" w:cs="Vrinda"/>
              </w:rPr>
              <w:fldChar w:fldCharType="separate"/>
            </w:r>
            <w:r w:rsidRPr="00842973">
              <w:rPr>
                <w:rFonts w:eastAsia="Calibri"/>
              </w:rPr>
              <w:t>[42]</w:t>
            </w:r>
            <w:r w:rsidRPr="00357083">
              <w:rPr>
                <w:rFonts w:eastAsia="Calibri" w:cs="Vrinda"/>
              </w:rPr>
              <w:fldChar w:fldCharType="end"/>
            </w:r>
          </w:p>
        </w:tc>
        <w:tc>
          <w:tcPr>
            <w:tcW w:w="473" w:type="pct"/>
          </w:tcPr>
          <w:p w14:paraId="7E7AB8F2" w14:textId="77777777" w:rsidR="00A8617E" w:rsidRPr="00B85603" w:rsidRDefault="00A8617E" w:rsidP="00A8617E">
            <w:pPr>
              <w:pStyle w:val="MDPI42tablebody"/>
              <w:rPr>
                <w:lang w:eastAsia="en-GB"/>
              </w:rPr>
            </w:pPr>
            <w:r>
              <w:rPr>
                <w:lang w:eastAsia="en-GB"/>
              </w:rPr>
              <w:t>Yes</w:t>
            </w:r>
          </w:p>
        </w:tc>
        <w:tc>
          <w:tcPr>
            <w:tcW w:w="882" w:type="pct"/>
          </w:tcPr>
          <w:p w14:paraId="45160A5C" w14:textId="77777777" w:rsidR="00A8617E" w:rsidRPr="00B85603" w:rsidRDefault="00A8617E" w:rsidP="00A8617E">
            <w:pPr>
              <w:pStyle w:val="MDPI42tablebody"/>
              <w:rPr>
                <w:lang w:eastAsia="en-GB"/>
              </w:rPr>
            </w:pPr>
            <w:r>
              <w:rPr>
                <w:lang w:eastAsia="en-GB"/>
              </w:rPr>
              <w:t>Yes</w:t>
            </w:r>
          </w:p>
        </w:tc>
        <w:tc>
          <w:tcPr>
            <w:tcW w:w="677" w:type="pct"/>
          </w:tcPr>
          <w:p w14:paraId="79983B5E" w14:textId="77777777" w:rsidR="00A8617E" w:rsidRPr="00B85603" w:rsidRDefault="00A8617E" w:rsidP="00A8617E">
            <w:pPr>
              <w:pStyle w:val="MDPI42tablebody"/>
              <w:rPr>
                <w:lang w:eastAsia="en-GB"/>
              </w:rPr>
            </w:pPr>
            <w:r>
              <w:rPr>
                <w:lang w:eastAsia="en-GB"/>
              </w:rPr>
              <w:t>Yes</w:t>
            </w:r>
          </w:p>
        </w:tc>
        <w:tc>
          <w:tcPr>
            <w:tcW w:w="814" w:type="pct"/>
          </w:tcPr>
          <w:p w14:paraId="602A7E15" w14:textId="77777777" w:rsidR="00A8617E" w:rsidRPr="00B85603" w:rsidRDefault="00A8617E" w:rsidP="00A8617E">
            <w:pPr>
              <w:pStyle w:val="MDPI42tablebody"/>
              <w:rPr>
                <w:lang w:eastAsia="en-GB"/>
              </w:rPr>
            </w:pPr>
            <w:r>
              <w:rPr>
                <w:lang w:eastAsia="en-GB"/>
              </w:rPr>
              <w:t>Not specified</w:t>
            </w:r>
          </w:p>
        </w:tc>
        <w:tc>
          <w:tcPr>
            <w:tcW w:w="864" w:type="pct"/>
          </w:tcPr>
          <w:p w14:paraId="5933CC0F" w14:textId="77777777" w:rsidR="00A8617E" w:rsidRPr="00B85603" w:rsidRDefault="00A8617E" w:rsidP="00A8617E">
            <w:pPr>
              <w:pStyle w:val="MDPI42tablebody"/>
              <w:rPr>
                <w:lang w:eastAsia="en-GB"/>
              </w:rPr>
            </w:pPr>
            <w:r>
              <w:rPr>
                <w:lang w:eastAsia="en-GB"/>
              </w:rPr>
              <w:t>Yes</w:t>
            </w:r>
          </w:p>
        </w:tc>
      </w:tr>
      <w:tr w:rsidR="00A8617E" w:rsidRPr="00B85603" w14:paraId="44DE331A" w14:textId="77777777" w:rsidTr="00BA5B64">
        <w:trPr>
          <w:cantSplit/>
          <w:trHeight w:val="60"/>
        </w:trPr>
        <w:tc>
          <w:tcPr>
            <w:tcW w:w="1290" w:type="pct"/>
            <w:hideMark/>
          </w:tcPr>
          <w:p w14:paraId="2D009679" w14:textId="77777777" w:rsidR="00A8617E" w:rsidRPr="00357083" w:rsidRDefault="00A8617E" w:rsidP="00A8617E">
            <w:pPr>
              <w:pStyle w:val="MDPI42tablebody"/>
              <w:rPr>
                <w:bCs/>
                <w:lang w:eastAsia="en-GB"/>
              </w:rPr>
            </w:pPr>
            <w:r w:rsidRPr="00357083">
              <w:rPr>
                <w:rFonts w:eastAsia="Calibri"/>
                <w:i/>
                <w:iCs/>
              </w:rPr>
              <w:t xml:space="preserve">Robles-Rubio (2020) </w:t>
            </w:r>
            <w:r w:rsidRPr="00357083">
              <w:rPr>
                <w:rFonts w:eastAsia="Calibri" w:cs="Vrinda"/>
              </w:rPr>
              <w:fldChar w:fldCharType="begin"/>
            </w:r>
            <w:r>
              <w:rPr>
                <w:lang w:eastAsia="en-GB"/>
              </w:rPr>
              <w:instrText xml:space="preserve"> ADDIN ZOTERO_ITEM CSL_CITATION {"citationID":"9xcoNO5G","properties":{"formattedCitation":"[11]","plainCitation":"[11]","noteIndex":0},"citationItems":[{"id":167,"uris":["http://zotero.org/users/11437434/items/XT7JNH74",["http://zotero.org/users/11437434/items/XT7JNH74"]],"itemData":{"id":167,"type":"article-journal","container-title":"PLOS ONE","DOI":"10.1371/journal.pone.0238402","ISSN":"1932-6203","issue":"9","journalAbbreviation":"PLoS ONE","language":"en","page":"e0238402","source":"DOI.org (Crossref)","title":"Automatic unsupervised respiratory analysis of infant respiratory inductance plethysmography signals","volume":"15","author":[{"family":"Robles-Rubio","given":"Carlos A."},{"family":"Kearney","given":"Robert E."},{"family":"Bertolizio","given":"Gianluca"},{"family":"Brown","given":"Karen A."}],"editor":[{"family":"Mumtaz","given":"Wajid"}],"issued":{"date-parts":[["2020",9,11]]}}}],"schema":"https://github.com/citation-style-language/schema/raw/master/csl-citation.json"} </w:instrText>
            </w:r>
            <w:r w:rsidRPr="00357083">
              <w:rPr>
                <w:rFonts w:eastAsia="Calibri" w:cs="Vrinda"/>
              </w:rPr>
              <w:fldChar w:fldCharType="separate"/>
            </w:r>
            <w:r w:rsidRPr="00842973">
              <w:rPr>
                <w:rFonts w:eastAsia="Calibri"/>
              </w:rPr>
              <w:t>[11]</w:t>
            </w:r>
            <w:r w:rsidRPr="00357083">
              <w:rPr>
                <w:rFonts w:eastAsia="Calibri" w:cs="Vrinda"/>
              </w:rPr>
              <w:fldChar w:fldCharType="end"/>
            </w:r>
          </w:p>
        </w:tc>
        <w:tc>
          <w:tcPr>
            <w:tcW w:w="473" w:type="pct"/>
          </w:tcPr>
          <w:p w14:paraId="0A9968CA" w14:textId="77777777" w:rsidR="00A8617E" w:rsidRPr="00B85603" w:rsidRDefault="00A8617E" w:rsidP="00A8617E">
            <w:pPr>
              <w:pStyle w:val="MDPI42tablebody"/>
              <w:rPr>
                <w:lang w:eastAsia="en-GB"/>
              </w:rPr>
            </w:pPr>
            <w:r>
              <w:rPr>
                <w:lang w:eastAsia="en-GB"/>
              </w:rPr>
              <w:t>Yes</w:t>
            </w:r>
          </w:p>
        </w:tc>
        <w:tc>
          <w:tcPr>
            <w:tcW w:w="882" w:type="pct"/>
          </w:tcPr>
          <w:p w14:paraId="3A55D624" w14:textId="77777777" w:rsidR="00A8617E" w:rsidRPr="00B85603" w:rsidRDefault="00A8617E" w:rsidP="00A8617E">
            <w:pPr>
              <w:pStyle w:val="MDPI42tablebody"/>
              <w:rPr>
                <w:lang w:eastAsia="en-GB"/>
              </w:rPr>
            </w:pPr>
            <w:r>
              <w:rPr>
                <w:lang w:eastAsia="en-GB"/>
              </w:rPr>
              <w:t>Yes</w:t>
            </w:r>
          </w:p>
        </w:tc>
        <w:tc>
          <w:tcPr>
            <w:tcW w:w="677" w:type="pct"/>
          </w:tcPr>
          <w:p w14:paraId="0A04E4DE" w14:textId="77777777" w:rsidR="00A8617E" w:rsidRPr="00B85603" w:rsidRDefault="00A8617E" w:rsidP="00A8617E">
            <w:pPr>
              <w:pStyle w:val="MDPI42tablebody"/>
              <w:rPr>
                <w:lang w:eastAsia="en-GB"/>
              </w:rPr>
            </w:pPr>
            <w:r>
              <w:rPr>
                <w:lang w:eastAsia="en-GB"/>
              </w:rPr>
              <w:t>Yes</w:t>
            </w:r>
          </w:p>
        </w:tc>
        <w:tc>
          <w:tcPr>
            <w:tcW w:w="814" w:type="pct"/>
          </w:tcPr>
          <w:p w14:paraId="78CCDE8E" w14:textId="77777777" w:rsidR="00A8617E" w:rsidRPr="00B85603" w:rsidRDefault="00A8617E" w:rsidP="00A8617E">
            <w:pPr>
              <w:pStyle w:val="MDPI42tablebody"/>
              <w:rPr>
                <w:lang w:eastAsia="en-GB"/>
              </w:rPr>
            </w:pPr>
            <w:r>
              <w:rPr>
                <w:lang w:eastAsia="en-GB"/>
              </w:rPr>
              <w:t>Yes</w:t>
            </w:r>
          </w:p>
        </w:tc>
        <w:tc>
          <w:tcPr>
            <w:tcW w:w="864" w:type="pct"/>
          </w:tcPr>
          <w:p w14:paraId="6682D97B" w14:textId="77777777" w:rsidR="00A8617E" w:rsidRPr="00B85603" w:rsidRDefault="00A8617E" w:rsidP="00A8617E">
            <w:pPr>
              <w:pStyle w:val="MDPI42tablebody"/>
              <w:rPr>
                <w:lang w:eastAsia="en-GB"/>
              </w:rPr>
            </w:pPr>
            <w:r>
              <w:rPr>
                <w:lang w:eastAsia="en-GB"/>
              </w:rPr>
              <w:t>Yes</w:t>
            </w:r>
          </w:p>
        </w:tc>
      </w:tr>
      <w:tr w:rsidR="00A8617E" w:rsidRPr="00B85603" w14:paraId="35E77D41" w14:textId="77777777" w:rsidTr="00BA5B64">
        <w:trPr>
          <w:cantSplit/>
          <w:trHeight w:val="60"/>
        </w:trPr>
        <w:tc>
          <w:tcPr>
            <w:tcW w:w="1290" w:type="pct"/>
            <w:hideMark/>
          </w:tcPr>
          <w:p w14:paraId="1B5B4A1C" w14:textId="77777777" w:rsidR="00A8617E" w:rsidRPr="00357083" w:rsidRDefault="00A8617E" w:rsidP="00A8617E">
            <w:pPr>
              <w:pStyle w:val="MDPI42tablebody"/>
              <w:rPr>
                <w:bCs/>
                <w:lang w:eastAsia="en-GB"/>
              </w:rPr>
            </w:pPr>
            <w:r w:rsidRPr="00357083">
              <w:rPr>
                <w:rFonts w:eastAsia="Calibri"/>
                <w:i/>
                <w:iCs/>
              </w:rPr>
              <w:t xml:space="preserve">Zhang (2012) </w:t>
            </w:r>
            <w:r w:rsidRPr="00357083">
              <w:rPr>
                <w:rFonts w:eastAsia="Calibri" w:cs="Vrinda"/>
              </w:rPr>
              <w:fldChar w:fldCharType="begin"/>
            </w:r>
            <w:r>
              <w:rPr>
                <w:lang w:eastAsia="en-GB"/>
              </w:rPr>
              <w:instrText xml:space="preserve"> ADDIN ZOTERO_ITEM CSL_CITATION {"citationID":"k8lKKh4r","properties":{"formattedCitation":"[43]","plainCitation":"[43]","noteIndex":0},"citationItems":[{"id":70,"uris":["http://zotero.org/users/11437434/items/C7EPBLHH",["http://zotero.org/users/11437434/items/C7EPBLHH"]],"itemData":{"id":70,"type":"article-journal","container-title":"Sensors","DOI":"10.3390/s121013167","ISSN":"1424-8220","issue":"10","journalAbbreviation":"Sensors","language":"en","page":"13167-13184","source":"DOI.org (Crossref)","title":"Development of a Respiratory Inductive Plethysmography Module Supporting Multiple Sensors for Wearable Systems","volume":"12","author":[{"family":"Zhang","given":"Zhengbo"},{"family":"Zheng","given":"Jiewen"},{"family":"Wu","given":"Hao"},{"family":"Wang","given":"Weidong"},{"family":"Wang","given":"Buqing"},{"family":"Liu","given":"Hongyun"}],"issued":{"date-parts":[["2012",9,27]]}}}],"schema":"https://github.com/citation-style-language/schema/raw/master/csl-citation.json"} </w:instrText>
            </w:r>
            <w:r w:rsidRPr="00357083">
              <w:rPr>
                <w:rFonts w:eastAsia="Calibri" w:cs="Vrinda"/>
              </w:rPr>
              <w:fldChar w:fldCharType="separate"/>
            </w:r>
            <w:r w:rsidRPr="00842973">
              <w:rPr>
                <w:rFonts w:eastAsia="Calibri"/>
              </w:rPr>
              <w:t>[43]</w:t>
            </w:r>
            <w:r w:rsidRPr="00357083">
              <w:rPr>
                <w:rFonts w:eastAsia="Calibri" w:cs="Vrinda"/>
              </w:rPr>
              <w:fldChar w:fldCharType="end"/>
            </w:r>
          </w:p>
        </w:tc>
        <w:tc>
          <w:tcPr>
            <w:tcW w:w="473" w:type="pct"/>
          </w:tcPr>
          <w:p w14:paraId="1836C999" w14:textId="77777777" w:rsidR="00A8617E" w:rsidRPr="00B85603" w:rsidRDefault="00A8617E" w:rsidP="00A8617E">
            <w:pPr>
              <w:pStyle w:val="MDPI42tablebody"/>
              <w:rPr>
                <w:lang w:eastAsia="en-GB"/>
              </w:rPr>
            </w:pPr>
            <w:r>
              <w:rPr>
                <w:lang w:eastAsia="en-GB"/>
              </w:rPr>
              <w:t>Yes</w:t>
            </w:r>
          </w:p>
        </w:tc>
        <w:tc>
          <w:tcPr>
            <w:tcW w:w="882" w:type="pct"/>
          </w:tcPr>
          <w:p w14:paraId="08E0B99E" w14:textId="77777777" w:rsidR="00A8617E" w:rsidRPr="00B85603" w:rsidRDefault="00A8617E" w:rsidP="00A8617E">
            <w:pPr>
              <w:pStyle w:val="MDPI42tablebody"/>
              <w:rPr>
                <w:lang w:eastAsia="en-GB"/>
              </w:rPr>
            </w:pPr>
            <w:r>
              <w:rPr>
                <w:lang w:eastAsia="en-GB"/>
              </w:rPr>
              <w:t>Yes</w:t>
            </w:r>
          </w:p>
        </w:tc>
        <w:tc>
          <w:tcPr>
            <w:tcW w:w="677" w:type="pct"/>
          </w:tcPr>
          <w:p w14:paraId="303D9D5E" w14:textId="77777777" w:rsidR="00A8617E" w:rsidRPr="00B85603" w:rsidRDefault="00A8617E" w:rsidP="00A8617E">
            <w:pPr>
              <w:pStyle w:val="MDPI42tablebody"/>
              <w:rPr>
                <w:lang w:eastAsia="en-GB"/>
              </w:rPr>
            </w:pPr>
            <w:r>
              <w:rPr>
                <w:lang w:eastAsia="en-GB"/>
              </w:rPr>
              <w:t>Yes</w:t>
            </w:r>
          </w:p>
        </w:tc>
        <w:tc>
          <w:tcPr>
            <w:tcW w:w="814" w:type="pct"/>
          </w:tcPr>
          <w:p w14:paraId="46CAF71D" w14:textId="77777777" w:rsidR="00A8617E" w:rsidRPr="00B85603" w:rsidRDefault="00A8617E" w:rsidP="00A8617E">
            <w:pPr>
              <w:pStyle w:val="MDPI42tablebody"/>
              <w:rPr>
                <w:lang w:eastAsia="en-GB"/>
              </w:rPr>
            </w:pPr>
            <w:r>
              <w:rPr>
                <w:lang w:eastAsia="en-GB"/>
              </w:rPr>
              <w:t>Yes</w:t>
            </w:r>
          </w:p>
        </w:tc>
        <w:tc>
          <w:tcPr>
            <w:tcW w:w="864" w:type="pct"/>
          </w:tcPr>
          <w:p w14:paraId="7376F6D0" w14:textId="77777777" w:rsidR="00A8617E" w:rsidRPr="00B85603" w:rsidRDefault="00A8617E" w:rsidP="00A8617E">
            <w:pPr>
              <w:pStyle w:val="MDPI42tablebody"/>
              <w:rPr>
                <w:lang w:eastAsia="en-GB"/>
              </w:rPr>
            </w:pPr>
            <w:r>
              <w:rPr>
                <w:lang w:eastAsia="en-GB"/>
              </w:rPr>
              <w:t>Yes</w:t>
            </w:r>
          </w:p>
        </w:tc>
      </w:tr>
      <w:tr w:rsidR="00A8617E" w:rsidRPr="00B85603" w14:paraId="083B0846" w14:textId="77777777" w:rsidTr="00BA5B64">
        <w:trPr>
          <w:cantSplit/>
          <w:trHeight w:val="150"/>
        </w:trPr>
        <w:tc>
          <w:tcPr>
            <w:tcW w:w="1290" w:type="pct"/>
            <w:hideMark/>
          </w:tcPr>
          <w:p w14:paraId="0CBCEB7A" w14:textId="77777777" w:rsidR="00A8617E" w:rsidRPr="00357083" w:rsidRDefault="00A8617E" w:rsidP="00A8617E">
            <w:pPr>
              <w:pStyle w:val="MDPI42tablebody"/>
              <w:rPr>
                <w:bCs/>
                <w:lang w:eastAsia="en-GB"/>
              </w:rPr>
            </w:pPr>
            <w:r w:rsidRPr="00357083">
              <w:rPr>
                <w:rFonts w:eastAsia="Calibri"/>
                <w:i/>
                <w:iCs/>
              </w:rPr>
              <w:t xml:space="preserve">Ramos-Garcia (2017) </w:t>
            </w:r>
            <w:r w:rsidRPr="00357083">
              <w:rPr>
                <w:rFonts w:eastAsia="Calibri" w:cs="Vrinda"/>
              </w:rPr>
              <w:fldChar w:fldCharType="begin"/>
            </w:r>
            <w:r>
              <w:rPr>
                <w:lang w:eastAsia="en-GB"/>
              </w:rPr>
              <w:instrText xml:space="preserve"> ADDIN ZOTERO_ITEM CSL_CITATION {"citationID":"H8zLpx8b","properties":{"formattedCitation":"[27]","plainCitation":"[27]","noteIndex":0},"citationItems":[{"id":12,"uris":["http://zotero.org/users/11437434/items/MK6BNGFR",["http://zotero.org/users/11437434/items/MK6BNGFR"]],"itemData":{"id":12,"type":"paper-conference","container-title":"2017 Eleventh International Conference on Sensing Technology (ICST)","DOI":"10.1109/ICSensT.2017.8304419","event-place":"Sydney, NSW","event-title":"2017 Eleventh International Conference on Sensing Technology (ICST)","ISBN":"978-1-5090-6526-4","page":"1-5","publisher":"IEEE","publisher-place":"Sydney, NSW","source":"DOI.org (Crossref)","title":"Evaluation of RIP sensor calibration stability for daily estimation of lung volume","URL":"http://ieeexplore.ieee.org/document/8304419/","author":[{"family":"Ramos-Garcia","given":"Raul I."},{"family":"Imtiaz","given":"Masudul H."},{"family":"Sazonov","given":"Edward"},{"family":"Tiffany","given":"Stephen T."}],"accessed":{"date-parts":[["2023",4,24]]},"issued":{"date-parts":[["2017",12]]}}}],"schema":"https://github.com/citation-style-language/schema/raw/master/csl-citation.json"} </w:instrText>
            </w:r>
            <w:r w:rsidRPr="00357083">
              <w:rPr>
                <w:rFonts w:eastAsia="Calibri" w:cs="Vrinda"/>
              </w:rPr>
              <w:fldChar w:fldCharType="separate"/>
            </w:r>
            <w:r w:rsidRPr="00842973">
              <w:rPr>
                <w:rFonts w:eastAsia="Calibri"/>
              </w:rPr>
              <w:t>[27]</w:t>
            </w:r>
            <w:r w:rsidRPr="00357083">
              <w:rPr>
                <w:rFonts w:eastAsia="Calibri" w:cs="Vrinda"/>
              </w:rPr>
              <w:fldChar w:fldCharType="end"/>
            </w:r>
          </w:p>
        </w:tc>
        <w:tc>
          <w:tcPr>
            <w:tcW w:w="473" w:type="pct"/>
          </w:tcPr>
          <w:p w14:paraId="46A25806" w14:textId="77777777" w:rsidR="00A8617E" w:rsidRPr="00B85603" w:rsidRDefault="00A8617E" w:rsidP="00A8617E">
            <w:pPr>
              <w:pStyle w:val="MDPI42tablebody"/>
              <w:rPr>
                <w:lang w:eastAsia="en-GB"/>
              </w:rPr>
            </w:pPr>
            <w:r>
              <w:rPr>
                <w:lang w:eastAsia="en-GB"/>
              </w:rPr>
              <w:t>Yes</w:t>
            </w:r>
          </w:p>
        </w:tc>
        <w:tc>
          <w:tcPr>
            <w:tcW w:w="882" w:type="pct"/>
          </w:tcPr>
          <w:p w14:paraId="5D17BA91" w14:textId="77777777" w:rsidR="00A8617E" w:rsidRPr="00B85603" w:rsidRDefault="00A8617E" w:rsidP="00A8617E">
            <w:pPr>
              <w:pStyle w:val="MDPI42tablebody"/>
              <w:rPr>
                <w:lang w:eastAsia="en-GB"/>
              </w:rPr>
            </w:pPr>
            <w:r>
              <w:rPr>
                <w:lang w:eastAsia="en-GB"/>
              </w:rPr>
              <w:t>Not specified</w:t>
            </w:r>
          </w:p>
        </w:tc>
        <w:tc>
          <w:tcPr>
            <w:tcW w:w="677" w:type="pct"/>
          </w:tcPr>
          <w:p w14:paraId="725D2517" w14:textId="77777777" w:rsidR="00A8617E" w:rsidRPr="00B85603" w:rsidRDefault="00A8617E" w:rsidP="00A8617E">
            <w:pPr>
              <w:pStyle w:val="MDPI42tablebody"/>
              <w:rPr>
                <w:lang w:eastAsia="en-GB"/>
              </w:rPr>
            </w:pPr>
            <w:r>
              <w:rPr>
                <w:lang w:eastAsia="en-GB"/>
              </w:rPr>
              <w:t>Yes</w:t>
            </w:r>
          </w:p>
        </w:tc>
        <w:tc>
          <w:tcPr>
            <w:tcW w:w="814" w:type="pct"/>
          </w:tcPr>
          <w:p w14:paraId="7A64CA14" w14:textId="77777777" w:rsidR="00A8617E" w:rsidRPr="00B85603" w:rsidRDefault="00A8617E" w:rsidP="00A8617E">
            <w:pPr>
              <w:pStyle w:val="MDPI42tablebody"/>
              <w:rPr>
                <w:lang w:eastAsia="en-GB"/>
              </w:rPr>
            </w:pPr>
            <w:r>
              <w:rPr>
                <w:lang w:eastAsia="en-GB"/>
              </w:rPr>
              <w:t>Not specified</w:t>
            </w:r>
          </w:p>
        </w:tc>
        <w:tc>
          <w:tcPr>
            <w:tcW w:w="864" w:type="pct"/>
          </w:tcPr>
          <w:p w14:paraId="07A962AC" w14:textId="77777777" w:rsidR="00A8617E" w:rsidRPr="00B85603" w:rsidRDefault="00A8617E" w:rsidP="00A8617E">
            <w:pPr>
              <w:pStyle w:val="MDPI42tablebody"/>
              <w:rPr>
                <w:lang w:eastAsia="en-GB"/>
              </w:rPr>
            </w:pPr>
            <w:r>
              <w:rPr>
                <w:lang w:eastAsia="en-GB"/>
              </w:rPr>
              <w:t>Yes</w:t>
            </w:r>
          </w:p>
        </w:tc>
      </w:tr>
      <w:tr w:rsidR="00A8617E" w:rsidRPr="00B85603" w14:paraId="65645A94" w14:textId="77777777" w:rsidTr="00BA5B64">
        <w:trPr>
          <w:cantSplit/>
          <w:trHeight w:val="111"/>
        </w:trPr>
        <w:tc>
          <w:tcPr>
            <w:tcW w:w="1290" w:type="pct"/>
            <w:hideMark/>
          </w:tcPr>
          <w:p w14:paraId="5BB92A36" w14:textId="77777777" w:rsidR="00A8617E" w:rsidRPr="00357083" w:rsidRDefault="00A8617E" w:rsidP="00A8617E">
            <w:pPr>
              <w:pStyle w:val="MDPI42tablebody"/>
              <w:rPr>
                <w:bCs/>
                <w:lang w:eastAsia="en-GB"/>
              </w:rPr>
            </w:pPr>
            <w:r w:rsidRPr="00357083">
              <w:rPr>
                <w:rFonts w:eastAsia="Calibri"/>
                <w:i/>
                <w:iCs/>
              </w:rPr>
              <w:t xml:space="preserve">Montazeri (2021) </w:t>
            </w:r>
            <w:r w:rsidRPr="00357083">
              <w:rPr>
                <w:rFonts w:eastAsia="Calibri" w:cs="Vrinda"/>
              </w:rPr>
              <w:fldChar w:fldCharType="begin"/>
            </w:r>
            <w:r>
              <w:rPr>
                <w:lang w:eastAsia="en-GB"/>
              </w:rPr>
              <w:instrText xml:space="preserve"> ADDIN ZOTERO_ITEM CSL_CITATION {"citationID":"s0OsLsQn","properties":{"formattedCitation":"[44]","plainCitation":"[44]","noteIndex":0},"citationItems":[{"id":163,"uris":["http://zotero.org/users/11437434/items/EFAA8FP3",["http://zotero.org/users/11437434/items/EFAA8FP3"]],"itemData":{"id":163,"type":"article-journal","abstract":"Abstract\n            \n              Purpose\n              Evaluate the effect of respiratory inductance plethysmography (RIP) belt design on the reliability and quality of respiratory signals. A comparison of cannula flow to disposable cut-to-fit, semi-disposable folding and disposable RIP belts was performed in clinical home sleep apnea testing (HSAT) studies.\n            \n            \n              Methods\n              This was a retrospective study using clinical HSAT studies. The signal reliability of cannula, thorax, and abdomen RIP belts was determined by automatically identifying periods during which the signals did not represent respiratory airflow and breathing movements. Results were verified by manual scoring. RIP flow quality was determined by examining the correlation between the RIP flow and cannula flow when both signals were considered reliable.\n            \n            \n              Results\n              Of 767 clinical HSAT studies, mean signal reliability of the cut-to-fit, semi-disposable, and disposable thorax RIP belts was 83.0 ± 26.2%, 76.1 ± 24.4%, and 98.5 ± 9.3%, respectively. The signal reliability of the cannula was 92.5 ± 16.1%, 87.0 ± 23.3%, and 85.5 ± 24.5%, respectively. The automatic assessment of signal reliability for the RIP belts and cannula flow had a sensitivity of 50% and a specificity of 99% compared with manual assessment. The mean correlation of cannula flow to RIP flow from the cut-to-fit, semi-disposable, and disposable RIP belts was 0.79 ± 0.24, 0.52 ± 0.20, and 0.86 ± 0.18, respectively.\n            \n            \n              Conclusion\n              The design of RIP belts affects the reliability and quality of respiratory signals. The disposable RIP belts that had integrated contacts and did not fold on top of themselves performed the best. The cut-to-fit RIP belts were most likely to be unreliable, and the semi-disposable folding belts produced the lowest-quality RIP flow signals compared to the cannula flow signal.","container-title":"Sleep and Breathing","DOI":"10.1007/s11325-020-02268-x","ISSN":"1520-9512, 1522-1709","issue":"3","journalAbbreviation":"Sleep Breath","language":"en","page":"1535-1541","source":"DOI.org (Crossref)","title":"The design of RIP belts impacts the reliability and quality of the measured respiratory signals","volume":"25","author":[{"family":"Montazeri","given":"Kristofer"},{"family":"Jonsson","given":"Sigurdur Aegir"},{"family":"Agustsson","given":"Jon Skirnir"},{"family":"Serwatko","given":"Marta"},{"family":"Gislason","given":"Thorarinn"},{"family":"Arnardottir","given":"Erna S."}],"issued":{"date-parts":[["2021",9]]}}}],"schema":"https://github.com/citation-style-language/schema/raw/master/csl-citation.json"} </w:instrText>
            </w:r>
            <w:r w:rsidRPr="00357083">
              <w:rPr>
                <w:rFonts w:eastAsia="Calibri" w:cs="Vrinda"/>
              </w:rPr>
              <w:fldChar w:fldCharType="separate"/>
            </w:r>
            <w:r w:rsidRPr="00842973">
              <w:rPr>
                <w:rFonts w:eastAsia="Calibri"/>
              </w:rPr>
              <w:t>[44]</w:t>
            </w:r>
            <w:r w:rsidRPr="00357083">
              <w:rPr>
                <w:rFonts w:eastAsia="Calibri" w:cs="Vrinda"/>
              </w:rPr>
              <w:fldChar w:fldCharType="end"/>
            </w:r>
          </w:p>
        </w:tc>
        <w:tc>
          <w:tcPr>
            <w:tcW w:w="473" w:type="pct"/>
          </w:tcPr>
          <w:p w14:paraId="69955014" w14:textId="77777777" w:rsidR="00A8617E" w:rsidRPr="00B85603" w:rsidRDefault="00A8617E" w:rsidP="00A8617E">
            <w:pPr>
              <w:pStyle w:val="MDPI42tablebody"/>
              <w:rPr>
                <w:lang w:eastAsia="en-GB"/>
              </w:rPr>
            </w:pPr>
            <w:r>
              <w:rPr>
                <w:lang w:eastAsia="en-GB"/>
              </w:rPr>
              <w:t>Yes</w:t>
            </w:r>
          </w:p>
        </w:tc>
        <w:tc>
          <w:tcPr>
            <w:tcW w:w="882" w:type="pct"/>
          </w:tcPr>
          <w:p w14:paraId="202DEFC7" w14:textId="77777777" w:rsidR="00A8617E" w:rsidRPr="00B85603" w:rsidRDefault="00A8617E" w:rsidP="00A8617E">
            <w:pPr>
              <w:pStyle w:val="MDPI42tablebody"/>
              <w:rPr>
                <w:lang w:eastAsia="en-GB"/>
              </w:rPr>
            </w:pPr>
            <w:r>
              <w:rPr>
                <w:lang w:eastAsia="en-GB"/>
              </w:rPr>
              <w:t>Yes</w:t>
            </w:r>
          </w:p>
        </w:tc>
        <w:tc>
          <w:tcPr>
            <w:tcW w:w="677" w:type="pct"/>
          </w:tcPr>
          <w:p w14:paraId="1D5456F9" w14:textId="77777777" w:rsidR="00A8617E" w:rsidRPr="00B85603" w:rsidRDefault="00A8617E" w:rsidP="00A8617E">
            <w:pPr>
              <w:pStyle w:val="MDPI42tablebody"/>
              <w:rPr>
                <w:lang w:eastAsia="en-GB"/>
              </w:rPr>
            </w:pPr>
            <w:r>
              <w:rPr>
                <w:lang w:eastAsia="en-GB"/>
              </w:rPr>
              <w:t>Yes</w:t>
            </w:r>
          </w:p>
        </w:tc>
        <w:tc>
          <w:tcPr>
            <w:tcW w:w="814" w:type="pct"/>
          </w:tcPr>
          <w:p w14:paraId="47995258" w14:textId="77777777" w:rsidR="00A8617E" w:rsidRPr="00B85603" w:rsidRDefault="00A8617E" w:rsidP="00A8617E">
            <w:pPr>
              <w:pStyle w:val="MDPI42tablebody"/>
              <w:rPr>
                <w:lang w:eastAsia="en-GB"/>
              </w:rPr>
            </w:pPr>
            <w:r>
              <w:rPr>
                <w:lang w:eastAsia="en-GB"/>
              </w:rPr>
              <w:t>Yes</w:t>
            </w:r>
          </w:p>
        </w:tc>
        <w:tc>
          <w:tcPr>
            <w:tcW w:w="864" w:type="pct"/>
          </w:tcPr>
          <w:p w14:paraId="5FF8C32C" w14:textId="77777777" w:rsidR="00A8617E" w:rsidRPr="00B85603" w:rsidRDefault="00A8617E" w:rsidP="00A8617E">
            <w:pPr>
              <w:pStyle w:val="MDPI42tablebody"/>
              <w:rPr>
                <w:lang w:eastAsia="en-GB"/>
              </w:rPr>
            </w:pPr>
            <w:r>
              <w:rPr>
                <w:lang w:eastAsia="en-GB"/>
              </w:rPr>
              <w:t>Yes</w:t>
            </w:r>
          </w:p>
        </w:tc>
      </w:tr>
      <w:tr w:rsidR="00A8617E" w:rsidRPr="00B85603" w14:paraId="4FA65AA4" w14:textId="77777777" w:rsidTr="00BA5B64">
        <w:trPr>
          <w:cantSplit/>
          <w:trHeight w:val="310"/>
        </w:trPr>
        <w:tc>
          <w:tcPr>
            <w:tcW w:w="1290" w:type="pct"/>
            <w:hideMark/>
          </w:tcPr>
          <w:p w14:paraId="55F3D9AC" w14:textId="77777777" w:rsidR="00A8617E" w:rsidRPr="00357083" w:rsidRDefault="00A8617E" w:rsidP="00A8617E">
            <w:pPr>
              <w:pStyle w:val="MDPI42tablebody"/>
              <w:rPr>
                <w:rFonts w:eastAsia="Calibri"/>
                <w:bCs/>
                <w:i/>
                <w:iCs/>
              </w:rPr>
            </w:pPr>
            <w:r w:rsidRPr="00357083">
              <w:rPr>
                <w:rFonts w:eastAsia="Calibri"/>
                <w:i/>
                <w:iCs/>
              </w:rPr>
              <w:t xml:space="preserve">Chaari (2020) </w:t>
            </w:r>
            <w:r w:rsidRPr="00357083">
              <w:rPr>
                <w:rFonts w:eastAsia="Calibri" w:cs="Vrinda"/>
              </w:rPr>
              <w:fldChar w:fldCharType="begin"/>
            </w:r>
            <w:r>
              <w:rPr>
                <w:rFonts w:eastAsia="Calibri"/>
                <w:i/>
                <w:iCs/>
              </w:rPr>
              <w:instrText xml:space="preserve"> ADDIN ZOTERO_ITEM CSL_CITATION {"citationID":"OhWQQam2","properties":{"formattedCitation":"[36]","plainCitation":"[36]","noteIndex":0},"citationItems":[{"id":159,"uris":["http://zotero.org/users/11437434/items/PW8CJ32U",["http://zotero.org/users/11437434/items/PW8CJ32U"]],"itemData":{"id":159,"type":"paper-conference","container-title":"Proceedings of the 13th International Joint Conference on Biomedical Engineering Systems and Technologies","DOI":"10.5220/0009118706250632","event-place":"Valletta, Malta","event-title":"13th International Conference on Health Informatics","ISBN":"978-989-758-398-8","page":"625-632","publisher":"SCITEPRESS - Science and Technology Publications","publisher-place":"Valletta, Malta","source":"DOI.org (Crossref)","title":"A Mobile Application for Physical Activity Recognition using Acceleration Data from Wearable Sensors for Cardiac Rehabilitation:","title-short":"A Mobile Application for Physical Activity Recognition using Acceleration Data from Wearable Sensors for Cardiac Rehabilitation","URL":"https://www.scitepress.org/DigitalLibrary/Link.aspx?doi=10.5220/0009118706250632","author":[{"family":"Chaari","given":"M."},{"family":"Abid","given":"M."},{"family":"Ouakrim","given":"Y."},{"family":"Lahami","given":"M."},{"family":"Mezghani","given":"N."}],"accessed":{"date-parts":[["2023",4,24]]},"issued":{"date-parts":[["2020"]]}}}],"schema":"https://github.com/citation-style-language/schema/raw/master/csl-citation.json"} </w:instrText>
            </w:r>
            <w:r w:rsidRPr="00357083">
              <w:rPr>
                <w:rFonts w:eastAsia="Calibri" w:cs="Vrinda"/>
              </w:rPr>
              <w:fldChar w:fldCharType="separate"/>
            </w:r>
            <w:r w:rsidRPr="00842973">
              <w:rPr>
                <w:rFonts w:eastAsia="Calibri"/>
              </w:rPr>
              <w:t>[36]</w:t>
            </w:r>
            <w:r w:rsidRPr="00357083">
              <w:rPr>
                <w:rFonts w:eastAsia="Calibri" w:cs="Vrinda"/>
              </w:rPr>
              <w:fldChar w:fldCharType="end"/>
            </w:r>
          </w:p>
        </w:tc>
        <w:tc>
          <w:tcPr>
            <w:tcW w:w="473" w:type="pct"/>
          </w:tcPr>
          <w:p w14:paraId="06F289A2" w14:textId="77777777" w:rsidR="00A8617E" w:rsidRPr="00B85603" w:rsidRDefault="00A8617E" w:rsidP="00A8617E">
            <w:pPr>
              <w:pStyle w:val="MDPI42tablebody"/>
              <w:rPr>
                <w:lang w:eastAsia="en-GB"/>
              </w:rPr>
            </w:pPr>
            <w:r>
              <w:rPr>
                <w:lang w:eastAsia="en-GB"/>
              </w:rPr>
              <w:t>Yes</w:t>
            </w:r>
          </w:p>
        </w:tc>
        <w:tc>
          <w:tcPr>
            <w:tcW w:w="882" w:type="pct"/>
          </w:tcPr>
          <w:p w14:paraId="2196BFC7" w14:textId="77777777" w:rsidR="00A8617E" w:rsidRPr="00B85603" w:rsidRDefault="00A8617E" w:rsidP="00A8617E">
            <w:pPr>
              <w:pStyle w:val="MDPI42tablebody"/>
              <w:rPr>
                <w:lang w:eastAsia="en-GB"/>
              </w:rPr>
            </w:pPr>
            <w:r>
              <w:rPr>
                <w:lang w:eastAsia="en-GB"/>
              </w:rPr>
              <w:t>Yes</w:t>
            </w:r>
          </w:p>
        </w:tc>
        <w:tc>
          <w:tcPr>
            <w:tcW w:w="677" w:type="pct"/>
          </w:tcPr>
          <w:p w14:paraId="2F480A6A" w14:textId="77777777" w:rsidR="00A8617E" w:rsidRPr="00B85603" w:rsidRDefault="00A8617E" w:rsidP="00A8617E">
            <w:pPr>
              <w:pStyle w:val="MDPI42tablebody"/>
              <w:rPr>
                <w:lang w:eastAsia="en-GB"/>
              </w:rPr>
            </w:pPr>
            <w:r>
              <w:rPr>
                <w:lang w:eastAsia="en-GB"/>
              </w:rPr>
              <w:t>Yes</w:t>
            </w:r>
          </w:p>
        </w:tc>
        <w:tc>
          <w:tcPr>
            <w:tcW w:w="814" w:type="pct"/>
          </w:tcPr>
          <w:p w14:paraId="79C4452B" w14:textId="77777777" w:rsidR="00A8617E" w:rsidRPr="00B85603" w:rsidRDefault="00A8617E" w:rsidP="00A8617E">
            <w:pPr>
              <w:pStyle w:val="MDPI42tablebody"/>
              <w:rPr>
                <w:lang w:eastAsia="en-GB"/>
              </w:rPr>
            </w:pPr>
            <w:r>
              <w:rPr>
                <w:lang w:eastAsia="en-GB"/>
              </w:rPr>
              <w:t>Not specified</w:t>
            </w:r>
          </w:p>
        </w:tc>
        <w:tc>
          <w:tcPr>
            <w:tcW w:w="864" w:type="pct"/>
          </w:tcPr>
          <w:p w14:paraId="799E7974" w14:textId="77777777" w:rsidR="00A8617E" w:rsidRPr="00B85603" w:rsidRDefault="00A8617E" w:rsidP="00A8617E">
            <w:pPr>
              <w:pStyle w:val="MDPI42tablebody"/>
              <w:rPr>
                <w:lang w:eastAsia="en-GB"/>
              </w:rPr>
            </w:pPr>
            <w:r>
              <w:rPr>
                <w:lang w:eastAsia="en-GB"/>
              </w:rPr>
              <w:t>Yes</w:t>
            </w:r>
          </w:p>
        </w:tc>
      </w:tr>
      <w:tr w:rsidR="00A8617E" w:rsidRPr="00B85603" w14:paraId="5D4FF88B" w14:textId="77777777" w:rsidTr="00BA5B64">
        <w:trPr>
          <w:cantSplit/>
          <w:trHeight w:val="60"/>
        </w:trPr>
        <w:tc>
          <w:tcPr>
            <w:tcW w:w="1290" w:type="pct"/>
            <w:hideMark/>
          </w:tcPr>
          <w:p w14:paraId="3BF01707" w14:textId="77777777" w:rsidR="00A8617E" w:rsidRPr="00357083" w:rsidRDefault="00A8617E" w:rsidP="00A8617E">
            <w:pPr>
              <w:pStyle w:val="MDPI42tablebody"/>
              <w:rPr>
                <w:bCs/>
                <w:lang w:eastAsia="en-GB"/>
              </w:rPr>
            </w:pPr>
            <w:r w:rsidRPr="00357083">
              <w:rPr>
                <w:rFonts w:eastAsia="Calibri"/>
                <w:i/>
                <w:iCs/>
              </w:rPr>
              <w:t xml:space="preserve">Lopez-Meyer (2013) </w:t>
            </w:r>
            <w:r w:rsidRPr="00357083">
              <w:rPr>
                <w:rFonts w:eastAsia="Calibri" w:cs="Vrinda"/>
              </w:rPr>
              <w:fldChar w:fldCharType="begin"/>
            </w:r>
            <w:r>
              <w:rPr>
                <w:lang w:eastAsia="en-GB"/>
              </w:rPr>
              <w:instrText xml:space="preserve"> ADDIN ZOTERO_ITEM CSL_CITATION {"citationID":"L3ozZ8qt","properties":{"formattedCitation":"[55]","plainCitation":"[55]","noteIndex":0},"citationItems":[{"id":5,"uris":["http://zotero.org/users/11437434/items/XM3W68SR",["http://zotero.org/users/11437434/items/XM3W68SR"]],"itemData":{"id":5,"type":"article-journal","container-title":"IEEE Transactions on Biomedical Engineering","DOI":"10.1109/TBME.2013.2243729","ISSN":"0018-9294, 1558-2531","issue":"7","journalAbbreviation":"IEEE Trans. Biomed. Eng.","page":"1867-1872","source":"DOI.org (Crossref)","title":"Monitoring of Cigarette Smoking Using Wearable Sensors and Support Vector Machines","volume":"60","author":[{"family":"Lopez-Meyer","given":"P."},{"family":"Tiffany","given":"S."},{"family":"Patil","given":"Y."},{"family":"Sazonov","given":"E."}],"issued":{"date-parts":[["2013",7]]}}}],"schema":"https://github.com/citation-style-language/schema/raw/master/csl-citation.json"} </w:instrText>
            </w:r>
            <w:r w:rsidRPr="00357083">
              <w:rPr>
                <w:rFonts w:eastAsia="Calibri" w:cs="Vrinda"/>
              </w:rPr>
              <w:fldChar w:fldCharType="separate"/>
            </w:r>
            <w:r w:rsidRPr="006F2451">
              <w:rPr>
                <w:rFonts w:eastAsia="Calibri"/>
              </w:rPr>
              <w:t>[55]</w:t>
            </w:r>
            <w:r w:rsidRPr="00357083">
              <w:rPr>
                <w:rFonts w:eastAsia="Calibri" w:cs="Vrinda"/>
              </w:rPr>
              <w:fldChar w:fldCharType="end"/>
            </w:r>
          </w:p>
        </w:tc>
        <w:tc>
          <w:tcPr>
            <w:tcW w:w="473" w:type="pct"/>
          </w:tcPr>
          <w:p w14:paraId="04B02C08" w14:textId="77777777" w:rsidR="00A8617E" w:rsidRPr="00B85603" w:rsidRDefault="00A8617E" w:rsidP="00A8617E">
            <w:pPr>
              <w:pStyle w:val="MDPI42tablebody"/>
              <w:rPr>
                <w:lang w:eastAsia="en-GB"/>
              </w:rPr>
            </w:pPr>
            <w:r>
              <w:rPr>
                <w:lang w:eastAsia="en-GB"/>
              </w:rPr>
              <w:t>Yes</w:t>
            </w:r>
          </w:p>
        </w:tc>
        <w:tc>
          <w:tcPr>
            <w:tcW w:w="882" w:type="pct"/>
          </w:tcPr>
          <w:p w14:paraId="7595E321" w14:textId="77777777" w:rsidR="00A8617E" w:rsidRPr="00B85603" w:rsidRDefault="00A8617E" w:rsidP="00A8617E">
            <w:pPr>
              <w:pStyle w:val="MDPI42tablebody"/>
              <w:rPr>
                <w:lang w:eastAsia="en-GB"/>
              </w:rPr>
            </w:pPr>
            <w:r>
              <w:rPr>
                <w:lang w:eastAsia="en-GB"/>
              </w:rPr>
              <w:t>Yes</w:t>
            </w:r>
          </w:p>
        </w:tc>
        <w:tc>
          <w:tcPr>
            <w:tcW w:w="677" w:type="pct"/>
          </w:tcPr>
          <w:p w14:paraId="123759FC" w14:textId="77777777" w:rsidR="00A8617E" w:rsidRPr="00B85603" w:rsidRDefault="00A8617E" w:rsidP="00A8617E">
            <w:pPr>
              <w:pStyle w:val="MDPI42tablebody"/>
              <w:rPr>
                <w:lang w:eastAsia="en-GB"/>
              </w:rPr>
            </w:pPr>
            <w:r>
              <w:rPr>
                <w:lang w:eastAsia="en-GB"/>
              </w:rPr>
              <w:t>Yes</w:t>
            </w:r>
          </w:p>
        </w:tc>
        <w:tc>
          <w:tcPr>
            <w:tcW w:w="814" w:type="pct"/>
          </w:tcPr>
          <w:p w14:paraId="7083C8B9" w14:textId="77777777" w:rsidR="00A8617E" w:rsidRPr="00B85603" w:rsidRDefault="00A8617E" w:rsidP="00A8617E">
            <w:pPr>
              <w:pStyle w:val="MDPI42tablebody"/>
              <w:rPr>
                <w:lang w:eastAsia="en-GB"/>
              </w:rPr>
            </w:pPr>
            <w:r>
              <w:rPr>
                <w:lang w:eastAsia="en-GB"/>
              </w:rPr>
              <w:t>Yes</w:t>
            </w:r>
          </w:p>
        </w:tc>
        <w:tc>
          <w:tcPr>
            <w:tcW w:w="864" w:type="pct"/>
          </w:tcPr>
          <w:p w14:paraId="0AB8598C" w14:textId="77777777" w:rsidR="00A8617E" w:rsidRPr="00B85603" w:rsidRDefault="00A8617E" w:rsidP="00A8617E">
            <w:pPr>
              <w:pStyle w:val="MDPI42tablebody"/>
              <w:rPr>
                <w:lang w:eastAsia="en-GB"/>
              </w:rPr>
            </w:pPr>
            <w:r>
              <w:rPr>
                <w:lang w:eastAsia="en-GB"/>
              </w:rPr>
              <w:t>Yes</w:t>
            </w:r>
          </w:p>
        </w:tc>
      </w:tr>
      <w:tr w:rsidR="00A8617E" w:rsidRPr="00B85603" w14:paraId="6ABC7846" w14:textId="77777777" w:rsidTr="00BA5B64">
        <w:trPr>
          <w:cantSplit/>
          <w:trHeight w:val="145"/>
        </w:trPr>
        <w:tc>
          <w:tcPr>
            <w:tcW w:w="1290" w:type="pct"/>
            <w:hideMark/>
          </w:tcPr>
          <w:p w14:paraId="5FFEDE89" w14:textId="77777777" w:rsidR="00A8617E" w:rsidRPr="00357083" w:rsidRDefault="00A8617E" w:rsidP="00A8617E">
            <w:pPr>
              <w:pStyle w:val="MDPI42tablebody"/>
              <w:rPr>
                <w:rFonts w:eastAsia="Calibri"/>
                <w:bCs/>
                <w:i/>
                <w:iCs/>
              </w:rPr>
            </w:pPr>
            <w:r w:rsidRPr="00357083">
              <w:rPr>
                <w:rFonts w:eastAsia="Calibri"/>
                <w:i/>
                <w:iCs/>
              </w:rPr>
              <w:t xml:space="preserve">Tataraidze (2015) </w:t>
            </w:r>
            <w:r w:rsidRPr="00357083">
              <w:rPr>
                <w:rFonts w:eastAsia="Calibri" w:cs="Vrinda"/>
              </w:rPr>
              <w:fldChar w:fldCharType="begin"/>
            </w:r>
            <w:r>
              <w:rPr>
                <w:rFonts w:eastAsia="Calibri"/>
                <w:i/>
                <w:iCs/>
              </w:rPr>
              <w:instrText xml:space="preserve"> ADDIN ZOTERO_ITEM CSL_CITATION {"citationID":"eYiDcq7o","properties":{"formattedCitation":"[50]","plainCitation":"[50]","noteIndex":0},"citationItems":[{"id":148,"uris":["http://zotero.org/users/11437434/items/PSFMD78K",["http://zotero.org/users/11437434/items/PSFMD78K"]],"itemData":{"id":148,"type":"paper-conference","container-title":"2015 37th Annual International Conference of the IEEE Engineering in Medicine and Biology Society (EMBC)","DOI":"10.1109/EMBC.2015.7318373","event-place":"Milan","event-title":"2015 37th Annual International Conference of the IEEE Engineering in Medicine and Biology Society (EMBC)","ISBN":"978-1-4244-9271-8","page":"358-361","publisher":"IEEE","publisher-place":"Milan","source":"DOI.org (Crossref)","title":"Sleep stage classification based on respiratory signal","URL":"http://ieeexplore.ieee.org/document/7318373/","author":[{"family":"Tataraidze","given":"Alexander"},{"family":"Anishchenko","given":"Lesya"},{"family":"Korostovtseva","given":"Lyudmila"},{"family":"Kooij","given":"Bert Jan"},{"family":"Bochkarev","given":"Mikhail"},{"family":"Sviryaev","given":"Yurii"}],"accessed":{"date-parts":[["2023",4,24]]},"issued":{"date-parts":[["2015",8]]}}}],"schema":"https://github.com/citation-style-language/schema/raw/master/csl-citation.json"} </w:instrText>
            </w:r>
            <w:r w:rsidRPr="00357083">
              <w:rPr>
                <w:rFonts w:eastAsia="Calibri" w:cs="Vrinda"/>
              </w:rPr>
              <w:fldChar w:fldCharType="separate"/>
            </w:r>
            <w:r w:rsidRPr="00842973">
              <w:rPr>
                <w:rFonts w:eastAsia="Calibri"/>
              </w:rPr>
              <w:t>[50]</w:t>
            </w:r>
            <w:r w:rsidRPr="00357083">
              <w:rPr>
                <w:rFonts w:eastAsia="Calibri" w:cs="Vrinda"/>
              </w:rPr>
              <w:fldChar w:fldCharType="end"/>
            </w:r>
          </w:p>
        </w:tc>
        <w:tc>
          <w:tcPr>
            <w:tcW w:w="473" w:type="pct"/>
          </w:tcPr>
          <w:p w14:paraId="4FAC1924" w14:textId="77777777" w:rsidR="00A8617E" w:rsidRPr="00B85603" w:rsidRDefault="00A8617E" w:rsidP="00A8617E">
            <w:pPr>
              <w:pStyle w:val="MDPI42tablebody"/>
              <w:rPr>
                <w:lang w:eastAsia="en-GB"/>
              </w:rPr>
            </w:pPr>
            <w:r>
              <w:rPr>
                <w:lang w:eastAsia="en-GB"/>
              </w:rPr>
              <w:t>Yes</w:t>
            </w:r>
          </w:p>
        </w:tc>
        <w:tc>
          <w:tcPr>
            <w:tcW w:w="882" w:type="pct"/>
          </w:tcPr>
          <w:p w14:paraId="184D5F16" w14:textId="77777777" w:rsidR="00A8617E" w:rsidRPr="00B85603" w:rsidRDefault="00A8617E" w:rsidP="00A8617E">
            <w:pPr>
              <w:pStyle w:val="MDPI42tablebody"/>
              <w:rPr>
                <w:lang w:eastAsia="en-GB"/>
              </w:rPr>
            </w:pPr>
            <w:r>
              <w:rPr>
                <w:lang w:eastAsia="en-GB"/>
              </w:rPr>
              <w:t>Yes</w:t>
            </w:r>
          </w:p>
        </w:tc>
        <w:tc>
          <w:tcPr>
            <w:tcW w:w="677" w:type="pct"/>
          </w:tcPr>
          <w:p w14:paraId="6B457CC5" w14:textId="77777777" w:rsidR="00A8617E" w:rsidRPr="00B85603" w:rsidRDefault="00A8617E" w:rsidP="00A8617E">
            <w:pPr>
              <w:pStyle w:val="MDPI42tablebody"/>
              <w:rPr>
                <w:lang w:eastAsia="en-GB"/>
              </w:rPr>
            </w:pPr>
            <w:r>
              <w:rPr>
                <w:lang w:eastAsia="en-GB"/>
              </w:rPr>
              <w:t>Yes</w:t>
            </w:r>
          </w:p>
        </w:tc>
        <w:tc>
          <w:tcPr>
            <w:tcW w:w="814" w:type="pct"/>
          </w:tcPr>
          <w:p w14:paraId="63D09118" w14:textId="77777777" w:rsidR="00A8617E" w:rsidRPr="00B85603" w:rsidRDefault="00A8617E" w:rsidP="00A8617E">
            <w:pPr>
              <w:pStyle w:val="MDPI42tablebody"/>
              <w:rPr>
                <w:lang w:eastAsia="en-GB"/>
              </w:rPr>
            </w:pPr>
            <w:r>
              <w:rPr>
                <w:lang w:eastAsia="en-GB"/>
              </w:rPr>
              <w:t>Yes</w:t>
            </w:r>
          </w:p>
        </w:tc>
        <w:tc>
          <w:tcPr>
            <w:tcW w:w="864" w:type="pct"/>
          </w:tcPr>
          <w:p w14:paraId="535B258D" w14:textId="77777777" w:rsidR="00A8617E" w:rsidRPr="00B85603" w:rsidRDefault="00A8617E" w:rsidP="00A8617E">
            <w:pPr>
              <w:pStyle w:val="MDPI42tablebody"/>
              <w:rPr>
                <w:lang w:eastAsia="en-GB"/>
              </w:rPr>
            </w:pPr>
            <w:r>
              <w:rPr>
                <w:lang w:eastAsia="en-GB"/>
              </w:rPr>
              <w:t>Yes</w:t>
            </w:r>
          </w:p>
        </w:tc>
      </w:tr>
      <w:tr w:rsidR="00A8617E" w:rsidRPr="00B85603" w14:paraId="23B91530" w14:textId="77777777" w:rsidTr="00BA5B64">
        <w:trPr>
          <w:cantSplit/>
          <w:trHeight w:val="60"/>
        </w:trPr>
        <w:tc>
          <w:tcPr>
            <w:tcW w:w="1290" w:type="pct"/>
            <w:hideMark/>
          </w:tcPr>
          <w:p w14:paraId="5B5EFE67" w14:textId="77777777" w:rsidR="00A8617E" w:rsidRPr="00357083" w:rsidRDefault="00A8617E" w:rsidP="00A8617E">
            <w:pPr>
              <w:pStyle w:val="MDPI42tablebody"/>
              <w:rPr>
                <w:rFonts w:eastAsia="Calibri"/>
                <w:bCs/>
                <w:i/>
                <w:iCs/>
              </w:rPr>
            </w:pPr>
            <w:r w:rsidRPr="00357083">
              <w:rPr>
                <w:rFonts w:eastAsia="Calibri"/>
                <w:i/>
                <w:iCs/>
              </w:rPr>
              <w:t xml:space="preserve">Retory (2016) </w:t>
            </w:r>
            <w:r w:rsidRPr="00357083">
              <w:rPr>
                <w:rFonts w:eastAsia="Calibri" w:cs="Vrinda"/>
              </w:rPr>
              <w:fldChar w:fldCharType="begin"/>
            </w:r>
            <w:r>
              <w:rPr>
                <w:rFonts w:eastAsia="Calibri"/>
                <w:i/>
                <w:iCs/>
              </w:rPr>
              <w:instrText xml:space="preserve"> ADDIN ZOTERO_ITEM CSL_CITATION {"citationID":"1HiccUlL","properties":{"formattedCitation":"[45]","plainCitation":"[45]","noteIndex":0},"citationItems":[{"id":152,"uris":["http://zotero.org/users/11437434/items/UH4HGEDB",["http://zotero.org/users/11437434/items/UH4HGEDB"]],"itemData":{"id":152,"type":"article-journal","container-title":"PLOS ONE","DOI":"10.1371/journal.pone.0151983","ISSN":"1932-6203","issue":"3","journalAbbreviation":"PLoS ONE","language":"en","page":"e0151983","source":"DOI.org (Crossref)","title":"New Respiratory Inductive Plethysmography (RIP) Method for Evaluating Ventilatory Adaptation during Mild Physical Activities","volume":"11","author":[{"family":"Retory","given":"Yann"},{"family":"Niedzialkowski","given":"Pauline"},{"family":"Picciotto","given":"Carole","non-dropping-particle":"de"},{"family":"Bonay","given":"Marcel"},{"family":"Petitjean","given":"Michel"}],"editor":[{"family":"Cooper","given":"Christine"}],"issued":{"date-parts":[["2016",3,23]]}}}],"schema":"https://github.com/citation-style-language/schema/raw/master/csl-citation.json"} </w:instrText>
            </w:r>
            <w:r w:rsidRPr="00357083">
              <w:rPr>
                <w:rFonts w:eastAsia="Calibri" w:cs="Vrinda"/>
              </w:rPr>
              <w:fldChar w:fldCharType="separate"/>
            </w:r>
            <w:r w:rsidRPr="00842973">
              <w:rPr>
                <w:rFonts w:eastAsia="Calibri"/>
              </w:rPr>
              <w:t>[45]</w:t>
            </w:r>
            <w:r w:rsidRPr="00357083">
              <w:rPr>
                <w:rFonts w:eastAsia="Calibri" w:cs="Vrinda"/>
              </w:rPr>
              <w:fldChar w:fldCharType="end"/>
            </w:r>
          </w:p>
        </w:tc>
        <w:tc>
          <w:tcPr>
            <w:tcW w:w="473" w:type="pct"/>
          </w:tcPr>
          <w:p w14:paraId="6652A19D" w14:textId="77777777" w:rsidR="00A8617E" w:rsidRPr="00B85603" w:rsidRDefault="00A8617E" w:rsidP="00A8617E">
            <w:pPr>
              <w:pStyle w:val="MDPI42tablebody"/>
              <w:rPr>
                <w:lang w:eastAsia="en-GB"/>
              </w:rPr>
            </w:pPr>
            <w:r>
              <w:rPr>
                <w:lang w:eastAsia="en-GB"/>
              </w:rPr>
              <w:t>Yes</w:t>
            </w:r>
          </w:p>
        </w:tc>
        <w:tc>
          <w:tcPr>
            <w:tcW w:w="882" w:type="pct"/>
          </w:tcPr>
          <w:p w14:paraId="0B0EE8F8" w14:textId="77777777" w:rsidR="00A8617E" w:rsidRPr="00B85603" w:rsidRDefault="00A8617E" w:rsidP="00A8617E">
            <w:pPr>
              <w:pStyle w:val="MDPI42tablebody"/>
              <w:rPr>
                <w:lang w:eastAsia="en-GB"/>
              </w:rPr>
            </w:pPr>
            <w:r>
              <w:rPr>
                <w:lang w:eastAsia="en-GB"/>
              </w:rPr>
              <w:t>Yes</w:t>
            </w:r>
          </w:p>
        </w:tc>
        <w:tc>
          <w:tcPr>
            <w:tcW w:w="677" w:type="pct"/>
          </w:tcPr>
          <w:p w14:paraId="560C18E8" w14:textId="77777777" w:rsidR="00A8617E" w:rsidRPr="00B85603" w:rsidRDefault="00A8617E" w:rsidP="00A8617E">
            <w:pPr>
              <w:pStyle w:val="MDPI42tablebody"/>
              <w:rPr>
                <w:lang w:eastAsia="en-GB"/>
              </w:rPr>
            </w:pPr>
            <w:r>
              <w:rPr>
                <w:lang w:eastAsia="en-GB"/>
              </w:rPr>
              <w:t>Yes</w:t>
            </w:r>
          </w:p>
        </w:tc>
        <w:tc>
          <w:tcPr>
            <w:tcW w:w="814" w:type="pct"/>
          </w:tcPr>
          <w:p w14:paraId="29245992" w14:textId="77777777" w:rsidR="00A8617E" w:rsidRPr="00B85603" w:rsidRDefault="00A8617E" w:rsidP="00A8617E">
            <w:pPr>
              <w:pStyle w:val="MDPI42tablebody"/>
              <w:rPr>
                <w:lang w:eastAsia="en-GB"/>
              </w:rPr>
            </w:pPr>
            <w:r>
              <w:rPr>
                <w:lang w:eastAsia="en-GB"/>
              </w:rPr>
              <w:t>Not specified</w:t>
            </w:r>
          </w:p>
        </w:tc>
        <w:tc>
          <w:tcPr>
            <w:tcW w:w="864" w:type="pct"/>
          </w:tcPr>
          <w:p w14:paraId="728CEEFB" w14:textId="77777777" w:rsidR="00A8617E" w:rsidRPr="00B85603" w:rsidRDefault="00A8617E" w:rsidP="00A8617E">
            <w:pPr>
              <w:pStyle w:val="MDPI42tablebody"/>
              <w:rPr>
                <w:lang w:eastAsia="en-GB"/>
              </w:rPr>
            </w:pPr>
            <w:r>
              <w:rPr>
                <w:lang w:eastAsia="en-GB"/>
              </w:rPr>
              <w:t>Yes</w:t>
            </w:r>
          </w:p>
        </w:tc>
      </w:tr>
      <w:tr w:rsidR="00A8617E" w:rsidRPr="00B85603" w14:paraId="762747FC" w14:textId="77777777" w:rsidTr="00BA5B64">
        <w:trPr>
          <w:cantSplit/>
          <w:trHeight w:val="60"/>
        </w:trPr>
        <w:tc>
          <w:tcPr>
            <w:tcW w:w="1290" w:type="pct"/>
            <w:hideMark/>
          </w:tcPr>
          <w:p w14:paraId="0E6E8B9C" w14:textId="77777777" w:rsidR="00A8617E" w:rsidRPr="00357083" w:rsidRDefault="00A8617E" w:rsidP="00A8617E">
            <w:pPr>
              <w:pStyle w:val="MDPI42tablebody"/>
              <w:rPr>
                <w:rFonts w:eastAsia="Calibri"/>
                <w:bCs/>
                <w:i/>
                <w:iCs/>
              </w:rPr>
            </w:pPr>
            <w:r w:rsidRPr="00357083">
              <w:rPr>
                <w:rFonts w:eastAsia="Calibri"/>
                <w:i/>
                <w:iCs/>
              </w:rPr>
              <w:t xml:space="preserve">Retory (2017) </w:t>
            </w:r>
            <w:r w:rsidRPr="00357083">
              <w:rPr>
                <w:rFonts w:eastAsia="Calibri" w:cs="Vrinda"/>
              </w:rPr>
              <w:fldChar w:fldCharType="begin"/>
            </w:r>
            <w:r>
              <w:rPr>
                <w:rFonts w:eastAsia="Calibri"/>
                <w:i/>
                <w:iCs/>
              </w:rPr>
              <w:instrText xml:space="preserve"> ADDIN ZOTERO_ITEM CSL_CITATION {"citationID":"A5uSX1Zp","properties":{"formattedCitation":"[41]","plainCitation":"[41]","noteIndex":0},"citationItems":[{"id":151,"uris":["http://zotero.org/users/11437434/items/RH9USBNM",["http://zotero.org/users/11437434/items/RH9USBNM"]],"itemData":{"id":151,"type":"article-journal","container-title":"Respiratory Physiology &amp; Neurobiology","DOI":"10.1016/j.resp.2017.03.009","ISSN":"15699048","journalAbbreviation":"Respiratory Physiology &amp; Neurobiology","language":"en","page":"52-58","source":"DOI.org (Crossref)","title":"Validity of thoracic respiratory inductive plethysmography in high body mass index subjects","volume":"242","author":[{"family":"Rétory","given":"Yann"},{"family":"David","given":"Pascal"},{"family":"Picciotto","given":"Carole","non-dropping-particle":"de"},{"family":"Niedzialkowski","given":"Pauline"},{"family":"Bonay","given":"Marcel"},{"family":"Petitjean","given":"Michel"}],"issued":{"date-parts":[["2017",8]]}}}],"schema":"https://github.com/citation-style-language/schema/raw/master/csl-citation.json"} </w:instrText>
            </w:r>
            <w:r w:rsidRPr="00357083">
              <w:rPr>
                <w:rFonts w:eastAsia="Calibri" w:cs="Vrinda"/>
              </w:rPr>
              <w:fldChar w:fldCharType="separate"/>
            </w:r>
            <w:r w:rsidRPr="00842973">
              <w:rPr>
                <w:rFonts w:eastAsia="Calibri"/>
              </w:rPr>
              <w:t>[41]</w:t>
            </w:r>
            <w:r w:rsidRPr="00357083">
              <w:rPr>
                <w:rFonts w:eastAsia="Calibri" w:cs="Vrinda"/>
              </w:rPr>
              <w:fldChar w:fldCharType="end"/>
            </w:r>
          </w:p>
        </w:tc>
        <w:tc>
          <w:tcPr>
            <w:tcW w:w="473" w:type="pct"/>
          </w:tcPr>
          <w:p w14:paraId="41EEA9DA" w14:textId="77777777" w:rsidR="00A8617E" w:rsidRPr="00B85603" w:rsidRDefault="00A8617E" w:rsidP="00A8617E">
            <w:pPr>
              <w:pStyle w:val="MDPI42tablebody"/>
              <w:rPr>
                <w:lang w:eastAsia="en-GB"/>
              </w:rPr>
            </w:pPr>
            <w:r>
              <w:rPr>
                <w:lang w:eastAsia="en-GB"/>
              </w:rPr>
              <w:t>Yes</w:t>
            </w:r>
          </w:p>
        </w:tc>
        <w:tc>
          <w:tcPr>
            <w:tcW w:w="882" w:type="pct"/>
          </w:tcPr>
          <w:p w14:paraId="7BF6E34A" w14:textId="77777777" w:rsidR="00A8617E" w:rsidRPr="00B85603" w:rsidRDefault="00A8617E" w:rsidP="00A8617E">
            <w:pPr>
              <w:pStyle w:val="MDPI42tablebody"/>
              <w:rPr>
                <w:lang w:eastAsia="en-GB"/>
              </w:rPr>
            </w:pPr>
            <w:r>
              <w:rPr>
                <w:lang w:eastAsia="en-GB"/>
              </w:rPr>
              <w:t>Yes</w:t>
            </w:r>
          </w:p>
        </w:tc>
        <w:tc>
          <w:tcPr>
            <w:tcW w:w="677" w:type="pct"/>
          </w:tcPr>
          <w:p w14:paraId="497A7895" w14:textId="77777777" w:rsidR="00A8617E" w:rsidRPr="00B85603" w:rsidRDefault="00A8617E" w:rsidP="00A8617E">
            <w:pPr>
              <w:pStyle w:val="MDPI42tablebody"/>
              <w:rPr>
                <w:lang w:eastAsia="en-GB"/>
              </w:rPr>
            </w:pPr>
            <w:r>
              <w:rPr>
                <w:lang w:eastAsia="en-GB"/>
              </w:rPr>
              <w:t>Yes</w:t>
            </w:r>
          </w:p>
        </w:tc>
        <w:tc>
          <w:tcPr>
            <w:tcW w:w="814" w:type="pct"/>
          </w:tcPr>
          <w:p w14:paraId="7A70B8C7" w14:textId="77777777" w:rsidR="00A8617E" w:rsidRPr="00B85603" w:rsidRDefault="00A8617E" w:rsidP="00A8617E">
            <w:pPr>
              <w:pStyle w:val="MDPI42tablebody"/>
              <w:rPr>
                <w:lang w:eastAsia="en-GB"/>
              </w:rPr>
            </w:pPr>
            <w:r>
              <w:rPr>
                <w:lang w:eastAsia="en-GB"/>
              </w:rPr>
              <w:t>Yes</w:t>
            </w:r>
          </w:p>
        </w:tc>
        <w:tc>
          <w:tcPr>
            <w:tcW w:w="864" w:type="pct"/>
          </w:tcPr>
          <w:p w14:paraId="516DA387" w14:textId="77777777" w:rsidR="00A8617E" w:rsidRPr="00B85603" w:rsidRDefault="00A8617E" w:rsidP="00A8617E">
            <w:pPr>
              <w:pStyle w:val="MDPI42tablebody"/>
              <w:rPr>
                <w:vertAlign w:val="superscript"/>
                <w:lang w:eastAsia="en-GB"/>
              </w:rPr>
            </w:pPr>
            <w:r>
              <w:rPr>
                <w:lang w:eastAsia="en-GB"/>
              </w:rPr>
              <w:t>Yes</w:t>
            </w:r>
          </w:p>
        </w:tc>
      </w:tr>
      <w:tr w:rsidR="00A8617E" w:rsidRPr="00B85603" w14:paraId="20318AC2" w14:textId="77777777" w:rsidTr="00BA5B64">
        <w:trPr>
          <w:cantSplit/>
          <w:trHeight w:val="60"/>
        </w:trPr>
        <w:tc>
          <w:tcPr>
            <w:tcW w:w="1290" w:type="pct"/>
            <w:hideMark/>
          </w:tcPr>
          <w:p w14:paraId="5C01757F" w14:textId="77777777" w:rsidR="00A8617E" w:rsidRPr="00357083" w:rsidRDefault="00A8617E" w:rsidP="00A8617E">
            <w:pPr>
              <w:pStyle w:val="MDPI42tablebody"/>
              <w:rPr>
                <w:rFonts w:eastAsia="Calibri"/>
                <w:bCs/>
                <w:i/>
                <w:iCs/>
              </w:rPr>
            </w:pPr>
            <w:r w:rsidRPr="00357083">
              <w:rPr>
                <w:rFonts w:eastAsia="Calibri"/>
                <w:i/>
                <w:iCs/>
              </w:rPr>
              <w:t xml:space="preserve">Leutheuser (2014) </w:t>
            </w:r>
            <w:r w:rsidRPr="00357083">
              <w:rPr>
                <w:rFonts w:eastAsia="Calibri" w:cs="Vrinda"/>
              </w:rPr>
              <w:fldChar w:fldCharType="begin"/>
            </w:r>
            <w:r>
              <w:rPr>
                <w:rFonts w:eastAsia="Calibri"/>
                <w:i/>
                <w:iCs/>
              </w:rPr>
              <w:instrText xml:space="preserve"> ADDIN ZOTERO_ITEM CSL_CITATION {"citationID":"qpqCwiQk","properties":{"formattedCitation":"[37]","plainCitation":"[37]","noteIndex":0},"citationItems":[{"id":145,"uris":["http://zotero.org/users/11437434/items/RAYD8YU7",["http://zotero.org/users/11437434/items/RAYD8YU7"]],"itemData":{"id":145,"type":"paper-conference","container-title":"2014 36th Annual International Conference of the IEEE Engineering in Medicine and Biology Society","DOI":"10.1109/EMBC.2014.6945091","event-place":"Chicago, IL","event-title":"2014 36th Annual International Conference of the IEEE Engineering in Medicine and Biology Society (EMBC)","ISBN":"978-1-4244-7929-0","page":"6393-6396","publisher":"IEEE","publisher-place":"Chicago, IL","source":"DOI.org (Crossref)","title":"Comparison of a priori calibration models for respiratory inductance plethysmography during running","URL":"http://ieeexplore.ieee.org/document/6945091/","author":[{"family":"Leutheuser","given":"Heike"},{"family":"Heyde","given":"Christian"},{"family":"Gollhofer","given":"Albert"},{"family":"Eskofier","given":"Bjoern M."}],"accessed":{"date-parts":[["2023",5,17]]},"issued":{"date-parts":[["2014",8]]}}}],"schema":"https://github.com/citation-style-language/schema/raw/master/csl-citation.json"} </w:instrText>
            </w:r>
            <w:r w:rsidRPr="00357083">
              <w:rPr>
                <w:rFonts w:eastAsia="Calibri" w:cs="Vrinda"/>
              </w:rPr>
              <w:fldChar w:fldCharType="separate"/>
            </w:r>
            <w:r w:rsidRPr="00842973">
              <w:rPr>
                <w:rFonts w:eastAsia="Calibri"/>
              </w:rPr>
              <w:t>[37]</w:t>
            </w:r>
            <w:r w:rsidRPr="00357083">
              <w:rPr>
                <w:rFonts w:eastAsia="Calibri" w:cs="Vrinda"/>
              </w:rPr>
              <w:fldChar w:fldCharType="end"/>
            </w:r>
          </w:p>
        </w:tc>
        <w:tc>
          <w:tcPr>
            <w:tcW w:w="473" w:type="pct"/>
          </w:tcPr>
          <w:p w14:paraId="3F057928" w14:textId="77777777" w:rsidR="00A8617E" w:rsidRPr="00B85603" w:rsidRDefault="00A8617E" w:rsidP="00A8617E">
            <w:pPr>
              <w:pStyle w:val="MDPI42tablebody"/>
              <w:rPr>
                <w:lang w:eastAsia="en-GB"/>
              </w:rPr>
            </w:pPr>
            <w:r>
              <w:rPr>
                <w:lang w:eastAsia="en-GB"/>
              </w:rPr>
              <w:t>Yes</w:t>
            </w:r>
          </w:p>
        </w:tc>
        <w:tc>
          <w:tcPr>
            <w:tcW w:w="882" w:type="pct"/>
          </w:tcPr>
          <w:p w14:paraId="5005BC36" w14:textId="77777777" w:rsidR="00A8617E" w:rsidRPr="00B85603" w:rsidRDefault="00A8617E" w:rsidP="00A8617E">
            <w:pPr>
              <w:pStyle w:val="MDPI42tablebody"/>
              <w:rPr>
                <w:lang w:eastAsia="en-GB"/>
              </w:rPr>
            </w:pPr>
            <w:r>
              <w:rPr>
                <w:lang w:eastAsia="en-GB"/>
              </w:rPr>
              <w:t>Yes</w:t>
            </w:r>
          </w:p>
        </w:tc>
        <w:tc>
          <w:tcPr>
            <w:tcW w:w="677" w:type="pct"/>
          </w:tcPr>
          <w:p w14:paraId="071244CE" w14:textId="77777777" w:rsidR="00A8617E" w:rsidRPr="00B85603" w:rsidRDefault="00A8617E" w:rsidP="00A8617E">
            <w:pPr>
              <w:pStyle w:val="MDPI42tablebody"/>
              <w:rPr>
                <w:lang w:eastAsia="en-GB"/>
              </w:rPr>
            </w:pPr>
            <w:r>
              <w:rPr>
                <w:lang w:eastAsia="en-GB"/>
              </w:rPr>
              <w:t>Yes</w:t>
            </w:r>
          </w:p>
        </w:tc>
        <w:tc>
          <w:tcPr>
            <w:tcW w:w="814" w:type="pct"/>
          </w:tcPr>
          <w:p w14:paraId="62E63680" w14:textId="77777777" w:rsidR="00A8617E" w:rsidRPr="00B85603" w:rsidRDefault="00A8617E" w:rsidP="00A8617E">
            <w:pPr>
              <w:pStyle w:val="MDPI42tablebody"/>
              <w:rPr>
                <w:lang w:eastAsia="en-GB"/>
              </w:rPr>
            </w:pPr>
            <w:r>
              <w:rPr>
                <w:lang w:eastAsia="en-GB"/>
              </w:rPr>
              <w:t>Yes</w:t>
            </w:r>
          </w:p>
        </w:tc>
        <w:tc>
          <w:tcPr>
            <w:tcW w:w="864" w:type="pct"/>
          </w:tcPr>
          <w:p w14:paraId="34C5B806" w14:textId="77777777" w:rsidR="00A8617E" w:rsidRPr="00B85603" w:rsidRDefault="00A8617E" w:rsidP="00A8617E">
            <w:pPr>
              <w:pStyle w:val="MDPI42tablebody"/>
              <w:rPr>
                <w:lang w:eastAsia="en-GB"/>
              </w:rPr>
            </w:pPr>
            <w:r>
              <w:rPr>
                <w:lang w:eastAsia="en-GB"/>
              </w:rPr>
              <w:t>Yes</w:t>
            </w:r>
          </w:p>
        </w:tc>
      </w:tr>
      <w:tr w:rsidR="00A8617E" w:rsidRPr="00B85603" w14:paraId="7830BD4E" w14:textId="77777777" w:rsidTr="00BA5B64">
        <w:trPr>
          <w:cantSplit/>
          <w:trHeight w:val="60"/>
        </w:trPr>
        <w:tc>
          <w:tcPr>
            <w:tcW w:w="1290" w:type="pct"/>
            <w:hideMark/>
          </w:tcPr>
          <w:p w14:paraId="27A50061" w14:textId="77777777" w:rsidR="00A8617E" w:rsidRPr="00357083" w:rsidRDefault="00A8617E" w:rsidP="00A8617E">
            <w:pPr>
              <w:pStyle w:val="MDPI42tablebody"/>
              <w:rPr>
                <w:rFonts w:eastAsia="Calibri"/>
                <w:bCs/>
                <w:i/>
                <w:iCs/>
              </w:rPr>
            </w:pPr>
            <w:r w:rsidRPr="00357083">
              <w:rPr>
                <w:rFonts w:eastAsia="Calibri"/>
                <w:i/>
                <w:iCs/>
              </w:rPr>
              <w:t xml:space="preserve">Lo (2017) </w:t>
            </w:r>
            <w:r w:rsidRPr="00357083">
              <w:rPr>
                <w:rFonts w:eastAsia="Calibri" w:cs="Vrinda"/>
              </w:rPr>
              <w:fldChar w:fldCharType="begin"/>
            </w:r>
            <w:r>
              <w:rPr>
                <w:rFonts w:eastAsia="Calibri"/>
                <w:i/>
                <w:iCs/>
              </w:rPr>
              <w:instrText xml:space="preserve"> ADDIN ZOTERO_ITEM CSL_CITATION {"citationID":"hPoKfhkM","properties":{"formattedCitation":"[46]","plainCitation":"[46]","noteIndex":0},"citationItems":[{"id":156,"uris":["http://zotero.org/users/11437434/items/AWKKCQJK",["http://zotero.org/users/11437434/items/AWKKCQJK"]],"itemData":{"id":156,"type":"article-journal","container-title":"Journal of Clinical Monitoring and Computing","DOI":"10.1007/s10877-016-9894-9","ISSN":"1387-1307, 1573-2614","issue":"4","journalAbbreviation":"J Clin Monit Comput","language":"en","page":"755-764","source":"DOI.org (Crossref)","title":"Assessment of an alternative calibration technique to record breathing pattern and its variability with respiratory inductive plethysmography","volume":"31","author":[{"family":"Lo","given":"Wai Leung Ambrose"},{"family":"Huang","given":"Dong Feng"}],"issued":{"date-parts":[["2017",8]]}}}],"schema":"https://github.com/citation-style-language/schema/raw/master/csl-citation.json"} </w:instrText>
            </w:r>
            <w:r w:rsidRPr="00357083">
              <w:rPr>
                <w:rFonts w:eastAsia="Calibri" w:cs="Vrinda"/>
              </w:rPr>
              <w:fldChar w:fldCharType="separate"/>
            </w:r>
            <w:r w:rsidRPr="00842973">
              <w:rPr>
                <w:rFonts w:eastAsia="Calibri"/>
              </w:rPr>
              <w:t>[46]</w:t>
            </w:r>
            <w:r w:rsidRPr="00357083">
              <w:rPr>
                <w:rFonts w:eastAsia="Calibri" w:cs="Vrinda"/>
              </w:rPr>
              <w:fldChar w:fldCharType="end"/>
            </w:r>
          </w:p>
        </w:tc>
        <w:tc>
          <w:tcPr>
            <w:tcW w:w="473" w:type="pct"/>
          </w:tcPr>
          <w:p w14:paraId="000C6328" w14:textId="77777777" w:rsidR="00A8617E" w:rsidRPr="00B85603" w:rsidRDefault="00A8617E" w:rsidP="00A8617E">
            <w:pPr>
              <w:pStyle w:val="MDPI42tablebody"/>
              <w:rPr>
                <w:lang w:eastAsia="en-GB"/>
              </w:rPr>
            </w:pPr>
            <w:r>
              <w:rPr>
                <w:lang w:eastAsia="en-GB"/>
              </w:rPr>
              <w:t>Yes</w:t>
            </w:r>
          </w:p>
        </w:tc>
        <w:tc>
          <w:tcPr>
            <w:tcW w:w="882" w:type="pct"/>
          </w:tcPr>
          <w:p w14:paraId="7644A7CE" w14:textId="77777777" w:rsidR="00A8617E" w:rsidRPr="00B85603" w:rsidRDefault="00A8617E" w:rsidP="00A8617E">
            <w:pPr>
              <w:pStyle w:val="MDPI42tablebody"/>
              <w:rPr>
                <w:lang w:eastAsia="en-GB"/>
              </w:rPr>
            </w:pPr>
            <w:r>
              <w:rPr>
                <w:lang w:eastAsia="en-GB"/>
              </w:rPr>
              <w:t>Not specified</w:t>
            </w:r>
          </w:p>
        </w:tc>
        <w:tc>
          <w:tcPr>
            <w:tcW w:w="677" w:type="pct"/>
          </w:tcPr>
          <w:p w14:paraId="42E68578" w14:textId="77777777" w:rsidR="00A8617E" w:rsidRPr="00B85603" w:rsidRDefault="00A8617E" w:rsidP="00A8617E">
            <w:pPr>
              <w:pStyle w:val="MDPI42tablebody"/>
              <w:rPr>
                <w:lang w:eastAsia="en-GB"/>
              </w:rPr>
            </w:pPr>
            <w:r>
              <w:rPr>
                <w:lang w:eastAsia="en-GB"/>
              </w:rPr>
              <w:t>Yes</w:t>
            </w:r>
          </w:p>
        </w:tc>
        <w:tc>
          <w:tcPr>
            <w:tcW w:w="814" w:type="pct"/>
          </w:tcPr>
          <w:p w14:paraId="209B28FC" w14:textId="77777777" w:rsidR="00A8617E" w:rsidRPr="00B85603" w:rsidRDefault="00A8617E" w:rsidP="00A8617E">
            <w:pPr>
              <w:pStyle w:val="MDPI42tablebody"/>
              <w:rPr>
                <w:lang w:eastAsia="en-GB"/>
              </w:rPr>
            </w:pPr>
            <w:r>
              <w:rPr>
                <w:lang w:eastAsia="en-GB"/>
              </w:rPr>
              <w:t>Yes</w:t>
            </w:r>
          </w:p>
        </w:tc>
        <w:tc>
          <w:tcPr>
            <w:tcW w:w="864" w:type="pct"/>
          </w:tcPr>
          <w:p w14:paraId="7B7FFD98" w14:textId="77777777" w:rsidR="00A8617E" w:rsidRPr="00B85603" w:rsidRDefault="00A8617E" w:rsidP="00A8617E">
            <w:pPr>
              <w:pStyle w:val="MDPI42tablebody"/>
              <w:rPr>
                <w:lang w:eastAsia="en-GB"/>
              </w:rPr>
            </w:pPr>
            <w:r>
              <w:rPr>
                <w:lang w:eastAsia="en-GB"/>
              </w:rPr>
              <w:t>Yes</w:t>
            </w:r>
          </w:p>
        </w:tc>
      </w:tr>
      <w:tr w:rsidR="00A8617E" w:rsidRPr="00B85603" w14:paraId="6C4B6B53" w14:textId="77777777" w:rsidTr="00BA5B64">
        <w:trPr>
          <w:cantSplit/>
          <w:trHeight w:val="289"/>
        </w:trPr>
        <w:tc>
          <w:tcPr>
            <w:tcW w:w="1290" w:type="pct"/>
            <w:hideMark/>
          </w:tcPr>
          <w:p w14:paraId="00DB5ABE" w14:textId="77777777" w:rsidR="00A8617E" w:rsidRPr="00357083" w:rsidRDefault="00A8617E" w:rsidP="00A8617E">
            <w:pPr>
              <w:pStyle w:val="MDPI42tablebody"/>
              <w:rPr>
                <w:rFonts w:eastAsia="Calibri"/>
                <w:bCs/>
                <w:i/>
                <w:iCs/>
              </w:rPr>
            </w:pPr>
            <w:r w:rsidRPr="00357083">
              <w:rPr>
                <w:rFonts w:eastAsia="Calibri"/>
                <w:i/>
                <w:iCs/>
              </w:rPr>
              <w:t xml:space="preserve">Magalang (2016) </w:t>
            </w:r>
            <w:r w:rsidRPr="00357083">
              <w:rPr>
                <w:rFonts w:eastAsia="Calibri" w:cs="Vrinda"/>
              </w:rPr>
              <w:fldChar w:fldCharType="begin"/>
            </w:r>
            <w:r>
              <w:rPr>
                <w:rFonts w:eastAsia="Calibri"/>
                <w:i/>
                <w:iCs/>
              </w:rPr>
              <w:instrText xml:space="preserve"> ADDIN ZOTERO_ITEM CSL_CITATION {"citationID":"fVfzLedO","properties":{"formattedCitation":"[13]","plainCitation":"[13]","noteIndex":0},"citationItems":[{"id":155,"uris":["http://zotero.org/users/11437434/items/4RWI9A3K",["http://zotero.org/users/11437434/items/4RWI9A3K"]],"itemData":{"id":155,"type":"article-journal","container-title":"Journal of Clinical Sleep Medicine","DOI":"10.5664/jcsm.5398","ISSN":"1550-9389, 1550-9397","issue":"01","journalAbbreviation":"Journal of Clinical Sleep Medicine","language":"en","page":"71-77","source":"DOI.org (Crossref)","title":"Agreement in the Scoring of Respiratory Events Among International Sleep Centers for Home Sleep Testing","volume":"12","author":[{"family":"Magalang","given":"Ulysses J."},{"family":"Arnardottir","given":"Erna S."},{"family":"Chen","given":"Ning-Hung"},{"family":"Cistulli","given":"Peter A."},{"family":"Gíslason","given":"Thorarinn"},{"family":"Lim","given":"Diane"},{"family":"Penzel","given":"Thomas"},{"family":"Schwab","given":"Richard"},{"family":"Tufik","given":"Sergio"},{"family":"Pack","given":"Allan I."},{"literal":"for the SAGIC Investigators"}],"issued":{"date-parts":[["2016",1,15]]}}}],"schema":"https://github.com/citation-style-language/schema/raw/master/csl-citation.json"} </w:instrText>
            </w:r>
            <w:r w:rsidRPr="00357083">
              <w:rPr>
                <w:rFonts w:eastAsia="Calibri" w:cs="Vrinda"/>
              </w:rPr>
              <w:fldChar w:fldCharType="separate"/>
            </w:r>
            <w:r w:rsidRPr="00842973">
              <w:rPr>
                <w:rFonts w:eastAsia="Calibri"/>
              </w:rPr>
              <w:t>[13]</w:t>
            </w:r>
            <w:r w:rsidRPr="00357083">
              <w:rPr>
                <w:rFonts w:eastAsia="Calibri" w:cs="Vrinda"/>
              </w:rPr>
              <w:fldChar w:fldCharType="end"/>
            </w:r>
          </w:p>
        </w:tc>
        <w:tc>
          <w:tcPr>
            <w:tcW w:w="473" w:type="pct"/>
          </w:tcPr>
          <w:p w14:paraId="7A34D2CF" w14:textId="77777777" w:rsidR="00A8617E" w:rsidRPr="00B85603" w:rsidRDefault="00A8617E" w:rsidP="00A8617E">
            <w:pPr>
              <w:pStyle w:val="MDPI42tablebody"/>
              <w:rPr>
                <w:lang w:eastAsia="en-GB"/>
              </w:rPr>
            </w:pPr>
            <w:r>
              <w:rPr>
                <w:lang w:eastAsia="en-GB"/>
              </w:rPr>
              <w:t>Yes</w:t>
            </w:r>
          </w:p>
        </w:tc>
        <w:tc>
          <w:tcPr>
            <w:tcW w:w="882" w:type="pct"/>
          </w:tcPr>
          <w:p w14:paraId="57883A59" w14:textId="77777777" w:rsidR="00A8617E" w:rsidRPr="00B85603" w:rsidRDefault="00A8617E" w:rsidP="00A8617E">
            <w:pPr>
              <w:pStyle w:val="MDPI42tablebody"/>
              <w:rPr>
                <w:lang w:eastAsia="en-GB"/>
              </w:rPr>
            </w:pPr>
            <w:r>
              <w:rPr>
                <w:lang w:eastAsia="en-GB"/>
              </w:rPr>
              <w:t>Yes</w:t>
            </w:r>
          </w:p>
        </w:tc>
        <w:tc>
          <w:tcPr>
            <w:tcW w:w="677" w:type="pct"/>
          </w:tcPr>
          <w:p w14:paraId="203343F9" w14:textId="77777777" w:rsidR="00A8617E" w:rsidRPr="00B85603" w:rsidRDefault="00A8617E" w:rsidP="00A8617E">
            <w:pPr>
              <w:pStyle w:val="MDPI42tablebody"/>
              <w:rPr>
                <w:lang w:eastAsia="en-GB"/>
              </w:rPr>
            </w:pPr>
            <w:r>
              <w:rPr>
                <w:lang w:eastAsia="en-GB"/>
              </w:rPr>
              <w:t>Not specified</w:t>
            </w:r>
          </w:p>
        </w:tc>
        <w:tc>
          <w:tcPr>
            <w:tcW w:w="814" w:type="pct"/>
          </w:tcPr>
          <w:p w14:paraId="69C3608D" w14:textId="77777777" w:rsidR="00A8617E" w:rsidRPr="00B85603" w:rsidRDefault="00A8617E" w:rsidP="00A8617E">
            <w:pPr>
              <w:pStyle w:val="MDPI42tablebody"/>
              <w:rPr>
                <w:lang w:eastAsia="en-GB"/>
              </w:rPr>
            </w:pPr>
            <w:r>
              <w:rPr>
                <w:lang w:eastAsia="en-GB"/>
              </w:rPr>
              <w:t>Yes</w:t>
            </w:r>
          </w:p>
        </w:tc>
        <w:tc>
          <w:tcPr>
            <w:tcW w:w="864" w:type="pct"/>
          </w:tcPr>
          <w:p w14:paraId="075BEACD" w14:textId="77777777" w:rsidR="00A8617E" w:rsidRPr="00B85603" w:rsidRDefault="00A8617E" w:rsidP="00A8617E">
            <w:pPr>
              <w:pStyle w:val="MDPI42tablebody"/>
              <w:rPr>
                <w:lang w:eastAsia="en-GB"/>
              </w:rPr>
            </w:pPr>
            <w:r>
              <w:rPr>
                <w:lang w:eastAsia="en-GB"/>
              </w:rPr>
              <w:t>Yes</w:t>
            </w:r>
          </w:p>
        </w:tc>
      </w:tr>
      <w:tr w:rsidR="00A8617E" w:rsidRPr="00B85603" w14:paraId="5B1637D4" w14:textId="77777777" w:rsidTr="00BA5B64">
        <w:trPr>
          <w:cantSplit/>
          <w:trHeight w:val="60"/>
        </w:trPr>
        <w:tc>
          <w:tcPr>
            <w:tcW w:w="1290" w:type="pct"/>
          </w:tcPr>
          <w:p w14:paraId="2461397A" w14:textId="77777777" w:rsidR="00A8617E" w:rsidRPr="00357083" w:rsidRDefault="00A8617E" w:rsidP="00A8617E">
            <w:pPr>
              <w:pStyle w:val="MDPI42tablebody"/>
              <w:rPr>
                <w:rFonts w:eastAsia="Calibri"/>
                <w:bCs/>
                <w:i/>
                <w:iCs/>
              </w:rPr>
            </w:pPr>
            <w:r w:rsidRPr="00357083">
              <w:rPr>
                <w:rFonts w:eastAsia="Calibri"/>
                <w:i/>
                <w:iCs/>
              </w:rPr>
              <w:t xml:space="preserve">Kogan (2016) </w:t>
            </w:r>
            <w:r w:rsidRPr="00357083">
              <w:rPr>
                <w:rFonts w:eastAsia="Calibri"/>
                <w:i/>
                <w:iCs/>
              </w:rPr>
              <w:fldChar w:fldCharType="begin"/>
            </w:r>
            <w:r>
              <w:rPr>
                <w:rFonts w:eastAsia="Calibri"/>
                <w:i/>
                <w:iCs/>
              </w:rPr>
              <w:instrText xml:space="preserve"> ADDIN ZOTERO_ITEM CSL_CITATION {"citationID":"E9nZT81A","properties":{"formattedCitation":"[51]","plainCitation":"[51]","noteIndex":0},"citationItems":[{"id":296,"uris":["http://zotero.org/users/11437434/items/5KI4356U"],"itemData":{"id":296,"type":"article-journal","container-title":"Respiratory Care","DOI":"10.4187/respcare.04436","ISSN":"0020-1324, 1943-3654","issue":"8","journalAbbreviation":"Respir Care","language":"en","page":"1033-1037","source":"DOI.org (Crossref)","title":"Respiratory Inductance Plethysmography Improved Diagnostic Sensitivity and Specificity of Obstructive Sleep Apnea","volume":"61","author":[{"family":"Kogan","given":"Dmitriy"},{"family":"Jain","given":"Arad"},{"family":"Kimbro","given":"Shawn"},{"family":"Gutierrez","given":"Guillermo"},{"family":"Jain","given":"Vivek"}],"issued":{"date-parts":[["2016",8]]}}}],"schema":"https://github.com/citation-style-language/schema/raw/master/csl-citation.json"} </w:instrText>
            </w:r>
            <w:r w:rsidRPr="00357083">
              <w:rPr>
                <w:rFonts w:eastAsia="Calibri"/>
                <w:i/>
                <w:iCs/>
              </w:rPr>
              <w:fldChar w:fldCharType="separate"/>
            </w:r>
            <w:r w:rsidRPr="006F2451">
              <w:rPr>
                <w:rFonts w:eastAsia="Calibri"/>
              </w:rPr>
              <w:t>[51]</w:t>
            </w:r>
            <w:r w:rsidRPr="00357083">
              <w:rPr>
                <w:rFonts w:eastAsia="Calibri"/>
                <w:i/>
                <w:iCs/>
              </w:rPr>
              <w:fldChar w:fldCharType="end"/>
            </w:r>
          </w:p>
        </w:tc>
        <w:tc>
          <w:tcPr>
            <w:tcW w:w="473" w:type="pct"/>
          </w:tcPr>
          <w:p w14:paraId="40E6CD92" w14:textId="77777777" w:rsidR="00A8617E" w:rsidRPr="00B85603" w:rsidRDefault="00A8617E" w:rsidP="00A8617E">
            <w:pPr>
              <w:pStyle w:val="MDPI42tablebody"/>
              <w:rPr>
                <w:lang w:eastAsia="en-GB"/>
              </w:rPr>
            </w:pPr>
            <w:r>
              <w:rPr>
                <w:lang w:eastAsia="en-GB"/>
              </w:rPr>
              <w:t>Yes</w:t>
            </w:r>
          </w:p>
        </w:tc>
        <w:tc>
          <w:tcPr>
            <w:tcW w:w="882" w:type="pct"/>
          </w:tcPr>
          <w:p w14:paraId="7169221E" w14:textId="77777777" w:rsidR="00A8617E" w:rsidRPr="00B85603" w:rsidRDefault="00A8617E" w:rsidP="00A8617E">
            <w:pPr>
              <w:pStyle w:val="MDPI42tablebody"/>
              <w:rPr>
                <w:lang w:eastAsia="en-GB"/>
              </w:rPr>
            </w:pPr>
            <w:r>
              <w:rPr>
                <w:lang w:eastAsia="en-GB"/>
              </w:rPr>
              <w:t>Yes</w:t>
            </w:r>
          </w:p>
        </w:tc>
        <w:tc>
          <w:tcPr>
            <w:tcW w:w="677" w:type="pct"/>
          </w:tcPr>
          <w:p w14:paraId="694ECF0F" w14:textId="77777777" w:rsidR="00A8617E" w:rsidRPr="00B85603" w:rsidRDefault="00A8617E" w:rsidP="00A8617E">
            <w:pPr>
              <w:pStyle w:val="MDPI42tablebody"/>
              <w:rPr>
                <w:lang w:eastAsia="en-GB"/>
              </w:rPr>
            </w:pPr>
            <w:r>
              <w:rPr>
                <w:lang w:eastAsia="en-GB"/>
              </w:rPr>
              <w:t>Yes</w:t>
            </w:r>
          </w:p>
        </w:tc>
        <w:tc>
          <w:tcPr>
            <w:tcW w:w="814" w:type="pct"/>
          </w:tcPr>
          <w:p w14:paraId="0F6A5D86" w14:textId="77777777" w:rsidR="00A8617E" w:rsidRPr="00B85603" w:rsidRDefault="00A8617E" w:rsidP="00A8617E">
            <w:pPr>
              <w:pStyle w:val="MDPI42tablebody"/>
              <w:rPr>
                <w:lang w:eastAsia="en-GB"/>
              </w:rPr>
            </w:pPr>
            <w:r>
              <w:rPr>
                <w:lang w:eastAsia="en-GB"/>
              </w:rPr>
              <w:t>Yes</w:t>
            </w:r>
          </w:p>
        </w:tc>
        <w:tc>
          <w:tcPr>
            <w:tcW w:w="864" w:type="pct"/>
          </w:tcPr>
          <w:p w14:paraId="7E92A6CE" w14:textId="77777777" w:rsidR="00A8617E" w:rsidRPr="00B85603" w:rsidRDefault="00A8617E" w:rsidP="00A8617E">
            <w:pPr>
              <w:pStyle w:val="MDPI42tablebody"/>
              <w:rPr>
                <w:lang w:eastAsia="en-GB"/>
              </w:rPr>
            </w:pPr>
            <w:r>
              <w:rPr>
                <w:lang w:eastAsia="en-GB"/>
              </w:rPr>
              <w:t>Yes</w:t>
            </w:r>
          </w:p>
        </w:tc>
      </w:tr>
      <w:tr w:rsidR="00A8617E" w:rsidRPr="00B85603" w14:paraId="0ACFA90D" w14:textId="77777777" w:rsidTr="00BA5B64">
        <w:trPr>
          <w:cantSplit/>
          <w:trHeight w:val="60"/>
        </w:trPr>
        <w:tc>
          <w:tcPr>
            <w:tcW w:w="1290" w:type="pct"/>
            <w:hideMark/>
          </w:tcPr>
          <w:p w14:paraId="7E6897C1" w14:textId="77777777" w:rsidR="00A8617E" w:rsidRPr="00357083" w:rsidRDefault="00A8617E" w:rsidP="00A8617E">
            <w:pPr>
              <w:pStyle w:val="MDPI42tablebody"/>
              <w:rPr>
                <w:rFonts w:eastAsia="Calibri"/>
                <w:bCs/>
                <w:i/>
                <w:iCs/>
              </w:rPr>
            </w:pPr>
            <w:r w:rsidRPr="00357083">
              <w:rPr>
                <w:rFonts w:eastAsia="Calibri"/>
                <w:i/>
                <w:iCs/>
              </w:rPr>
              <w:t xml:space="preserve">Park (2020) </w:t>
            </w:r>
            <w:r w:rsidRPr="00357083">
              <w:rPr>
                <w:rFonts w:eastAsia="Calibri" w:cs="Vrinda"/>
              </w:rPr>
              <w:fldChar w:fldCharType="begin"/>
            </w:r>
            <w:r>
              <w:rPr>
                <w:rFonts w:eastAsia="Calibri"/>
                <w:i/>
                <w:iCs/>
              </w:rPr>
              <w:instrText xml:space="preserve"> ADDIN ZOTERO_ITEM CSL_CITATION {"citationID":"UEIpwi9F","properties":{"formattedCitation":"[52]","plainCitation":"[52]","noteIndex":0},"citationItems":[{"id":146,"uris":["http://zotero.org/users/11437434/items/U6XKWLS5",["http://zotero.org/users/11437434/items/U6XKWLS5"]],"itemData":{"id":146,"type":"article-journal","container-title":"Sleep and Breathing","DOI":"10.1007/s11325-019-01940-1","ISSN":"1520-9512, 1522-1709","issue":"1","journalAbbreviation":"Sleep Breath","language":"en","page":"127-134","source":"DOI.org (Crossref)","title":"Validity analysis of respiratory events of polysomnography using a plethysmography chest and abdominal belt","volume":"24","author":[{"family":"Park","given":"Do-Yang"},{"family":"Kim","given":"Top"},{"family":"Lee","given":"Jung Jun"},{"family":"Ha","given":"Jung Ho"},{"family":"Kim","given":"Hyun Jun"}],"issued":{"date-parts":[["2020",3]]}}}],"schema":"https://github.com/citation-style-language/schema/raw/master/csl-citation.json"} </w:instrText>
            </w:r>
            <w:r w:rsidRPr="00357083">
              <w:rPr>
                <w:rFonts w:eastAsia="Calibri" w:cs="Vrinda"/>
              </w:rPr>
              <w:fldChar w:fldCharType="separate"/>
            </w:r>
            <w:r w:rsidRPr="006F2451">
              <w:rPr>
                <w:rFonts w:eastAsia="Calibri"/>
              </w:rPr>
              <w:t>[52]</w:t>
            </w:r>
            <w:r w:rsidRPr="00357083">
              <w:rPr>
                <w:rFonts w:eastAsia="Calibri" w:cs="Vrinda"/>
              </w:rPr>
              <w:fldChar w:fldCharType="end"/>
            </w:r>
          </w:p>
        </w:tc>
        <w:tc>
          <w:tcPr>
            <w:tcW w:w="473" w:type="pct"/>
          </w:tcPr>
          <w:p w14:paraId="0D92BBDB" w14:textId="77777777" w:rsidR="00A8617E" w:rsidRPr="00B85603" w:rsidRDefault="00A8617E" w:rsidP="00A8617E">
            <w:pPr>
              <w:pStyle w:val="MDPI42tablebody"/>
              <w:rPr>
                <w:lang w:eastAsia="en-GB"/>
              </w:rPr>
            </w:pPr>
            <w:r>
              <w:rPr>
                <w:lang w:eastAsia="en-GB"/>
              </w:rPr>
              <w:t>Yes</w:t>
            </w:r>
          </w:p>
        </w:tc>
        <w:tc>
          <w:tcPr>
            <w:tcW w:w="882" w:type="pct"/>
          </w:tcPr>
          <w:p w14:paraId="513D7409" w14:textId="77777777" w:rsidR="00A8617E" w:rsidRPr="00B85603" w:rsidRDefault="00A8617E" w:rsidP="00A8617E">
            <w:pPr>
              <w:pStyle w:val="MDPI42tablebody"/>
              <w:rPr>
                <w:lang w:eastAsia="en-GB"/>
              </w:rPr>
            </w:pPr>
            <w:r>
              <w:rPr>
                <w:lang w:eastAsia="en-GB"/>
              </w:rPr>
              <w:t>Yes</w:t>
            </w:r>
          </w:p>
        </w:tc>
        <w:tc>
          <w:tcPr>
            <w:tcW w:w="677" w:type="pct"/>
          </w:tcPr>
          <w:p w14:paraId="3D994EF1" w14:textId="77777777" w:rsidR="00A8617E" w:rsidRPr="00B85603" w:rsidRDefault="00A8617E" w:rsidP="00A8617E">
            <w:pPr>
              <w:pStyle w:val="MDPI42tablebody"/>
              <w:rPr>
                <w:lang w:eastAsia="en-GB"/>
              </w:rPr>
            </w:pPr>
            <w:r>
              <w:rPr>
                <w:lang w:eastAsia="en-GB"/>
              </w:rPr>
              <w:t>Yes</w:t>
            </w:r>
          </w:p>
        </w:tc>
        <w:tc>
          <w:tcPr>
            <w:tcW w:w="814" w:type="pct"/>
          </w:tcPr>
          <w:p w14:paraId="3D764CF1" w14:textId="77777777" w:rsidR="00A8617E" w:rsidRPr="00B85603" w:rsidRDefault="00A8617E" w:rsidP="00A8617E">
            <w:pPr>
              <w:pStyle w:val="MDPI42tablebody"/>
              <w:rPr>
                <w:lang w:eastAsia="en-GB"/>
              </w:rPr>
            </w:pPr>
            <w:r>
              <w:rPr>
                <w:lang w:eastAsia="en-GB"/>
              </w:rPr>
              <w:t>Yes</w:t>
            </w:r>
          </w:p>
        </w:tc>
        <w:tc>
          <w:tcPr>
            <w:tcW w:w="864" w:type="pct"/>
          </w:tcPr>
          <w:p w14:paraId="7E7287C6" w14:textId="77777777" w:rsidR="00A8617E" w:rsidRPr="00B85603" w:rsidRDefault="00A8617E" w:rsidP="00A8617E">
            <w:pPr>
              <w:pStyle w:val="MDPI42tablebody"/>
              <w:rPr>
                <w:lang w:eastAsia="en-GB"/>
              </w:rPr>
            </w:pPr>
            <w:r>
              <w:rPr>
                <w:lang w:eastAsia="en-GB"/>
              </w:rPr>
              <w:t>Yes</w:t>
            </w:r>
          </w:p>
        </w:tc>
      </w:tr>
      <w:tr w:rsidR="00A8617E" w:rsidRPr="00B85603" w14:paraId="385BC402" w14:textId="77777777" w:rsidTr="00BA5B64">
        <w:trPr>
          <w:cantSplit/>
          <w:trHeight w:val="60"/>
        </w:trPr>
        <w:tc>
          <w:tcPr>
            <w:tcW w:w="1290" w:type="pct"/>
            <w:hideMark/>
          </w:tcPr>
          <w:p w14:paraId="5B94FD69" w14:textId="77777777" w:rsidR="00A8617E" w:rsidRPr="00357083" w:rsidRDefault="00A8617E" w:rsidP="00A8617E">
            <w:pPr>
              <w:pStyle w:val="MDPI42tablebody"/>
              <w:rPr>
                <w:rFonts w:eastAsia="Calibri"/>
                <w:bCs/>
                <w:i/>
                <w:iCs/>
              </w:rPr>
            </w:pPr>
            <w:r w:rsidRPr="00357083">
              <w:rPr>
                <w:rFonts w:eastAsia="Calibri"/>
                <w:i/>
                <w:iCs/>
              </w:rPr>
              <w:t xml:space="preserve">Senyurek (2019) </w:t>
            </w:r>
            <w:r w:rsidRPr="00357083">
              <w:rPr>
                <w:rFonts w:eastAsia="Calibri" w:cs="Vrinda"/>
              </w:rPr>
              <w:fldChar w:fldCharType="begin"/>
            </w:r>
            <w:r>
              <w:rPr>
                <w:rFonts w:eastAsia="Calibri"/>
                <w:i/>
                <w:iCs/>
              </w:rPr>
              <w:instrText xml:space="preserve"> ADDIN ZOTERO_ITEM CSL_CITATION {"citationID":"tQukEVcp","properties":{"formattedCitation":"[56]","plainCitation":"[56]","noteIndex":0},"citationItems":[{"id":149,"uris":["http://zotero.org/users/11437434/items/HGT63M2F",["http://zotero.org/users/11437434/items/HGT63M2F"]],"itemData":{"id":149,"type":"paper-conference","container-title":"2019 41st Annual International Conference of the IEEE Engineering in Medicine and Biology Society (EMBC)","DOI":"10.1109/EMBC.2019.8856395","event-place":"Berlin, Germany","event-title":"2019 41st Annual International Conference of the IEEE Engineering in Medicine &amp; Biology Society (EMBC)","ISBN":"978-1-5386-1311-5","page":"3262-3265","publisher":"IEEE","publisher-place":"Berlin, Germany","source":"DOI.org (Crossref)","title":"A Comparison of SVM and CNN-LSTM Based Approach for Detecting Smoke Inhalations from Respiratory signal","URL":"https://ieeexplore.ieee.org/document/8856395/","author":[{"family":"Senyurek","given":"Volkan Y"},{"family":"Imtiaz","given":"Masudul H"},{"family":"Belsare","given":"Prajakta"},{"family":"Tiffany","given":"Stephen"},{"family":"Sazonov","given":"Edward"}],"accessed":{"date-parts":[["2023",4,24]]},"issued":{"date-parts":[["2019",7]]}}}],"schema":"https://github.com/citation-style-language/schema/raw/master/csl-citation.json"} </w:instrText>
            </w:r>
            <w:r w:rsidRPr="00357083">
              <w:rPr>
                <w:rFonts w:eastAsia="Calibri" w:cs="Vrinda"/>
              </w:rPr>
              <w:fldChar w:fldCharType="separate"/>
            </w:r>
            <w:r w:rsidRPr="006F2451">
              <w:rPr>
                <w:rFonts w:eastAsia="Calibri"/>
              </w:rPr>
              <w:t>[56]</w:t>
            </w:r>
            <w:r w:rsidRPr="00357083">
              <w:rPr>
                <w:rFonts w:eastAsia="Calibri" w:cs="Vrinda"/>
              </w:rPr>
              <w:fldChar w:fldCharType="end"/>
            </w:r>
          </w:p>
        </w:tc>
        <w:tc>
          <w:tcPr>
            <w:tcW w:w="473" w:type="pct"/>
          </w:tcPr>
          <w:p w14:paraId="7DCA8CFE" w14:textId="77777777" w:rsidR="00A8617E" w:rsidRPr="00B85603" w:rsidRDefault="00A8617E" w:rsidP="00A8617E">
            <w:pPr>
              <w:pStyle w:val="MDPI42tablebody"/>
              <w:rPr>
                <w:lang w:eastAsia="en-GB"/>
              </w:rPr>
            </w:pPr>
            <w:r>
              <w:rPr>
                <w:lang w:eastAsia="en-GB"/>
              </w:rPr>
              <w:t>Yes</w:t>
            </w:r>
          </w:p>
        </w:tc>
        <w:tc>
          <w:tcPr>
            <w:tcW w:w="882" w:type="pct"/>
          </w:tcPr>
          <w:p w14:paraId="5E8FE309" w14:textId="77777777" w:rsidR="00A8617E" w:rsidRPr="00B85603" w:rsidRDefault="00A8617E" w:rsidP="00A8617E">
            <w:pPr>
              <w:pStyle w:val="MDPI42tablebody"/>
              <w:rPr>
                <w:lang w:eastAsia="en-GB"/>
              </w:rPr>
            </w:pPr>
            <w:r>
              <w:rPr>
                <w:lang w:eastAsia="en-GB"/>
              </w:rPr>
              <w:t>Yes</w:t>
            </w:r>
          </w:p>
        </w:tc>
        <w:tc>
          <w:tcPr>
            <w:tcW w:w="677" w:type="pct"/>
          </w:tcPr>
          <w:p w14:paraId="5105A65D" w14:textId="77777777" w:rsidR="00A8617E" w:rsidRPr="00B85603" w:rsidRDefault="00A8617E" w:rsidP="00A8617E">
            <w:pPr>
              <w:pStyle w:val="MDPI42tablebody"/>
              <w:rPr>
                <w:lang w:eastAsia="en-GB"/>
              </w:rPr>
            </w:pPr>
            <w:r>
              <w:rPr>
                <w:lang w:eastAsia="en-GB"/>
              </w:rPr>
              <w:t>Yes</w:t>
            </w:r>
          </w:p>
        </w:tc>
        <w:tc>
          <w:tcPr>
            <w:tcW w:w="814" w:type="pct"/>
          </w:tcPr>
          <w:p w14:paraId="60CC0C4F" w14:textId="77777777" w:rsidR="00A8617E" w:rsidRPr="00B85603" w:rsidRDefault="00A8617E" w:rsidP="00A8617E">
            <w:pPr>
              <w:pStyle w:val="MDPI42tablebody"/>
              <w:rPr>
                <w:lang w:eastAsia="en-GB"/>
              </w:rPr>
            </w:pPr>
            <w:r>
              <w:rPr>
                <w:lang w:eastAsia="en-GB"/>
              </w:rPr>
              <w:t>Yes</w:t>
            </w:r>
          </w:p>
        </w:tc>
        <w:tc>
          <w:tcPr>
            <w:tcW w:w="864" w:type="pct"/>
          </w:tcPr>
          <w:p w14:paraId="0F011A54" w14:textId="77777777" w:rsidR="00A8617E" w:rsidRPr="00B85603" w:rsidRDefault="00A8617E" w:rsidP="00A8617E">
            <w:pPr>
              <w:pStyle w:val="MDPI42tablebody"/>
              <w:rPr>
                <w:lang w:eastAsia="en-GB"/>
              </w:rPr>
            </w:pPr>
            <w:r>
              <w:rPr>
                <w:lang w:eastAsia="en-GB"/>
              </w:rPr>
              <w:t>Yes</w:t>
            </w:r>
          </w:p>
        </w:tc>
      </w:tr>
      <w:tr w:rsidR="00A8617E" w:rsidRPr="00B85603" w14:paraId="55074203" w14:textId="77777777" w:rsidTr="00BA5B64">
        <w:trPr>
          <w:cantSplit/>
          <w:trHeight w:val="60"/>
        </w:trPr>
        <w:tc>
          <w:tcPr>
            <w:tcW w:w="1290" w:type="pct"/>
            <w:hideMark/>
          </w:tcPr>
          <w:p w14:paraId="337B631C" w14:textId="77777777" w:rsidR="00A8617E" w:rsidRPr="00357083" w:rsidRDefault="00A8617E" w:rsidP="00A8617E">
            <w:pPr>
              <w:pStyle w:val="MDPI42tablebody"/>
              <w:rPr>
                <w:rFonts w:eastAsia="Calibri"/>
                <w:bCs/>
                <w:i/>
                <w:iCs/>
              </w:rPr>
            </w:pPr>
            <w:r w:rsidRPr="00357083">
              <w:rPr>
                <w:rFonts w:eastAsia="Calibri"/>
                <w:i/>
                <w:iCs/>
              </w:rPr>
              <w:t xml:space="preserve">Fontecave-Jallon (2020) </w:t>
            </w:r>
            <w:r w:rsidRPr="00357083">
              <w:rPr>
                <w:rFonts w:eastAsia="Calibri" w:cs="Vrinda"/>
              </w:rPr>
              <w:fldChar w:fldCharType="begin"/>
            </w:r>
            <w:r>
              <w:rPr>
                <w:rFonts w:eastAsia="Calibri"/>
                <w:i/>
                <w:iCs/>
              </w:rPr>
              <w:instrText xml:space="preserve"> ADDIN ZOTERO_ITEM CSL_CITATION {"citationID":"pN32JTvu","properties":{"formattedCitation":"[57]","plainCitation":"[57]","noteIndex":0},"citationItems":[{"id":158,"uris":["http://zotero.org/users/11437434/items/R4PVCLZW",["http://zotero.org/users/11437434/items/R4PVCLZW"]],"itemData":{"id":158,"type":"paper-conference","container-title":"2020 42nd Annual International Conference of the IEEE Engineering in Medicine &amp; Biology Society (EMBC)","DOI":"10.1109/EMBC44109.2020.9175329","event-place":"Montreal, QC, Canada","event-title":"2020 42nd Annual International Conference of the IEEE Engineering in Medicine and Biology Society (EMBC) in conjunction with the 43rd Annual Conference of the Canadian Medical and Biological Engineering Society","ISBN":"978-1-72811-990-8","page":"2711-2714","publisher":"IEEE","publisher-place":"Montreal, QC, Canada","source":"DOI.org (Crossref)","title":"Inductive Plethysmography for aortic Pulse Wave Velocity","URL":"https://ieeexplore.ieee.org/document/9175329/","author":[{"family":"Fontecave-Jallon","given":"Julie"},{"family":"Tanguy","given":"Stephane"}],"accessed":{"date-parts":[["2023",4,24]]},"issued":{"date-parts":[["2020",7]]}}}],"schema":"https://github.com/citation-style-language/schema/raw/master/csl-citation.json"} </w:instrText>
            </w:r>
            <w:r w:rsidRPr="00357083">
              <w:rPr>
                <w:rFonts w:eastAsia="Calibri" w:cs="Vrinda"/>
              </w:rPr>
              <w:fldChar w:fldCharType="separate"/>
            </w:r>
            <w:r w:rsidRPr="006F2451">
              <w:rPr>
                <w:rFonts w:eastAsia="Calibri"/>
              </w:rPr>
              <w:t>[57]</w:t>
            </w:r>
            <w:r w:rsidRPr="00357083">
              <w:rPr>
                <w:rFonts w:eastAsia="Calibri" w:cs="Vrinda"/>
              </w:rPr>
              <w:fldChar w:fldCharType="end"/>
            </w:r>
          </w:p>
        </w:tc>
        <w:tc>
          <w:tcPr>
            <w:tcW w:w="473" w:type="pct"/>
          </w:tcPr>
          <w:p w14:paraId="1F95EF9B" w14:textId="77777777" w:rsidR="00A8617E" w:rsidRPr="00B85603" w:rsidRDefault="00A8617E" w:rsidP="00A8617E">
            <w:pPr>
              <w:pStyle w:val="MDPI42tablebody"/>
              <w:rPr>
                <w:lang w:eastAsia="en-GB"/>
              </w:rPr>
            </w:pPr>
            <w:r>
              <w:rPr>
                <w:lang w:eastAsia="en-GB"/>
              </w:rPr>
              <w:t>Yes</w:t>
            </w:r>
          </w:p>
        </w:tc>
        <w:tc>
          <w:tcPr>
            <w:tcW w:w="882" w:type="pct"/>
          </w:tcPr>
          <w:p w14:paraId="5615DD42" w14:textId="77777777" w:rsidR="00A8617E" w:rsidRPr="00B85603" w:rsidRDefault="00A8617E" w:rsidP="00A8617E">
            <w:pPr>
              <w:pStyle w:val="MDPI42tablebody"/>
              <w:rPr>
                <w:lang w:eastAsia="en-GB"/>
              </w:rPr>
            </w:pPr>
            <w:r>
              <w:rPr>
                <w:lang w:eastAsia="en-GB"/>
              </w:rPr>
              <w:t>Yes</w:t>
            </w:r>
          </w:p>
        </w:tc>
        <w:tc>
          <w:tcPr>
            <w:tcW w:w="677" w:type="pct"/>
          </w:tcPr>
          <w:p w14:paraId="1FD5FF8D" w14:textId="77777777" w:rsidR="00A8617E" w:rsidRPr="00B85603" w:rsidRDefault="00A8617E" w:rsidP="00A8617E">
            <w:pPr>
              <w:pStyle w:val="MDPI42tablebody"/>
              <w:rPr>
                <w:lang w:eastAsia="en-GB"/>
              </w:rPr>
            </w:pPr>
            <w:r>
              <w:rPr>
                <w:lang w:eastAsia="en-GB"/>
              </w:rPr>
              <w:t>Yes</w:t>
            </w:r>
          </w:p>
        </w:tc>
        <w:tc>
          <w:tcPr>
            <w:tcW w:w="814" w:type="pct"/>
          </w:tcPr>
          <w:p w14:paraId="6FB97E24" w14:textId="77777777" w:rsidR="00A8617E" w:rsidRPr="00B85603" w:rsidRDefault="00A8617E" w:rsidP="00A8617E">
            <w:pPr>
              <w:pStyle w:val="MDPI42tablebody"/>
              <w:rPr>
                <w:lang w:eastAsia="en-GB"/>
              </w:rPr>
            </w:pPr>
            <w:r>
              <w:rPr>
                <w:lang w:eastAsia="en-GB"/>
              </w:rPr>
              <w:t>Yes</w:t>
            </w:r>
          </w:p>
        </w:tc>
        <w:tc>
          <w:tcPr>
            <w:tcW w:w="864" w:type="pct"/>
          </w:tcPr>
          <w:p w14:paraId="3A291494" w14:textId="77777777" w:rsidR="00A8617E" w:rsidRPr="00B85603" w:rsidRDefault="00A8617E" w:rsidP="00A8617E">
            <w:pPr>
              <w:pStyle w:val="MDPI42tablebody"/>
              <w:rPr>
                <w:lang w:eastAsia="en-GB"/>
              </w:rPr>
            </w:pPr>
            <w:r>
              <w:rPr>
                <w:lang w:eastAsia="en-GB"/>
              </w:rPr>
              <w:t>Yes</w:t>
            </w:r>
          </w:p>
        </w:tc>
      </w:tr>
      <w:tr w:rsidR="00A8617E" w:rsidRPr="00B85603" w14:paraId="2C8D7FC8" w14:textId="77777777" w:rsidTr="00BA5B64">
        <w:trPr>
          <w:cantSplit/>
          <w:trHeight w:val="60"/>
        </w:trPr>
        <w:tc>
          <w:tcPr>
            <w:tcW w:w="1290" w:type="pct"/>
          </w:tcPr>
          <w:p w14:paraId="127C5B8A" w14:textId="77777777" w:rsidR="00A8617E" w:rsidRPr="00357083" w:rsidRDefault="00A8617E" w:rsidP="00A8617E">
            <w:pPr>
              <w:pStyle w:val="MDPI42tablebody"/>
              <w:rPr>
                <w:rFonts w:eastAsia="Calibri"/>
                <w:bCs/>
                <w:i/>
                <w:iCs/>
              </w:rPr>
            </w:pPr>
            <w:r w:rsidRPr="00357083">
              <w:rPr>
                <w:rFonts w:eastAsia="Calibri"/>
                <w:i/>
                <w:iCs/>
              </w:rPr>
              <w:t>Kovatis (2021)</w:t>
            </w:r>
            <w:r w:rsidRPr="00357083">
              <w:rPr>
                <w:rFonts w:eastAsia="Calibri"/>
                <w:i/>
                <w:iCs/>
              </w:rPr>
              <w:fldChar w:fldCharType="begin"/>
            </w:r>
            <w:r>
              <w:rPr>
                <w:rFonts w:eastAsia="Calibri"/>
                <w:i/>
                <w:iCs/>
              </w:rPr>
              <w:instrText xml:space="preserve"> ADDIN ZOTERO_ITEM CSL_CITATION {"citationID":"mAXEJ0Jy","properties":{"formattedCitation":"[49]","plainCitation":"[49]","noteIndex":0},"citationItems":[{"id":312,"uris":["http://zotero.org/users/11437434/items/6F3Q3ANT"],"itemData":{"id":312,"type":"article-journal","container-title":"Journal of Perinatology","DOI":"10.1038/s41372-021-00977-z","ISSN":"0743-8346, 1476-5543","issue":"7","journalAbbreviation":"J Perinatol","language":"en","page":"1711-1717","source":"DOI.org (Crossref)","title":"Adjustment of high flow nasal cannula rates using real-time work of breathing indices in premature infants with respiratory insufficiency","volume":"41","author":[{"family":"Kovatis","given":"Kelley Z."},{"family":"Locke","given":"Robert G."},{"family":"Mackley","given":"Amy B."},{"family":"Subedi","given":"Keshab"},{"family":"Shaffer","given":"Thomas H."}],"issued":{"date-parts":[["2021",7]]}}}],"schema":"https://github.com/citation-style-language/schema/raw/master/csl-citation.json"} </w:instrText>
            </w:r>
            <w:r w:rsidRPr="00357083">
              <w:rPr>
                <w:rFonts w:eastAsia="Calibri"/>
                <w:i/>
                <w:iCs/>
              </w:rPr>
              <w:fldChar w:fldCharType="separate"/>
            </w:r>
            <w:r w:rsidRPr="00842973">
              <w:rPr>
                <w:rFonts w:eastAsia="Calibri"/>
              </w:rPr>
              <w:t>[49]</w:t>
            </w:r>
            <w:r w:rsidRPr="00357083">
              <w:rPr>
                <w:rFonts w:eastAsia="Calibri"/>
                <w:i/>
                <w:iCs/>
              </w:rPr>
              <w:fldChar w:fldCharType="end"/>
            </w:r>
          </w:p>
        </w:tc>
        <w:tc>
          <w:tcPr>
            <w:tcW w:w="473" w:type="pct"/>
          </w:tcPr>
          <w:p w14:paraId="47D06691" w14:textId="77777777" w:rsidR="00A8617E" w:rsidRDefault="00A8617E" w:rsidP="00A8617E">
            <w:pPr>
              <w:pStyle w:val="MDPI42tablebody"/>
              <w:rPr>
                <w:lang w:eastAsia="en-GB"/>
              </w:rPr>
            </w:pPr>
            <w:r>
              <w:rPr>
                <w:lang w:eastAsia="en-GB"/>
              </w:rPr>
              <w:t>Yes</w:t>
            </w:r>
          </w:p>
        </w:tc>
        <w:tc>
          <w:tcPr>
            <w:tcW w:w="882" w:type="pct"/>
          </w:tcPr>
          <w:p w14:paraId="20FBB3AD" w14:textId="77777777" w:rsidR="00A8617E" w:rsidRPr="00B85603" w:rsidRDefault="00A8617E" w:rsidP="00A8617E">
            <w:pPr>
              <w:pStyle w:val="MDPI42tablebody"/>
              <w:rPr>
                <w:lang w:eastAsia="en-GB"/>
              </w:rPr>
            </w:pPr>
            <w:r>
              <w:rPr>
                <w:lang w:eastAsia="en-GB"/>
              </w:rPr>
              <w:t>Yes</w:t>
            </w:r>
          </w:p>
        </w:tc>
        <w:tc>
          <w:tcPr>
            <w:tcW w:w="677" w:type="pct"/>
          </w:tcPr>
          <w:p w14:paraId="7328B602" w14:textId="77777777" w:rsidR="00A8617E" w:rsidRPr="00B85603" w:rsidRDefault="00A8617E" w:rsidP="00A8617E">
            <w:pPr>
              <w:pStyle w:val="MDPI42tablebody"/>
              <w:rPr>
                <w:lang w:eastAsia="en-GB"/>
              </w:rPr>
            </w:pPr>
            <w:r>
              <w:rPr>
                <w:lang w:eastAsia="en-GB"/>
              </w:rPr>
              <w:t>Yes</w:t>
            </w:r>
          </w:p>
        </w:tc>
        <w:tc>
          <w:tcPr>
            <w:tcW w:w="814" w:type="pct"/>
          </w:tcPr>
          <w:p w14:paraId="7BDB5379" w14:textId="77777777" w:rsidR="00A8617E" w:rsidRPr="00B85603" w:rsidRDefault="00A8617E" w:rsidP="00A8617E">
            <w:pPr>
              <w:pStyle w:val="MDPI42tablebody"/>
              <w:rPr>
                <w:lang w:eastAsia="en-GB"/>
              </w:rPr>
            </w:pPr>
            <w:r>
              <w:rPr>
                <w:lang w:eastAsia="en-GB"/>
              </w:rPr>
              <w:t>Yes</w:t>
            </w:r>
          </w:p>
        </w:tc>
        <w:tc>
          <w:tcPr>
            <w:tcW w:w="864" w:type="pct"/>
          </w:tcPr>
          <w:p w14:paraId="281E46C3" w14:textId="77777777" w:rsidR="00A8617E" w:rsidRPr="00B85603" w:rsidRDefault="00A8617E" w:rsidP="00A8617E">
            <w:pPr>
              <w:pStyle w:val="MDPI42tablebody"/>
              <w:rPr>
                <w:lang w:eastAsia="en-GB"/>
              </w:rPr>
            </w:pPr>
            <w:r>
              <w:rPr>
                <w:lang w:eastAsia="en-GB"/>
              </w:rPr>
              <w:t>Yes</w:t>
            </w:r>
          </w:p>
        </w:tc>
      </w:tr>
      <w:tr w:rsidR="00A8617E" w:rsidRPr="00B85603" w14:paraId="5C85529A" w14:textId="77777777" w:rsidTr="00BA5B64">
        <w:trPr>
          <w:cantSplit/>
          <w:trHeight w:val="60"/>
        </w:trPr>
        <w:tc>
          <w:tcPr>
            <w:tcW w:w="1290" w:type="pct"/>
          </w:tcPr>
          <w:p w14:paraId="4B6BE66F" w14:textId="77777777" w:rsidR="00A8617E" w:rsidRPr="00357083" w:rsidRDefault="00A8617E" w:rsidP="00A8617E">
            <w:pPr>
              <w:pStyle w:val="MDPI42tablebody"/>
              <w:rPr>
                <w:rFonts w:eastAsia="Calibri"/>
                <w:bCs/>
                <w:i/>
                <w:iCs/>
              </w:rPr>
            </w:pPr>
            <w:r w:rsidRPr="00357083">
              <w:rPr>
                <w:rFonts w:eastAsia="Calibri"/>
                <w:i/>
                <w:iCs/>
              </w:rPr>
              <w:t xml:space="preserve">Chien (2013) </w:t>
            </w:r>
            <w:r w:rsidRPr="00357083">
              <w:rPr>
                <w:rFonts w:eastAsia="Calibri"/>
                <w:i/>
                <w:iCs/>
              </w:rPr>
              <w:fldChar w:fldCharType="begin"/>
            </w:r>
            <w:r>
              <w:rPr>
                <w:rFonts w:eastAsia="Calibri"/>
                <w:i/>
                <w:iCs/>
              </w:rPr>
              <w:instrText xml:space="preserve"> ADDIN ZOTERO_ITEM CSL_CITATION {"citationID":"5rgUhcxu","properties":{"formattedCitation":"[59]","plainCitation":"[59]","noteIndex":0},"citationItems":[{"id":314,"uris":["http://zotero.org/users/11437434/items/JAG9Z4ZN"],"itemData":{"id":314,"type":"article-journal","container-title":"Respiratory Care","DOI":"10.4187/respcare.01522","ISSN":"0020-1324, 1943-3654","issue":"2","journalAbbreviation":"Respir Care","language":"en","page":"320-326","source":"DOI.org (Crossref)","title":"Asynchronous Thoraco-abdominal Motion Contributes to Decreased 6-Minute Walk Test in Patients With COPD","volume":"58","author":[{"family":"Chien","given":"Jung-Yien"},{"family":"Ruan","given":"Sheng-Yuan"},{"family":"Huang","given":"Yuh-Chin T"},{"family":"Yu","given":"Chong-Jen"},{"family":"Yang","given":"Pan-Chyr"}],"issued":{"date-parts":[["2013",2]]}}}],"schema":"https://github.com/citation-style-language/schema/raw/master/csl-citation.json"} </w:instrText>
            </w:r>
            <w:r w:rsidRPr="00357083">
              <w:rPr>
                <w:rFonts w:eastAsia="Calibri"/>
                <w:i/>
                <w:iCs/>
              </w:rPr>
              <w:fldChar w:fldCharType="separate"/>
            </w:r>
            <w:r w:rsidRPr="006F2451">
              <w:rPr>
                <w:rFonts w:eastAsia="Calibri"/>
              </w:rPr>
              <w:t>[59]</w:t>
            </w:r>
            <w:r w:rsidRPr="00357083">
              <w:rPr>
                <w:rFonts w:eastAsia="Calibri"/>
                <w:i/>
                <w:iCs/>
              </w:rPr>
              <w:fldChar w:fldCharType="end"/>
            </w:r>
          </w:p>
        </w:tc>
        <w:tc>
          <w:tcPr>
            <w:tcW w:w="473" w:type="pct"/>
          </w:tcPr>
          <w:p w14:paraId="057414CF" w14:textId="77777777" w:rsidR="00A8617E" w:rsidRPr="00B85603" w:rsidRDefault="00A8617E" w:rsidP="00A8617E">
            <w:pPr>
              <w:pStyle w:val="MDPI42tablebody"/>
              <w:rPr>
                <w:lang w:eastAsia="en-GB"/>
              </w:rPr>
            </w:pPr>
            <w:r>
              <w:rPr>
                <w:lang w:eastAsia="en-GB"/>
              </w:rPr>
              <w:t>Yes</w:t>
            </w:r>
          </w:p>
        </w:tc>
        <w:tc>
          <w:tcPr>
            <w:tcW w:w="882" w:type="pct"/>
          </w:tcPr>
          <w:p w14:paraId="514EEC91" w14:textId="77777777" w:rsidR="00A8617E" w:rsidRDefault="00A8617E" w:rsidP="00A8617E">
            <w:pPr>
              <w:pStyle w:val="MDPI42tablebody"/>
              <w:rPr>
                <w:lang w:eastAsia="en-GB"/>
              </w:rPr>
            </w:pPr>
            <w:r>
              <w:rPr>
                <w:lang w:eastAsia="en-GB"/>
              </w:rPr>
              <w:t>Yes</w:t>
            </w:r>
          </w:p>
        </w:tc>
        <w:tc>
          <w:tcPr>
            <w:tcW w:w="677" w:type="pct"/>
          </w:tcPr>
          <w:p w14:paraId="5BD64653" w14:textId="77777777" w:rsidR="00A8617E" w:rsidRDefault="00A8617E" w:rsidP="00A8617E">
            <w:pPr>
              <w:pStyle w:val="MDPI42tablebody"/>
              <w:rPr>
                <w:lang w:eastAsia="en-GB"/>
              </w:rPr>
            </w:pPr>
            <w:r>
              <w:rPr>
                <w:lang w:eastAsia="en-GB"/>
              </w:rPr>
              <w:t>Yes</w:t>
            </w:r>
          </w:p>
        </w:tc>
        <w:tc>
          <w:tcPr>
            <w:tcW w:w="814" w:type="pct"/>
          </w:tcPr>
          <w:p w14:paraId="4654BB37" w14:textId="77777777" w:rsidR="00A8617E" w:rsidRDefault="00A8617E" w:rsidP="00A8617E">
            <w:pPr>
              <w:pStyle w:val="MDPI42tablebody"/>
              <w:rPr>
                <w:lang w:eastAsia="en-GB"/>
              </w:rPr>
            </w:pPr>
            <w:r>
              <w:rPr>
                <w:lang w:eastAsia="en-GB"/>
              </w:rPr>
              <w:t>Yes</w:t>
            </w:r>
          </w:p>
        </w:tc>
        <w:tc>
          <w:tcPr>
            <w:tcW w:w="864" w:type="pct"/>
          </w:tcPr>
          <w:p w14:paraId="3B9EF763" w14:textId="77777777" w:rsidR="00A8617E" w:rsidRPr="00B85603" w:rsidRDefault="00A8617E" w:rsidP="00A8617E">
            <w:pPr>
              <w:pStyle w:val="MDPI42tablebody"/>
              <w:rPr>
                <w:lang w:eastAsia="en-GB"/>
              </w:rPr>
            </w:pPr>
            <w:r>
              <w:rPr>
                <w:lang w:eastAsia="en-GB"/>
              </w:rPr>
              <w:t>Yes</w:t>
            </w:r>
          </w:p>
        </w:tc>
      </w:tr>
      <w:tr w:rsidR="00A8617E" w14:paraId="47D090A8" w14:textId="77777777" w:rsidTr="00BA5B64">
        <w:trPr>
          <w:cantSplit/>
          <w:trHeight w:val="60"/>
        </w:trPr>
        <w:tc>
          <w:tcPr>
            <w:tcW w:w="1290" w:type="pct"/>
          </w:tcPr>
          <w:p w14:paraId="01BEBC49" w14:textId="77777777" w:rsidR="00A8617E" w:rsidRPr="00357083" w:rsidRDefault="00A8617E" w:rsidP="00A8617E">
            <w:pPr>
              <w:pStyle w:val="MDPI42tablebody"/>
              <w:rPr>
                <w:rFonts w:eastAsia="Calibri"/>
                <w:bCs/>
                <w:i/>
                <w:iCs/>
              </w:rPr>
            </w:pPr>
            <w:r w:rsidRPr="00357083">
              <w:rPr>
                <w:rFonts w:eastAsia="Calibri"/>
                <w:i/>
                <w:iCs/>
              </w:rPr>
              <w:t xml:space="preserve">Immanuel (2013) </w:t>
            </w:r>
            <w:r w:rsidRPr="00357083">
              <w:rPr>
                <w:rFonts w:eastAsia="Calibri"/>
                <w:i/>
                <w:iCs/>
              </w:rPr>
              <w:fldChar w:fldCharType="begin"/>
            </w:r>
            <w:r>
              <w:rPr>
                <w:rFonts w:eastAsia="Calibri"/>
                <w:i/>
                <w:iCs/>
              </w:rPr>
              <w:instrText xml:space="preserve"> ADDIN ZOTERO_ITEM CSL_CITATION {"citationID":"eIuTZjM2","properties":{"formattedCitation":"[53]","plainCitation":"[53]","noteIndex":0},"citationItems":[{"id":315,"uris":["http://zotero.org/users/11437434/items/6MEZVRNN"],"itemData":{"id":315,"type":"paper-conference","container-title":"2013 IEEE Eighth International Conference on Intelligent Sensors, Sensor Networks and Information Processing","DOI":"10.1109/ISSNIP.2013.6529811","event-place":"Melbourne, VIC","event-title":"2013 IEEE Eighth International Conference on Intelligent Sensors, Sensor Networks and Information Processing (ISSNIP)","ISBN":"978-1-4673-5501-8","page":"329-332","publisher":"IEEE","publisher-place":"Melbourne, VIC","source":"DOI.org (Crossref)","title":"Characterizing respiratory waveform regularity and associated thoraco-abdominal asynchrony during sleep using respiratory inductive plethysmography","URL":"http://ieeexplore.ieee.org/document/6529811/","author":[{"family":"Immanuel","given":"S. A."},{"family":"Pamula","given":"Y."},{"family":"Kohler","given":"M."},{"family":"Saint","given":"D. A."},{"family":"Baumert","given":"M."}],"accessed":{"date-parts":[["2024",3,19]]},"issued":{"date-parts":[["2013",4]]}}}],"schema":"https://github.com/citation-style-language/schema/raw/master/csl-citation.json"} </w:instrText>
            </w:r>
            <w:r w:rsidRPr="00357083">
              <w:rPr>
                <w:rFonts w:eastAsia="Calibri"/>
                <w:i/>
                <w:iCs/>
              </w:rPr>
              <w:fldChar w:fldCharType="separate"/>
            </w:r>
            <w:r w:rsidRPr="006F2451">
              <w:rPr>
                <w:rFonts w:eastAsia="Calibri"/>
              </w:rPr>
              <w:t>[53]</w:t>
            </w:r>
            <w:r w:rsidRPr="00357083">
              <w:rPr>
                <w:rFonts w:eastAsia="Calibri"/>
                <w:i/>
                <w:iCs/>
              </w:rPr>
              <w:fldChar w:fldCharType="end"/>
            </w:r>
          </w:p>
        </w:tc>
        <w:tc>
          <w:tcPr>
            <w:tcW w:w="473" w:type="pct"/>
          </w:tcPr>
          <w:p w14:paraId="0D49E3EF" w14:textId="77777777" w:rsidR="00A8617E" w:rsidRPr="00B85603" w:rsidRDefault="00A8617E" w:rsidP="00A8617E">
            <w:pPr>
              <w:pStyle w:val="MDPI42tablebody"/>
              <w:rPr>
                <w:lang w:eastAsia="en-GB"/>
              </w:rPr>
            </w:pPr>
            <w:r>
              <w:rPr>
                <w:lang w:eastAsia="en-GB"/>
              </w:rPr>
              <w:t>Yes</w:t>
            </w:r>
          </w:p>
        </w:tc>
        <w:tc>
          <w:tcPr>
            <w:tcW w:w="882" w:type="pct"/>
          </w:tcPr>
          <w:p w14:paraId="66BA1021" w14:textId="77777777" w:rsidR="00A8617E" w:rsidRPr="00B85603" w:rsidRDefault="00A8617E" w:rsidP="00A8617E">
            <w:pPr>
              <w:pStyle w:val="MDPI42tablebody"/>
              <w:rPr>
                <w:lang w:eastAsia="en-GB"/>
              </w:rPr>
            </w:pPr>
            <w:r>
              <w:rPr>
                <w:lang w:eastAsia="en-GB"/>
              </w:rPr>
              <w:t>Yes</w:t>
            </w:r>
          </w:p>
        </w:tc>
        <w:tc>
          <w:tcPr>
            <w:tcW w:w="677" w:type="pct"/>
          </w:tcPr>
          <w:p w14:paraId="0B09BDB0" w14:textId="77777777" w:rsidR="00A8617E" w:rsidRDefault="00A8617E" w:rsidP="00A8617E">
            <w:pPr>
              <w:pStyle w:val="MDPI42tablebody"/>
              <w:rPr>
                <w:lang w:eastAsia="en-GB"/>
              </w:rPr>
            </w:pPr>
            <w:r>
              <w:rPr>
                <w:lang w:eastAsia="en-GB"/>
              </w:rPr>
              <w:t>Yes</w:t>
            </w:r>
          </w:p>
        </w:tc>
        <w:tc>
          <w:tcPr>
            <w:tcW w:w="814" w:type="pct"/>
          </w:tcPr>
          <w:p w14:paraId="0FBECF39" w14:textId="77777777" w:rsidR="00A8617E" w:rsidRDefault="00A8617E" w:rsidP="00A8617E">
            <w:pPr>
              <w:pStyle w:val="MDPI42tablebody"/>
              <w:rPr>
                <w:lang w:eastAsia="en-GB"/>
              </w:rPr>
            </w:pPr>
            <w:r>
              <w:rPr>
                <w:lang w:eastAsia="en-GB"/>
              </w:rPr>
              <w:t>Yes</w:t>
            </w:r>
          </w:p>
        </w:tc>
        <w:tc>
          <w:tcPr>
            <w:tcW w:w="864" w:type="pct"/>
          </w:tcPr>
          <w:p w14:paraId="26207FB9" w14:textId="77777777" w:rsidR="00A8617E" w:rsidRDefault="00A8617E" w:rsidP="00A8617E">
            <w:pPr>
              <w:pStyle w:val="MDPI42tablebody"/>
              <w:rPr>
                <w:lang w:eastAsia="en-GB"/>
              </w:rPr>
            </w:pPr>
            <w:r>
              <w:rPr>
                <w:lang w:eastAsia="en-GB"/>
              </w:rPr>
              <w:t>Yes</w:t>
            </w:r>
          </w:p>
        </w:tc>
      </w:tr>
      <w:tr w:rsidR="00A8617E" w14:paraId="3A4179DB" w14:textId="77777777" w:rsidTr="00BA5B64">
        <w:trPr>
          <w:cantSplit/>
          <w:trHeight w:val="60"/>
        </w:trPr>
        <w:tc>
          <w:tcPr>
            <w:tcW w:w="1290" w:type="pct"/>
          </w:tcPr>
          <w:p w14:paraId="274A5C91" w14:textId="77777777" w:rsidR="00A8617E" w:rsidRPr="00357083" w:rsidRDefault="00A8617E" w:rsidP="00A8617E">
            <w:pPr>
              <w:pStyle w:val="MDPI42tablebody"/>
              <w:rPr>
                <w:rFonts w:eastAsia="Calibri"/>
                <w:bCs/>
                <w:i/>
                <w:iCs/>
              </w:rPr>
            </w:pPr>
            <w:r w:rsidRPr="00357083">
              <w:rPr>
                <w:rFonts w:eastAsia="Calibri"/>
                <w:i/>
                <w:iCs/>
              </w:rPr>
              <w:t xml:space="preserve">Mandel (2015) </w:t>
            </w:r>
            <w:r w:rsidRPr="00357083">
              <w:rPr>
                <w:rFonts w:eastAsia="Calibri"/>
                <w:i/>
                <w:iCs/>
              </w:rPr>
              <w:fldChar w:fldCharType="begin"/>
            </w:r>
            <w:r>
              <w:rPr>
                <w:rFonts w:eastAsia="Calibri"/>
                <w:i/>
                <w:iCs/>
              </w:rPr>
              <w:instrText xml:space="preserve"> ADDIN ZOTERO_ITEM CSL_CITATION {"citationID":"CHTO5T0y","properties":{"formattedCitation":"[60]","plainCitation":"[60]","noteIndex":0},"citationItems":[{"id":317,"uris":["http://zotero.org/users/11437434/items/KBPAX7Y9"],"itemData":{"id":317,"type":"article-journal","container-title":"Anesthesia &amp; Analgesia","DOI":"10.1213/ANE.0000000000000969","ISSN":"0003-2999","issue":"1","language":"en","page":"126-131","source":"DOI.org (Crossref)","title":"Hilbert-Huang Transform Yields Improved Minute Volume Estimates from Respiratory Inductance Plethysmography During Transitions to Paradoxical Breathing","volume":"122","author":[{"family":"Mandel","given":"Jeff E."},{"family":"Atkins","given":"Joshua H."}],"issued":{"date-parts":[["2016",1]]}}}],"schema":"https://github.com/citation-style-language/schema/raw/master/csl-citation.json"} </w:instrText>
            </w:r>
            <w:r w:rsidRPr="00357083">
              <w:rPr>
                <w:rFonts w:eastAsia="Calibri"/>
                <w:i/>
                <w:iCs/>
              </w:rPr>
              <w:fldChar w:fldCharType="separate"/>
            </w:r>
            <w:r w:rsidRPr="006F2451">
              <w:rPr>
                <w:rFonts w:eastAsia="Calibri"/>
              </w:rPr>
              <w:t>[60]</w:t>
            </w:r>
            <w:r w:rsidRPr="00357083">
              <w:rPr>
                <w:rFonts w:eastAsia="Calibri"/>
                <w:i/>
                <w:iCs/>
              </w:rPr>
              <w:fldChar w:fldCharType="end"/>
            </w:r>
          </w:p>
        </w:tc>
        <w:tc>
          <w:tcPr>
            <w:tcW w:w="473" w:type="pct"/>
          </w:tcPr>
          <w:p w14:paraId="6ACDF0DA" w14:textId="77777777" w:rsidR="00A8617E" w:rsidRPr="00B85603" w:rsidRDefault="00A8617E" w:rsidP="00A8617E">
            <w:pPr>
              <w:pStyle w:val="MDPI42tablebody"/>
              <w:rPr>
                <w:lang w:eastAsia="en-GB"/>
              </w:rPr>
            </w:pPr>
            <w:r>
              <w:rPr>
                <w:lang w:eastAsia="en-GB"/>
              </w:rPr>
              <w:t>Yes</w:t>
            </w:r>
          </w:p>
        </w:tc>
        <w:tc>
          <w:tcPr>
            <w:tcW w:w="882" w:type="pct"/>
          </w:tcPr>
          <w:p w14:paraId="799DD4A7" w14:textId="77777777" w:rsidR="00A8617E" w:rsidRPr="00B85603" w:rsidRDefault="00A8617E" w:rsidP="00A8617E">
            <w:pPr>
              <w:pStyle w:val="MDPI42tablebody"/>
              <w:rPr>
                <w:lang w:eastAsia="en-GB"/>
              </w:rPr>
            </w:pPr>
            <w:r>
              <w:rPr>
                <w:lang w:eastAsia="en-GB"/>
              </w:rPr>
              <w:t>Yes</w:t>
            </w:r>
          </w:p>
        </w:tc>
        <w:tc>
          <w:tcPr>
            <w:tcW w:w="677" w:type="pct"/>
          </w:tcPr>
          <w:p w14:paraId="36F3F571" w14:textId="77777777" w:rsidR="00A8617E" w:rsidRDefault="00A8617E" w:rsidP="00A8617E">
            <w:pPr>
              <w:pStyle w:val="MDPI42tablebody"/>
              <w:rPr>
                <w:lang w:eastAsia="en-GB"/>
              </w:rPr>
            </w:pPr>
            <w:r>
              <w:rPr>
                <w:lang w:eastAsia="en-GB"/>
              </w:rPr>
              <w:t>Yes</w:t>
            </w:r>
          </w:p>
        </w:tc>
        <w:tc>
          <w:tcPr>
            <w:tcW w:w="814" w:type="pct"/>
          </w:tcPr>
          <w:p w14:paraId="481BC3BF" w14:textId="77777777" w:rsidR="00A8617E" w:rsidRDefault="00A8617E" w:rsidP="00A8617E">
            <w:pPr>
              <w:pStyle w:val="MDPI42tablebody"/>
              <w:rPr>
                <w:lang w:eastAsia="en-GB"/>
              </w:rPr>
            </w:pPr>
            <w:r>
              <w:rPr>
                <w:lang w:eastAsia="en-GB"/>
              </w:rPr>
              <w:t>Yes</w:t>
            </w:r>
          </w:p>
        </w:tc>
        <w:tc>
          <w:tcPr>
            <w:tcW w:w="864" w:type="pct"/>
          </w:tcPr>
          <w:p w14:paraId="6C314C1A" w14:textId="77777777" w:rsidR="00A8617E" w:rsidRDefault="00A8617E" w:rsidP="00A8617E">
            <w:pPr>
              <w:pStyle w:val="MDPI42tablebody"/>
              <w:rPr>
                <w:lang w:eastAsia="en-GB"/>
              </w:rPr>
            </w:pPr>
            <w:r>
              <w:rPr>
                <w:lang w:eastAsia="en-GB"/>
              </w:rPr>
              <w:t>Yes</w:t>
            </w:r>
          </w:p>
        </w:tc>
      </w:tr>
      <w:tr w:rsidR="00A8617E" w14:paraId="4B4D18C8" w14:textId="77777777" w:rsidTr="00BA5B64">
        <w:trPr>
          <w:cantSplit/>
          <w:trHeight w:val="174"/>
        </w:trPr>
        <w:tc>
          <w:tcPr>
            <w:tcW w:w="1290" w:type="pct"/>
          </w:tcPr>
          <w:p w14:paraId="7CEC9C7F" w14:textId="77777777" w:rsidR="00A8617E" w:rsidRPr="00357083" w:rsidRDefault="00A8617E" w:rsidP="00A8617E">
            <w:pPr>
              <w:pStyle w:val="MDPI42tablebody"/>
              <w:rPr>
                <w:rFonts w:eastAsia="Calibri"/>
                <w:bCs/>
                <w:i/>
                <w:iCs/>
              </w:rPr>
            </w:pPr>
            <w:r w:rsidRPr="00357083">
              <w:rPr>
                <w:rFonts w:eastAsia="Calibri"/>
                <w:i/>
                <w:iCs/>
              </w:rPr>
              <w:t xml:space="preserve">Cabiddu (2016) </w:t>
            </w:r>
            <w:r w:rsidRPr="00357083">
              <w:rPr>
                <w:rFonts w:eastAsia="Calibri"/>
                <w:i/>
                <w:iCs/>
              </w:rPr>
              <w:fldChar w:fldCharType="begin"/>
            </w:r>
            <w:r>
              <w:rPr>
                <w:rFonts w:eastAsia="Calibri"/>
                <w:i/>
                <w:iCs/>
              </w:rPr>
              <w:instrText xml:space="preserve"> ADDIN ZOTERO_ITEM CSL_CITATION {"citationID":"Nt4mP3aU","properties":{"formattedCitation":"[47]","plainCitation":"[47]","noteIndex":0},"citationItems":[{"id":318,"uris":["http://zotero.org/users/11437434/items/JEQMMPQI"],"itemData":{"id":318,"type":"article-journal","container-title":"Brazilian Journal of Physical Therapy","DOI":"10.1590/bjpt-rbf.2014.0147","ISSN":"1809-9246","issue":"2","journalAbbreviation":"Braz. J. Phys. Ther.","language":"en","page":"184-188","source":"DOI.org (Crossref)","title":"Inductive plethysmography potential as a surrogate for ventilatory measurements during rest and moderate physical exercise","volume":"20","author":[{"family":"Cabiddu","given":"Ramona"},{"family":"Pantoni","given":"Camila B. F."},{"family":"Mendes","given":"Renata G."},{"family":"Trimer","given":"Renata"},{"family":"Catai","given":"Aparecida M."},{"family":"Borghi-Silva","given":"Audrey"}],"issued":{"date-parts":[["2016",4]]}}}],"schema":"https://github.com/citation-style-language/schema/raw/master/csl-citation.json"} </w:instrText>
            </w:r>
            <w:r w:rsidRPr="00357083">
              <w:rPr>
                <w:rFonts w:eastAsia="Calibri"/>
                <w:i/>
                <w:iCs/>
              </w:rPr>
              <w:fldChar w:fldCharType="separate"/>
            </w:r>
            <w:r w:rsidRPr="00842973">
              <w:rPr>
                <w:rFonts w:eastAsia="Calibri"/>
              </w:rPr>
              <w:t>[47]</w:t>
            </w:r>
            <w:r w:rsidRPr="00357083">
              <w:rPr>
                <w:rFonts w:eastAsia="Calibri"/>
                <w:i/>
                <w:iCs/>
              </w:rPr>
              <w:fldChar w:fldCharType="end"/>
            </w:r>
          </w:p>
        </w:tc>
        <w:tc>
          <w:tcPr>
            <w:tcW w:w="473" w:type="pct"/>
          </w:tcPr>
          <w:p w14:paraId="1C3CC174" w14:textId="77777777" w:rsidR="00A8617E" w:rsidRPr="00B85603" w:rsidRDefault="00A8617E" w:rsidP="00A8617E">
            <w:pPr>
              <w:pStyle w:val="MDPI42tablebody"/>
              <w:rPr>
                <w:lang w:eastAsia="en-GB"/>
              </w:rPr>
            </w:pPr>
            <w:r>
              <w:rPr>
                <w:lang w:eastAsia="en-GB"/>
              </w:rPr>
              <w:t>Yes</w:t>
            </w:r>
          </w:p>
        </w:tc>
        <w:tc>
          <w:tcPr>
            <w:tcW w:w="882" w:type="pct"/>
          </w:tcPr>
          <w:p w14:paraId="61D648CB" w14:textId="77777777" w:rsidR="00A8617E" w:rsidRPr="00B85603" w:rsidRDefault="00A8617E" w:rsidP="00A8617E">
            <w:pPr>
              <w:pStyle w:val="MDPI42tablebody"/>
              <w:rPr>
                <w:lang w:eastAsia="en-GB"/>
              </w:rPr>
            </w:pPr>
            <w:r>
              <w:rPr>
                <w:lang w:eastAsia="en-GB"/>
              </w:rPr>
              <w:t>Not specified</w:t>
            </w:r>
          </w:p>
        </w:tc>
        <w:tc>
          <w:tcPr>
            <w:tcW w:w="677" w:type="pct"/>
          </w:tcPr>
          <w:p w14:paraId="74B382C9" w14:textId="77777777" w:rsidR="00A8617E" w:rsidRDefault="00A8617E" w:rsidP="00A8617E">
            <w:pPr>
              <w:pStyle w:val="MDPI42tablebody"/>
              <w:rPr>
                <w:lang w:eastAsia="en-GB"/>
              </w:rPr>
            </w:pPr>
            <w:r>
              <w:rPr>
                <w:lang w:eastAsia="en-GB"/>
              </w:rPr>
              <w:t>Yes</w:t>
            </w:r>
          </w:p>
        </w:tc>
        <w:tc>
          <w:tcPr>
            <w:tcW w:w="814" w:type="pct"/>
          </w:tcPr>
          <w:p w14:paraId="25AD6091" w14:textId="77777777" w:rsidR="00A8617E" w:rsidRDefault="00A8617E" w:rsidP="00A8617E">
            <w:pPr>
              <w:pStyle w:val="MDPI42tablebody"/>
              <w:rPr>
                <w:lang w:eastAsia="en-GB"/>
              </w:rPr>
            </w:pPr>
            <w:r>
              <w:rPr>
                <w:lang w:eastAsia="en-GB"/>
              </w:rPr>
              <w:t>Not specified</w:t>
            </w:r>
          </w:p>
        </w:tc>
        <w:tc>
          <w:tcPr>
            <w:tcW w:w="864" w:type="pct"/>
          </w:tcPr>
          <w:p w14:paraId="075E64C9" w14:textId="77777777" w:rsidR="00A8617E" w:rsidRDefault="00A8617E" w:rsidP="00A8617E">
            <w:pPr>
              <w:pStyle w:val="MDPI42tablebody"/>
              <w:rPr>
                <w:lang w:eastAsia="en-GB"/>
              </w:rPr>
            </w:pPr>
            <w:r>
              <w:rPr>
                <w:lang w:eastAsia="en-GB"/>
              </w:rPr>
              <w:t>Yes</w:t>
            </w:r>
          </w:p>
        </w:tc>
      </w:tr>
      <w:tr w:rsidR="00A8617E" w14:paraId="4470E9E5" w14:textId="77777777" w:rsidTr="00BA5B64">
        <w:trPr>
          <w:cantSplit/>
          <w:trHeight w:val="165"/>
        </w:trPr>
        <w:tc>
          <w:tcPr>
            <w:tcW w:w="1290" w:type="pct"/>
          </w:tcPr>
          <w:p w14:paraId="67BC9F79" w14:textId="77777777" w:rsidR="00A8617E" w:rsidRPr="00357083" w:rsidRDefault="00A8617E" w:rsidP="00A8617E">
            <w:pPr>
              <w:pStyle w:val="MDPI42tablebody"/>
              <w:rPr>
                <w:rFonts w:eastAsia="Calibri"/>
                <w:bCs/>
                <w:i/>
                <w:iCs/>
              </w:rPr>
            </w:pPr>
            <w:r w:rsidRPr="00357083">
              <w:rPr>
                <w:rFonts w:eastAsia="Calibri"/>
                <w:i/>
                <w:iCs/>
              </w:rPr>
              <w:t xml:space="preserve">Gouna (2013) </w:t>
            </w:r>
            <w:r w:rsidRPr="00357083">
              <w:rPr>
                <w:rFonts w:eastAsia="Calibri"/>
                <w:i/>
                <w:iCs/>
              </w:rPr>
              <w:fldChar w:fldCharType="begin"/>
            </w:r>
            <w:r>
              <w:rPr>
                <w:rFonts w:eastAsia="Calibri"/>
                <w:i/>
                <w:iCs/>
              </w:rPr>
              <w:instrText xml:space="preserve"> ADDIN ZOTERO_ITEM CSL_CITATION {"citationID":"Cg2041cp","properties":{"formattedCitation":"[40]","plainCitation":"[40]","noteIndex":0},"citationItems":[{"id":322,"uris":["http://zotero.org/users/11437434/items/Z34ZB484"],"itemData":{"id":322,"type":"article-journal","container-title":"The Journal of Pediatrics","DOI":"10.1016/j.jpeds.2012.11.036","ISSN":"00223476","issue":"6","journalAbbreviation":"The Journal of Pediatrics","language":"en","page":"1133-1137.e1","source":"DOI.org (Crossref)","title":"Positioning Effects on Lung Function and Breathing Pattern in Premature Newborns","volume":"162","author":[{"family":"Gouna","given":"Georgette"},{"family":"Rakza","given":"Thameur"},{"family":"Kuissi","given":"Elaine"},{"family":"Pennaforte","given":"Thomas"},{"family":"Mur","given":"Sebastien"},{"family":"Storme","given":"Laurent"}],"issued":{"date-parts":[["2013",6]]}}}],"schema":"https://github.com/citation-style-language/schema/raw/master/csl-citation.json"} </w:instrText>
            </w:r>
            <w:r w:rsidRPr="00357083">
              <w:rPr>
                <w:rFonts w:eastAsia="Calibri"/>
                <w:i/>
                <w:iCs/>
              </w:rPr>
              <w:fldChar w:fldCharType="separate"/>
            </w:r>
            <w:r w:rsidRPr="00842973">
              <w:rPr>
                <w:rFonts w:eastAsia="Calibri"/>
              </w:rPr>
              <w:t>[40]</w:t>
            </w:r>
            <w:r w:rsidRPr="00357083">
              <w:rPr>
                <w:rFonts w:eastAsia="Calibri"/>
                <w:i/>
                <w:iCs/>
              </w:rPr>
              <w:fldChar w:fldCharType="end"/>
            </w:r>
          </w:p>
        </w:tc>
        <w:tc>
          <w:tcPr>
            <w:tcW w:w="473" w:type="pct"/>
          </w:tcPr>
          <w:p w14:paraId="4A3ED799" w14:textId="77777777" w:rsidR="00A8617E" w:rsidRDefault="00A8617E" w:rsidP="00A8617E">
            <w:pPr>
              <w:pStyle w:val="MDPI42tablebody"/>
              <w:rPr>
                <w:lang w:eastAsia="en-GB"/>
              </w:rPr>
            </w:pPr>
            <w:r>
              <w:rPr>
                <w:lang w:eastAsia="en-GB"/>
              </w:rPr>
              <w:t>Yes</w:t>
            </w:r>
          </w:p>
        </w:tc>
        <w:tc>
          <w:tcPr>
            <w:tcW w:w="882" w:type="pct"/>
          </w:tcPr>
          <w:p w14:paraId="67E1DEF9" w14:textId="77777777" w:rsidR="00A8617E" w:rsidRPr="00B85603" w:rsidRDefault="00A8617E" w:rsidP="00A8617E">
            <w:pPr>
              <w:pStyle w:val="MDPI42tablebody"/>
              <w:rPr>
                <w:lang w:eastAsia="en-GB"/>
              </w:rPr>
            </w:pPr>
            <w:r>
              <w:rPr>
                <w:lang w:eastAsia="en-GB"/>
              </w:rPr>
              <w:t>Yes</w:t>
            </w:r>
          </w:p>
        </w:tc>
        <w:tc>
          <w:tcPr>
            <w:tcW w:w="677" w:type="pct"/>
          </w:tcPr>
          <w:p w14:paraId="5F33E0DB" w14:textId="77777777" w:rsidR="00A8617E" w:rsidRDefault="00A8617E" w:rsidP="00A8617E">
            <w:pPr>
              <w:pStyle w:val="MDPI42tablebody"/>
              <w:rPr>
                <w:lang w:eastAsia="en-GB"/>
              </w:rPr>
            </w:pPr>
            <w:r>
              <w:rPr>
                <w:lang w:eastAsia="en-GB"/>
              </w:rPr>
              <w:t>Yes</w:t>
            </w:r>
          </w:p>
        </w:tc>
        <w:tc>
          <w:tcPr>
            <w:tcW w:w="814" w:type="pct"/>
          </w:tcPr>
          <w:p w14:paraId="644608B3" w14:textId="77777777" w:rsidR="00A8617E" w:rsidRDefault="00A8617E" w:rsidP="00A8617E">
            <w:pPr>
              <w:pStyle w:val="MDPI42tablebody"/>
              <w:rPr>
                <w:lang w:eastAsia="en-GB"/>
              </w:rPr>
            </w:pPr>
            <w:r>
              <w:rPr>
                <w:lang w:eastAsia="en-GB"/>
              </w:rPr>
              <w:t>Yes</w:t>
            </w:r>
          </w:p>
        </w:tc>
        <w:tc>
          <w:tcPr>
            <w:tcW w:w="864" w:type="pct"/>
          </w:tcPr>
          <w:p w14:paraId="6DC89E61" w14:textId="77777777" w:rsidR="00A8617E" w:rsidRDefault="00A8617E" w:rsidP="00A8617E">
            <w:pPr>
              <w:pStyle w:val="MDPI42tablebody"/>
              <w:rPr>
                <w:lang w:eastAsia="en-GB"/>
              </w:rPr>
            </w:pPr>
            <w:r>
              <w:rPr>
                <w:lang w:eastAsia="en-GB"/>
              </w:rPr>
              <w:t>Yes</w:t>
            </w:r>
          </w:p>
        </w:tc>
      </w:tr>
      <w:tr w:rsidR="00A8617E" w14:paraId="6E70C4B8" w14:textId="77777777" w:rsidTr="00BA5B64">
        <w:trPr>
          <w:cantSplit/>
          <w:trHeight w:val="60"/>
        </w:trPr>
        <w:tc>
          <w:tcPr>
            <w:tcW w:w="1290" w:type="pct"/>
          </w:tcPr>
          <w:p w14:paraId="3AC9DD5E" w14:textId="77777777" w:rsidR="00A8617E" w:rsidRPr="00357083" w:rsidRDefault="00A8617E" w:rsidP="00A8617E">
            <w:pPr>
              <w:pStyle w:val="MDPI42tablebody"/>
              <w:rPr>
                <w:rFonts w:eastAsia="Calibri"/>
                <w:bCs/>
                <w:i/>
                <w:iCs/>
              </w:rPr>
            </w:pPr>
            <w:r w:rsidRPr="00357083">
              <w:rPr>
                <w:rFonts w:eastAsia="Calibri"/>
                <w:i/>
                <w:iCs/>
              </w:rPr>
              <w:t xml:space="preserve">Dietz-Terjung (2021) </w:t>
            </w:r>
            <w:r w:rsidRPr="00357083">
              <w:rPr>
                <w:rFonts w:eastAsia="Calibri"/>
                <w:i/>
                <w:iCs/>
              </w:rPr>
              <w:fldChar w:fldCharType="begin"/>
            </w:r>
            <w:r>
              <w:rPr>
                <w:rFonts w:eastAsia="Calibri"/>
                <w:i/>
                <w:iCs/>
              </w:rPr>
              <w:instrText xml:space="preserve"> ADDIN ZOTERO_ITEM CSL_CITATION {"citationID":"ULplBM0l","properties":{"formattedCitation":"[54]","plainCitation":"[54]","noteIndex":0},"citationItems":[{"id":119,"uris":["http://zotero.org/users/11437434/items/RWI2UVQB"],"itemData":{"id":119,"type":"article-journal","abstract":"Abstract\n            \n              Purpose\n              \n                In this proof of principle study, we evaluated the diagnostic accuracy of the novel Nox BodySleep\n                TM\n                1.0 algorithm (Nox Medical, Iceland) for the estimation of disease severity and sleep stages based on features extracted from actigraphy and respiratory inductance plethysmography (RIP) belts. Validation was performed against in-lab polysomnography (PSG) in patients with sleep-disordered breathing (SDB).\n              \n            \n            \n              Methods\n              Patients received PSG according to AASM. Sleep stages were manually scored using the AASM criteria and the recording was evaluated by the novel algorithm. The results were analyzed by descriptive statistics methods (IBM SPSS Statistics 25.0).\n            \n            \n              Results\n              \n                We found a strong Pearson correlation (\n                r\n                =0.91) with a bias of 0.2/h for AHI estimation as well as a good correlation (\n                r\n                =0.81) and an overestimation of 14 min for total sleep time (TST). Sleep efficiency (SE) was also valued with a good Pearson correlation (\n                r\n                =0.73) and an overestimation of 2.1%. Wake epochs were estimated with a sensitivity of 0.65 and a specificity of 0.59 while REM and non-REM (NREM) phases were evaluated a sensitivity of 0.72 and 0.74, respectively. Specificity was 0.74 for NREM and 0.68 for REM. Additionally, a Cohen’s kappa of 0.62 was found for this 3-class classification problem.\n              \n            \n            \n              Conclusion\n              The algorithm shows a moderate diagnostic accuracy for the estimation of sleep. In addition, the algorithm determines the AHI with good agreement with the manual scoring and it shows good diagnostic accuracy in estimating wake-sleep transition. The presented algorithm seems to be an appropriate tool to increase the diagnostic accuracy of portable monitoring. The validated diagnostic algorithm promises a more appropriate and cost-effective method if integrated in out-of-center (OOC) testing of patients with suspicion for SDB.","container-title":"Sleep and Breathing","DOI":"10.1007/s11325-021-02316-0","ISSN":"1520-9512, 1522-1709","issue":"4","journalAbbreviation":"Sleep Breath","language":"en","page":"1945-1952","source":"DOI.org (Crossref)","title":"Proof of principle study: diagnostic accuracy of a novel algorithm for the estimation of sleep stages and disease severity in patients with sleep-disordered breathing based on actigraphy and respiratory inductance plethysmography","title-short":"Proof of principle study","volume":"25","author":[{"family":"Dietz-Terjung","given":"Sarah"},{"family":"Martin","given":"Amelie Ricarda"},{"family":"Finnsson","given":"Eysteinn"},{"family":"Ágústsson","given":"Jón Skínir"},{"family":"Helgason","given":"Snorri"},{"family":"Helgadóttir","given":"Halla"},{"family":"Welsner","given":"Matthias"},{"family":"Taube","given":"Christian"},{"family":"Weinreich","given":"Gerhard"},{"family":"Schöbel","given":"Christoph"}],"issued":{"date-parts":[["2021",12]]}}}],"schema":"https://github.com/citation-style-language/schema/raw/master/csl-citation.json"} </w:instrText>
            </w:r>
            <w:r w:rsidRPr="00357083">
              <w:rPr>
                <w:rFonts w:eastAsia="Calibri"/>
                <w:i/>
                <w:iCs/>
              </w:rPr>
              <w:fldChar w:fldCharType="separate"/>
            </w:r>
            <w:r w:rsidRPr="006F2451">
              <w:rPr>
                <w:rFonts w:eastAsia="Calibri"/>
              </w:rPr>
              <w:t>[54]</w:t>
            </w:r>
            <w:r w:rsidRPr="00357083">
              <w:rPr>
                <w:rFonts w:eastAsia="Calibri"/>
                <w:i/>
                <w:iCs/>
              </w:rPr>
              <w:fldChar w:fldCharType="end"/>
            </w:r>
          </w:p>
        </w:tc>
        <w:tc>
          <w:tcPr>
            <w:tcW w:w="473" w:type="pct"/>
          </w:tcPr>
          <w:p w14:paraId="6D3E3D8E" w14:textId="77777777" w:rsidR="00A8617E" w:rsidRPr="00B85603" w:rsidRDefault="00A8617E" w:rsidP="00A8617E">
            <w:pPr>
              <w:pStyle w:val="MDPI42tablebody"/>
              <w:rPr>
                <w:lang w:eastAsia="en-GB"/>
              </w:rPr>
            </w:pPr>
            <w:r>
              <w:rPr>
                <w:lang w:eastAsia="en-GB"/>
              </w:rPr>
              <w:t>Yes</w:t>
            </w:r>
          </w:p>
        </w:tc>
        <w:tc>
          <w:tcPr>
            <w:tcW w:w="882" w:type="pct"/>
          </w:tcPr>
          <w:p w14:paraId="07CC6BB2" w14:textId="77777777" w:rsidR="00A8617E" w:rsidRDefault="00A8617E" w:rsidP="00A8617E">
            <w:pPr>
              <w:pStyle w:val="MDPI42tablebody"/>
              <w:rPr>
                <w:lang w:eastAsia="en-GB"/>
              </w:rPr>
            </w:pPr>
            <w:r>
              <w:rPr>
                <w:lang w:eastAsia="en-GB"/>
              </w:rPr>
              <w:t>Yes</w:t>
            </w:r>
          </w:p>
        </w:tc>
        <w:tc>
          <w:tcPr>
            <w:tcW w:w="677" w:type="pct"/>
          </w:tcPr>
          <w:p w14:paraId="484C4FEC" w14:textId="77777777" w:rsidR="00A8617E" w:rsidRDefault="00A8617E" w:rsidP="00A8617E">
            <w:pPr>
              <w:pStyle w:val="MDPI42tablebody"/>
              <w:rPr>
                <w:lang w:eastAsia="en-GB"/>
              </w:rPr>
            </w:pPr>
            <w:r>
              <w:rPr>
                <w:lang w:eastAsia="en-GB"/>
              </w:rPr>
              <w:t>Yes</w:t>
            </w:r>
          </w:p>
        </w:tc>
        <w:tc>
          <w:tcPr>
            <w:tcW w:w="814" w:type="pct"/>
          </w:tcPr>
          <w:p w14:paraId="32A2FCC8" w14:textId="77777777" w:rsidR="00A8617E" w:rsidRDefault="00A8617E" w:rsidP="00A8617E">
            <w:pPr>
              <w:pStyle w:val="MDPI42tablebody"/>
              <w:rPr>
                <w:lang w:eastAsia="en-GB"/>
              </w:rPr>
            </w:pPr>
            <w:r>
              <w:rPr>
                <w:lang w:eastAsia="en-GB"/>
              </w:rPr>
              <w:t>Yes</w:t>
            </w:r>
          </w:p>
        </w:tc>
        <w:tc>
          <w:tcPr>
            <w:tcW w:w="864" w:type="pct"/>
          </w:tcPr>
          <w:p w14:paraId="31C85BA6" w14:textId="77777777" w:rsidR="00A8617E" w:rsidRDefault="00A8617E" w:rsidP="00A8617E">
            <w:pPr>
              <w:pStyle w:val="MDPI42tablebody"/>
              <w:rPr>
                <w:lang w:eastAsia="en-GB"/>
              </w:rPr>
            </w:pPr>
            <w:r>
              <w:rPr>
                <w:lang w:eastAsia="en-GB"/>
              </w:rPr>
              <w:t>Yes</w:t>
            </w:r>
          </w:p>
        </w:tc>
      </w:tr>
      <w:tr w:rsidR="00A8617E" w14:paraId="392D5841" w14:textId="77777777" w:rsidTr="00BA5B64">
        <w:trPr>
          <w:cantSplit/>
          <w:trHeight w:val="177"/>
        </w:trPr>
        <w:tc>
          <w:tcPr>
            <w:tcW w:w="1290" w:type="pct"/>
          </w:tcPr>
          <w:p w14:paraId="7737C9BE" w14:textId="77777777" w:rsidR="00A8617E" w:rsidRPr="00357083" w:rsidRDefault="00A8617E" w:rsidP="00A8617E">
            <w:pPr>
              <w:pStyle w:val="MDPI42tablebody"/>
              <w:rPr>
                <w:rFonts w:eastAsia="Calibri"/>
                <w:bCs/>
                <w:i/>
                <w:iCs/>
              </w:rPr>
            </w:pPr>
            <w:r w:rsidRPr="00357083">
              <w:rPr>
                <w:rFonts w:eastAsia="Calibri"/>
                <w:i/>
                <w:iCs/>
              </w:rPr>
              <w:t xml:space="preserve">Sivieri (2018) </w:t>
            </w:r>
            <w:r w:rsidRPr="00357083">
              <w:rPr>
                <w:rFonts w:eastAsia="Calibri"/>
                <w:i/>
                <w:iCs/>
              </w:rPr>
              <w:fldChar w:fldCharType="begin"/>
            </w:r>
            <w:r>
              <w:rPr>
                <w:rFonts w:eastAsia="Calibri"/>
                <w:i/>
                <w:iCs/>
              </w:rPr>
              <w:instrText xml:space="preserve"> ADDIN ZOTERO_ITEM CSL_CITATION {"citationID":"wcy5W2l7","properties":{"formattedCitation":"[48]","plainCitation":"[48]","noteIndex":0},"citationItems":[{"id":325,"uris":["http://zotero.org/users/11437434/items/3922E6YV"],"itemData":{"id":325,"type":"article-journal","container-title":"Journal of Neonatal-Perinatal Medicine","DOI":"10.3233/NPM-1869","ISSN":"19345798, 18784429","issue":"2","journalAbbreviation":"NPM","page":"149-159","source":"DOI.org (Crossref)","title":"Pulmonary mechanics measurements by respiratory inductive plethysmography and esophageal manometry: Methodology for infants on non-invasive respiratory support","title-short":"Pulmonary mechanics measurements by respiratory inductive plethysmography and esophageal manometry","volume":"12","author":[{"family":"Sivieri","given":"E.M."},{"family":"Wolfson","given":"M.R."},{"family":"Abbasi","given":"S."}],"issued":{"date-parts":[["2019",6,24]]}}}],"schema":"https://github.com/citation-style-language/schema/raw/master/csl-citation.json"} </w:instrText>
            </w:r>
            <w:r w:rsidRPr="00357083">
              <w:rPr>
                <w:rFonts w:eastAsia="Calibri"/>
                <w:i/>
                <w:iCs/>
              </w:rPr>
              <w:fldChar w:fldCharType="separate"/>
            </w:r>
            <w:r w:rsidRPr="00842973">
              <w:rPr>
                <w:rFonts w:eastAsia="Calibri"/>
              </w:rPr>
              <w:t>[48]</w:t>
            </w:r>
            <w:r w:rsidRPr="00357083">
              <w:rPr>
                <w:rFonts w:eastAsia="Calibri"/>
                <w:i/>
                <w:iCs/>
              </w:rPr>
              <w:fldChar w:fldCharType="end"/>
            </w:r>
          </w:p>
        </w:tc>
        <w:tc>
          <w:tcPr>
            <w:tcW w:w="473" w:type="pct"/>
          </w:tcPr>
          <w:p w14:paraId="32436474" w14:textId="77777777" w:rsidR="00A8617E" w:rsidRPr="00B85603" w:rsidRDefault="00A8617E" w:rsidP="00A8617E">
            <w:pPr>
              <w:pStyle w:val="MDPI42tablebody"/>
              <w:rPr>
                <w:lang w:eastAsia="en-GB"/>
              </w:rPr>
            </w:pPr>
            <w:r>
              <w:rPr>
                <w:lang w:eastAsia="en-GB"/>
              </w:rPr>
              <w:t>Yes</w:t>
            </w:r>
          </w:p>
        </w:tc>
        <w:tc>
          <w:tcPr>
            <w:tcW w:w="882" w:type="pct"/>
          </w:tcPr>
          <w:p w14:paraId="5E71754E" w14:textId="77777777" w:rsidR="00A8617E" w:rsidRPr="00B85603" w:rsidRDefault="00A8617E" w:rsidP="00A8617E">
            <w:pPr>
              <w:pStyle w:val="MDPI42tablebody"/>
              <w:rPr>
                <w:lang w:eastAsia="en-GB"/>
              </w:rPr>
            </w:pPr>
            <w:r>
              <w:rPr>
                <w:lang w:eastAsia="en-GB"/>
              </w:rPr>
              <w:t>Yes</w:t>
            </w:r>
          </w:p>
        </w:tc>
        <w:tc>
          <w:tcPr>
            <w:tcW w:w="677" w:type="pct"/>
          </w:tcPr>
          <w:p w14:paraId="41AE0FE5" w14:textId="77777777" w:rsidR="00A8617E" w:rsidRDefault="00A8617E" w:rsidP="00A8617E">
            <w:pPr>
              <w:pStyle w:val="MDPI42tablebody"/>
              <w:rPr>
                <w:lang w:eastAsia="en-GB"/>
              </w:rPr>
            </w:pPr>
            <w:r>
              <w:rPr>
                <w:lang w:eastAsia="en-GB"/>
              </w:rPr>
              <w:t>Yes</w:t>
            </w:r>
          </w:p>
        </w:tc>
        <w:tc>
          <w:tcPr>
            <w:tcW w:w="814" w:type="pct"/>
          </w:tcPr>
          <w:p w14:paraId="4DA4A6DF" w14:textId="77777777" w:rsidR="00A8617E" w:rsidRDefault="00A8617E" w:rsidP="00A8617E">
            <w:pPr>
              <w:pStyle w:val="MDPI42tablebody"/>
              <w:rPr>
                <w:lang w:eastAsia="en-GB"/>
              </w:rPr>
            </w:pPr>
            <w:r>
              <w:rPr>
                <w:lang w:eastAsia="en-GB"/>
              </w:rPr>
              <w:t>Yes</w:t>
            </w:r>
          </w:p>
        </w:tc>
        <w:tc>
          <w:tcPr>
            <w:tcW w:w="864" w:type="pct"/>
          </w:tcPr>
          <w:p w14:paraId="40A29B51" w14:textId="77777777" w:rsidR="00A8617E" w:rsidRDefault="00A8617E" w:rsidP="00A8617E">
            <w:pPr>
              <w:pStyle w:val="MDPI42tablebody"/>
              <w:rPr>
                <w:lang w:eastAsia="en-GB"/>
              </w:rPr>
            </w:pPr>
            <w:r>
              <w:rPr>
                <w:lang w:eastAsia="en-GB"/>
              </w:rPr>
              <w:t>Yes</w:t>
            </w:r>
          </w:p>
        </w:tc>
      </w:tr>
      <w:tr w:rsidR="00A8617E" w14:paraId="6342E892" w14:textId="77777777" w:rsidTr="00BA5B64">
        <w:trPr>
          <w:cantSplit/>
          <w:trHeight w:val="60"/>
        </w:trPr>
        <w:tc>
          <w:tcPr>
            <w:tcW w:w="1290" w:type="pct"/>
          </w:tcPr>
          <w:p w14:paraId="1B9F89AF" w14:textId="77777777" w:rsidR="00A8617E" w:rsidRPr="00357083" w:rsidRDefault="00A8617E" w:rsidP="00A8617E">
            <w:pPr>
              <w:pStyle w:val="MDPI42tablebody"/>
              <w:rPr>
                <w:rFonts w:eastAsia="Calibri"/>
                <w:bCs/>
                <w:i/>
                <w:iCs/>
              </w:rPr>
            </w:pPr>
            <w:r w:rsidRPr="00357083">
              <w:rPr>
                <w:rFonts w:eastAsia="Calibri"/>
                <w:i/>
                <w:iCs/>
              </w:rPr>
              <w:t xml:space="preserve">Leutheuser (2017) </w:t>
            </w:r>
            <w:r w:rsidRPr="00357083">
              <w:rPr>
                <w:rFonts w:eastAsia="Calibri"/>
                <w:i/>
                <w:iCs/>
              </w:rPr>
              <w:fldChar w:fldCharType="begin"/>
            </w:r>
            <w:r>
              <w:rPr>
                <w:rFonts w:eastAsia="Calibri"/>
                <w:i/>
                <w:iCs/>
              </w:rPr>
              <w:instrText xml:space="preserve"> ADDIN ZOTERO_ITEM CSL_CITATION {"citationID":"vnIuTh3L","properties":{"formattedCitation":"[38]","plainCitation":"[38]","noteIndex":0},"citationItems":[{"id":329,"uris":["http://zotero.org/users/11437434/items/EQSVN58G"],"itemData":{"id":329,"type":"article-journal","abstract":"OBJECTIVE: Respiratory inductance plethysmography (RIP) provides an unobtrusive method for measuring breathing characteristics. Accurately adjusted RIP provides reliable measurements of ventilation during rest and exercise if data are acquired via two elastic measuring bands surrounding the rib cage (RC) and abdomen (AB). Disadvantageously, the most accurate reported adjusted model for RIP in literature-least squares regression-requires simultaneous RIP and flowmeter (FM) data acquisition. An adjustment method without simultaneous measurement (reference-free) of RIP and FM would foster usability enormously.\nMETHODS: In this paper, we develop generalizable, functional, and reference-free algorithms for RIP adjustment incorporating anthropometric data. Further, performance of only one-degree of freedom (RC or AB) instead of two (RC and AB) is investigated. We evaluate the algorithms with data from 193 healthy subjects who performed an incremental running test using three different datasets: training, reliability, and validation dataset. The regression equation is improved with machine learning techniques such as sequential forward feature selection and 10-fold cross validation.\nRESULTS: Using the validation dataset, the best reference-free adjustment model is the combination of both bands with 84.69% breaths within  20% limits of equivalence compared to 43.63% breaths using the best comparable algorithm from literature. Using only one band, we obtain better results using the RC band alone.\nCONCLUSION: Reference-free adjustment for RIP reveals tidal volume differences of up to 0.25 l when comparing to the best possible adjustment currently present which needs the simultaneous measurement of RIP and FM.\nSIGNIFICANCE: This demonstrates that RIP has the potential for usage in wide applications in ambulatory settings.","container-title":"IEEE transactions on bio-medical engineering","DOI":"10.1109/TBME.2017.2675941","ISSN":"1558-2531","issue":"12","journalAbbreviation":"IEEE Trans Biomed Eng","language":"eng","note":"PMID: 28278451","page":"2836-2846","source":"PubMed","title":"Reference-Free Adjustment of Respiratory Inductance Plethysmography for Measurements during Physical Exercise","volume":"64","author":[{"family":"Leutheuser","given":"Heike"},{"family":"Heyde","given":"Christian"},{"family":"Roecker","given":"Kai"},{"family":"Gollhofer","given":"Albert"},{"family":"Eskofier","given":"Bjoern M."}],"issued":{"date-parts":[["2017",12]]}}}],"schema":"https://github.com/citation-style-language/schema/raw/master/csl-citation.json"} </w:instrText>
            </w:r>
            <w:r w:rsidRPr="00357083">
              <w:rPr>
                <w:rFonts w:eastAsia="Calibri"/>
                <w:i/>
                <w:iCs/>
              </w:rPr>
              <w:fldChar w:fldCharType="separate"/>
            </w:r>
            <w:r w:rsidRPr="00842973">
              <w:rPr>
                <w:rFonts w:eastAsia="Calibri"/>
              </w:rPr>
              <w:t>[38]</w:t>
            </w:r>
            <w:r w:rsidRPr="00357083">
              <w:rPr>
                <w:rFonts w:eastAsia="Calibri"/>
                <w:i/>
                <w:iCs/>
              </w:rPr>
              <w:fldChar w:fldCharType="end"/>
            </w:r>
          </w:p>
        </w:tc>
        <w:tc>
          <w:tcPr>
            <w:tcW w:w="473" w:type="pct"/>
          </w:tcPr>
          <w:p w14:paraId="5271D0C5" w14:textId="77777777" w:rsidR="00A8617E" w:rsidRDefault="00A8617E" w:rsidP="00A8617E">
            <w:pPr>
              <w:pStyle w:val="MDPI42tablebody"/>
              <w:rPr>
                <w:lang w:eastAsia="en-GB"/>
              </w:rPr>
            </w:pPr>
            <w:r>
              <w:rPr>
                <w:lang w:eastAsia="en-GB"/>
              </w:rPr>
              <w:t>Yes</w:t>
            </w:r>
          </w:p>
        </w:tc>
        <w:tc>
          <w:tcPr>
            <w:tcW w:w="882" w:type="pct"/>
          </w:tcPr>
          <w:p w14:paraId="7362F95E" w14:textId="77777777" w:rsidR="00A8617E" w:rsidRPr="00B85603" w:rsidRDefault="00A8617E" w:rsidP="00A8617E">
            <w:pPr>
              <w:pStyle w:val="MDPI42tablebody"/>
              <w:rPr>
                <w:lang w:eastAsia="en-GB"/>
              </w:rPr>
            </w:pPr>
            <w:r>
              <w:rPr>
                <w:lang w:eastAsia="en-GB"/>
              </w:rPr>
              <w:t>Yes</w:t>
            </w:r>
          </w:p>
        </w:tc>
        <w:tc>
          <w:tcPr>
            <w:tcW w:w="677" w:type="pct"/>
          </w:tcPr>
          <w:p w14:paraId="37058941" w14:textId="77777777" w:rsidR="00A8617E" w:rsidRDefault="00A8617E" w:rsidP="00A8617E">
            <w:pPr>
              <w:pStyle w:val="MDPI42tablebody"/>
              <w:rPr>
                <w:lang w:eastAsia="en-GB"/>
              </w:rPr>
            </w:pPr>
            <w:r>
              <w:rPr>
                <w:lang w:eastAsia="en-GB"/>
              </w:rPr>
              <w:t>Yes</w:t>
            </w:r>
          </w:p>
        </w:tc>
        <w:tc>
          <w:tcPr>
            <w:tcW w:w="814" w:type="pct"/>
          </w:tcPr>
          <w:p w14:paraId="6A6F5110" w14:textId="77777777" w:rsidR="00A8617E" w:rsidRDefault="00A8617E" w:rsidP="00A8617E">
            <w:pPr>
              <w:pStyle w:val="MDPI42tablebody"/>
              <w:rPr>
                <w:lang w:eastAsia="en-GB"/>
              </w:rPr>
            </w:pPr>
            <w:r>
              <w:rPr>
                <w:lang w:eastAsia="en-GB"/>
              </w:rPr>
              <w:t>Yes</w:t>
            </w:r>
          </w:p>
        </w:tc>
        <w:tc>
          <w:tcPr>
            <w:tcW w:w="864" w:type="pct"/>
          </w:tcPr>
          <w:p w14:paraId="4B85B378" w14:textId="77777777" w:rsidR="00A8617E" w:rsidRDefault="00A8617E" w:rsidP="00A8617E">
            <w:pPr>
              <w:pStyle w:val="MDPI42tablebody"/>
              <w:rPr>
                <w:lang w:eastAsia="en-GB"/>
              </w:rPr>
            </w:pPr>
            <w:r>
              <w:rPr>
                <w:lang w:eastAsia="en-GB"/>
              </w:rPr>
              <w:t>Yes</w:t>
            </w:r>
          </w:p>
        </w:tc>
      </w:tr>
      <w:tr w:rsidR="00A8617E" w14:paraId="0D273AD2" w14:textId="77777777" w:rsidTr="00BA5B64">
        <w:trPr>
          <w:cantSplit/>
          <w:trHeight w:val="60"/>
        </w:trPr>
        <w:tc>
          <w:tcPr>
            <w:tcW w:w="1290" w:type="pct"/>
          </w:tcPr>
          <w:p w14:paraId="18E10B0C" w14:textId="77777777" w:rsidR="00A8617E" w:rsidRPr="00357083" w:rsidRDefault="00A8617E" w:rsidP="00A8617E">
            <w:pPr>
              <w:pStyle w:val="MDPI42tablebody"/>
              <w:rPr>
                <w:rFonts w:eastAsia="Calibri"/>
                <w:bCs/>
                <w:i/>
                <w:iCs/>
              </w:rPr>
            </w:pPr>
            <w:r w:rsidRPr="00357083">
              <w:rPr>
                <w:rFonts w:eastAsia="Calibri"/>
                <w:i/>
                <w:iCs/>
              </w:rPr>
              <w:t xml:space="preserve">Silva (2022) </w:t>
            </w:r>
            <w:r w:rsidRPr="00357083">
              <w:rPr>
                <w:rFonts w:eastAsia="Calibri"/>
                <w:i/>
                <w:iCs/>
              </w:rPr>
              <w:fldChar w:fldCharType="begin"/>
            </w:r>
            <w:r>
              <w:rPr>
                <w:rFonts w:eastAsia="Calibri"/>
                <w:i/>
                <w:iCs/>
              </w:rPr>
              <w:instrText xml:space="preserve"> ADDIN ZOTERO_ITEM CSL_CITATION {"citationID":"xaKMIcGc","properties":{"formattedCitation":"[61]","plainCitation":"[61]","noteIndex":0},"citationItems":[{"id":331,"uris":["http://zotero.org/users/11437434/items/Z3KB37UL"],"itemData":{"id":331,"type":"article-journal","abstract":"Cumulative fatigue during repetitive work is associated with occupational risk and productivity reduction. Usually, subjective measures or muscle activity are used for a cumulative evaluation; however, Industry 4.0 wearables allow overcoming the challenges observed in those methods. Thus, the aim of this study is to analyze alterations in respiratory inductance plethysmography (RIP) to measure the asynchrony between thorax and abdomen walls during repetitive work and its relationship with local fatigue. A total of 22 healthy participants (age: 27.0 ± 8.3 yrs; height: 1.72 ± 0.09 m; mass: 63.4 ± 12.9 kg) were recruited to perform a task that includes grabbing, moving, and placing a box in an upper and lower shelf. This task was repeated for 10 min in three trials with a fatigue protocol between them. Significant main effects were found from Baseline trial to the Fatigue trials (p &lt; 0.001) for both RIP correlation and phase synchrony. Similar results were found for the activation amplitude of agonist muscle (p &lt; 0.001), and to the muscle acting mainly as a joint stabilizer (p &lt; 0.001). The latter showed a significant effect in predicting both RIP correlation and phase synchronization. Both RIP correlation and phase synchronization can be used for an overall fatigue assessment during repetitive work.","container-title":"Sensors","DOI":"10.3390/s22114247","ISSN":"1424-8220","issue":"11","journalAbbreviation":"Sensors","language":"en","page":"4247","source":"DOI.org (Crossref)","title":"Respiratory Inductance Plethysmography to Assess Fatigability during Repetitive Work","volume":"22","author":[{"family":"Silva","given":"Luís"},{"family":"Dias","given":"Mariana"},{"family":"Folgado","given":"Duarte"},{"family":"Nunes","given":"Maria"},{"family":"Namburi","given":"Praneeth"},{"family":"Anthony","given":"Brian"},{"family":"Carvalho","given":"Diogo"},{"family":"Carvalho","given":"Miguel"},{"family":"Edelman","given":"Elazer"},{"family":"Gamboa","given":"Hugo"}],"issued":{"date-parts":[["2022",6,2]]}}}],"schema":"https://github.com/citation-style-language/schema/raw/master/csl-citation.json"} </w:instrText>
            </w:r>
            <w:r w:rsidRPr="00357083">
              <w:rPr>
                <w:rFonts w:eastAsia="Calibri"/>
                <w:i/>
                <w:iCs/>
              </w:rPr>
              <w:fldChar w:fldCharType="separate"/>
            </w:r>
            <w:r w:rsidRPr="006F2451">
              <w:rPr>
                <w:rFonts w:eastAsia="Calibri"/>
              </w:rPr>
              <w:t>[61]</w:t>
            </w:r>
            <w:r w:rsidRPr="00357083">
              <w:rPr>
                <w:rFonts w:eastAsia="Calibri"/>
                <w:i/>
                <w:iCs/>
              </w:rPr>
              <w:fldChar w:fldCharType="end"/>
            </w:r>
          </w:p>
        </w:tc>
        <w:tc>
          <w:tcPr>
            <w:tcW w:w="473" w:type="pct"/>
          </w:tcPr>
          <w:p w14:paraId="0C719551" w14:textId="77777777" w:rsidR="00A8617E" w:rsidRDefault="00A8617E" w:rsidP="00A8617E">
            <w:pPr>
              <w:pStyle w:val="MDPI42tablebody"/>
              <w:rPr>
                <w:lang w:eastAsia="en-GB"/>
              </w:rPr>
            </w:pPr>
            <w:r>
              <w:rPr>
                <w:lang w:eastAsia="en-GB"/>
              </w:rPr>
              <w:t>Yes</w:t>
            </w:r>
          </w:p>
        </w:tc>
        <w:tc>
          <w:tcPr>
            <w:tcW w:w="882" w:type="pct"/>
          </w:tcPr>
          <w:p w14:paraId="7C7A029D" w14:textId="77777777" w:rsidR="00A8617E" w:rsidRDefault="00A8617E" w:rsidP="00A8617E">
            <w:pPr>
              <w:pStyle w:val="MDPI42tablebody"/>
              <w:rPr>
                <w:lang w:eastAsia="en-GB"/>
              </w:rPr>
            </w:pPr>
            <w:r>
              <w:rPr>
                <w:lang w:eastAsia="en-GB"/>
              </w:rPr>
              <w:t>Yes</w:t>
            </w:r>
          </w:p>
        </w:tc>
        <w:tc>
          <w:tcPr>
            <w:tcW w:w="677" w:type="pct"/>
          </w:tcPr>
          <w:p w14:paraId="6FC33818" w14:textId="77777777" w:rsidR="00A8617E" w:rsidRDefault="00A8617E" w:rsidP="00A8617E">
            <w:pPr>
              <w:pStyle w:val="MDPI42tablebody"/>
              <w:rPr>
                <w:lang w:eastAsia="en-GB"/>
              </w:rPr>
            </w:pPr>
            <w:r>
              <w:rPr>
                <w:lang w:eastAsia="en-GB"/>
              </w:rPr>
              <w:t>Yes</w:t>
            </w:r>
          </w:p>
        </w:tc>
        <w:tc>
          <w:tcPr>
            <w:tcW w:w="814" w:type="pct"/>
          </w:tcPr>
          <w:p w14:paraId="2F4BE2B0" w14:textId="77777777" w:rsidR="00A8617E" w:rsidRDefault="00A8617E" w:rsidP="00A8617E">
            <w:pPr>
              <w:pStyle w:val="MDPI42tablebody"/>
              <w:rPr>
                <w:lang w:eastAsia="en-GB"/>
              </w:rPr>
            </w:pPr>
            <w:r>
              <w:rPr>
                <w:lang w:eastAsia="en-GB"/>
              </w:rPr>
              <w:t>Yes</w:t>
            </w:r>
          </w:p>
        </w:tc>
        <w:tc>
          <w:tcPr>
            <w:tcW w:w="864" w:type="pct"/>
          </w:tcPr>
          <w:p w14:paraId="0D44380E" w14:textId="77777777" w:rsidR="00A8617E" w:rsidRDefault="00A8617E" w:rsidP="00A8617E">
            <w:pPr>
              <w:pStyle w:val="MDPI42tablebody"/>
              <w:rPr>
                <w:lang w:eastAsia="en-GB"/>
              </w:rPr>
            </w:pPr>
            <w:r>
              <w:rPr>
                <w:lang w:eastAsia="en-GB"/>
              </w:rPr>
              <w:t>Yes</w:t>
            </w:r>
          </w:p>
        </w:tc>
      </w:tr>
      <w:tr w:rsidR="00BA5B64" w14:paraId="6F9E3B61" w14:textId="77777777" w:rsidTr="00BA5B64">
        <w:trPr>
          <w:cantSplit/>
          <w:trHeight w:val="60"/>
        </w:trPr>
        <w:tc>
          <w:tcPr>
            <w:tcW w:w="1290" w:type="pct"/>
          </w:tcPr>
          <w:p w14:paraId="35083393" w14:textId="77777777" w:rsidR="00A8617E" w:rsidRPr="00357083" w:rsidRDefault="00A8617E" w:rsidP="00A8617E">
            <w:pPr>
              <w:pStyle w:val="MDPI42tablebody"/>
              <w:rPr>
                <w:rFonts w:eastAsia="Calibri"/>
                <w:bCs/>
                <w:i/>
                <w:iCs/>
              </w:rPr>
            </w:pPr>
            <w:r w:rsidRPr="00357083">
              <w:rPr>
                <w:rFonts w:eastAsia="Calibri"/>
                <w:i/>
                <w:iCs/>
              </w:rPr>
              <w:t xml:space="preserve">Hollier (2014) </w:t>
            </w:r>
            <w:r w:rsidRPr="00357083">
              <w:rPr>
                <w:rFonts w:eastAsia="Calibri"/>
                <w:i/>
                <w:iCs/>
              </w:rPr>
              <w:fldChar w:fldCharType="begin"/>
            </w:r>
            <w:r>
              <w:rPr>
                <w:rFonts w:eastAsia="Calibri"/>
                <w:i/>
                <w:iCs/>
              </w:rPr>
              <w:instrText xml:space="preserve"> ADDIN ZOTERO_ITEM CSL_CITATION {"citationID":"VW0VZDze","properties":{"formattedCitation":"[39]","plainCitation":"[39]","noteIndex":0},"citationItems":[{"id":333,"uris":["http://zotero.org/users/11437434/items/5538K24A"],"itemData":{"id":333,"type":"article-journal","container-title":"Respiratory Physiology &amp; Neurobiology","DOI":"10.1016/j.resp.2014.01.014","ISSN":"15699048","journalAbbreviation":"Respiratory Physiology &amp; Neurobiology","language":"en","page":"15-22","source":"DOI.org (Crossref)","title":"Validation of respiratory inductive plethysmography (LifeShirt) in obesity hypoventilation syndrome","volume":"194","author":[{"family":"Hollier","given":"Carly A."},{"family":"Harmer","given":"Alison R."},{"family":"Maxwell","given":"Lyndal J."},{"family":"Menadue","given":"Collette"},{"family":"Willson","given":"Grant N."},{"family":"Black","given":"Deborah A."},{"family":"Piper","given":"Amanda J."}],"issued":{"date-parts":[["2014",4]]}}}],"schema":"https://github.com/citation-style-language/schema/raw/master/csl-citation.json"} </w:instrText>
            </w:r>
            <w:r w:rsidRPr="00357083">
              <w:rPr>
                <w:rFonts w:eastAsia="Calibri"/>
                <w:i/>
                <w:iCs/>
              </w:rPr>
              <w:fldChar w:fldCharType="separate"/>
            </w:r>
            <w:r w:rsidRPr="00842973">
              <w:rPr>
                <w:rFonts w:eastAsia="Calibri"/>
              </w:rPr>
              <w:t>[39]</w:t>
            </w:r>
            <w:r w:rsidRPr="00357083">
              <w:rPr>
                <w:rFonts w:eastAsia="Calibri"/>
                <w:i/>
                <w:iCs/>
              </w:rPr>
              <w:fldChar w:fldCharType="end"/>
            </w:r>
          </w:p>
        </w:tc>
        <w:tc>
          <w:tcPr>
            <w:tcW w:w="473" w:type="pct"/>
          </w:tcPr>
          <w:p w14:paraId="16AF6B77" w14:textId="77777777" w:rsidR="00A8617E" w:rsidRDefault="00A8617E" w:rsidP="00A8617E">
            <w:pPr>
              <w:pStyle w:val="MDPI42tablebody"/>
              <w:rPr>
                <w:lang w:eastAsia="en-GB"/>
              </w:rPr>
            </w:pPr>
            <w:r>
              <w:rPr>
                <w:lang w:eastAsia="en-GB"/>
              </w:rPr>
              <w:t>Yes</w:t>
            </w:r>
          </w:p>
        </w:tc>
        <w:tc>
          <w:tcPr>
            <w:tcW w:w="882" w:type="pct"/>
          </w:tcPr>
          <w:p w14:paraId="62BA7EA2" w14:textId="77777777" w:rsidR="00A8617E" w:rsidRPr="00B85603" w:rsidRDefault="00A8617E" w:rsidP="00A8617E">
            <w:pPr>
              <w:pStyle w:val="MDPI42tablebody"/>
              <w:rPr>
                <w:lang w:eastAsia="en-GB"/>
              </w:rPr>
            </w:pPr>
            <w:r>
              <w:rPr>
                <w:lang w:eastAsia="en-GB"/>
              </w:rPr>
              <w:t>Yes</w:t>
            </w:r>
          </w:p>
        </w:tc>
        <w:tc>
          <w:tcPr>
            <w:tcW w:w="677" w:type="pct"/>
          </w:tcPr>
          <w:p w14:paraId="2798F4DB" w14:textId="77777777" w:rsidR="00A8617E" w:rsidRDefault="00A8617E" w:rsidP="00A8617E">
            <w:pPr>
              <w:pStyle w:val="MDPI42tablebody"/>
              <w:rPr>
                <w:lang w:eastAsia="en-GB"/>
              </w:rPr>
            </w:pPr>
            <w:r>
              <w:rPr>
                <w:lang w:eastAsia="en-GB"/>
              </w:rPr>
              <w:t>Not specified</w:t>
            </w:r>
          </w:p>
        </w:tc>
        <w:tc>
          <w:tcPr>
            <w:tcW w:w="814" w:type="pct"/>
          </w:tcPr>
          <w:p w14:paraId="31F62D88" w14:textId="77777777" w:rsidR="00A8617E" w:rsidRDefault="00A8617E" w:rsidP="00A8617E">
            <w:pPr>
              <w:pStyle w:val="MDPI42tablebody"/>
              <w:rPr>
                <w:lang w:eastAsia="en-GB"/>
              </w:rPr>
            </w:pPr>
            <w:r>
              <w:rPr>
                <w:lang w:eastAsia="en-GB"/>
              </w:rPr>
              <w:t>Yes</w:t>
            </w:r>
          </w:p>
        </w:tc>
        <w:tc>
          <w:tcPr>
            <w:tcW w:w="864" w:type="pct"/>
          </w:tcPr>
          <w:p w14:paraId="4C3D882E" w14:textId="77777777" w:rsidR="00A8617E" w:rsidRDefault="00A8617E" w:rsidP="00A8617E">
            <w:pPr>
              <w:pStyle w:val="MDPI42tablebody"/>
              <w:rPr>
                <w:lang w:eastAsia="en-GB"/>
              </w:rPr>
            </w:pPr>
            <w:r>
              <w:rPr>
                <w:lang w:eastAsia="en-GB"/>
              </w:rPr>
              <w:t>Yes</w:t>
            </w:r>
          </w:p>
        </w:tc>
      </w:tr>
    </w:tbl>
    <w:p w14:paraId="78CFA451" w14:textId="547C1892" w:rsidR="00BA5B64" w:rsidRDefault="00BA5B64" w:rsidP="002D1C08">
      <w:pPr>
        <w:pStyle w:val="MDPI21heading1"/>
      </w:pPr>
      <w:r>
        <w:t xml:space="preserve">4. </w:t>
      </w:r>
      <w:r w:rsidRPr="00BA5B64">
        <w:t>Results</w:t>
      </w:r>
    </w:p>
    <w:p w14:paraId="4B2272C3" w14:textId="44AD2270" w:rsidR="002D1C08" w:rsidRDefault="002D1C08" w:rsidP="002D1C08">
      <w:pPr>
        <w:pStyle w:val="MDPI22heading2"/>
        <w:spacing w:before="240"/>
      </w:pPr>
      <w:r>
        <w:t>4.1</w:t>
      </w:r>
      <w:r w:rsidR="00D52B99">
        <w:t xml:space="preserve">. </w:t>
      </w:r>
      <w:r>
        <w:t>Evolution of RIP</w:t>
      </w:r>
    </w:p>
    <w:p w14:paraId="03997CD5" w14:textId="77777777" w:rsidR="002D1C08" w:rsidRDefault="002D1C08" w:rsidP="002D1C08">
      <w:pPr>
        <w:pStyle w:val="MDPI31text"/>
      </w:pPr>
      <w:r>
        <w:t>RIP’s design and performance have been carefully tested throughout the years. In a 1983 study [28], authors have studied the validation of RIP measurements by comparing the signal with spirometry, where 100% and 96% of validation values remained within ±10% error range for ambulatory and ventilator supported subjects respectively. Further development of RIP and study of its effectiveness has been observed in literature, as in [62] authors have found very high correlation coefficient between RIP and spirometer (r = 0.982 and r = 0.978 for volume and airflow respectively) with &lt;8% error for tidal volume. In [63] authors have studied and verified RIP in healthy and simulated obstructed breathing, achieving a regression coefficient 0.95±0.056 (mean ± SD) which demonstrates RIP’s potential to identify respiratory changes in obstructive lung diseases. In [7] authors have studied RIP in children of 3-5 years of age to observe various respiratory parameters to assess the feasibility of RIP in such a challenging age group. The scopes of use of RIP have been broadened over time, and numerous studies have tested and validated RIP in a various range of practical case scenario. RIP has been studied to detect post-operative apnea [64], [65] in infants, and achieved a promising &lt;2% error figure in measuring tidal volume [65]. RIP has been implemented by integrating RIP belts in wearable garments in a 2007 study to assess the effect of adherence of RIP belts with human body [66]. RIP has demonstrated its ability to be used for long-term monitoring purposes i.e., in patients with neuromuscular disease [67].</w:t>
      </w:r>
    </w:p>
    <w:p w14:paraId="3256B0A0" w14:textId="53A97CD1" w:rsidR="002D1C08" w:rsidRPr="00475F1B" w:rsidRDefault="002D1C08" w:rsidP="00ED7E2D">
      <w:pPr>
        <w:pStyle w:val="MDPI23heading3"/>
      </w:pPr>
      <w:r w:rsidRPr="00475F1B">
        <w:t>4.1.1</w:t>
      </w:r>
      <w:r w:rsidR="00ED7E2D">
        <w:t xml:space="preserve">. </w:t>
      </w:r>
      <w:r w:rsidRPr="00475F1B">
        <w:t>Technological advancements</w:t>
      </w:r>
    </w:p>
    <w:p w14:paraId="42C2BB46" w14:textId="58615350" w:rsidR="002D1C08" w:rsidRDefault="002D1C08" w:rsidP="002D1C08">
      <w:pPr>
        <w:pStyle w:val="MDPI31text"/>
      </w:pPr>
      <w:r>
        <w:t xml:space="preserve">Due to the dependency of RIP technique on wearable belts, the design and specifications of the wire woven or sewed along the belt appears to affect the sensor properties of the RIP. The work in [29] investigated the influence of the step size of the sine wave pattern on the characteristics of RIP sensors by building three RIP sensors with the same wire pattern (sine wave), height (2.2 cm), and length (30 cm), but variable step sizes, as shown in </w:t>
      </w:r>
      <w:r w:rsidR="00081739">
        <w:t>Figure</w:t>
      </w:r>
      <w:r>
        <w:t xml:space="preserve"> 4. The inductance of each of these belts was measured using an Agilent 4285A Precision LCR Meter. It has been observed by the author that, the smaller the step size, the greater the sensitivity. There is a tiny variance in linearity between the 1 cm and 1.5 cm step sizes. However, linearity significantly reduces with a step size of 3 cm. The authors’ conclusion directs that it is thus prudent to keep the step size modest in order to maintain linearity.</w:t>
      </w:r>
    </w:p>
    <w:p w14:paraId="43973B67" w14:textId="52404E36" w:rsidR="002D1C08" w:rsidRDefault="002D1C08" w:rsidP="00B05863">
      <w:pPr>
        <w:pStyle w:val="MDPI31text"/>
        <w:ind w:left="2052"/>
      </w:pPr>
      <w:r>
        <w:t xml:space="preserve"> </w:t>
      </w:r>
      <w:r w:rsidR="00B05863">
        <w:rPr>
          <w:noProof/>
        </w:rPr>
        <w:drawing>
          <wp:inline distT="0" distB="0" distL="0" distR="0" wp14:anchorId="08054B48" wp14:editId="0C2CE996">
            <wp:extent cx="3916392" cy="2662445"/>
            <wp:effectExtent l="0" t="0" r="8255" b="5080"/>
            <wp:docPr id="176704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247" r="26867"/>
                    <a:stretch/>
                  </pic:blipFill>
                  <pic:spPr bwMode="auto">
                    <a:xfrm>
                      <a:off x="0" y="0"/>
                      <a:ext cx="3930998" cy="2672375"/>
                    </a:xfrm>
                    <a:prstGeom prst="rect">
                      <a:avLst/>
                    </a:prstGeom>
                    <a:noFill/>
                    <a:ln>
                      <a:noFill/>
                    </a:ln>
                    <a:extLst>
                      <a:ext uri="{53640926-AAD7-44D8-BBD7-CCE9431645EC}">
                        <a14:shadowObscured xmlns:a14="http://schemas.microsoft.com/office/drawing/2010/main"/>
                      </a:ext>
                    </a:extLst>
                  </pic:spPr>
                </pic:pic>
              </a:graphicData>
            </a:graphic>
          </wp:inline>
        </w:drawing>
      </w:r>
    </w:p>
    <w:p w14:paraId="1BCEC97E" w14:textId="622CD30E" w:rsidR="002D1C08" w:rsidRDefault="002D1C08" w:rsidP="00B05863">
      <w:pPr>
        <w:pStyle w:val="MDPI51figurecaption"/>
      </w:pPr>
      <w:r w:rsidRPr="002722A9">
        <w:rPr>
          <w:b/>
          <w:bCs/>
        </w:rPr>
        <w:t>Fig</w:t>
      </w:r>
      <w:r w:rsidR="002722A9" w:rsidRPr="002722A9">
        <w:rPr>
          <w:b/>
          <w:bCs/>
        </w:rPr>
        <w:t>ure</w:t>
      </w:r>
      <w:r w:rsidRPr="002722A9">
        <w:rPr>
          <w:b/>
          <w:bCs/>
        </w:rPr>
        <w:t xml:space="preserve"> 4.</w:t>
      </w:r>
      <w:r>
        <w:t xml:space="preserve"> RIP belt coil design with three different sine wave patterns with step sizes of a.) 1 cm, b.) 1.5cm c.) 3cm [42].</w:t>
      </w:r>
    </w:p>
    <w:p w14:paraId="6714AFE7" w14:textId="77777777" w:rsidR="002D1C08" w:rsidRDefault="002D1C08" w:rsidP="002D1C08">
      <w:pPr>
        <w:pStyle w:val="MDPI31text"/>
      </w:pPr>
      <w:r>
        <w:t xml:space="preserve">In [10], the researchers have conducted a Benchtop testing on the PneuRIPTM to determine the circuitry and instrument design, reliability, responsiveness, and repeatability The RIP bands were mounted on a laboratory-grade rocker/waver platform to mimic different breathing situations, the tilt angles and speed were changed. Over two days, the testing ran without taking any pauses. The benchtop testing was performed along with the Respitrace system (Sensormedics) a RIP system from 1991 [65]. As typical breathing frequencies and phase angles, both systems PneuRIPTM and Respitrace produce similar results but the phase angle variance was substantially reduced using PneuRIPTM for low and high phase angles, as well as low and high breathing frequency. PneuRIPTM is more precise and reliable at greater and lower phase angles because the mechanical fluctuation is less. Children with respiratory distress frequently have large phase angles, which PneuRIPTM is intended to detect. According to one research [42], the step size should be reduced to attain adequate linearity. </w:t>
      </w:r>
    </w:p>
    <w:p w14:paraId="1FAD158D" w14:textId="613A4DA5" w:rsidR="002D1C08" w:rsidRDefault="002D1C08" w:rsidP="002D1C08">
      <w:pPr>
        <w:pStyle w:val="MDPI31text"/>
      </w:pPr>
      <w:r>
        <w:t>Over time, the RIP device evolved depending on the applications. One important aspect of the RIP is that it is oscillator-based hardware that requires calibration over some time. Additionally, it also requires several inductive sensors to obtain mutual inductance between RIP sensors. RIP calibration has been studied in on both healthy subjects and COPD patients in [68], and it has been found that calibrating RIP device in each posture produce lesser error in tidal volume measurements. Research investigations [43], [63] suggest adjusting the frequencies of the thoracic and abdominal band oscillators to minimi</w:t>
      </w:r>
      <w:r w:rsidR="00F66CC7">
        <w:t>z</w:t>
      </w:r>
      <w:r>
        <w:t>e modulation and prevent frequency locking. Creating a dependable oscillator for each inductive sensor in a respiratory monitoring system, while maintaining frequency separation, can be challenging. Energy consumption is crucial for a battery-powered portable devices, hence a compact printed circuit board size is necessary for mobility. Thus, using several inductive sensors in a typical RIP architecture with an LC oscillator might lead to an increase in chip count and complexity in power management. To mitigate this problem, The study [62] devised a RIP system that uses a traditional Electrical Impedance Plethysmograph (EIP) to quantify the coil's self-inductance, since a steady current travels through the belts, this approach does not require an LC oscillator. Sinton’s method incorporates a continuous AC signal which resolves the frequency locking but requires high power which makes the system impossible to be portable. Despite the use of a variable-frequency oscillator, authors in [43] use a Pulse Amplitude Modulation (PAM) approach for indirect inductance measurement [62], [63], [66]. During the pulse excitation phase, the RIP sensor is periodically and regularly delivered a high current from a constant-current source, and its inductance is measured. The feeding current is not consistently flowing through the inductive sensor, unlike the method used by Sinton. The PAM technique considerably reduces power consumption while maintaining sensitivity due to the huge feeding current at the time. Contemporary developments have completely diminished the use of an LC oscillatory circuit by using a high-performance, low-power embedded microprocessor that instantly digitizes the inductance, therefore, requiring no calibration and allowing the storage of data locally and simultaneously transmitting it wirelessly over computer and cloud using PneuRIP™ [10]. As a result, it is recommended that the user account for advancements in the RIP device prior to applying it to the intended function.</w:t>
      </w:r>
    </w:p>
    <w:p w14:paraId="4E207386" w14:textId="7FEE4475" w:rsidR="002D1C08" w:rsidRDefault="002D1C08" w:rsidP="00E64518">
      <w:pPr>
        <w:pStyle w:val="MDPI23heading3"/>
      </w:pPr>
      <w:r>
        <w:t>4.1.2</w:t>
      </w:r>
      <w:r w:rsidR="003C2C9E">
        <w:t xml:space="preserve">. </w:t>
      </w:r>
      <w:r>
        <w:t>Wearability and mobility</w:t>
      </w:r>
    </w:p>
    <w:p w14:paraId="4DFCC973" w14:textId="4AB1EB44" w:rsidR="002D1C08" w:rsidRDefault="002D1C08" w:rsidP="002D1C08">
      <w:pPr>
        <w:pStyle w:val="MDPI31text"/>
      </w:pPr>
      <w:r>
        <w:t xml:space="preserve">Continuous monitoring of respiration is crucial for detecting and anticipating high-risk situations where an appropriate monitoring technique may pave the way to life-saving conditions. The implementation of RIP in a wearable form factor allows to monitor PFT and breathing pattern (BP) of the user in a completely unrestrained environment, therefore allowing to measure data while the individual can carry on their daily activities. The mobility of RIP is also advantageous in ambulatory situations, where PFT and BP are critical to measuring. Having such a system embedded in an ambulance might help diagnose patients, and provide critical reports for medics. A remote monitoring system to analyze and determine breathing pattern is proposed in [31] for consultation purposes, which can identify the differences between regular breathing, somewhat irregular breathing due to smoking and irregular breathing caused by cough and cold. </w:t>
      </w:r>
    </w:p>
    <w:p w14:paraId="75C91E96" w14:textId="77777777" w:rsidR="002D1C08" w:rsidRDefault="002D1C08" w:rsidP="002D1C08">
      <w:pPr>
        <w:pStyle w:val="MDPI31text"/>
      </w:pPr>
      <w:r>
        <w:t>The researchers also have contributed to investigate the best implementation of RIP sensors. The authors in [7] scrutinized three different attachment options for the RIP, (i) RIP belt secured using tension only; (ii) RIP belt held in place by adhesive and tension; (iii) RIP belt sewn into a T-Shirt. From the findings over 24 hours, the method with the RIP belt stitched inside a T-Shirt has demonstrated the highest performance. This approach has been proven to be more resistant to abnormalities induced by body movement. The RIP was only to be removed during showering, and participants in the trial were instructed to go about their everyday routines. The calibration coefficients of the system based merely on the belt or belt+adhesive become unreliable over time. This happened as a result of their day-to-day activities, making them unreliable and inconvenient. It is observed that the least measurement error occurs with belt+shirt combination (RMS error &lt;0.1L) whereas both the belt-only and belt+adhesive configurations produce noticeable error in all three subjects (RMS error ranging 0.039L to 0.495L).</w:t>
      </w:r>
    </w:p>
    <w:p w14:paraId="3FA74A37" w14:textId="77777777" w:rsidR="002D1C08" w:rsidRDefault="002D1C08" w:rsidP="002D1C08">
      <w:pPr>
        <w:pStyle w:val="MDPI31text"/>
      </w:pPr>
      <w:r>
        <w:t>Carre Technologies in Canada offers wearable shirts with integrated sensors designed to monitor vital signs, such as blood pressure. The Hexoskin Smart Shirt (HX) was designed with activity sensors specifically for use in sports and medical treatment environments [9], [34], [35], [36]. This sort of wearable shirt can also be highly beneficial in other disciplines of research, such as cigarette smoking monitoring [55], [56]. Some other commercially available wearable RIP systems are available, and a few selected systems have been addressed and analyzed in the results synthesis in this work.</w:t>
      </w:r>
    </w:p>
    <w:p w14:paraId="0FD70536" w14:textId="57C3FE78" w:rsidR="002D1C08" w:rsidRDefault="002D1C08" w:rsidP="006F2715">
      <w:pPr>
        <w:pStyle w:val="MDPI23heading3"/>
      </w:pPr>
      <w:r>
        <w:t>4.1.3</w:t>
      </w:r>
      <w:r w:rsidR="00E465D9">
        <w:t xml:space="preserve">. </w:t>
      </w:r>
      <w:r>
        <w:t>Inclusion of Machine Learning techniques</w:t>
      </w:r>
    </w:p>
    <w:p w14:paraId="46EFAB4E" w14:textId="77777777" w:rsidR="002D1C08" w:rsidRDefault="002D1C08" w:rsidP="002D1C08">
      <w:pPr>
        <w:pStyle w:val="MDPI31text"/>
      </w:pPr>
      <w:r>
        <w:t>The integration of machine learning (ML) and artificial intelligence (AI) with RIP marks a significant advancement in the field of respiratory medicine, where feature extraction from RIP data can reveal hidden information to identify a variety of both physiological and pathological conditions. The utilization of advanced technologies allows for a more detailed and thorough examination of breathing patterns. An important development in this field involves the study and application of nonlinear computational models to enhance the calculation of respiratory volume based on thoracoabdominal motions with the use of RIP. The shift towards employing machine learning (ML) models, such as artificial neural networks (ANNs) and adaptive neuro-fuzzy inference systems (ANFIS), is a divergence from the linear calibration approaches formerly used. These models have shown an impressive ability to greatly improve the accuracy and dependability of respiratory volume estimations. In a comparison research [69], advanced nonlinear approaches have been compared to standard linear models, demonstrating the improved efficacy of machine learning algorithms in accurately representing the intricate dynamics present in respiratory patterns. This study highlights the capacity of machine learning (ML) to offer a more dependable and accurate assessment of respiratory function, which is essential for the efficient monitoring and control of respiratory well-being.</w:t>
      </w:r>
    </w:p>
    <w:p w14:paraId="738B9C22" w14:textId="77777777" w:rsidR="002D1C08" w:rsidRDefault="002D1C08" w:rsidP="002D1C08">
      <w:pPr>
        <w:pStyle w:val="MDPI31text"/>
      </w:pPr>
      <w:r>
        <w:t>Moreover, the extensive applicability of machine learning in respiratory medicine is demonstrated by the creation of sophisticated diagnostic instruments for respiratory illnesses. In [70] authors have highlighted the crucial significance of artificial intelligence (AI) in examining lung images for the purpose of diagnosing disorders like asthma and chronic obstructive pulmonary disease (COPD). This potential advancement in automating and precisely analyzing pulmonary function tests (PFTs) and RIP data signifies a big stride forward. Integrating RIP and machine learning (ML) could improve the diagnosis process and enables personalized treatment plans, leading to optimized patient care and better outcomes. In [38] authors have presented a revolutionary approach for calibrating respiratory inductive plethysmography (RIP) using machine learning (ML) and artificial intelligence (AI) in the field of respiratory medicine without requiring a ground truth i.e., spirometry. This method allows for the integration of anthropometric data without the requirement for collecting RIP and flowmeter data simultaneously. However, this technique is still in the experimental phase and require further improvement.</w:t>
      </w:r>
    </w:p>
    <w:p w14:paraId="4DF1CB86" w14:textId="52D67E7E" w:rsidR="002D1C08" w:rsidRDefault="002D1C08" w:rsidP="00D40500">
      <w:pPr>
        <w:pStyle w:val="MDPI22heading2"/>
        <w:spacing w:before="240"/>
      </w:pPr>
      <w:r>
        <w:t>4.2</w:t>
      </w:r>
      <w:r w:rsidR="00D40500">
        <w:t xml:space="preserve">. </w:t>
      </w:r>
      <w:r>
        <w:t>Overview of RIP applications and implemented methodology</w:t>
      </w:r>
    </w:p>
    <w:p w14:paraId="36D37957" w14:textId="5019A13B" w:rsidR="00BA5B64" w:rsidRDefault="002D1C08" w:rsidP="002D1C08">
      <w:pPr>
        <w:pStyle w:val="MDPI31text"/>
      </w:pPr>
      <w:r>
        <w:t>Application of RIP in different scopes needs different system design protocols customized for its intended purpose. Table 5 illustrates the overview synthesis from the selected studies.</w:t>
      </w:r>
    </w:p>
    <w:p w14:paraId="288C72D9" w14:textId="68D6D649" w:rsidR="00901BE1" w:rsidRPr="002D1C08" w:rsidRDefault="00F4640F" w:rsidP="00F4640F">
      <w:pPr>
        <w:pStyle w:val="MDPI41tablecaption"/>
      </w:pPr>
      <w:r w:rsidRPr="00F4640F">
        <w:rPr>
          <w:b/>
          <w:bCs/>
        </w:rPr>
        <w:t>Table 5.</w:t>
      </w:r>
      <w:r w:rsidRPr="00F4640F">
        <w:t xml:space="preserve"> Overview synthesis</w:t>
      </w:r>
    </w:p>
    <w:tbl>
      <w:tblPr>
        <w:tblStyle w:val="MDPI41threelinetable"/>
        <w:tblW w:w="5000" w:type="pct"/>
        <w:tblBorders>
          <w:insideH w:val="single" w:sz="4" w:space="0" w:color="auto"/>
        </w:tblBorders>
        <w:tblLayout w:type="fixed"/>
        <w:tblLook w:val="04A0" w:firstRow="1" w:lastRow="0" w:firstColumn="1" w:lastColumn="0" w:noHBand="0" w:noVBand="1"/>
      </w:tblPr>
      <w:tblGrid>
        <w:gridCol w:w="1418"/>
        <w:gridCol w:w="1985"/>
        <w:gridCol w:w="1417"/>
        <w:gridCol w:w="1417"/>
        <w:gridCol w:w="1721"/>
        <w:gridCol w:w="1541"/>
        <w:gridCol w:w="967"/>
      </w:tblGrid>
      <w:tr w:rsidR="000B6AC3" w:rsidRPr="0065208C" w14:paraId="30EC9602" w14:textId="77777777" w:rsidTr="0003613C">
        <w:trPr>
          <w:cnfStyle w:val="100000000000" w:firstRow="1" w:lastRow="0" w:firstColumn="0" w:lastColumn="0" w:oddVBand="0" w:evenVBand="0" w:oddHBand="0" w:evenHBand="0" w:firstRowFirstColumn="0" w:firstRowLastColumn="0" w:lastRowFirstColumn="0" w:lastRowLastColumn="0"/>
          <w:cantSplit/>
          <w:trHeight w:val="348"/>
          <w:tblHeader/>
        </w:trPr>
        <w:tc>
          <w:tcPr>
            <w:tcW w:w="677" w:type="pct"/>
            <w:hideMark/>
          </w:tcPr>
          <w:p w14:paraId="075718CB" w14:textId="77777777" w:rsidR="00901BE1" w:rsidRPr="0065208C" w:rsidRDefault="00901BE1" w:rsidP="003B475C">
            <w:pPr>
              <w:pStyle w:val="MDPI42tablebody"/>
              <w:rPr>
                <w:b w:val="0"/>
                <w:bCs/>
                <w:lang w:eastAsia="en-GB"/>
              </w:rPr>
            </w:pPr>
            <w:r w:rsidRPr="0065208C">
              <w:rPr>
                <w:rFonts w:eastAsia="Calibri"/>
              </w:rPr>
              <w:t>Study</w:t>
            </w:r>
          </w:p>
        </w:tc>
        <w:tc>
          <w:tcPr>
            <w:tcW w:w="948" w:type="pct"/>
          </w:tcPr>
          <w:p w14:paraId="335EC8C3" w14:textId="77777777" w:rsidR="00901BE1" w:rsidRPr="0065208C" w:rsidRDefault="00901BE1" w:rsidP="003B475C">
            <w:pPr>
              <w:pStyle w:val="MDPI42tablebody"/>
              <w:rPr>
                <w:lang w:eastAsia="en-GB"/>
              </w:rPr>
            </w:pPr>
            <w:r w:rsidRPr="0065208C">
              <w:rPr>
                <w:lang w:eastAsia="en-GB"/>
              </w:rPr>
              <w:t>Application</w:t>
            </w:r>
          </w:p>
        </w:tc>
        <w:tc>
          <w:tcPr>
            <w:tcW w:w="677" w:type="pct"/>
            <w:hideMark/>
          </w:tcPr>
          <w:p w14:paraId="5648B056" w14:textId="77777777" w:rsidR="00901BE1" w:rsidRPr="0065208C" w:rsidRDefault="00901BE1" w:rsidP="003B475C">
            <w:pPr>
              <w:pStyle w:val="MDPI42tablebody"/>
              <w:rPr>
                <w:b w:val="0"/>
                <w:bCs/>
                <w:lang w:eastAsia="en-GB"/>
              </w:rPr>
            </w:pPr>
            <w:r w:rsidRPr="0065208C">
              <w:rPr>
                <w:lang w:eastAsia="en-GB"/>
              </w:rPr>
              <w:t>System Design</w:t>
            </w:r>
          </w:p>
        </w:tc>
        <w:tc>
          <w:tcPr>
            <w:tcW w:w="677" w:type="pct"/>
            <w:hideMark/>
          </w:tcPr>
          <w:p w14:paraId="3DA1C8BB" w14:textId="77777777" w:rsidR="00901BE1" w:rsidRPr="0065208C" w:rsidRDefault="00901BE1" w:rsidP="003B475C">
            <w:pPr>
              <w:pStyle w:val="MDPI42tablebody"/>
              <w:rPr>
                <w:b w:val="0"/>
                <w:bCs/>
                <w:lang w:eastAsia="en-GB"/>
              </w:rPr>
            </w:pPr>
            <w:r w:rsidRPr="0065208C">
              <w:rPr>
                <w:lang w:eastAsia="en-GB"/>
              </w:rPr>
              <w:t>No. of Subjects</w:t>
            </w:r>
          </w:p>
        </w:tc>
        <w:tc>
          <w:tcPr>
            <w:tcW w:w="822" w:type="pct"/>
            <w:hideMark/>
          </w:tcPr>
          <w:p w14:paraId="029E8095" w14:textId="77777777" w:rsidR="00901BE1" w:rsidRPr="0065208C" w:rsidRDefault="00901BE1" w:rsidP="003B475C">
            <w:pPr>
              <w:pStyle w:val="MDPI42tablebody"/>
              <w:rPr>
                <w:b w:val="0"/>
                <w:bCs/>
                <w:lang w:eastAsia="en-GB"/>
              </w:rPr>
            </w:pPr>
            <w:r w:rsidRPr="0065208C">
              <w:rPr>
                <w:lang w:eastAsia="en-GB"/>
              </w:rPr>
              <w:t>Study Duration</w:t>
            </w:r>
          </w:p>
        </w:tc>
        <w:tc>
          <w:tcPr>
            <w:tcW w:w="736" w:type="pct"/>
            <w:hideMark/>
          </w:tcPr>
          <w:p w14:paraId="15B79505" w14:textId="77777777" w:rsidR="00901BE1" w:rsidRPr="0065208C" w:rsidRDefault="00901BE1" w:rsidP="003B475C">
            <w:pPr>
              <w:pStyle w:val="MDPI42tablebody"/>
              <w:rPr>
                <w:b w:val="0"/>
                <w:bCs/>
                <w:lang w:eastAsia="en-GB"/>
              </w:rPr>
            </w:pPr>
            <w:r w:rsidRPr="0065208C">
              <w:rPr>
                <w:lang w:eastAsia="en-GB"/>
              </w:rPr>
              <w:t>Subject Health Status</w:t>
            </w:r>
          </w:p>
        </w:tc>
        <w:tc>
          <w:tcPr>
            <w:tcW w:w="462" w:type="pct"/>
            <w:hideMark/>
          </w:tcPr>
          <w:p w14:paraId="3EDC9FD5" w14:textId="77777777" w:rsidR="00901BE1" w:rsidRPr="0065208C" w:rsidRDefault="00901BE1" w:rsidP="003B475C">
            <w:pPr>
              <w:pStyle w:val="MDPI42tablebody"/>
              <w:rPr>
                <w:b w:val="0"/>
                <w:bCs/>
                <w:lang w:eastAsia="en-GB"/>
              </w:rPr>
            </w:pPr>
            <w:r w:rsidRPr="0065208C">
              <w:rPr>
                <w:lang w:eastAsia="en-GB"/>
              </w:rPr>
              <w:t>Test Setup</w:t>
            </w:r>
          </w:p>
        </w:tc>
      </w:tr>
      <w:tr w:rsidR="0049357A" w:rsidRPr="0065208C" w14:paraId="3FF5DB1D" w14:textId="77777777" w:rsidTr="0003613C">
        <w:trPr>
          <w:cantSplit/>
          <w:trHeight w:val="466"/>
        </w:trPr>
        <w:tc>
          <w:tcPr>
            <w:tcW w:w="677" w:type="pct"/>
          </w:tcPr>
          <w:p w14:paraId="7F438637" w14:textId="77777777" w:rsidR="00901BE1" w:rsidRPr="0065208C" w:rsidRDefault="00901BE1" w:rsidP="003B475C">
            <w:pPr>
              <w:pStyle w:val="MDPI42tablebody"/>
              <w:rPr>
                <w:rFonts w:eastAsia="Calibri"/>
                <w:bCs/>
                <w:i/>
                <w:iCs/>
              </w:rPr>
            </w:pPr>
            <w:r w:rsidRPr="0065208C">
              <w:rPr>
                <w:rFonts w:eastAsia="Calibri"/>
                <w:i/>
                <w:iCs/>
              </w:rPr>
              <w:t>Villar</w:t>
            </w:r>
            <w:r w:rsidRPr="0065208C">
              <w:rPr>
                <w:rFonts w:eastAsia="Calibri"/>
                <w:i/>
                <w:iCs/>
              </w:rPr>
              <w:br/>
              <w:t>(2015)</w:t>
            </w:r>
          </w:p>
          <w:p w14:paraId="5C80F4B9" w14:textId="77777777" w:rsidR="00901BE1" w:rsidRPr="0065208C" w:rsidRDefault="00901BE1" w:rsidP="003B475C">
            <w:pPr>
              <w:pStyle w:val="MDPI42tablebody"/>
              <w:rPr>
                <w:rFonts w:eastAsia="Calibri"/>
                <w:bCs/>
                <w:i/>
                <w:iCs/>
              </w:rPr>
            </w:pPr>
            <w:r w:rsidRPr="0065208C">
              <w:rPr>
                <w:rFonts w:eastAsia="Calibri"/>
                <w:i/>
                <w:iCs/>
              </w:rPr>
              <w:fldChar w:fldCharType="begin"/>
            </w:r>
            <w:r w:rsidRPr="0065208C">
              <w:rPr>
                <w:rFonts w:eastAsia="Calibri"/>
                <w:i/>
                <w:iCs/>
              </w:rPr>
              <w:instrText xml:space="preserve"> ADDIN ZOTERO_ITEM CSL_CITATION {"citationID":"HEyTzY1G","properties":{"formattedCitation":"[9]","plainCitation":"[9]","noteIndex":0},"citationItems":[{"id":110,"uris":["http://zotero.org/users/11437434/items/PEHLEA4Y"],"itemData":{"id":110,"type":"article-journal","abstract":"We tested the validity of the Hexoskin wearable vest to monitor heart rate (HR), breathing rate (BR), tidal volume (V\n              T\n              ), minute ventilation, and hip motion intensity (HMI) in comparison with laboratory standard devices during lying, sitting, standing, and walking. Twenty healthy young volunteers participated in this study. First, participants walked 6 min on a treadmill at speeds of 1, 3, and 4.5 km/h followed by increasing treadmill grades until 80% of their predicted maximal heart rate. Second, lying, sitting, and standing tasks were performed (5 min each) followed by 6 min of treadmill walking at 80% of their ventilatory threshold. Analysis of each individual’s mean values under each resting or exercise condition by the 2 measurement systems revealed low coefficient of variation and high intraclass correlation values for HR, BR, and HMI. The Bland–Altman results from HR, BR, and HMI indicated no deviation of the mean value from zero and relatively small variability about the mean. V\n              T\n              and minute ventilation were provided in arbitrary units by the Hexoskin device; however, relative magnitude of change from Hexoskin closely tracked the laboratory standard method. Hexoskin presented low variability, good agreement, and consistency. The Hexoskin wearable vest was a valid and consistent tool to monitor activities typical of daily living such as different body positions (lying, sitting, and standing) and various walking speeds.","container-title":"Applied Physiology, Nutrition, and Metabolism","DOI":"10.1139/apnm-2015-0140","ISSN":"1715-5312, 1715-5320","issue":"10","journalAbbreviation":"Appl. Physiol. Nutr. Metab.","language":"en","page":"1019-1024","source":"DOI.org (Crossref)","title":"Validation of the Hexoskin wearable vest during lying, sitting, standing, and walking activities","volume":"40","author":[{"family":"Villar","given":"Rodrigo"},{"family":"Beltrame","given":"Thomas"},{"family":"Hughson","given":"Richard L."}],"issued":{"date-parts":[["2015",10]]}}}],"schema":"https://github.com/citation-style-language/schema/raw/master/csl-citation.json"} </w:instrText>
            </w:r>
            <w:r w:rsidRPr="0065208C">
              <w:rPr>
                <w:rFonts w:eastAsia="Calibri"/>
                <w:i/>
                <w:iCs/>
              </w:rPr>
              <w:fldChar w:fldCharType="separate"/>
            </w:r>
            <w:r w:rsidRPr="0065208C">
              <w:rPr>
                <w:rFonts w:eastAsia="Calibri"/>
              </w:rPr>
              <w:t>[9]</w:t>
            </w:r>
            <w:r w:rsidRPr="0065208C">
              <w:rPr>
                <w:rFonts w:eastAsia="Calibri"/>
                <w:i/>
                <w:iCs/>
              </w:rPr>
              <w:fldChar w:fldCharType="end"/>
            </w:r>
          </w:p>
        </w:tc>
        <w:tc>
          <w:tcPr>
            <w:tcW w:w="948" w:type="pct"/>
          </w:tcPr>
          <w:p w14:paraId="5A394A14" w14:textId="77777777" w:rsidR="00901BE1" w:rsidRPr="0065208C" w:rsidRDefault="00901BE1" w:rsidP="003B475C">
            <w:pPr>
              <w:pStyle w:val="MDPI42tablebody"/>
              <w:rPr>
                <w:lang w:eastAsia="en-GB"/>
              </w:rPr>
            </w:pPr>
            <w:r w:rsidRPr="0065208C">
              <w:rPr>
                <w:lang w:eastAsia="en-GB"/>
              </w:rPr>
              <w:t>Validation of RIP measurements at ambulatory conditions</w:t>
            </w:r>
          </w:p>
        </w:tc>
        <w:tc>
          <w:tcPr>
            <w:tcW w:w="677" w:type="pct"/>
          </w:tcPr>
          <w:p w14:paraId="62DBB82E" w14:textId="77777777" w:rsidR="00901BE1" w:rsidRPr="0065208C" w:rsidRDefault="00901BE1" w:rsidP="003B475C">
            <w:pPr>
              <w:pStyle w:val="MDPI42tablebody"/>
              <w:rPr>
                <w:lang w:eastAsia="en-GB"/>
              </w:rPr>
            </w:pPr>
            <w:r w:rsidRPr="0065208C">
              <w:rPr>
                <w:lang w:eastAsia="en-GB"/>
              </w:rPr>
              <w:t>Hexoskin smart shirt</w:t>
            </w:r>
          </w:p>
        </w:tc>
        <w:tc>
          <w:tcPr>
            <w:tcW w:w="677" w:type="pct"/>
          </w:tcPr>
          <w:p w14:paraId="2235B187" w14:textId="77777777" w:rsidR="00901BE1" w:rsidRPr="0065208C" w:rsidRDefault="00901BE1" w:rsidP="003B475C">
            <w:pPr>
              <w:pStyle w:val="MDPI42tablebody"/>
              <w:rPr>
                <w:lang w:eastAsia="en-GB"/>
              </w:rPr>
            </w:pPr>
            <w:r w:rsidRPr="0065208C">
              <w:rPr>
                <w:lang w:eastAsia="en-GB"/>
              </w:rPr>
              <w:t>20</w:t>
            </w:r>
          </w:p>
        </w:tc>
        <w:tc>
          <w:tcPr>
            <w:tcW w:w="822" w:type="pct"/>
          </w:tcPr>
          <w:p w14:paraId="00E84257" w14:textId="5CAC0489" w:rsidR="00901BE1" w:rsidRPr="0065208C" w:rsidRDefault="00901BE1" w:rsidP="003B475C">
            <w:pPr>
              <w:pStyle w:val="MDPI42tablebody"/>
              <w:rPr>
                <w:lang w:eastAsia="en-GB"/>
              </w:rPr>
            </w:pPr>
            <w:r w:rsidRPr="0065208C">
              <w:rPr>
                <w:lang w:eastAsia="en-GB"/>
              </w:rPr>
              <w:t>N/A</w:t>
            </w:r>
            <w:r w:rsidR="005C44C2">
              <w:rPr>
                <w:rStyle w:val="FootnoteReference"/>
                <w:lang w:eastAsia="en-GB"/>
              </w:rPr>
              <w:footnoteReference w:id="1"/>
            </w:r>
          </w:p>
        </w:tc>
        <w:tc>
          <w:tcPr>
            <w:tcW w:w="736" w:type="pct"/>
          </w:tcPr>
          <w:p w14:paraId="6945C338" w14:textId="77777777" w:rsidR="00901BE1" w:rsidRPr="0065208C" w:rsidRDefault="00901BE1" w:rsidP="003B475C">
            <w:pPr>
              <w:pStyle w:val="MDPI42tablebody"/>
              <w:rPr>
                <w:lang w:eastAsia="en-GB"/>
              </w:rPr>
            </w:pPr>
            <w:r w:rsidRPr="0065208C">
              <w:rPr>
                <w:lang w:eastAsia="en-GB"/>
              </w:rPr>
              <w:t>Healthy</w:t>
            </w:r>
          </w:p>
        </w:tc>
        <w:tc>
          <w:tcPr>
            <w:tcW w:w="462" w:type="pct"/>
          </w:tcPr>
          <w:p w14:paraId="345F1D5A" w14:textId="77777777" w:rsidR="00901BE1" w:rsidRPr="0065208C" w:rsidRDefault="00901BE1" w:rsidP="003B475C">
            <w:pPr>
              <w:pStyle w:val="MDPI42tablebody"/>
              <w:rPr>
                <w:lang w:eastAsia="en-GB"/>
              </w:rPr>
            </w:pPr>
            <w:r w:rsidRPr="0065208C">
              <w:rPr>
                <w:lang w:eastAsia="en-GB"/>
              </w:rPr>
              <w:t>Lab</w:t>
            </w:r>
          </w:p>
        </w:tc>
      </w:tr>
      <w:tr w:rsidR="0049357A" w:rsidRPr="0065208C" w14:paraId="4C7FFB83" w14:textId="77777777" w:rsidTr="0003613C">
        <w:trPr>
          <w:cantSplit/>
          <w:trHeight w:val="466"/>
        </w:trPr>
        <w:tc>
          <w:tcPr>
            <w:tcW w:w="677" w:type="pct"/>
            <w:hideMark/>
          </w:tcPr>
          <w:p w14:paraId="55E3C412" w14:textId="77777777" w:rsidR="00901BE1" w:rsidRPr="0065208C" w:rsidRDefault="00901BE1" w:rsidP="003B475C">
            <w:pPr>
              <w:pStyle w:val="MDPI42tablebody"/>
              <w:rPr>
                <w:bCs/>
                <w:lang w:eastAsia="en-GB"/>
              </w:rPr>
            </w:pPr>
            <w:r w:rsidRPr="0065208C">
              <w:rPr>
                <w:rFonts w:eastAsia="Calibri"/>
                <w:i/>
                <w:iCs/>
              </w:rPr>
              <w:t>Harbour (2021)</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eSvnenmt","properties":{"formattedCitation":"[34]","plainCitation":"[34]","noteIndex":0},"citationItems":[{"id":162,"uris":["http://zotero.org/users/11437434/items/SJQCXNQY",["http://zotero.org/users/11437434/items/SJQCXNQY"]],"itemData":{"id":162,"type":"article-journal","abstract":"Breathing pattern (BP) is related to key psychophysiological and performance variables during exercise. Modern wearable sensors and data analysis techniques facilitate BP analysis during running but are lacking crucial validation steps in their deployment. Thus, we sought to evaluate a wearable garment with respiratory inductance plethysmography (RIP) sensors in combination with a custom-built algorithm versus a reference spirometry system to determine its concurrent validity in detecting flow reversals (FR) and BP. Twelve runners completed an incremental running protocol to exhaustion with synchronized spirometry and RIP sensors. An algorithm was developed to filter, segment, and enrich the RIP data for FR and BP estimation. The algorithm successfully identified over 99% of FR with an average time lag of 0.018 s (−0.067,0.104) after the reference system. Breathing rate (BR) estimation had low mean absolute percent error (MAPE = 2.74 [0.00,5.99]), but other BP components had variable accuracy. The proposed system is valid and practically useful for applications of BP assessment in the field, especially when measuring abrupt changes in BR. More studies are needed to improve BP timing estimation and utilize abdominal RIP during running.","container-title":"Sensors","DOI":"10.3390/s21165606","ISSN":"1424-8220","issue":"16","journalAbbreviation":"Sensors","language":"en","page":"5606","source":"DOI.org (Crossref)","title":"Enhanced Breathing Pattern Detection during Running Using Wearable Sensors","volume":"21","author":[{"family":"Harbour","given":"Eric"},{"family":"Lasshofer","given":"Michael"},{"family":"Genitrini","given":"Matteo"},{"family":"Schwameder","given":"Hermann"}],"issued":{"date-parts":[["2021",8,20]]}}}],"schema":"https://github.com/citation-style-language/schema/raw/master/csl-citation.json"} </w:instrText>
            </w:r>
            <w:r w:rsidRPr="0065208C">
              <w:rPr>
                <w:rFonts w:eastAsia="Calibri"/>
              </w:rPr>
              <w:fldChar w:fldCharType="separate"/>
            </w:r>
            <w:r w:rsidRPr="0065208C">
              <w:rPr>
                <w:rFonts w:eastAsia="Calibri"/>
              </w:rPr>
              <w:t>[34]</w:t>
            </w:r>
            <w:r w:rsidRPr="0065208C">
              <w:rPr>
                <w:rFonts w:eastAsia="Calibri"/>
              </w:rPr>
              <w:fldChar w:fldCharType="end"/>
            </w:r>
          </w:p>
        </w:tc>
        <w:tc>
          <w:tcPr>
            <w:tcW w:w="948" w:type="pct"/>
          </w:tcPr>
          <w:p w14:paraId="1DE5CCE5" w14:textId="77777777" w:rsidR="00901BE1" w:rsidRPr="0065208C" w:rsidRDefault="00901BE1" w:rsidP="003B475C">
            <w:pPr>
              <w:pStyle w:val="MDPI42tablebody"/>
              <w:rPr>
                <w:lang w:eastAsia="en-GB"/>
              </w:rPr>
            </w:pPr>
            <w:r w:rsidRPr="0065208C">
              <w:rPr>
                <w:lang w:eastAsia="en-GB"/>
              </w:rPr>
              <w:t>Flow Reversal (FR), Breathing Rate (BR)</w:t>
            </w:r>
          </w:p>
        </w:tc>
        <w:tc>
          <w:tcPr>
            <w:tcW w:w="677" w:type="pct"/>
            <w:hideMark/>
          </w:tcPr>
          <w:p w14:paraId="13F22551" w14:textId="77777777" w:rsidR="00901BE1" w:rsidRPr="0065208C" w:rsidRDefault="00901BE1" w:rsidP="003B475C">
            <w:pPr>
              <w:pStyle w:val="MDPI42tablebody"/>
              <w:rPr>
                <w:lang w:eastAsia="en-GB"/>
              </w:rPr>
            </w:pPr>
            <w:r w:rsidRPr="0065208C">
              <w:rPr>
                <w:lang w:eastAsia="en-GB"/>
              </w:rPr>
              <w:t>Hexoskin smart shirt</w:t>
            </w:r>
          </w:p>
        </w:tc>
        <w:tc>
          <w:tcPr>
            <w:tcW w:w="677" w:type="pct"/>
            <w:hideMark/>
          </w:tcPr>
          <w:p w14:paraId="4B8E49C6" w14:textId="66EE69F1" w:rsidR="00901BE1" w:rsidRPr="0065208C" w:rsidRDefault="00901BE1" w:rsidP="003B475C">
            <w:pPr>
              <w:pStyle w:val="MDPI42tablebody"/>
              <w:rPr>
                <w:lang w:eastAsia="en-GB"/>
              </w:rPr>
            </w:pPr>
            <w:r w:rsidRPr="0065208C">
              <w:rPr>
                <w:lang w:eastAsia="en-GB"/>
              </w:rPr>
              <w:t>12 participants (6M + 6F)</w:t>
            </w:r>
            <w:r w:rsidR="00107D5A">
              <w:rPr>
                <w:rStyle w:val="FootnoteReference"/>
                <w:lang w:eastAsia="en-GB"/>
              </w:rPr>
              <w:footnoteReference w:id="2"/>
            </w:r>
          </w:p>
        </w:tc>
        <w:tc>
          <w:tcPr>
            <w:tcW w:w="822" w:type="pct"/>
            <w:hideMark/>
          </w:tcPr>
          <w:p w14:paraId="2CB1175C"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20D9E384" w14:textId="77777777" w:rsidR="00901BE1" w:rsidRPr="0065208C" w:rsidRDefault="00901BE1" w:rsidP="003B475C">
            <w:pPr>
              <w:pStyle w:val="MDPI42tablebody"/>
              <w:rPr>
                <w:lang w:eastAsia="en-GB"/>
              </w:rPr>
            </w:pPr>
            <w:r w:rsidRPr="0065208C">
              <w:rPr>
                <w:lang w:eastAsia="en-GB"/>
              </w:rPr>
              <w:t>Healthy</w:t>
            </w:r>
          </w:p>
        </w:tc>
        <w:tc>
          <w:tcPr>
            <w:tcW w:w="462" w:type="pct"/>
            <w:hideMark/>
          </w:tcPr>
          <w:p w14:paraId="61F9F02E" w14:textId="77777777" w:rsidR="00901BE1" w:rsidRPr="0065208C" w:rsidRDefault="00901BE1" w:rsidP="003B475C">
            <w:pPr>
              <w:pStyle w:val="MDPI42tablebody"/>
              <w:rPr>
                <w:lang w:eastAsia="en-GB"/>
              </w:rPr>
            </w:pPr>
            <w:r w:rsidRPr="0065208C">
              <w:rPr>
                <w:lang w:eastAsia="en-GB"/>
              </w:rPr>
              <w:t>Lab</w:t>
            </w:r>
          </w:p>
        </w:tc>
      </w:tr>
      <w:tr w:rsidR="0049357A" w:rsidRPr="0065208C" w14:paraId="7493199F" w14:textId="77777777" w:rsidTr="0003613C">
        <w:trPr>
          <w:cantSplit/>
          <w:trHeight w:val="287"/>
        </w:trPr>
        <w:tc>
          <w:tcPr>
            <w:tcW w:w="677" w:type="pct"/>
            <w:hideMark/>
          </w:tcPr>
          <w:p w14:paraId="64E0B285" w14:textId="77777777" w:rsidR="00901BE1" w:rsidRPr="0065208C" w:rsidRDefault="00901BE1" w:rsidP="003B475C">
            <w:pPr>
              <w:pStyle w:val="MDPI42tablebody"/>
              <w:rPr>
                <w:bCs/>
                <w:lang w:eastAsia="en-GB"/>
              </w:rPr>
            </w:pPr>
            <w:r w:rsidRPr="0065208C">
              <w:rPr>
                <w:rFonts w:eastAsia="Calibri"/>
                <w:i/>
                <w:iCs/>
              </w:rPr>
              <w:t>Phillips (2017)</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ZzKDqypL","properties":{"formattedCitation":"[35]","plainCitation":"[35]","noteIndex":0},"citationItems":[{"id":147,"uris":["http://zotero.org/users/11437434/items/XGMK8VPB",["http://zotero.org/users/11437434/items/XGMK8VPB"]],"itemData":{"id":147,"type":"article-journal","container-title":"Journal of Sport and Human Performance","DOI":"10.12922/jshp.v5i2.108","ISSN":"2326-6333","issue":"2","title":"Reliability and Validity of the Hexoskin Wearable Body Metrics Telemetry Shirt","volume":"5","author":[{"family":"Phillips","given":"Michael Brent"},{"family":"Beach","given":"Jason"},{"family":"Cathey","given":"Michael"},{"family":"Lockert","given":"Jake"},{"family":"Satterfield","given":"William"}],"issued":{"date-parts":[["2017",7,15]]}}}],"schema":"https://github.com/citation-style-language/schema/raw/master/csl-citation.json"} </w:instrText>
            </w:r>
            <w:r w:rsidRPr="0065208C">
              <w:rPr>
                <w:rFonts w:eastAsia="Calibri"/>
              </w:rPr>
              <w:fldChar w:fldCharType="separate"/>
            </w:r>
            <w:r w:rsidRPr="0065208C">
              <w:rPr>
                <w:rFonts w:eastAsia="Calibri"/>
              </w:rPr>
              <w:t>[35]</w:t>
            </w:r>
            <w:r w:rsidRPr="0065208C">
              <w:rPr>
                <w:rFonts w:eastAsia="Calibri"/>
              </w:rPr>
              <w:fldChar w:fldCharType="end"/>
            </w:r>
          </w:p>
        </w:tc>
        <w:tc>
          <w:tcPr>
            <w:tcW w:w="948" w:type="pct"/>
          </w:tcPr>
          <w:p w14:paraId="1B2D81AB" w14:textId="77777777" w:rsidR="00901BE1" w:rsidRPr="0065208C" w:rsidRDefault="00901BE1" w:rsidP="003B475C">
            <w:pPr>
              <w:pStyle w:val="MDPI42tablebody"/>
              <w:rPr>
                <w:lang w:eastAsia="en-GB"/>
              </w:rPr>
            </w:pPr>
            <w:r w:rsidRPr="0065208C">
              <w:rPr>
                <w:lang w:eastAsia="en-GB"/>
              </w:rPr>
              <w:t>Determining accuracy of Hexoskin smart shirt</w:t>
            </w:r>
          </w:p>
        </w:tc>
        <w:tc>
          <w:tcPr>
            <w:tcW w:w="677" w:type="pct"/>
            <w:hideMark/>
          </w:tcPr>
          <w:p w14:paraId="3BD43F6F" w14:textId="77777777" w:rsidR="00901BE1" w:rsidRPr="0065208C" w:rsidRDefault="00901BE1" w:rsidP="003B475C">
            <w:pPr>
              <w:pStyle w:val="MDPI42tablebody"/>
              <w:rPr>
                <w:lang w:eastAsia="en-GB"/>
              </w:rPr>
            </w:pPr>
            <w:r w:rsidRPr="0065208C">
              <w:rPr>
                <w:lang w:eastAsia="en-GB"/>
              </w:rPr>
              <w:t>Hexoskin smart shirt</w:t>
            </w:r>
          </w:p>
        </w:tc>
        <w:tc>
          <w:tcPr>
            <w:tcW w:w="677" w:type="pct"/>
            <w:hideMark/>
          </w:tcPr>
          <w:p w14:paraId="589255A5" w14:textId="77777777" w:rsidR="00901BE1" w:rsidRPr="0065208C" w:rsidRDefault="00901BE1" w:rsidP="003B475C">
            <w:pPr>
              <w:pStyle w:val="MDPI42tablebody"/>
              <w:rPr>
                <w:lang w:eastAsia="en-GB"/>
              </w:rPr>
            </w:pPr>
            <w:r w:rsidRPr="0065208C">
              <w:rPr>
                <w:lang w:eastAsia="en-GB"/>
              </w:rPr>
              <w:t>6 participants</w:t>
            </w:r>
          </w:p>
        </w:tc>
        <w:tc>
          <w:tcPr>
            <w:tcW w:w="822" w:type="pct"/>
            <w:hideMark/>
          </w:tcPr>
          <w:p w14:paraId="00EC905C" w14:textId="77777777" w:rsidR="00901BE1" w:rsidRPr="0065208C" w:rsidRDefault="00901BE1" w:rsidP="003B475C">
            <w:pPr>
              <w:pStyle w:val="MDPI42tablebody"/>
              <w:rPr>
                <w:lang w:eastAsia="en-GB"/>
              </w:rPr>
            </w:pPr>
            <w:r w:rsidRPr="0065208C">
              <w:rPr>
                <w:lang w:eastAsia="en-GB"/>
              </w:rPr>
              <w:t>3 days for 3 weeks</w:t>
            </w:r>
          </w:p>
        </w:tc>
        <w:tc>
          <w:tcPr>
            <w:tcW w:w="736" w:type="pct"/>
            <w:hideMark/>
          </w:tcPr>
          <w:p w14:paraId="0E6ABEBD" w14:textId="77777777" w:rsidR="00901BE1" w:rsidRPr="0065208C" w:rsidRDefault="00901BE1" w:rsidP="003B475C">
            <w:pPr>
              <w:pStyle w:val="MDPI42tablebody"/>
              <w:rPr>
                <w:lang w:eastAsia="en-GB"/>
              </w:rPr>
            </w:pPr>
            <w:r w:rsidRPr="0065208C">
              <w:rPr>
                <w:lang w:eastAsia="en-GB"/>
              </w:rPr>
              <w:t>Healthy</w:t>
            </w:r>
          </w:p>
        </w:tc>
        <w:tc>
          <w:tcPr>
            <w:tcW w:w="462" w:type="pct"/>
            <w:hideMark/>
          </w:tcPr>
          <w:p w14:paraId="30241DAC" w14:textId="77777777" w:rsidR="00901BE1" w:rsidRPr="0065208C" w:rsidRDefault="00901BE1" w:rsidP="003B475C">
            <w:pPr>
              <w:pStyle w:val="MDPI42tablebody"/>
              <w:rPr>
                <w:lang w:eastAsia="en-GB"/>
              </w:rPr>
            </w:pPr>
            <w:r w:rsidRPr="0065208C">
              <w:rPr>
                <w:lang w:eastAsia="en-GB"/>
              </w:rPr>
              <w:t>Lab</w:t>
            </w:r>
          </w:p>
        </w:tc>
      </w:tr>
      <w:tr w:rsidR="0049357A" w:rsidRPr="0065208C" w14:paraId="1CE9DB36" w14:textId="77777777" w:rsidTr="0003613C">
        <w:trPr>
          <w:cantSplit/>
          <w:trHeight w:val="746"/>
        </w:trPr>
        <w:tc>
          <w:tcPr>
            <w:tcW w:w="677" w:type="pct"/>
            <w:hideMark/>
          </w:tcPr>
          <w:p w14:paraId="4A4AF1EB" w14:textId="77777777" w:rsidR="00901BE1" w:rsidRPr="0065208C" w:rsidRDefault="00901BE1" w:rsidP="003B475C">
            <w:pPr>
              <w:pStyle w:val="MDPI42tablebody"/>
              <w:rPr>
                <w:bCs/>
                <w:lang w:eastAsia="en-GB"/>
              </w:rPr>
            </w:pPr>
            <w:r w:rsidRPr="0065208C">
              <w:rPr>
                <w:rFonts w:eastAsia="Calibri"/>
                <w:i/>
                <w:iCs/>
              </w:rPr>
              <w:t>Rahman (2017)</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O68a8feh","properties":{"formattedCitation":"[10]","plainCitation":"[10]","noteIndex":0},"citationItems":[{"id":6,"uris":["http://zotero.org/users/11437434/items/T9SKNNS2",["http://zotero.org/users/11437434/items/T9SKNNS2"]],"itemData":{"id":6,"type":"article-journal","abstract":"Objective pulmonary function (PF) evaluation is essential for the diagnosis, monitoring, and management of many pediatric respiratory diseases as seen in the emergency room, intensive care, and outpatient settings. In this paper, the development and testing of a new noninvasive PF instrument, pneuRIPTM, which utilizes respiratory inductance plethysmography (RIP) are discussed. The pneuRIPTM hardware includes a small circuit board that connects to the RIP bands and measures and wirelessly transmits the band inductance data to any designated wirelessly connected tablet. The software provides indices of respiratory work presented instantaneously in a user-friendly graphical user interface on the tablet. The system was tested with ten normal children and compared with an existing system, Respitrace (Sensormedics, Yorba Linda, CA), under normal and loaded breathing conditions. Under normal breathing, the percentage differences between the two systems were 2.9% for labored breathing index (LBI), 31.8% for phase angle (Φ), 4.8% for percentage rib cage (RC%), and 26.7% for respiratory rate (BPM). Under loaded breathing, the percentage differences between the two systems were 1.6% for LBI, 4.1% for Φ, 8.5% for RC%, and 52.7% for BPM. For LBI, Φ, and RC%, the two systems were in general agreement. For BPM the pneuRIPTM is shown to be more accurate than the respitrace when compared to manually counting the breaths: 13.2% versus 36.4% accuracy for normal breathing and 16.9% versus 60.7% accuracy for breathing under load, respectively.","container-title":"Journal of Medical Devices","DOI":"10.1115/1.4035546","ISSN":"1932-6181, 1932-619X","issue":"1","language":"en","page":"011010","source":"DOI.org (Crossref)","title":"pneuRIPTM: A Novel Respiratory Inductance Plethysmography Monitor","title-short":"pneuRIPTM","volume":"11","author":[{"family":"Rahman","given":"Tariq"},{"family":"Page","given":"Ralph"},{"family":"Page","given":"Christopher"},{"family":"Bonnefoy","given":"Jean-Remy"},{"family":"Cox","given":"Tim"},{"family":"Shaffer","given":"Thomas H."}],"issued":{"date-parts":[["2017",3,1]]}}}],"schema":"https://github.com/citation-style-language/schema/raw/master/csl-citation.json"} </w:instrText>
            </w:r>
            <w:r w:rsidRPr="0065208C">
              <w:rPr>
                <w:rFonts w:eastAsia="Calibri"/>
              </w:rPr>
              <w:fldChar w:fldCharType="separate"/>
            </w:r>
            <w:r w:rsidRPr="0065208C">
              <w:rPr>
                <w:rFonts w:eastAsia="Calibri"/>
              </w:rPr>
              <w:t>[10]</w:t>
            </w:r>
            <w:r w:rsidRPr="0065208C">
              <w:rPr>
                <w:rFonts w:eastAsia="Calibri"/>
              </w:rPr>
              <w:fldChar w:fldCharType="end"/>
            </w:r>
          </w:p>
        </w:tc>
        <w:tc>
          <w:tcPr>
            <w:tcW w:w="948" w:type="pct"/>
          </w:tcPr>
          <w:p w14:paraId="382F9E10" w14:textId="77777777" w:rsidR="00901BE1" w:rsidRPr="0065208C" w:rsidRDefault="00901BE1" w:rsidP="003B475C">
            <w:pPr>
              <w:pStyle w:val="MDPI42tablebody"/>
              <w:rPr>
                <w:lang w:eastAsia="en-GB"/>
              </w:rPr>
            </w:pPr>
            <w:r w:rsidRPr="0065208C">
              <w:rPr>
                <w:lang w:eastAsia="en-GB"/>
              </w:rPr>
              <w:t>Breath per minute (BPM) and Labored Breathing Index (LBI), Phase and RibCage %</w:t>
            </w:r>
          </w:p>
        </w:tc>
        <w:tc>
          <w:tcPr>
            <w:tcW w:w="677" w:type="pct"/>
            <w:hideMark/>
          </w:tcPr>
          <w:p w14:paraId="15CF8F8D" w14:textId="77777777" w:rsidR="00901BE1" w:rsidRPr="0065208C" w:rsidRDefault="00901BE1" w:rsidP="003B475C">
            <w:pPr>
              <w:pStyle w:val="MDPI42tablebody"/>
              <w:rPr>
                <w:lang w:eastAsia="en-GB"/>
              </w:rPr>
            </w:pPr>
            <w:r w:rsidRPr="0065208C">
              <w:rPr>
                <w:lang w:eastAsia="en-GB"/>
              </w:rPr>
              <w:t>pneuRIP™</w:t>
            </w:r>
          </w:p>
        </w:tc>
        <w:tc>
          <w:tcPr>
            <w:tcW w:w="677" w:type="pct"/>
            <w:hideMark/>
          </w:tcPr>
          <w:p w14:paraId="56C2CF7D" w14:textId="77777777" w:rsidR="00901BE1" w:rsidRPr="0065208C" w:rsidRDefault="00901BE1" w:rsidP="003B475C">
            <w:pPr>
              <w:pStyle w:val="MDPI42tablebody"/>
              <w:rPr>
                <w:lang w:eastAsia="en-GB"/>
              </w:rPr>
            </w:pPr>
            <w:r w:rsidRPr="0065208C">
              <w:rPr>
                <w:lang w:eastAsia="en-GB"/>
              </w:rPr>
              <w:t>10 participants (10-17 years old)</w:t>
            </w:r>
          </w:p>
        </w:tc>
        <w:tc>
          <w:tcPr>
            <w:tcW w:w="822" w:type="pct"/>
            <w:hideMark/>
          </w:tcPr>
          <w:p w14:paraId="0A9EE241"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0C5A840D" w14:textId="77777777" w:rsidR="00901BE1" w:rsidRPr="0065208C" w:rsidRDefault="00901BE1" w:rsidP="003B475C">
            <w:pPr>
              <w:pStyle w:val="MDPI42tablebody"/>
              <w:rPr>
                <w:lang w:eastAsia="en-GB"/>
              </w:rPr>
            </w:pPr>
            <w:r w:rsidRPr="0065208C">
              <w:rPr>
                <w:lang w:eastAsia="en-GB"/>
              </w:rPr>
              <w:t>N/A</w:t>
            </w:r>
          </w:p>
        </w:tc>
        <w:tc>
          <w:tcPr>
            <w:tcW w:w="462" w:type="pct"/>
            <w:hideMark/>
          </w:tcPr>
          <w:p w14:paraId="07888F30" w14:textId="77777777" w:rsidR="00901BE1" w:rsidRPr="0065208C" w:rsidRDefault="00901BE1" w:rsidP="003B475C">
            <w:pPr>
              <w:pStyle w:val="MDPI42tablebody"/>
              <w:rPr>
                <w:lang w:eastAsia="en-GB"/>
              </w:rPr>
            </w:pPr>
            <w:r w:rsidRPr="0065208C">
              <w:rPr>
                <w:lang w:eastAsia="en-GB"/>
              </w:rPr>
              <w:t>Lab</w:t>
            </w:r>
          </w:p>
        </w:tc>
      </w:tr>
      <w:tr w:rsidR="0049357A" w:rsidRPr="0065208C" w14:paraId="019D5D91" w14:textId="77777777" w:rsidTr="0003613C">
        <w:trPr>
          <w:cantSplit/>
          <w:trHeight w:val="1065"/>
        </w:trPr>
        <w:tc>
          <w:tcPr>
            <w:tcW w:w="677" w:type="pct"/>
            <w:hideMark/>
          </w:tcPr>
          <w:p w14:paraId="528B77FD" w14:textId="77777777" w:rsidR="00901BE1" w:rsidRPr="0065208C" w:rsidRDefault="00901BE1" w:rsidP="003B475C">
            <w:pPr>
              <w:pStyle w:val="MDPI42tablebody"/>
              <w:rPr>
                <w:bCs/>
                <w:lang w:eastAsia="en-GB"/>
              </w:rPr>
            </w:pPr>
            <w:r w:rsidRPr="0065208C">
              <w:rPr>
                <w:rFonts w:eastAsia="Calibri"/>
                <w:i/>
                <w:iCs/>
              </w:rPr>
              <w:t>Strang (2018)</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M74C53sT","properties":{"formattedCitation":"[23]","plainCitation":"[23]","noteIndex":0},"citationItems":[{"id":15,"uris":["http://zotero.org/users/11437434/items/9NW7EEDS",["http://zotero.org/users/11437434/items/9NW7EEDS"]],"itemData":{"id":15,"type":"article-journal","container-title":"Pediatric Pulmonology","DOI":"10.1002/ppul.24134","ISSN":"87556863","issue":"9","journalAbbreviation":"Pediatr Pulmonol","language":"en","page":"1260-1268","source":"DOI.org (Crossref)","title":"Measures of respiratory inductance plethysmography (RIP) in children with neuromuscular disease","volume":"53","author":[{"family":"Strang","given":"Abigail"},{"family":"Ryan","given":"Lauren"},{"family":"Rahman","given":"Tariq"},{"family":"Balasubramanian","given":"Sona"},{"family":"Hossain","given":"Jobayer"},{"family":"Heinle","given":"Robert"},{"family":"Shaffer","given":"Thomas H."}],"issued":{"date-parts":[["2018",9]]}}}],"schema":"https://github.com/citation-style-language/schema/raw/master/csl-citation.json"} </w:instrText>
            </w:r>
            <w:r w:rsidRPr="0065208C">
              <w:rPr>
                <w:rFonts w:eastAsia="Calibri"/>
              </w:rPr>
              <w:fldChar w:fldCharType="separate"/>
            </w:r>
            <w:r w:rsidRPr="0065208C">
              <w:rPr>
                <w:rFonts w:eastAsia="Calibri"/>
              </w:rPr>
              <w:t>[23]</w:t>
            </w:r>
            <w:r w:rsidRPr="0065208C">
              <w:rPr>
                <w:rFonts w:eastAsia="Calibri"/>
              </w:rPr>
              <w:fldChar w:fldCharType="end"/>
            </w:r>
          </w:p>
        </w:tc>
        <w:tc>
          <w:tcPr>
            <w:tcW w:w="948" w:type="pct"/>
          </w:tcPr>
          <w:p w14:paraId="4B8708CA" w14:textId="77777777" w:rsidR="00901BE1" w:rsidRPr="0065208C" w:rsidRDefault="00901BE1" w:rsidP="003B475C">
            <w:pPr>
              <w:pStyle w:val="MDPI42tablebody"/>
              <w:rPr>
                <w:lang w:eastAsia="en-GB"/>
              </w:rPr>
            </w:pPr>
            <w:r w:rsidRPr="0065208C">
              <w:rPr>
                <w:lang w:eastAsia="en-GB"/>
              </w:rPr>
              <w:t>Breath per minute (BPM) and Labored breathing index (LBI), Phase and RibCage %</w:t>
            </w:r>
          </w:p>
        </w:tc>
        <w:tc>
          <w:tcPr>
            <w:tcW w:w="677" w:type="pct"/>
            <w:hideMark/>
          </w:tcPr>
          <w:p w14:paraId="16690C18" w14:textId="77777777" w:rsidR="00901BE1" w:rsidRPr="0065208C" w:rsidRDefault="00901BE1" w:rsidP="003B475C">
            <w:pPr>
              <w:pStyle w:val="MDPI42tablebody"/>
              <w:rPr>
                <w:lang w:eastAsia="en-GB"/>
              </w:rPr>
            </w:pPr>
            <w:r w:rsidRPr="0065208C">
              <w:rPr>
                <w:lang w:eastAsia="en-GB"/>
              </w:rPr>
              <w:t>pneuRIP™</w:t>
            </w:r>
          </w:p>
        </w:tc>
        <w:tc>
          <w:tcPr>
            <w:tcW w:w="677" w:type="pct"/>
            <w:hideMark/>
          </w:tcPr>
          <w:p w14:paraId="5701BEF9" w14:textId="77777777" w:rsidR="00901BE1" w:rsidRPr="0065208C" w:rsidRDefault="00901BE1" w:rsidP="003B475C">
            <w:pPr>
              <w:pStyle w:val="MDPI42tablebody"/>
              <w:rPr>
                <w:lang w:eastAsia="en-GB"/>
              </w:rPr>
            </w:pPr>
            <w:r w:rsidRPr="0065208C">
              <w:rPr>
                <w:lang w:eastAsia="en-GB"/>
              </w:rPr>
              <w:t>43 (21 Healthy (13M + 8F) + 22 with NM disease(19M+3F)); 5-18 years old; 1 excluded</w:t>
            </w:r>
          </w:p>
        </w:tc>
        <w:tc>
          <w:tcPr>
            <w:tcW w:w="822" w:type="pct"/>
            <w:hideMark/>
          </w:tcPr>
          <w:p w14:paraId="79083085"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4A3A44E5" w14:textId="77777777" w:rsidR="00901BE1" w:rsidRPr="0065208C" w:rsidRDefault="00901BE1" w:rsidP="003B475C">
            <w:pPr>
              <w:pStyle w:val="MDPI42tablebody"/>
              <w:rPr>
                <w:lang w:eastAsia="en-GB"/>
              </w:rPr>
            </w:pPr>
            <w:r w:rsidRPr="0065208C">
              <w:rPr>
                <w:lang w:eastAsia="en-GB"/>
              </w:rPr>
              <w:t>Healthy + Children with neuromuscular disease</w:t>
            </w:r>
          </w:p>
        </w:tc>
        <w:tc>
          <w:tcPr>
            <w:tcW w:w="462" w:type="pct"/>
            <w:hideMark/>
          </w:tcPr>
          <w:p w14:paraId="3871D24B" w14:textId="77777777" w:rsidR="00901BE1" w:rsidRPr="0065208C" w:rsidRDefault="00901BE1" w:rsidP="003B475C">
            <w:pPr>
              <w:pStyle w:val="MDPI42tablebody"/>
              <w:rPr>
                <w:lang w:eastAsia="en-GB"/>
              </w:rPr>
            </w:pPr>
            <w:r w:rsidRPr="0065208C">
              <w:rPr>
                <w:lang w:eastAsia="en-GB"/>
              </w:rPr>
              <w:t>Hospital</w:t>
            </w:r>
          </w:p>
        </w:tc>
      </w:tr>
      <w:tr w:rsidR="0049357A" w:rsidRPr="0065208C" w14:paraId="1A28BC97" w14:textId="77777777" w:rsidTr="0003613C">
        <w:trPr>
          <w:cantSplit/>
          <w:trHeight w:val="798"/>
        </w:trPr>
        <w:tc>
          <w:tcPr>
            <w:tcW w:w="677" w:type="pct"/>
            <w:hideMark/>
          </w:tcPr>
          <w:p w14:paraId="0D1B40BF" w14:textId="77777777" w:rsidR="00901BE1" w:rsidRPr="0065208C" w:rsidRDefault="00901BE1" w:rsidP="003B475C">
            <w:pPr>
              <w:pStyle w:val="MDPI42tablebody"/>
              <w:rPr>
                <w:bCs/>
                <w:lang w:eastAsia="en-GB"/>
              </w:rPr>
            </w:pPr>
            <w:r w:rsidRPr="0065208C">
              <w:rPr>
                <w:rFonts w:eastAsia="Calibri"/>
                <w:i/>
                <w:iCs/>
              </w:rPr>
              <w:t>Sabil</w:t>
            </w:r>
            <w:r w:rsidRPr="0065208C">
              <w:rPr>
                <w:rFonts w:eastAsia="Calibri"/>
                <w:i/>
                <w:iCs/>
              </w:rPr>
              <w:br/>
              <w:t>(2020)</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fA7id4iB","properties":{"formattedCitation":"[12]","plainCitation":"[12]","noteIndex":0},"citationItems":[{"id":1,"uris":["http://zotero.org/users/11437434/items/HLI4G38Q",["http://zotero.org/users/11437434/items/HLI4G38Q"]],"itemData":{"id":1,"type":"article-journal","container-title":"Journal of Clinical Sleep Medicine","DOI":"10.5664/jcsm.8460","ISSN":"1550-9389, 1550-9397","issue":"7","journalAbbreviation":"Journal of Clinical Sleep Medicine","language":"en","page":"1161-1169","source":"DOI.org (Crossref)","title":"Diagnosis of sleep apnea without sensors on the patient ’ s face","volume":"16","author":[{"family":"Sabil","given":"AbdelKebir"},{"family":"Marien","given":"Caroline"},{"family":"LeVaillant","given":"Marc"},{"family":"Baffet","given":"Guillaume"},{"family":"Meslier","given":"Nicole"},{"family":"Gagnadoux","given":"Frédéric"}],"issued":{"date-parts":[["2020",7,15]]}}}],"schema":"https://github.com/citation-style-language/schema/raw/master/csl-citation.json"} </w:instrText>
            </w:r>
            <w:r w:rsidRPr="0065208C">
              <w:rPr>
                <w:rFonts w:eastAsia="Calibri"/>
              </w:rPr>
              <w:fldChar w:fldCharType="separate"/>
            </w:r>
            <w:r w:rsidRPr="0065208C">
              <w:rPr>
                <w:rFonts w:eastAsia="Calibri"/>
              </w:rPr>
              <w:t>[12]</w:t>
            </w:r>
            <w:r w:rsidRPr="0065208C">
              <w:rPr>
                <w:rFonts w:eastAsia="Calibri"/>
              </w:rPr>
              <w:fldChar w:fldCharType="end"/>
            </w:r>
          </w:p>
        </w:tc>
        <w:tc>
          <w:tcPr>
            <w:tcW w:w="948" w:type="pct"/>
          </w:tcPr>
          <w:p w14:paraId="698F9449" w14:textId="77777777" w:rsidR="00901BE1" w:rsidRPr="0065208C" w:rsidRDefault="00901BE1" w:rsidP="003B475C">
            <w:pPr>
              <w:pStyle w:val="MDPI42tablebody"/>
              <w:rPr>
                <w:lang w:eastAsia="en-GB"/>
              </w:rPr>
            </w:pPr>
            <w:r w:rsidRPr="0065208C">
              <w:rPr>
                <w:lang w:eastAsia="en-GB"/>
              </w:rPr>
              <w:t>Diagnosis and characterization of Sleep Apnea</w:t>
            </w:r>
          </w:p>
        </w:tc>
        <w:tc>
          <w:tcPr>
            <w:tcW w:w="677" w:type="pct"/>
            <w:hideMark/>
          </w:tcPr>
          <w:p w14:paraId="4438A300" w14:textId="77777777" w:rsidR="00901BE1" w:rsidRPr="0065208C" w:rsidRDefault="00901BE1" w:rsidP="003B475C">
            <w:pPr>
              <w:pStyle w:val="MDPI42tablebody"/>
              <w:rPr>
                <w:lang w:eastAsia="en-GB"/>
              </w:rPr>
            </w:pPr>
            <w:r w:rsidRPr="0065208C">
              <w:rPr>
                <w:lang w:eastAsia="en-GB"/>
              </w:rPr>
              <w:t>TS-RIP combined</w:t>
            </w:r>
          </w:p>
        </w:tc>
        <w:tc>
          <w:tcPr>
            <w:tcW w:w="677" w:type="pct"/>
            <w:hideMark/>
          </w:tcPr>
          <w:p w14:paraId="4BD21D80" w14:textId="77777777" w:rsidR="00901BE1" w:rsidRPr="0065208C" w:rsidRDefault="00901BE1" w:rsidP="003B475C">
            <w:pPr>
              <w:pStyle w:val="MDPI42tablebody"/>
              <w:rPr>
                <w:lang w:eastAsia="en-GB"/>
              </w:rPr>
            </w:pPr>
            <w:r w:rsidRPr="0065208C">
              <w:rPr>
                <w:lang w:eastAsia="en-GB"/>
              </w:rPr>
              <w:t>70 patients,</w:t>
            </w:r>
            <w:r w:rsidRPr="0065208C">
              <w:rPr>
                <w:lang w:eastAsia="en-GB"/>
              </w:rPr>
              <w:br/>
              <w:t>adults</w:t>
            </w:r>
          </w:p>
        </w:tc>
        <w:tc>
          <w:tcPr>
            <w:tcW w:w="822" w:type="pct"/>
            <w:hideMark/>
          </w:tcPr>
          <w:p w14:paraId="56C2A3EC" w14:textId="77777777" w:rsidR="00901BE1" w:rsidRPr="0065208C" w:rsidRDefault="00901BE1" w:rsidP="003B475C">
            <w:pPr>
              <w:pStyle w:val="MDPI42tablebody"/>
              <w:rPr>
                <w:lang w:eastAsia="en-GB"/>
              </w:rPr>
            </w:pPr>
            <w:r w:rsidRPr="0065208C">
              <w:rPr>
                <w:lang w:eastAsia="en-GB"/>
              </w:rPr>
              <w:t>Limited within 6 months period</w:t>
            </w:r>
          </w:p>
        </w:tc>
        <w:tc>
          <w:tcPr>
            <w:tcW w:w="736" w:type="pct"/>
            <w:hideMark/>
          </w:tcPr>
          <w:p w14:paraId="04176835" w14:textId="77777777" w:rsidR="00901BE1" w:rsidRPr="0065208C" w:rsidRDefault="00901BE1" w:rsidP="003B475C">
            <w:pPr>
              <w:pStyle w:val="MDPI42tablebody"/>
              <w:rPr>
                <w:lang w:eastAsia="en-GB"/>
              </w:rPr>
            </w:pPr>
            <w:r w:rsidRPr="0065208C">
              <w:rPr>
                <w:lang w:eastAsia="en-GB"/>
              </w:rPr>
              <w:t>Suspected Sleep Apnea</w:t>
            </w:r>
          </w:p>
        </w:tc>
        <w:tc>
          <w:tcPr>
            <w:tcW w:w="462" w:type="pct"/>
            <w:hideMark/>
          </w:tcPr>
          <w:p w14:paraId="11057A12" w14:textId="77777777" w:rsidR="00901BE1" w:rsidRPr="0065208C" w:rsidRDefault="00901BE1" w:rsidP="003B475C">
            <w:pPr>
              <w:pStyle w:val="MDPI42tablebody"/>
              <w:rPr>
                <w:lang w:eastAsia="en-GB"/>
              </w:rPr>
            </w:pPr>
            <w:r w:rsidRPr="0065208C">
              <w:rPr>
                <w:lang w:eastAsia="en-GB"/>
              </w:rPr>
              <w:t>Sleep Lab</w:t>
            </w:r>
          </w:p>
        </w:tc>
      </w:tr>
      <w:tr w:rsidR="0049357A" w:rsidRPr="0065208C" w14:paraId="0070A0B0" w14:textId="77777777" w:rsidTr="0003613C">
        <w:trPr>
          <w:cantSplit/>
          <w:trHeight w:val="879"/>
        </w:trPr>
        <w:tc>
          <w:tcPr>
            <w:tcW w:w="677" w:type="pct"/>
            <w:hideMark/>
          </w:tcPr>
          <w:p w14:paraId="27D79B3D" w14:textId="77777777" w:rsidR="00901BE1" w:rsidRPr="0065208C" w:rsidRDefault="00901BE1" w:rsidP="003B475C">
            <w:pPr>
              <w:pStyle w:val="MDPI42tablebody"/>
              <w:rPr>
                <w:bCs/>
                <w:lang w:eastAsia="en-GB"/>
              </w:rPr>
            </w:pPr>
            <w:r w:rsidRPr="0065208C">
              <w:rPr>
                <w:rFonts w:eastAsia="Calibri"/>
                <w:i/>
                <w:iCs/>
              </w:rPr>
              <w:t>Ngo</w:t>
            </w:r>
            <w:r w:rsidRPr="0065208C">
              <w:rPr>
                <w:rFonts w:eastAsia="Calibri"/>
                <w:i/>
                <w:iCs/>
              </w:rPr>
              <w:br/>
              <w:t>(2013)</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kuhE59k7","properties":{"formattedCitation":"[42]","plainCitation":"[42]","noteIndex":0},"citationItems":[{"id":71,"uris":["http://zotero.org/users/11437434/items/997ZLYQ5",["http://zotero.org/users/11437434/items/997ZLYQ5"]],"itemData":{"id":71,"type":"chapter","container-title":"4th International Conference on Biomedical Engineering in Vietnam","event-place":"Berlin, Heidelberg","ISBN":"978-3-642-32182-5","note":"collection-title: IFMBE Proceedings\nDOI: 10.1007/978-3-642-32183-2_57","page":"222-225","publisher":"Springer Berlin Heidelberg","publisher-place":"Berlin, Heidelberg","source":"DOI.org (Crossref)","title":"A Portable Respiratory Monitor Using Respiratory Inductive Plethysmography","URL":"http://link.springer.com/10.1007/978-3-642-32183-2_57","volume":"49","editor":[{"family":"Toi","given":"Vo Van"},{"family":"Toan","given":"Nguyen Bao"},{"family":"Dang Khoa","given":"Truong Quang"},{"family":"Lien Phuong","given":"Tran Ha"}],"author":[{"family":"Ngo","given":"H. T."},{"family":"Nguyen","given":"C. V."},{"family":"Nguyen","given":"T. M. H."},{"family":"Van Vo","given":"Toi"}],"accessed":{"date-parts":[["2023",1,16]]},"issued":{"date-parts":[["2013"]]}}}],"schema":"https://github.com/citation-style-language/schema/raw/master/csl-citation.json"} </w:instrText>
            </w:r>
            <w:r w:rsidRPr="0065208C">
              <w:rPr>
                <w:rFonts w:eastAsia="Calibri"/>
              </w:rPr>
              <w:fldChar w:fldCharType="separate"/>
            </w:r>
            <w:r w:rsidRPr="0065208C">
              <w:rPr>
                <w:rFonts w:eastAsia="Calibri"/>
              </w:rPr>
              <w:t>[42]</w:t>
            </w:r>
            <w:r w:rsidRPr="0065208C">
              <w:rPr>
                <w:rFonts w:eastAsia="Calibri"/>
              </w:rPr>
              <w:fldChar w:fldCharType="end"/>
            </w:r>
          </w:p>
        </w:tc>
        <w:tc>
          <w:tcPr>
            <w:tcW w:w="948" w:type="pct"/>
          </w:tcPr>
          <w:p w14:paraId="156B3759" w14:textId="77777777" w:rsidR="00901BE1" w:rsidRPr="0065208C" w:rsidRDefault="00901BE1" w:rsidP="003B475C">
            <w:pPr>
              <w:pStyle w:val="MDPI42tablebody"/>
              <w:rPr>
                <w:lang w:eastAsia="en-GB"/>
              </w:rPr>
            </w:pPr>
            <w:r w:rsidRPr="0065208C">
              <w:rPr>
                <w:lang w:eastAsia="en-GB"/>
              </w:rPr>
              <w:t>Detection of respiratory rate (BPM), Identification of low respiratory rate below threshold</w:t>
            </w:r>
          </w:p>
        </w:tc>
        <w:tc>
          <w:tcPr>
            <w:tcW w:w="677" w:type="pct"/>
            <w:hideMark/>
          </w:tcPr>
          <w:p w14:paraId="4D37100C" w14:textId="77777777" w:rsidR="00901BE1" w:rsidRPr="0065208C" w:rsidRDefault="00901BE1" w:rsidP="003B475C">
            <w:pPr>
              <w:pStyle w:val="MDPI42tablebody"/>
              <w:rPr>
                <w:lang w:eastAsia="en-GB"/>
              </w:rPr>
            </w:pPr>
            <w:r w:rsidRPr="0065208C">
              <w:rPr>
                <w:lang w:eastAsia="en-GB"/>
              </w:rPr>
              <w:t xml:space="preserve">Custom RIP belts </w:t>
            </w:r>
            <w:r w:rsidRPr="0065208C">
              <w:rPr>
                <w:lang w:eastAsia="en-GB"/>
              </w:rPr>
              <w:br/>
              <w:t>(Chest and abdomen)</w:t>
            </w:r>
          </w:p>
        </w:tc>
        <w:tc>
          <w:tcPr>
            <w:tcW w:w="677" w:type="pct"/>
            <w:hideMark/>
          </w:tcPr>
          <w:p w14:paraId="546F7779" w14:textId="77777777" w:rsidR="00901BE1" w:rsidRPr="0065208C" w:rsidRDefault="00901BE1" w:rsidP="003B475C">
            <w:pPr>
              <w:pStyle w:val="MDPI42tablebody"/>
              <w:rPr>
                <w:lang w:eastAsia="en-GB"/>
              </w:rPr>
            </w:pPr>
            <w:r w:rsidRPr="0065208C">
              <w:rPr>
                <w:lang w:eastAsia="en-GB"/>
              </w:rPr>
              <w:t>10 participants (7M + 3F); Age: 18-21 years</w:t>
            </w:r>
          </w:p>
        </w:tc>
        <w:tc>
          <w:tcPr>
            <w:tcW w:w="822" w:type="pct"/>
            <w:hideMark/>
          </w:tcPr>
          <w:p w14:paraId="53473200"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6D560A0E" w14:textId="77777777" w:rsidR="00901BE1" w:rsidRPr="0065208C" w:rsidRDefault="00901BE1" w:rsidP="003B475C">
            <w:pPr>
              <w:pStyle w:val="MDPI42tablebody"/>
              <w:rPr>
                <w:lang w:eastAsia="en-GB"/>
              </w:rPr>
            </w:pPr>
            <w:r w:rsidRPr="0065208C">
              <w:rPr>
                <w:lang w:eastAsia="en-GB"/>
              </w:rPr>
              <w:t>N/A</w:t>
            </w:r>
          </w:p>
        </w:tc>
        <w:tc>
          <w:tcPr>
            <w:tcW w:w="462" w:type="pct"/>
            <w:hideMark/>
          </w:tcPr>
          <w:p w14:paraId="18CCB60C" w14:textId="77777777" w:rsidR="00901BE1" w:rsidRPr="0065208C" w:rsidRDefault="00901BE1" w:rsidP="003B475C">
            <w:pPr>
              <w:pStyle w:val="MDPI42tablebody"/>
              <w:rPr>
                <w:lang w:eastAsia="en-GB"/>
              </w:rPr>
            </w:pPr>
            <w:r w:rsidRPr="0065208C">
              <w:rPr>
                <w:lang w:eastAsia="en-GB"/>
              </w:rPr>
              <w:t>N/A</w:t>
            </w:r>
          </w:p>
        </w:tc>
      </w:tr>
      <w:tr w:rsidR="0049357A" w:rsidRPr="0065208C" w14:paraId="656BA0B7" w14:textId="77777777" w:rsidTr="0003613C">
        <w:trPr>
          <w:cantSplit/>
          <w:trHeight w:val="766"/>
        </w:trPr>
        <w:tc>
          <w:tcPr>
            <w:tcW w:w="677" w:type="pct"/>
            <w:hideMark/>
          </w:tcPr>
          <w:p w14:paraId="7BD1277F" w14:textId="77777777" w:rsidR="00901BE1" w:rsidRPr="0065208C" w:rsidRDefault="00901BE1" w:rsidP="003B475C">
            <w:pPr>
              <w:pStyle w:val="MDPI42tablebody"/>
              <w:rPr>
                <w:bCs/>
                <w:lang w:eastAsia="en-GB"/>
              </w:rPr>
            </w:pPr>
            <w:r w:rsidRPr="0065208C">
              <w:rPr>
                <w:rFonts w:eastAsia="Calibri"/>
                <w:i/>
                <w:iCs/>
              </w:rPr>
              <w:t>Robles-Rubio (2020)</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3shRADps","properties":{"formattedCitation":"[11]","plainCitation":"[11]","noteIndex":0},"citationItems":[{"id":167,"uris":["http://zotero.org/users/11437434/items/XT7JNH74",["http://zotero.org/users/11437434/items/XT7JNH74"]],"itemData":{"id":167,"type":"article-journal","container-title":"PLOS ONE","DOI":"10.1371/journal.pone.0238402","ISSN":"1932-6203","issue":"9","journalAbbreviation":"PLoS ONE","language":"en","page":"e0238402","source":"DOI.org (Crossref)","title":"Automatic unsupervised respiratory analysis of infant respiratory inductance plethysmography signals","volume":"15","author":[{"family":"Robles-Rubio","given":"Carlos A."},{"family":"Kearney","given":"Robert E."},{"family":"Bertolizio","given":"Gianluca"},{"family":"Brown","given":"Karen A."}],"editor":[{"family":"Mumtaz","given":"Wajid"}],"issued":{"date-parts":[["2020",9,11]]}}}],"schema":"https://github.com/citation-style-language/schema/raw/master/csl-citation.json"} </w:instrText>
            </w:r>
            <w:r w:rsidRPr="0065208C">
              <w:rPr>
                <w:rFonts w:eastAsia="Calibri"/>
              </w:rPr>
              <w:fldChar w:fldCharType="separate"/>
            </w:r>
            <w:r w:rsidRPr="0065208C">
              <w:rPr>
                <w:rFonts w:eastAsia="Calibri"/>
              </w:rPr>
              <w:t>[11]</w:t>
            </w:r>
            <w:r w:rsidRPr="0065208C">
              <w:rPr>
                <w:rFonts w:eastAsia="Calibri"/>
              </w:rPr>
              <w:fldChar w:fldCharType="end"/>
            </w:r>
          </w:p>
        </w:tc>
        <w:tc>
          <w:tcPr>
            <w:tcW w:w="948" w:type="pct"/>
          </w:tcPr>
          <w:p w14:paraId="21E52FBF" w14:textId="77777777" w:rsidR="00901BE1" w:rsidRPr="0065208C" w:rsidRDefault="00901BE1" w:rsidP="003B475C">
            <w:pPr>
              <w:pStyle w:val="MDPI42tablebody"/>
              <w:rPr>
                <w:lang w:eastAsia="en-GB"/>
              </w:rPr>
            </w:pPr>
            <w:r w:rsidRPr="0065208C">
              <w:rPr>
                <w:lang w:eastAsia="en-GB"/>
              </w:rPr>
              <w:t>Detection of post-operative apnea in infants, classified into 5 breathing patterns</w:t>
            </w:r>
          </w:p>
        </w:tc>
        <w:tc>
          <w:tcPr>
            <w:tcW w:w="677" w:type="pct"/>
            <w:hideMark/>
          </w:tcPr>
          <w:p w14:paraId="70657419" w14:textId="77777777" w:rsidR="00901BE1" w:rsidRPr="0065208C" w:rsidRDefault="00901BE1" w:rsidP="003B475C">
            <w:pPr>
              <w:pStyle w:val="MDPI42tablebody"/>
              <w:rPr>
                <w:lang w:eastAsia="en-GB"/>
              </w:rPr>
            </w:pPr>
            <w:r w:rsidRPr="0065208C">
              <w:rPr>
                <w:lang w:eastAsia="en-GB"/>
              </w:rPr>
              <w:t>Automated Unsupervised Respiratory Event Analysis (AUREA)</w:t>
            </w:r>
          </w:p>
        </w:tc>
        <w:tc>
          <w:tcPr>
            <w:tcW w:w="677" w:type="pct"/>
            <w:hideMark/>
          </w:tcPr>
          <w:p w14:paraId="7F23C862" w14:textId="77777777" w:rsidR="00901BE1" w:rsidRPr="0065208C" w:rsidRDefault="00901BE1" w:rsidP="003B475C">
            <w:pPr>
              <w:pStyle w:val="MDPI42tablebody"/>
              <w:rPr>
                <w:lang w:eastAsia="en-GB"/>
              </w:rPr>
            </w:pPr>
            <w:r w:rsidRPr="0065208C">
              <w:rPr>
                <w:lang w:eastAsia="en-GB"/>
              </w:rPr>
              <w:t>21 newborns</w:t>
            </w:r>
          </w:p>
        </w:tc>
        <w:tc>
          <w:tcPr>
            <w:tcW w:w="822" w:type="pct"/>
            <w:hideMark/>
          </w:tcPr>
          <w:p w14:paraId="1ACB479F" w14:textId="77777777" w:rsidR="00901BE1" w:rsidRPr="0065208C" w:rsidRDefault="00901BE1" w:rsidP="003B475C">
            <w:pPr>
              <w:pStyle w:val="MDPI42tablebody"/>
              <w:rPr>
                <w:lang w:eastAsia="en-GB"/>
              </w:rPr>
            </w:pPr>
            <w:r w:rsidRPr="0065208C">
              <w:rPr>
                <w:lang w:eastAsia="en-GB"/>
              </w:rPr>
              <w:t>5-12 hours post-surgery</w:t>
            </w:r>
          </w:p>
        </w:tc>
        <w:tc>
          <w:tcPr>
            <w:tcW w:w="736" w:type="pct"/>
            <w:hideMark/>
          </w:tcPr>
          <w:p w14:paraId="03876785" w14:textId="77777777" w:rsidR="00901BE1" w:rsidRPr="0065208C" w:rsidRDefault="00901BE1" w:rsidP="003B475C">
            <w:pPr>
              <w:pStyle w:val="MDPI42tablebody"/>
              <w:rPr>
                <w:lang w:eastAsia="en-GB"/>
              </w:rPr>
            </w:pPr>
            <w:r w:rsidRPr="0065208C">
              <w:rPr>
                <w:lang w:eastAsia="en-GB"/>
              </w:rPr>
              <w:t>Post-surgical operation patients</w:t>
            </w:r>
          </w:p>
        </w:tc>
        <w:tc>
          <w:tcPr>
            <w:tcW w:w="462" w:type="pct"/>
            <w:hideMark/>
          </w:tcPr>
          <w:p w14:paraId="7C9B1B1A" w14:textId="77777777" w:rsidR="00901BE1" w:rsidRPr="0065208C" w:rsidRDefault="00901BE1" w:rsidP="003B475C">
            <w:pPr>
              <w:pStyle w:val="MDPI42tablebody"/>
              <w:rPr>
                <w:lang w:eastAsia="en-GB"/>
              </w:rPr>
            </w:pPr>
            <w:r w:rsidRPr="0065208C">
              <w:rPr>
                <w:lang w:eastAsia="en-GB"/>
              </w:rPr>
              <w:t>Hospital</w:t>
            </w:r>
          </w:p>
        </w:tc>
      </w:tr>
      <w:tr w:rsidR="0049357A" w:rsidRPr="0065208C" w14:paraId="00132EE6" w14:textId="77777777" w:rsidTr="0003613C">
        <w:trPr>
          <w:cantSplit/>
          <w:trHeight w:val="702"/>
        </w:trPr>
        <w:tc>
          <w:tcPr>
            <w:tcW w:w="677" w:type="pct"/>
            <w:hideMark/>
          </w:tcPr>
          <w:p w14:paraId="6D017873" w14:textId="77777777" w:rsidR="00901BE1" w:rsidRPr="0065208C" w:rsidRDefault="00901BE1" w:rsidP="003B475C">
            <w:pPr>
              <w:pStyle w:val="MDPI42tablebody"/>
              <w:rPr>
                <w:bCs/>
                <w:lang w:eastAsia="en-GB"/>
              </w:rPr>
            </w:pPr>
            <w:r w:rsidRPr="0065208C">
              <w:rPr>
                <w:rFonts w:eastAsia="Calibri"/>
                <w:i/>
                <w:iCs/>
              </w:rPr>
              <w:t>Zhang (2012)</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ZsgMibch","properties":{"formattedCitation":"[43]","plainCitation":"[43]","noteIndex":0},"citationItems":[{"id":70,"uris":["http://zotero.org/users/11437434/items/C7EPBLHH",["http://zotero.org/users/11437434/items/C7EPBLHH"]],"itemData":{"id":70,"type":"article-journal","container-title":"Sensors","DOI":"10.3390/s121013167","ISSN":"1424-8220","issue":"10","journalAbbreviation":"Sensors","language":"en","page":"13167-13184","source":"DOI.org (Crossref)","title":"Development of a Respiratory Inductive Plethysmography Module Supporting Multiple Sensors for Wearable Systems","volume":"12","author":[{"family":"Zhang","given":"Zhengbo"},{"family":"Zheng","given":"Jiewen"},{"family":"Wu","given":"Hao"},{"family":"Wang","given":"Weidong"},{"family":"Wang","given":"Buqing"},{"family":"Liu","given":"Hongyun"}],"issued":{"date-parts":[["2012",9,27]]}}}],"schema":"https://github.com/citation-style-language/schema/raw/master/csl-citation.json"} </w:instrText>
            </w:r>
            <w:r w:rsidRPr="0065208C">
              <w:rPr>
                <w:rFonts w:eastAsia="Calibri"/>
              </w:rPr>
              <w:fldChar w:fldCharType="separate"/>
            </w:r>
            <w:r w:rsidRPr="0065208C">
              <w:rPr>
                <w:rFonts w:eastAsia="Calibri"/>
              </w:rPr>
              <w:t>[43]</w:t>
            </w:r>
            <w:r w:rsidRPr="0065208C">
              <w:rPr>
                <w:rFonts w:eastAsia="Calibri"/>
              </w:rPr>
              <w:fldChar w:fldCharType="end"/>
            </w:r>
          </w:p>
        </w:tc>
        <w:tc>
          <w:tcPr>
            <w:tcW w:w="948" w:type="pct"/>
          </w:tcPr>
          <w:p w14:paraId="6C76CA29" w14:textId="77777777" w:rsidR="00901BE1" w:rsidRPr="0065208C" w:rsidRDefault="00901BE1" w:rsidP="003B475C">
            <w:pPr>
              <w:pStyle w:val="MDPI42tablebody"/>
              <w:rPr>
                <w:lang w:eastAsia="en-GB"/>
              </w:rPr>
            </w:pPr>
            <w:r w:rsidRPr="0065208C">
              <w:rPr>
                <w:lang w:eastAsia="en-GB"/>
              </w:rPr>
              <w:t>Detection of respiratory volumes</w:t>
            </w:r>
          </w:p>
        </w:tc>
        <w:tc>
          <w:tcPr>
            <w:tcW w:w="677" w:type="pct"/>
            <w:hideMark/>
          </w:tcPr>
          <w:p w14:paraId="243686CD" w14:textId="77777777" w:rsidR="00901BE1" w:rsidRPr="0065208C" w:rsidRDefault="00901BE1" w:rsidP="003B475C">
            <w:pPr>
              <w:pStyle w:val="MDPI42tablebody"/>
              <w:rPr>
                <w:lang w:eastAsia="en-GB"/>
              </w:rPr>
            </w:pPr>
            <w:r w:rsidRPr="0065208C">
              <w:rPr>
                <w:lang w:eastAsia="en-GB"/>
              </w:rPr>
              <w:t>Chest and abdomen RIP belts</w:t>
            </w:r>
          </w:p>
        </w:tc>
        <w:tc>
          <w:tcPr>
            <w:tcW w:w="677" w:type="pct"/>
            <w:hideMark/>
          </w:tcPr>
          <w:p w14:paraId="5ADE1C58" w14:textId="77777777" w:rsidR="00901BE1" w:rsidRPr="0065208C" w:rsidRDefault="00901BE1" w:rsidP="003B475C">
            <w:pPr>
              <w:pStyle w:val="MDPI42tablebody"/>
              <w:rPr>
                <w:lang w:eastAsia="en-GB"/>
              </w:rPr>
            </w:pPr>
            <w:r w:rsidRPr="0065208C">
              <w:rPr>
                <w:lang w:eastAsia="en-GB"/>
              </w:rPr>
              <w:t>15 subjects</w:t>
            </w:r>
          </w:p>
        </w:tc>
        <w:tc>
          <w:tcPr>
            <w:tcW w:w="822" w:type="pct"/>
            <w:hideMark/>
          </w:tcPr>
          <w:p w14:paraId="15F24CD0"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0B79902C" w14:textId="77777777" w:rsidR="00901BE1" w:rsidRPr="0065208C" w:rsidRDefault="00901BE1" w:rsidP="003B475C">
            <w:pPr>
              <w:pStyle w:val="MDPI42tablebody"/>
              <w:rPr>
                <w:lang w:eastAsia="en-GB"/>
              </w:rPr>
            </w:pPr>
            <w:r w:rsidRPr="0065208C">
              <w:rPr>
                <w:lang w:eastAsia="en-GB"/>
              </w:rPr>
              <w:t>N/A</w:t>
            </w:r>
          </w:p>
        </w:tc>
        <w:tc>
          <w:tcPr>
            <w:tcW w:w="462" w:type="pct"/>
            <w:hideMark/>
          </w:tcPr>
          <w:p w14:paraId="519C9BD6" w14:textId="77777777" w:rsidR="00901BE1" w:rsidRPr="0065208C" w:rsidRDefault="00901BE1" w:rsidP="003B475C">
            <w:pPr>
              <w:pStyle w:val="MDPI42tablebody"/>
              <w:rPr>
                <w:lang w:eastAsia="en-GB"/>
              </w:rPr>
            </w:pPr>
            <w:r w:rsidRPr="0065208C">
              <w:rPr>
                <w:lang w:eastAsia="en-GB"/>
              </w:rPr>
              <w:t>N/A</w:t>
            </w:r>
          </w:p>
        </w:tc>
      </w:tr>
      <w:tr w:rsidR="0049357A" w:rsidRPr="0065208C" w14:paraId="795F4DCB" w14:textId="77777777" w:rsidTr="0003613C">
        <w:trPr>
          <w:cantSplit/>
          <w:trHeight w:val="779"/>
        </w:trPr>
        <w:tc>
          <w:tcPr>
            <w:tcW w:w="677" w:type="pct"/>
            <w:hideMark/>
          </w:tcPr>
          <w:p w14:paraId="7AFACBF9" w14:textId="77777777" w:rsidR="00901BE1" w:rsidRPr="0065208C" w:rsidRDefault="00901BE1" w:rsidP="003B475C">
            <w:pPr>
              <w:pStyle w:val="MDPI42tablebody"/>
              <w:rPr>
                <w:bCs/>
                <w:lang w:eastAsia="en-GB"/>
              </w:rPr>
            </w:pPr>
            <w:r w:rsidRPr="0065208C">
              <w:rPr>
                <w:rFonts w:eastAsia="Calibri"/>
                <w:i/>
                <w:iCs/>
              </w:rPr>
              <w:t>Ramos-Garcia (2017)</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MNrxTRcM","properties":{"formattedCitation":"[27]","plainCitation":"[27]","noteIndex":0},"citationItems":[{"id":12,"uris":["http://zotero.org/users/11437434/items/MK6BNGFR",["http://zotero.org/users/11437434/items/MK6BNGFR"]],"itemData":{"id":12,"type":"paper-conference","container-title":"2017 Eleventh International Conference on Sensing Technology (ICST)","DOI":"10.1109/ICSensT.2017.8304419","event-place":"Sydney, NSW","event-title":"2017 Eleventh International Conference on Sensing Technology (ICST)","ISBN":"978-1-5090-6526-4","page":"1-5","publisher":"IEEE","publisher-place":"Sydney, NSW","source":"DOI.org (Crossref)","title":"Evaluation of RIP sensor calibration stability for daily estimation of lung volume","URL":"http://ieeexplore.ieee.org/document/8304419/","author":[{"family":"Ramos-Garcia","given":"Raul I."},{"family":"Imtiaz","given":"Masudul H."},{"family":"Sazonov","given":"Edward"},{"family":"Tiffany","given":"Stephen T."}],"accessed":{"date-parts":[["2023",4,24]]},"issued":{"date-parts":[["2017",12]]}}}],"schema":"https://github.com/citation-style-language/schema/raw/master/csl-citation.json"} </w:instrText>
            </w:r>
            <w:r w:rsidRPr="0065208C">
              <w:rPr>
                <w:rFonts w:eastAsia="Calibri"/>
              </w:rPr>
              <w:fldChar w:fldCharType="separate"/>
            </w:r>
            <w:r w:rsidRPr="0065208C">
              <w:rPr>
                <w:rFonts w:eastAsia="Calibri"/>
              </w:rPr>
              <w:t>[27]</w:t>
            </w:r>
            <w:r w:rsidRPr="0065208C">
              <w:rPr>
                <w:rFonts w:eastAsia="Calibri"/>
              </w:rPr>
              <w:fldChar w:fldCharType="end"/>
            </w:r>
          </w:p>
        </w:tc>
        <w:tc>
          <w:tcPr>
            <w:tcW w:w="948" w:type="pct"/>
          </w:tcPr>
          <w:p w14:paraId="027005ED" w14:textId="77777777" w:rsidR="00901BE1" w:rsidRPr="0065208C" w:rsidRDefault="00901BE1" w:rsidP="003B475C">
            <w:pPr>
              <w:pStyle w:val="MDPI42tablebody"/>
              <w:rPr>
                <w:lang w:eastAsia="en-GB"/>
              </w:rPr>
            </w:pPr>
            <w:r w:rsidRPr="0065208C">
              <w:rPr>
                <w:lang w:eastAsia="en-GB"/>
              </w:rPr>
              <w:t>Detection of respiratory volumes, calibration</w:t>
            </w:r>
          </w:p>
        </w:tc>
        <w:tc>
          <w:tcPr>
            <w:tcW w:w="677" w:type="pct"/>
            <w:hideMark/>
          </w:tcPr>
          <w:p w14:paraId="1E9FF698" w14:textId="77777777" w:rsidR="00901BE1" w:rsidRPr="0065208C" w:rsidRDefault="00901BE1" w:rsidP="003B475C">
            <w:pPr>
              <w:pStyle w:val="MDPI42tablebody"/>
              <w:rPr>
                <w:lang w:eastAsia="en-GB"/>
              </w:rPr>
            </w:pPr>
            <w:r w:rsidRPr="0065208C">
              <w:rPr>
                <w:lang w:eastAsia="en-GB"/>
              </w:rPr>
              <w:t>Single thoracic belt, 3 methods: belt, belt with adhesive, belt sewn to shirt</w:t>
            </w:r>
          </w:p>
        </w:tc>
        <w:tc>
          <w:tcPr>
            <w:tcW w:w="677" w:type="pct"/>
            <w:hideMark/>
          </w:tcPr>
          <w:p w14:paraId="79C3E01D" w14:textId="77777777" w:rsidR="00901BE1" w:rsidRPr="0065208C" w:rsidRDefault="00901BE1" w:rsidP="003B475C">
            <w:pPr>
              <w:pStyle w:val="MDPI42tablebody"/>
              <w:rPr>
                <w:lang w:eastAsia="en-GB"/>
              </w:rPr>
            </w:pPr>
            <w:r w:rsidRPr="0065208C">
              <w:rPr>
                <w:lang w:eastAsia="en-GB"/>
              </w:rPr>
              <w:t>3 adults (Age: 30 ± 2)</w:t>
            </w:r>
          </w:p>
        </w:tc>
        <w:tc>
          <w:tcPr>
            <w:tcW w:w="822" w:type="pct"/>
            <w:hideMark/>
          </w:tcPr>
          <w:p w14:paraId="6A79A089"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5710861A" w14:textId="77777777" w:rsidR="00901BE1" w:rsidRPr="0065208C" w:rsidRDefault="00901BE1" w:rsidP="003B475C">
            <w:pPr>
              <w:pStyle w:val="MDPI42tablebody"/>
              <w:rPr>
                <w:lang w:eastAsia="en-GB"/>
              </w:rPr>
            </w:pPr>
            <w:r w:rsidRPr="0065208C">
              <w:rPr>
                <w:lang w:eastAsia="en-GB"/>
              </w:rPr>
              <w:t>Respiratory problems were absent</w:t>
            </w:r>
          </w:p>
        </w:tc>
        <w:tc>
          <w:tcPr>
            <w:tcW w:w="462" w:type="pct"/>
            <w:hideMark/>
          </w:tcPr>
          <w:p w14:paraId="2FF58796" w14:textId="77777777" w:rsidR="00901BE1" w:rsidRPr="0065208C" w:rsidRDefault="00901BE1" w:rsidP="003B475C">
            <w:pPr>
              <w:pStyle w:val="MDPI42tablebody"/>
              <w:rPr>
                <w:lang w:eastAsia="en-GB"/>
              </w:rPr>
            </w:pPr>
            <w:r w:rsidRPr="0065208C">
              <w:rPr>
                <w:lang w:eastAsia="en-GB"/>
              </w:rPr>
              <w:t>N/A</w:t>
            </w:r>
          </w:p>
        </w:tc>
      </w:tr>
      <w:tr w:rsidR="0049357A" w:rsidRPr="0065208C" w14:paraId="661B440F" w14:textId="77777777" w:rsidTr="0003613C">
        <w:trPr>
          <w:cantSplit/>
          <w:trHeight w:val="833"/>
        </w:trPr>
        <w:tc>
          <w:tcPr>
            <w:tcW w:w="677" w:type="pct"/>
            <w:hideMark/>
          </w:tcPr>
          <w:p w14:paraId="58386FD0" w14:textId="77777777" w:rsidR="00901BE1" w:rsidRPr="0065208C" w:rsidRDefault="00901BE1" w:rsidP="003B475C">
            <w:pPr>
              <w:pStyle w:val="MDPI42tablebody"/>
              <w:rPr>
                <w:bCs/>
                <w:lang w:eastAsia="en-GB"/>
              </w:rPr>
            </w:pPr>
            <w:r w:rsidRPr="0065208C">
              <w:rPr>
                <w:rFonts w:eastAsia="Calibri"/>
                <w:i/>
                <w:iCs/>
              </w:rPr>
              <w:t>Montazeri (2021)</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3txzfzGZ","properties":{"formattedCitation":"[44]","plainCitation":"[44]","noteIndex":0},"citationItems":[{"id":163,"uris":["http://zotero.org/users/11437434/items/EFAA8FP3",["http://zotero.org/users/11437434/items/EFAA8FP3"]],"itemData":{"id":163,"type":"article-journal","abstract":"Abstract\n            \n              Purpose\n              Evaluate the effect of respiratory inductance plethysmography (RIP) belt design on the reliability and quality of respiratory signals. A comparison of cannula flow to disposable cut-to-fit, semi-disposable folding and disposable RIP belts was performed in clinical home sleep apnea testing (HSAT) studies.\n            \n            \n              Methods\n              This was a retrospective study using clinical HSAT studies. The signal reliability of cannula, thorax, and abdomen RIP belts was determined by automatically identifying periods during which the signals did not represent respiratory airflow and breathing movements. Results were verified by manual scoring. RIP flow quality was determined by examining the correlation between the RIP flow and cannula flow when both signals were considered reliable.\n            \n            \n              Results\n              Of 767 clinical HSAT studies, mean signal reliability of the cut-to-fit, semi-disposable, and disposable thorax RIP belts was 83.0 ± 26.2%, 76.1 ± 24.4%, and 98.5 ± 9.3%, respectively. The signal reliability of the cannula was 92.5 ± 16.1%, 87.0 ± 23.3%, and 85.5 ± 24.5%, respectively. The automatic assessment of signal reliability for the RIP belts and cannula flow had a sensitivity of 50% and a specificity of 99% compared with manual assessment. The mean correlation of cannula flow to RIP flow from the cut-to-fit, semi-disposable, and disposable RIP belts was 0.79 ± 0.24, 0.52 ± 0.20, and 0.86 ± 0.18, respectively.\n            \n            \n              Conclusion\n              The design of RIP belts affects the reliability and quality of respiratory signals. The disposable RIP belts that had integrated contacts and did not fold on top of themselves performed the best. The cut-to-fit RIP belts were most likely to be unreliable, and the semi-disposable folding belts produced the lowest-quality RIP flow signals compared to the cannula flow signal.","container-title":"Sleep and Breathing","DOI":"10.1007/s11325-020-02268-x","ISSN":"1520-9512, 1522-1709","issue":"3","journalAbbreviation":"Sleep Breath","language":"en","page":"1535-1541","source":"DOI.org (Crossref)","title":"The design of RIP belts impacts the reliability and quality of the measured respiratory signals","volume":"25","author":[{"family":"Montazeri","given":"Kristofer"},{"family":"Jonsson","given":"Sigurdur Aegir"},{"family":"Agustsson","given":"Jon Skirnir"},{"family":"Serwatko","given":"Marta"},{"family":"Gislason","given":"Thorarinn"},{"family":"Arnardottir","given":"Erna S."}],"issued":{"date-parts":[["2021",9]]}}}],"schema":"https://github.com/citation-style-language/schema/raw/master/csl-citation.json"} </w:instrText>
            </w:r>
            <w:r w:rsidRPr="0065208C">
              <w:rPr>
                <w:rFonts w:eastAsia="Calibri"/>
              </w:rPr>
              <w:fldChar w:fldCharType="separate"/>
            </w:r>
            <w:r w:rsidRPr="0065208C">
              <w:rPr>
                <w:rFonts w:eastAsia="Calibri"/>
              </w:rPr>
              <w:t>[44]</w:t>
            </w:r>
            <w:r w:rsidRPr="0065208C">
              <w:rPr>
                <w:rFonts w:eastAsia="Calibri"/>
              </w:rPr>
              <w:fldChar w:fldCharType="end"/>
            </w:r>
          </w:p>
        </w:tc>
        <w:tc>
          <w:tcPr>
            <w:tcW w:w="948" w:type="pct"/>
          </w:tcPr>
          <w:p w14:paraId="08265D33" w14:textId="77777777" w:rsidR="00901BE1" w:rsidRPr="0065208C" w:rsidRDefault="00901BE1" w:rsidP="003B475C">
            <w:pPr>
              <w:pStyle w:val="MDPI42tablebody"/>
              <w:rPr>
                <w:lang w:eastAsia="en-GB"/>
              </w:rPr>
            </w:pPr>
            <w:r w:rsidRPr="0065208C">
              <w:rPr>
                <w:lang w:eastAsia="en-GB"/>
              </w:rPr>
              <w:t>Detection of respiratory volumes and air flow, reliability comparison between belt types</w:t>
            </w:r>
          </w:p>
        </w:tc>
        <w:tc>
          <w:tcPr>
            <w:tcW w:w="677" w:type="pct"/>
            <w:hideMark/>
          </w:tcPr>
          <w:p w14:paraId="42D230D0" w14:textId="77777777" w:rsidR="00901BE1" w:rsidRPr="0065208C" w:rsidRDefault="00901BE1" w:rsidP="003B475C">
            <w:pPr>
              <w:pStyle w:val="MDPI42tablebody"/>
              <w:rPr>
                <w:lang w:eastAsia="en-GB"/>
              </w:rPr>
            </w:pPr>
            <w:r w:rsidRPr="0065208C">
              <w:rPr>
                <w:lang w:eastAsia="en-GB"/>
              </w:rPr>
              <w:t>Chest and abdomen RIP belts</w:t>
            </w:r>
          </w:p>
        </w:tc>
        <w:tc>
          <w:tcPr>
            <w:tcW w:w="677" w:type="pct"/>
            <w:hideMark/>
          </w:tcPr>
          <w:p w14:paraId="14A779C0" w14:textId="77777777" w:rsidR="00901BE1" w:rsidRPr="0065208C" w:rsidRDefault="00901BE1" w:rsidP="003B475C">
            <w:pPr>
              <w:pStyle w:val="MDPI42tablebody"/>
              <w:rPr>
                <w:lang w:eastAsia="en-GB"/>
              </w:rPr>
            </w:pPr>
            <w:r w:rsidRPr="0065208C">
              <w:rPr>
                <w:lang w:eastAsia="en-GB"/>
              </w:rPr>
              <w:t>767 datasets before applying exclusion criteria</w:t>
            </w:r>
          </w:p>
        </w:tc>
        <w:tc>
          <w:tcPr>
            <w:tcW w:w="822" w:type="pct"/>
            <w:hideMark/>
          </w:tcPr>
          <w:p w14:paraId="77F67A96" w14:textId="77777777" w:rsidR="00901BE1" w:rsidRPr="0065208C" w:rsidRDefault="00901BE1" w:rsidP="003B475C">
            <w:pPr>
              <w:pStyle w:val="MDPI42tablebody"/>
              <w:rPr>
                <w:lang w:eastAsia="en-GB"/>
              </w:rPr>
            </w:pPr>
            <w:r w:rsidRPr="0065208C">
              <w:rPr>
                <w:lang w:eastAsia="en-GB"/>
              </w:rPr>
              <w:t>January, 2009 - May, 2017</w:t>
            </w:r>
          </w:p>
        </w:tc>
        <w:tc>
          <w:tcPr>
            <w:tcW w:w="736" w:type="pct"/>
            <w:hideMark/>
          </w:tcPr>
          <w:p w14:paraId="45C9C367" w14:textId="77777777" w:rsidR="00901BE1" w:rsidRPr="0065208C" w:rsidRDefault="00901BE1" w:rsidP="003B475C">
            <w:pPr>
              <w:pStyle w:val="MDPI42tablebody"/>
              <w:rPr>
                <w:lang w:eastAsia="en-GB"/>
              </w:rPr>
            </w:pPr>
            <w:r w:rsidRPr="0065208C">
              <w:rPr>
                <w:lang w:eastAsia="en-GB"/>
              </w:rPr>
              <w:t>Suspected Sleep Apnea</w:t>
            </w:r>
          </w:p>
        </w:tc>
        <w:tc>
          <w:tcPr>
            <w:tcW w:w="462" w:type="pct"/>
            <w:hideMark/>
          </w:tcPr>
          <w:p w14:paraId="685A2A72" w14:textId="77777777" w:rsidR="00901BE1" w:rsidRPr="0065208C" w:rsidRDefault="00901BE1" w:rsidP="003B475C">
            <w:pPr>
              <w:pStyle w:val="MDPI42tablebody"/>
              <w:rPr>
                <w:lang w:eastAsia="en-GB"/>
              </w:rPr>
            </w:pPr>
            <w:r w:rsidRPr="0065208C">
              <w:rPr>
                <w:lang w:eastAsia="en-GB"/>
              </w:rPr>
              <w:t>Clinical home sleep apnea testing</w:t>
            </w:r>
          </w:p>
        </w:tc>
      </w:tr>
      <w:tr w:rsidR="0049357A" w:rsidRPr="0065208C" w14:paraId="7EFA85F6" w14:textId="77777777" w:rsidTr="0003613C">
        <w:trPr>
          <w:cantSplit/>
          <w:trHeight w:val="364"/>
        </w:trPr>
        <w:tc>
          <w:tcPr>
            <w:tcW w:w="677" w:type="pct"/>
            <w:hideMark/>
          </w:tcPr>
          <w:p w14:paraId="3F0EDBD3" w14:textId="77777777" w:rsidR="00901BE1" w:rsidRPr="0065208C" w:rsidRDefault="00901BE1" w:rsidP="003B475C">
            <w:pPr>
              <w:pStyle w:val="MDPI42tablebody"/>
              <w:rPr>
                <w:rFonts w:eastAsia="Calibri"/>
                <w:bCs/>
                <w:i/>
                <w:iCs/>
              </w:rPr>
            </w:pPr>
            <w:r w:rsidRPr="0065208C">
              <w:rPr>
                <w:rFonts w:eastAsia="Calibri"/>
                <w:i/>
                <w:iCs/>
              </w:rPr>
              <w:t>Chaari (2020)</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Ur9gf9A0","properties":{"formattedCitation":"[36]","plainCitation":"[36]","noteIndex":0},"citationItems":[{"id":159,"uris":["http://zotero.org/users/11437434/items/PW8CJ32U",["http://zotero.org/users/11437434/items/PW8CJ32U"]],"itemData":{"id":159,"type":"paper-conference","container-title":"Proceedings of the 13th International Joint Conference on Biomedical Engineering Systems and Technologies","DOI":"10.5220/0009118706250632","event-place":"Valletta, Malta","event-title":"13th International Conference on Health Informatics","ISBN":"978-989-758-398-8","page":"625-632","publisher":"SCITEPRESS - Science and Technology Publications","publisher-place":"Valletta, Malta","source":"DOI.org (Crossref)","title":"A Mobile Application for Physical Activity Recognition using Acceleration Data from Wearable Sensors for Cardiac Rehabilitation:","title-short":"A Mobile Application for Physical Activity Recognition using Acceleration Data from Wearable Sensors for Cardiac Rehabilitation","URL":"https://www.scitepress.org/DigitalLibrary/Link.aspx?doi=10.5220/0009118706250632","author":[{"family":"Chaari","given":"M."},{"family":"Abid","given":"M."},{"family":"Ouakrim","given":"Y."},{"family":"Lahami","given":"M."},{"family":"Mezghani","given":"N."}],"accessed":{"date-parts":[["2023",4,24]]},"issued":{"date-parts":[["2020"]]}}}],"schema":"https://github.com/citation-style-language/schema/raw/master/csl-citation.json"} </w:instrText>
            </w:r>
            <w:r w:rsidRPr="0065208C">
              <w:rPr>
                <w:rFonts w:eastAsia="Calibri"/>
              </w:rPr>
              <w:fldChar w:fldCharType="separate"/>
            </w:r>
            <w:r w:rsidRPr="0065208C">
              <w:rPr>
                <w:rFonts w:eastAsia="Calibri"/>
              </w:rPr>
              <w:t>[36]</w:t>
            </w:r>
            <w:r w:rsidRPr="0065208C">
              <w:rPr>
                <w:rFonts w:eastAsia="Calibri"/>
              </w:rPr>
              <w:fldChar w:fldCharType="end"/>
            </w:r>
          </w:p>
        </w:tc>
        <w:tc>
          <w:tcPr>
            <w:tcW w:w="948" w:type="pct"/>
          </w:tcPr>
          <w:p w14:paraId="38140877" w14:textId="77777777" w:rsidR="00901BE1" w:rsidRPr="0065208C" w:rsidRDefault="00901BE1" w:rsidP="003B475C">
            <w:pPr>
              <w:pStyle w:val="MDPI42tablebody"/>
              <w:rPr>
                <w:lang w:eastAsia="en-GB"/>
              </w:rPr>
            </w:pPr>
            <w:r w:rsidRPr="0065208C">
              <w:rPr>
                <w:lang w:eastAsia="en-GB"/>
              </w:rPr>
              <w:t>Human Activity Recognition (HAR)</w:t>
            </w:r>
          </w:p>
        </w:tc>
        <w:tc>
          <w:tcPr>
            <w:tcW w:w="677" w:type="pct"/>
            <w:hideMark/>
          </w:tcPr>
          <w:p w14:paraId="73959CC3" w14:textId="77777777" w:rsidR="00901BE1" w:rsidRPr="0065208C" w:rsidRDefault="00901BE1" w:rsidP="003B475C">
            <w:pPr>
              <w:pStyle w:val="MDPI42tablebody"/>
              <w:rPr>
                <w:lang w:eastAsia="en-GB"/>
              </w:rPr>
            </w:pPr>
            <w:r w:rsidRPr="0065208C">
              <w:rPr>
                <w:lang w:eastAsia="en-GB"/>
              </w:rPr>
              <w:t>Hexoskin smart shirt</w:t>
            </w:r>
          </w:p>
        </w:tc>
        <w:tc>
          <w:tcPr>
            <w:tcW w:w="677" w:type="pct"/>
            <w:hideMark/>
          </w:tcPr>
          <w:p w14:paraId="4DABD562" w14:textId="77777777" w:rsidR="00901BE1" w:rsidRPr="0065208C" w:rsidRDefault="00901BE1" w:rsidP="003B475C">
            <w:pPr>
              <w:pStyle w:val="MDPI42tablebody"/>
              <w:rPr>
                <w:lang w:eastAsia="en-GB"/>
              </w:rPr>
            </w:pPr>
            <w:r w:rsidRPr="0065208C">
              <w:rPr>
                <w:lang w:eastAsia="en-GB"/>
              </w:rPr>
              <w:t>40 participants</w:t>
            </w:r>
          </w:p>
        </w:tc>
        <w:tc>
          <w:tcPr>
            <w:tcW w:w="822" w:type="pct"/>
            <w:hideMark/>
          </w:tcPr>
          <w:p w14:paraId="5425E3D9" w14:textId="22BD3E23" w:rsidR="00901BE1" w:rsidRPr="0065208C" w:rsidRDefault="00901BE1" w:rsidP="003B475C">
            <w:pPr>
              <w:pStyle w:val="MDPI42tablebody"/>
              <w:rPr>
                <w:lang w:eastAsia="en-GB"/>
              </w:rPr>
            </w:pPr>
            <w:r w:rsidRPr="0065208C">
              <w:rPr>
                <w:lang w:eastAsia="en-GB"/>
              </w:rPr>
              <w:t>N/A</w:t>
            </w:r>
          </w:p>
        </w:tc>
        <w:tc>
          <w:tcPr>
            <w:tcW w:w="736" w:type="pct"/>
            <w:hideMark/>
          </w:tcPr>
          <w:p w14:paraId="4CA2CE1A" w14:textId="77777777" w:rsidR="00901BE1" w:rsidRPr="0065208C" w:rsidRDefault="00901BE1" w:rsidP="003B475C">
            <w:pPr>
              <w:pStyle w:val="MDPI42tablebody"/>
              <w:rPr>
                <w:lang w:eastAsia="en-GB"/>
              </w:rPr>
            </w:pPr>
            <w:r w:rsidRPr="0065208C">
              <w:rPr>
                <w:lang w:eastAsia="en-GB"/>
              </w:rPr>
              <w:t>Healthy</w:t>
            </w:r>
          </w:p>
        </w:tc>
        <w:tc>
          <w:tcPr>
            <w:tcW w:w="462" w:type="pct"/>
            <w:hideMark/>
          </w:tcPr>
          <w:p w14:paraId="1CC9A638" w14:textId="77777777" w:rsidR="00901BE1" w:rsidRPr="0065208C" w:rsidRDefault="00901BE1" w:rsidP="003B475C">
            <w:pPr>
              <w:pStyle w:val="MDPI42tablebody"/>
              <w:rPr>
                <w:lang w:eastAsia="en-GB"/>
              </w:rPr>
            </w:pPr>
            <w:r w:rsidRPr="0065208C">
              <w:rPr>
                <w:lang w:eastAsia="en-GB"/>
              </w:rPr>
              <w:t>Lab</w:t>
            </w:r>
          </w:p>
        </w:tc>
      </w:tr>
      <w:tr w:rsidR="0049357A" w:rsidRPr="0065208C" w14:paraId="7A9817D2" w14:textId="77777777" w:rsidTr="0003613C">
        <w:trPr>
          <w:cantSplit/>
          <w:trHeight w:val="141"/>
        </w:trPr>
        <w:tc>
          <w:tcPr>
            <w:tcW w:w="677" w:type="pct"/>
            <w:hideMark/>
          </w:tcPr>
          <w:p w14:paraId="6BF2237A" w14:textId="77777777" w:rsidR="00901BE1" w:rsidRPr="0065208C" w:rsidRDefault="00901BE1" w:rsidP="003B475C">
            <w:pPr>
              <w:pStyle w:val="MDPI42tablebody"/>
              <w:rPr>
                <w:bCs/>
                <w:lang w:eastAsia="en-GB"/>
              </w:rPr>
            </w:pPr>
            <w:r w:rsidRPr="0065208C">
              <w:rPr>
                <w:rFonts w:eastAsia="Calibri"/>
                <w:i/>
                <w:iCs/>
              </w:rPr>
              <w:t>Lopez-Meyer (2013)</w:t>
            </w:r>
            <w:r w:rsidRPr="0065208C">
              <w:rPr>
                <w:rFonts w:eastAsia="Calibri"/>
                <w:i/>
                <w:iCs/>
              </w:rPr>
              <w:br/>
            </w:r>
            <w:r w:rsidRPr="0065208C">
              <w:rPr>
                <w:rFonts w:eastAsia="Calibri"/>
              </w:rPr>
              <w:fldChar w:fldCharType="begin"/>
            </w:r>
            <w:r w:rsidRPr="0065208C">
              <w:rPr>
                <w:lang w:eastAsia="en-GB"/>
              </w:rPr>
              <w:instrText xml:space="preserve"> ADDIN ZOTERO_ITEM CSL_CITATION {"citationID":"6eSIjfNk","properties":{"formattedCitation":"[55]","plainCitation":"[55]","noteIndex":0},"citationItems":[{"id":5,"uris":["http://zotero.org/users/11437434/items/XM3W68SR",["http://zotero.org/users/11437434/items/XM3W68SR"]],"itemData":{"id":5,"type":"article-journal","container-title":"IEEE Transactions on Biomedical Engineering","DOI":"10.1109/TBME.2013.2243729","ISSN":"0018-9294, 1558-2531","issue":"7","journalAbbreviation":"IEEE Trans. Biomed. Eng.","page":"1867-1872","source":"DOI.org (Crossref)","title":"Monitoring of Cigarette Smoking Using Wearable Sensors and Support Vector Machines","volume":"60","author":[{"family":"Lopez-Meyer","given":"P."},{"family":"Tiffany","given":"S."},{"family":"Patil","given":"Y."},{"family":"Sazonov","given":"E."}],"issued":{"date-parts":[["2013",7]]}}}],"schema":"https://github.com/citation-style-language/schema/raw/master/csl-citation.json"} </w:instrText>
            </w:r>
            <w:r w:rsidRPr="0065208C">
              <w:rPr>
                <w:rFonts w:eastAsia="Calibri"/>
              </w:rPr>
              <w:fldChar w:fldCharType="separate"/>
            </w:r>
            <w:r w:rsidRPr="0065208C">
              <w:rPr>
                <w:rFonts w:eastAsia="Calibri"/>
              </w:rPr>
              <w:t>[55]</w:t>
            </w:r>
            <w:r w:rsidRPr="0065208C">
              <w:rPr>
                <w:rFonts w:eastAsia="Calibri"/>
              </w:rPr>
              <w:fldChar w:fldCharType="end"/>
            </w:r>
          </w:p>
        </w:tc>
        <w:tc>
          <w:tcPr>
            <w:tcW w:w="948" w:type="pct"/>
          </w:tcPr>
          <w:p w14:paraId="4347FBED" w14:textId="77777777" w:rsidR="00901BE1" w:rsidRPr="0065208C" w:rsidRDefault="00901BE1" w:rsidP="003B475C">
            <w:pPr>
              <w:pStyle w:val="MDPI42tablebody"/>
              <w:rPr>
                <w:lang w:eastAsia="en-GB"/>
              </w:rPr>
            </w:pPr>
            <w:r w:rsidRPr="0065208C">
              <w:rPr>
                <w:lang w:eastAsia="en-GB"/>
              </w:rPr>
              <w:t>Smoking activity recognition</w:t>
            </w:r>
          </w:p>
        </w:tc>
        <w:tc>
          <w:tcPr>
            <w:tcW w:w="677" w:type="pct"/>
            <w:hideMark/>
          </w:tcPr>
          <w:p w14:paraId="3B988FA2" w14:textId="77777777" w:rsidR="00901BE1" w:rsidRPr="0065208C" w:rsidRDefault="00901BE1" w:rsidP="003B475C">
            <w:pPr>
              <w:pStyle w:val="MDPI42tablebody"/>
              <w:rPr>
                <w:lang w:eastAsia="en-GB"/>
              </w:rPr>
            </w:pPr>
            <w:r w:rsidRPr="0065208C">
              <w:rPr>
                <w:lang w:eastAsia="en-GB"/>
              </w:rPr>
              <w:t>Chest and abdomen RIP belts, Hand-to-mouth gesture monitoring with other sensors</w:t>
            </w:r>
          </w:p>
        </w:tc>
        <w:tc>
          <w:tcPr>
            <w:tcW w:w="677" w:type="pct"/>
            <w:hideMark/>
          </w:tcPr>
          <w:p w14:paraId="66CB2034" w14:textId="77777777" w:rsidR="00901BE1" w:rsidRPr="0065208C" w:rsidRDefault="00901BE1" w:rsidP="003B475C">
            <w:pPr>
              <w:pStyle w:val="MDPI42tablebody"/>
              <w:rPr>
                <w:lang w:eastAsia="en-GB"/>
              </w:rPr>
            </w:pPr>
            <w:r w:rsidRPr="0065208C">
              <w:rPr>
                <w:lang w:eastAsia="en-GB"/>
              </w:rPr>
              <w:t>20 adults (10M + 10F)</w:t>
            </w:r>
          </w:p>
        </w:tc>
        <w:tc>
          <w:tcPr>
            <w:tcW w:w="822" w:type="pct"/>
            <w:hideMark/>
          </w:tcPr>
          <w:p w14:paraId="199F4961"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0ECEC397" w14:textId="77777777" w:rsidR="00901BE1" w:rsidRPr="0065208C" w:rsidRDefault="00901BE1" w:rsidP="003B475C">
            <w:pPr>
              <w:pStyle w:val="MDPI42tablebody"/>
              <w:rPr>
                <w:lang w:eastAsia="en-GB"/>
              </w:rPr>
            </w:pPr>
            <w:r w:rsidRPr="0065208C">
              <w:rPr>
                <w:lang w:eastAsia="en-GB"/>
              </w:rPr>
              <w:t>Regular smokers</w:t>
            </w:r>
          </w:p>
        </w:tc>
        <w:tc>
          <w:tcPr>
            <w:tcW w:w="462" w:type="pct"/>
            <w:hideMark/>
          </w:tcPr>
          <w:p w14:paraId="2D3237EC" w14:textId="77777777" w:rsidR="00901BE1" w:rsidRPr="0065208C" w:rsidRDefault="00901BE1" w:rsidP="003B475C">
            <w:pPr>
              <w:pStyle w:val="MDPI42tablebody"/>
              <w:rPr>
                <w:lang w:eastAsia="en-GB"/>
              </w:rPr>
            </w:pPr>
            <w:r w:rsidRPr="0065208C">
              <w:rPr>
                <w:lang w:eastAsia="en-GB"/>
              </w:rPr>
              <w:t>N/A</w:t>
            </w:r>
          </w:p>
        </w:tc>
      </w:tr>
      <w:tr w:rsidR="0049357A" w:rsidRPr="0065208C" w14:paraId="5611E534" w14:textId="77777777" w:rsidTr="0003613C">
        <w:trPr>
          <w:cantSplit/>
          <w:trHeight w:val="811"/>
        </w:trPr>
        <w:tc>
          <w:tcPr>
            <w:tcW w:w="677" w:type="pct"/>
            <w:hideMark/>
          </w:tcPr>
          <w:p w14:paraId="37D6D13F" w14:textId="77777777" w:rsidR="00901BE1" w:rsidRPr="0065208C" w:rsidRDefault="00901BE1" w:rsidP="003B475C">
            <w:pPr>
              <w:pStyle w:val="MDPI42tablebody"/>
              <w:rPr>
                <w:rFonts w:eastAsia="Calibri"/>
                <w:bCs/>
                <w:i/>
                <w:iCs/>
              </w:rPr>
            </w:pPr>
            <w:r w:rsidRPr="0065208C">
              <w:rPr>
                <w:rFonts w:eastAsia="Calibri"/>
                <w:i/>
                <w:iCs/>
              </w:rPr>
              <w:t>Tataraidze</w:t>
            </w:r>
            <w:r w:rsidRPr="0065208C">
              <w:rPr>
                <w:rFonts w:eastAsia="Calibri"/>
                <w:i/>
                <w:iCs/>
              </w:rPr>
              <w:br/>
              <w:t>(2015)</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LNbnT032","properties":{"formattedCitation":"[50]","plainCitation":"[50]","noteIndex":0},"citationItems":[{"id":148,"uris":["http://zotero.org/users/11437434/items/PSFMD78K",["http://zotero.org/users/11437434/items/PSFMD78K"]],"itemData":{"id":148,"type":"paper-conference","container-title":"2015 37th Annual International Conference of the IEEE Engineering in Medicine and Biology Society (EMBC)","DOI":"10.1109/EMBC.2015.7318373","event-place":"Milan","event-title":"2015 37th Annual International Conference of the IEEE Engineering in Medicine and Biology Society (EMBC)","ISBN":"978-1-4244-9271-8","page":"358-361","publisher":"IEEE","publisher-place":"Milan","source":"DOI.org (Crossref)","title":"Sleep stage classification based on respiratory signal","URL":"http://ieeexplore.ieee.org/document/7318373/","author":[{"family":"Tataraidze","given":"Alexander"},{"family":"Anishchenko","given":"Lesya"},{"family":"Korostovtseva","given":"Lyudmila"},{"family":"Kooij","given":"Bert Jan"},{"family":"Bochkarev","given":"Mikhail"},{"family":"Sviryaev","given":"Yurii"}],"accessed":{"date-parts":[["2023",4,24]]},"issued":{"date-parts":[["2015",8]]}}}],"schema":"https://github.com/citation-style-language/schema/raw/master/csl-citation.json"} </w:instrText>
            </w:r>
            <w:r w:rsidRPr="0065208C">
              <w:rPr>
                <w:rFonts w:eastAsia="Calibri"/>
              </w:rPr>
              <w:fldChar w:fldCharType="separate"/>
            </w:r>
            <w:r w:rsidRPr="0065208C">
              <w:rPr>
                <w:rFonts w:eastAsia="Calibri"/>
              </w:rPr>
              <w:t>[50]</w:t>
            </w:r>
            <w:r w:rsidRPr="0065208C">
              <w:rPr>
                <w:rFonts w:eastAsia="Calibri"/>
              </w:rPr>
              <w:fldChar w:fldCharType="end"/>
            </w:r>
          </w:p>
        </w:tc>
        <w:tc>
          <w:tcPr>
            <w:tcW w:w="948" w:type="pct"/>
          </w:tcPr>
          <w:p w14:paraId="47261E66" w14:textId="77777777" w:rsidR="00901BE1" w:rsidRPr="0065208C" w:rsidRDefault="00901BE1" w:rsidP="003B475C">
            <w:pPr>
              <w:pStyle w:val="MDPI42tablebody"/>
              <w:rPr>
                <w:lang w:eastAsia="en-GB"/>
              </w:rPr>
            </w:pPr>
            <w:r w:rsidRPr="0065208C">
              <w:rPr>
                <w:lang w:eastAsia="en-GB"/>
              </w:rPr>
              <w:t>Detection of stage of sleep</w:t>
            </w:r>
          </w:p>
        </w:tc>
        <w:tc>
          <w:tcPr>
            <w:tcW w:w="677" w:type="pct"/>
            <w:hideMark/>
          </w:tcPr>
          <w:p w14:paraId="1C6917F5" w14:textId="77777777" w:rsidR="00901BE1" w:rsidRPr="0065208C" w:rsidRDefault="00901BE1" w:rsidP="003B475C">
            <w:pPr>
              <w:pStyle w:val="MDPI42tablebody"/>
              <w:rPr>
                <w:lang w:eastAsia="en-GB"/>
              </w:rPr>
            </w:pPr>
            <w:r w:rsidRPr="0065208C">
              <w:rPr>
                <w:lang w:eastAsia="en-GB"/>
              </w:rPr>
              <w:t>Chest and abdomen RIP belts</w:t>
            </w:r>
          </w:p>
        </w:tc>
        <w:tc>
          <w:tcPr>
            <w:tcW w:w="677" w:type="pct"/>
            <w:hideMark/>
          </w:tcPr>
          <w:p w14:paraId="06C8D0DF" w14:textId="77777777" w:rsidR="00901BE1" w:rsidRPr="0065208C" w:rsidRDefault="00901BE1" w:rsidP="003B475C">
            <w:pPr>
              <w:pStyle w:val="MDPI42tablebody"/>
              <w:rPr>
                <w:lang w:eastAsia="en-GB"/>
              </w:rPr>
            </w:pPr>
            <w:r w:rsidRPr="0065208C">
              <w:rPr>
                <w:lang w:eastAsia="en-GB"/>
              </w:rPr>
              <w:t>29 participants</w:t>
            </w:r>
          </w:p>
        </w:tc>
        <w:tc>
          <w:tcPr>
            <w:tcW w:w="822" w:type="pct"/>
            <w:hideMark/>
          </w:tcPr>
          <w:p w14:paraId="6101BDB2"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1AD748D5" w14:textId="77777777" w:rsidR="00901BE1" w:rsidRPr="0065208C" w:rsidRDefault="00901BE1" w:rsidP="003B475C">
            <w:pPr>
              <w:pStyle w:val="MDPI42tablebody"/>
              <w:rPr>
                <w:lang w:eastAsia="en-GB"/>
              </w:rPr>
            </w:pPr>
            <w:r w:rsidRPr="0065208C">
              <w:rPr>
                <w:lang w:eastAsia="en-GB"/>
              </w:rPr>
              <w:t>No sleep related breathing disorders</w:t>
            </w:r>
          </w:p>
        </w:tc>
        <w:tc>
          <w:tcPr>
            <w:tcW w:w="462" w:type="pct"/>
            <w:hideMark/>
          </w:tcPr>
          <w:p w14:paraId="5011CDD3" w14:textId="77777777" w:rsidR="00901BE1" w:rsidRPr="0065208C" w:rsidRDefault="00901BE1" w:rsidP="003B475C">
            <w:pPr>
              <w:pStyle w:val="MDPI42tablebody"/>
              <w:rPr>
                <w:lang w:eastAsia="en-GB"/>
              </w:rPr>
            </w:pPr>
            <w:r w:rsidRPr="0065208C">
              <w:rPr>
                <w:lang w:eastAsia="en-GB"/>
              </w:rPr>
              <w:t>Sleep Medicine Laboratory</w:t>
            </w:r>
          </w:p>
        </w:tc>
      </w:tr>
      <w:tr w:rsidR="0049357A" w:rsidRPr="0065208C" w14:paraId="4E639DB1" w14:textId="77777777" w:rsidTr="0003613C">
        <w:trPr>
          <w:cantSplit/>
          <w:trHeight w:val="811"/>
        </w:trPr>
        <w:tc>
          <w:tcPr>
            <w:tcW w:w="677" w:type="pct"/>
            <w:hideMark/>
          </w:tcPr>
          <w:p w14:paraId="0792D5A9" w14:textId="77777777" w:rsidR="00901BE1" w:rsidRPr="0065208C" w:rsidRDefault="00901BE1" w:rsidP="003B475C">
            <w:pPr>
              <w:pStyle w:val="MDPI42tablebody"/>
              <w:rPr>
                <w:rFonts w:eastAsia="Calibri"/>
                <w:bCs/>
                <w:i/>
                <w:iCs/>
              </w:rPr>
            </w:pPr>
            <w:r w:rsidRPr="0065208C">
              <w:rPr>
                <w:rFonts w:eastAsia="Calibri"/>
                <w:i/>
                <w:iCs/>
              </w:rPr>
              <w:t>Retory</w:t>
            </w:r>
            <w:r w:rsidRPr="0065208C">
              <w:rPr>
                <w:rFonts w:eastAsia="Calibri"/>
                <w:i/>
                <w:iCs/>
              </w:rPr>
              <w:br/>
              <w:t>(2016)</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fpuUvanM","properties":{"formattedCitation":"[45]","plainCitation":"[45]","noteIndex":0},"citationItems":[{"id":152,"uris":["http://zotero.org/users/11437434/items/UH4HGEDB",["http://zotero.org/users/11437434/items/UH4HGEDB"]],"itemData":{"id":152,"type":"article-journal","container-title":"PLOS ONE","DOI":"10.1371/journal.pone.0151983","ISSN":"1932-6203","issue":"3","journalAbbreviation":"PLoS ONE","language":"en","page":"e0151983","source":"DOI.org (Crossref)","title":"New Respiratory Inductive Plethysmography (RIP) Method for Evaluating Ventilatory Adaptation during Mild Physical Activities","volume":"11","author":[{"family":"Retory","given":"Yann"},{"family":"Niedzialkowski","given":"Pauline"},{"family":"Picciotto","given":"Carole","non-dropping-particle":"de"},{"family":"Bonay","given":"Marcel"},{"family":"Petitjean","given":"Michel"}],"editor":[{"family":"Cooper","given":"Christine"}],"issued":{"date-parts":[["2016",3,23]]}}}],"schema":"https://github.com/citation-style-language/schema/raw/master/csl-citation.json"} </w:instrText>
            </w:r>
            <w:r w:rsidRPr="0065208C">
              <w:rPr>
                <w:rFonts w:eastAsia="Calibri"/>
              </w:rPr>
              <w:fldChar w:fldCharType="separate"/>
            </w:r>
            <w:r w:rsidRPr="0065208C">
              <w:rPr>
                <w:rFonts w:eastAsia="Calibri"/>
              </w:rPr>
              <w:t>[45]</w:t>
            </w:r>
            <w:r w:rsidRPr="0065208C">
              <w:rPr>
                <w:rFonts w:eastAsia="Calibri"/>
              </w:rPr>
              <w:fldChar w:fldCharType="end"/>
            </w:r>
          </w:p>
        </w:tc>
        <w:tc>
          <w:tcPr>
            <w:tcW w:w="948" w:type="pct"/>
          </w:tcPr>
          <w:p w14:paraId="271B58BD" w14:textId="77777777" w:rsidR="00901BE1" w:rsidRPr="0065208C" w:rsidRDefault="00901BE1" w:rsidP="003B475C">
            <w:pPr>
              <w:pStyle w:val="MDPI42tablebody"/>
              <w:rPr>
                <w:lang w:eastAsia="en-GB"/>
              </w:rPr>
            </w:pPr>
            <w:r w:rsidRPr="0065208C">
              <w:rPr>
                <w:lang w:eastAsia="en-GB"/>
              </w:rPr>
              <w:t>Validation of RIP during exercise</w:t>
            </w:r>
          </w:p>
        </w:tc>
        <w:tc>
          <w:tcPr>
            <w:tcW w:w="677" w:type="pct"/>
            <w:hideMark/>
          </w:tcPr>
          <w:p w14:paraId="5F2801CE" w14:textId="77777777" w:rsidR="00901BE1" w:rsidRPr="0065208C" w:rsidRDefault="00901BE1" w:rsidP="003B475C">
            <w:pPr>
              <w:pStyle w:val="MDPI42tablebody"/>
              <w:rPr>
                <w:lang w:eastAsia="en-GB"/>
              </w:rPr>
            </w:pPr>
            <w:r w:rsidRPr="0065208C">
              <w:rPr>
                <w:lang w:eastAsia="en-GB"/>
              </w:rPr>
              <w:t>Chest and abdomen RIP belts</w:t>
            </w:r>
          </w:p>
        </w:tc>
        <w:tc>
          <w:tcPr>
            <w:tcW w:w="677" w:type="pct"/>
            <w:hideMark/>
          </w:tcPr>
          <w:p w14:paraId="1CDA300D" w14:textId="77777777" w:rsidR="00901BE1" w:rsidRPr="0065208C" w:rsidRDefault="00901BE1" w:rsidP="003B475C">
            <w:pPr>
              <w:pStyle w:val="MDPI42tablebody"/>
              <w:rPr>
                <w:lang w:eastAsia="en-GB"/>
              </w:rPr>
            </w:pPr>
            <w:r w:rsidRPr="0065208C">
              <w:rPr>
                <w:lang w:eastAsia="en-GB"/>
              </w:rPr>
              <w:t>7M + 23F,</w:t>
            </w:r>
            <w:r w:rsidRPr="0065208C">
              <w:rPr>
                <w:lang w:eastAsia="en-GB"/>
              </w:rPr>
              <w:br/>
              <w:t>Adult</w:t>
            </w:r>
          </w:p>
        </w:tc>
        <w:tc>
          <w:tcPr>
            <w:tcW w:w="822" w:type="pct"/>
            <w:hideMark/>
          </w:tcPr>
          <w:p w14:paraId="797231FE"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2CF4E439" w14:textId="77777777" w:rsidR="00901BE1" w:rsidRPr="0065208C" w:rsidRDefault="00901BE1" w:rsidP="003B475C">
            <w:pPr>
              <w:pStyle w:val="MDPI42tablebody"/>
              <w:rPr>
                <w:lang w:eastAsia="en-GB"/>
              </w:rPr>
            </w:pPr>
            <w:r w:rsidRPr="0065208C">
              <w:rPr>
                <w:lang w:eastAsia="en-GB"/>
              </w:rPr>
              <w:t>No related respiratory or neurologic disease</w:t>
            </w:r>
          </w:p>
        </w:tc>
        <w:tc>
          <w:tcPr>
            <w:tcW w:w="462" w:type="pct"/>
            <w:hideMark/>
          </w:tcPr>
          <w:p w14:paraId="49E4176D" w14:textId="77777777" w:rsidR="00901BE1" w:rsidRPr="0065208C" w:rsidRDefault="00901BE1" w:rsidP="003B475C">
            <w:pPr>
              <w:pStyle w:val="MDPI42tablebody"/>
              <w:rPr>
                <w:lang w:eastAsia="en-GB"/>
              </w:rPr>
            </w:pPr>
            <w:r w:rsidRPr="0065208C">
              <w:rPr>
                <w:lang w:eastAsia="en-GB"/>
              </w:rPr>
              <w:t>Lab</w:t>
            </w:r>
          </w:p>
        </w:tc>
      </w:tr>
      <w:tr w:rsidR="0049357A" w:rsidRPr="0065208C" w14:paraId="5DA606FA" w14:textId="77777777" w:rsidTr="0003613C">
        <w:trPr>
          <w:cantSplit/>
          <w:trHeight w:val="811"/>
        </w:trPr>
        <w:tc>
          <w:tcPr>
            <w:tcW w:w="677" w:type="pct"/>
            <w:hideMark/>
          </w:tcPr>
          <w:p w14:paraId="5EA57B1F" w14:textId="77777777" w:rsidR="00901BE1" w:rsidRPr="0065208C" w:rsidRDefault="00901BE1" w:rsidP="003B475C">
            <w:pPr>
              <w:pStyle w:val="MDPI42tablebody"/>
              <w:rPr>
                <w:rFonts w:eastAsia="Calibri"/>
                <w:bCs/>
                <w:i/>
                <w:iCs/>
              </w:rPr>
            </w:pPr>
            <w:r w:rsidRPr="0065208C">
              <w:rPr>
                <w:rFonts w:eastAsia="Calibri"/>
                <w:i/>
                <w:iCs/>
              </w:rPr>
              <w:t>Retory</w:t>
            </w:r>
            <w:r w:rsidRPr="0065208C">
              <w:rPr>
                <w:rFonts w:eastAsia="Calibri"/>
                <w:i/>
                <w:iCs/>
              </w:rPr>
              <w:br/>
              <w:t>(2017)</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TZbgXlOC","properties":{"formattedCitation":"[41]","plainCitation":"[41]","noteIndex":0},"citationItems":[{"id":151,"uris":["http://zotero.org/users/11437434/items/RH9USBNM",["http://zotero.org/users/11437434/items/RH9USBNM"]],"itemData":{"id":151,"type":"article-journal","container-title":"Respiratory Physiology &amp; Neurobiology","DOI":"10.1016/j.resp.2017.03.009","ISSN":"15699048","journalAbbreviation":"Respiratory Physiology &amp; Neurobiology","language":"en","page":"52-58","source":"DOI.org (Crossref)","title":"Validity of thoracic respiratory inductive plethysmography in high body mass index subjects","volume":"242","author":[{"family":"Rétory","given":"Yann"},{"family":"David","given":"Pascal"},{"family":"Picciotto","given":"Carole","non-dropping-particle":"de"},{"family":"Niedzialkowski","given":"Pauline"},{"family":"Bonay","given":"Marcel"},{"family":"Petitjean","given":"Michel"}],"issued":{"date-parts":[["2017",8]]}}}],"schema":"https://github.com/citation-style-language/schema/raw/master/csl-citation.json"} </w:instrText>
            </w:r>
            <w:r w:rsidRPr="0065208C">
              <w:rPr>
                <w:rFonts w:eastAsia="Calibri"/>
              </w:rPr>
              <w:fldChar w:fldCharType="separate"/>
            </w:r>
            <w:r w:rsidRPr="0065208C">
              <w:rPr>
                <w:rFonts w:eastAsia="Calibri"/>
              </w:rPr>
              <w:t>[41]</w:t>
            </w:r>
            <w:r w:rsidRPr="0065208C">
              <w:rPr>
                <w:rFonts w:eastAsia="Calibri"/>
              </w:rPr>
              <w:fldChar w:fldCharType="end"/>
            </w:r>
          </w:p>
        </w:tc>
        <w:tc>
          <w:tcPr>
            <w:tcW w:w="948" w:type="pct"/>
          </w:tcPr>
          <w:p w14:paraId="0D713CB7" w14:textId="5B8E7735" w:rsidR="00901BE1" w:rsidRPr="0065208C" w:rsidRDefault="00901BE1" w:rsidP="003B475C">
            <w:pPr>
              <w:pStyle w:val="MDPI42tablebody"/>
              <w:rPr>
                <w:lang w:eastAsia="en-GB"/>
              </w:rPr>
            </w:pPr>
            <w:r w:rsidRPr="0065208C">
              <w:rPr>
                <w:lang w:eastAsia="en-GB"/>
              </w:rPr>
              <w:t>Validation of RIP in high BMI</w:t>
            </w:r>
            <w:r w:rsidR="002C36E5">
              <w:rPr>
                <w:rStyle w:val="FootnoteReference"/>
                <w:lang w:eastAsia="en-GB"/>
              </w:rPr>
              <w:footnoteReference w:id="3"/>
            </w:r>
            <w:r w:rsidRPr="0065208C">
              <w:rPr>
                <w:lang w:eastAsia="en-GB"/>
              </w:rPr>
              <w:t xml:space="preserve"> subjects</w:t>
            </w:r>
          </w:p>
        </w:tc>
        <w:tc>
          <w:tcPr>
            <w:tcW w:w="677" w:type="pct"/>
            <w:hideMark/>
          </w:tcPr>
          <w:p w14:paraId="4C32F3E6" w14:textId="77777777" w:rsidR="00901BE1" w:rsidRPr="0065208C" w:rsidRDefault="00901BE1" w:rsidP="003B475C">
            <w:pPr>
              <w:pStyle w:val="MDPI42tablebody"/>
              <w:rPr>
                <w:lang w:eastAsia="en-GB"/>
              </w:rPr>
            </w:pPr>
            <w:r w:rsidRPr="0065208C">
              <w:rPr>
                <w:lang w:eastAsia="en-GB"/>
              </w:rPr>
              <w:t xml:space="preserve">Chest </w:t>
            </w:r>
            <w:r w:rsidRPr="0065208C">
              <w:rPr>
                <w:lang w:eastAsia="en-GB"/>
              </w:rPr>
              <w:br/>
              <w:t>RIP belt</w:t>
            </w:r>
          </w:p>
        </w:tc>
        <w:tc>
          <w:tcPr>
            <w:tcW w:w="677" w:type="pct"/>
            <w:hideMark/>
          </w:tcPr>
          <w:p w14:paraId="59C399F7" w14:textId="77777777" w:rsidR="00901BE1" w:rsidRPr="0065208C" w:rsidRDefault="00901BE1" w:rsidP="003B475C">
            <w:pPr>
              <w:pStyle w:val="MDPI42tablebody"/>
              <w:rPr>
                <w:lang w:eastAsia="en-GB"/>
              </w:rPr>
            </w:pPr>
            <w:r w:rsidRPr="0065208C">
              <w:rPr>
                <w:lang w:eastAsia="en-GB"/>
              </w:rPr>
              <w:t>20 subjects (14M + 6F)</w:t>
            </w:r>
          </w:p>
        </w:tc>
        <w:tc>
          <w:tcPr>
            <w:tcW w:w="822" w:type="pct"/>
            <w:hideMark/>
          </w:tcPr>
          <w:p w14:paraId="3FF689A6"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700B74E0" w14:textId="77777777" w:rsidR="00901BE1" w:rsidRPr="0065208C" w:rsidRDefault="00901BE1" w:rsidP="003B475C">
            <w:pPr>
              <w:pStyle w:val="MDPI42tablebody"/>
              <w:rPr>
                <w:vertAlign w:val="superscript"/>
                <w:lang w:eastAsia="en-GB"/>
              </w:rPr>
            </w:pPr>
            <w:r w:rsidRPr="0065208C">
              <w:rPr>
                <w:lang w:eastAsia="en-GB"/>
              </w:rPr>
              <w:t>10 with BMI&lt;25 kgm</w:t>
            </w:r>
            <w:r w:rsidRPr="0065208C">
              <w:rPr>
                <w:vertAlign w:val="superscript"/>
                <w:lang w:eastAsia="en-GB"/>
              </w:rPr>
              <w:t>-2</w:t>
            </w:r>
            <w:r w:rsidRPr="0065208C">
              <w:rPr>
                <w:vertAlign w:val="superscript"/>
                <w:lang w:eastAsia="en-GB"/>
              </w:rPr>
              <w:br/>
            </w:r>
            <w:r w:rsidRPr="0065208C">
              <w:rPr>
                <w:lang w:eastAsia="en-GB"/>
              </w:rPr>
              <w:t>&amp; 10 with</w:t>
            </w:r>
            <w:r w:rsidRPr="0065208C">
              <w:rPr>
                <w:lang w:eastAsia="en-GB"/>
              </w:rPr>
              <w:br/>
              <w:t>BMI&gt;30 kgm</w:t>
            </w:r>
            <w:r w:rsidRPr="0065208C">
              <w:rPr>
                <w:vertAlign w:val="superscript"/>
                <w:lang w:eastAsia="en-GB"/>
              </w:rPr>
              <w:t>-2</w:t>
            </w:r>
          </w:p>
        </w:tc>
        <w:tc>
          <w:tcPr>
            <w:tcW w:w="462" w:type="pct"/>
            <w:hideMark/>
          </w:tcPr>
          <w:p w14:paraId="028FB1D6" w14:textId="77777777" w:rsidR="00901BE1" w:rsidRPr="0065208C" w:rsidRDefault="00901BE1" w:rsidP="003B475C">
            <w:pPr>
              <w:pStyle w:val="MDPI42tablebody"/>
              <w:rPr>
                <w:lang w:eastAsia="en-GB"/>
              </w:rPr>
            </w:pPr>
            <w:r w:rsidRPr="0065208C">
              <w:rPr>
                <w:lang w:eastAsia="en-GB"/>
              </w:rPr>
              <w:t>Lab</w:t>
            </w:r>
          </w:p>
        </w:tc>
      </w:tr>
      <w:tr w:rsidR="0049357A" w:rsidRPr="0065208C" w14:paraId="63C74363" w14:textId="77777777" w:rsidTr="0003613C">
        <w:trPr>
          <w:cantSplit/>
          <w:trHeight w:val="811"/>
        </w:trPr>
        <w:tc>
          <w:tcPr>
            <w:tcW w:w="677" w:type="pct"/>
            <w:hideMark/>
          </w:tcPr>
          <w:p w14:paraId="4566936B" w14:textId="77777777" w:rsidR="00901BE1" w:rsidRPr="0065208C" w:rsidRDefault="00901BE1" w:rsidP="003B475C">
            <w:pPr>
              <w:pStyle w:val="MDPI42tablebody"/>
              <w:rPr>
                <w:rFonts w:eastAsia="Calibri"/>
                <w:bCs/>
                <w:i/>
                <w:iCs/>
              </w:rPr>
            </w:pPr>
            <w:r w:rsidRPr="0065208C">
              <w:rPr>
                <w:rFonts w:eastAsia="Calibri"/>
                <w:i/>
                <w:iCs/>
              </w:rPr>
              <w:t>Leutheuser</w:t>
            </w:r>
            <w:r w:rsidRPr="0065208C">
              <w:rPr>
                <w:rFonts w:eastAsia="Calibri"/>
                <w:i/>
                <w:iCs/>
              </w:rPr>
              <w:br/>
              <w:t>(2014)</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KnUyp1M6","properties":{"formattedCitation":"[37]","plainCitation":"[37]","noteIndex":0},"citationItems":[{"id":145,"uris":["http://zotero.org/users/11437434/items/RAYD8YU7",["http://zotero.org/users/11437434/items/RAYD8YU7"]],"itemData":{"id":145,"type":"paper-conference","container-title":"2014 36th Annual International Conference of the IEEE Engineering in Medicine and Biology Society","DOI":"10.1109/EMBC.2014.6945091","event-place":"Chicago, IL","event-title":"2014 36th Annual International Conference of the IEEE Engineering in Medicine and Biology Society (EMBC)","ISBN":"978-1-4244-7929-0","page":"6393-6396","publisher":"IEEE","publisher-place":"Chicago, IL","source":"DOI.org (Crossref)","title":"Comparison of a priori calibration models for respiratory inductance plethysmography during running","URL":"http://ieeexplore.ieee.org/document/6945091/","author":[{"family":"Leutheuser","given":"Heike"},{"family":"Heyde","given":"Christian"},{"family":"Gollhofer","given":"Albert"},{"family":"Eskofier","given":"Bjoern M."}],"accessed":{"date-parts":[["2023",5,17]]},"issued":{"date-parts":[["2014",8]]}}}],"schema":"https://github.com/citation-style-language/schema/raw/master/csl-citation.json"} </w:instrText>
            </w:r>
            <w:r w:rsidRPr="0065208C">
              <w:rPr>
                <w:rFonts w:eastAsia="Calibri"/>
              </w:rPr>
              <w:fldChar w:fldCharType="separate"/>
            </w:r>
            <w:r w:rsidRPr="0065208C">
              <w:rPr>
                <w:rFonts w:eastAsia="Calibri"/>
              </w:rPr>
              <w:t>[37]</w:t>
            </w:r>
            <w:r w:rsidRPr="0065208C">
              <w:rPr>
                <w:rFonts w:eastAsia="Calibri"/>
              </w:rPr>
              <w:fldChar w:fldCharType="end"/>
            </w:r>
          </w:p>
        </w:tc>
        <w:tc>
          <w:tcPr>
            <w:tcW w:w="948" w:type="pct"/>
          </w:tcPr>
          <w:p w14:paraId="0B323E40" w14:textId="77777777" w:rsidR="00901BE1" w:rsidRPr="0065208C" w:rsidRDefault="00901BE1" w:rsidP="003B475C">
            <w:pPr>
              <w:pStyle w:val="MDPI42tablebody"/>
              <w:rPr>
                <w:lang w:eastAsia="en-GB"/>
              </w:rPr>
            </w:pPr>
            <w:r w:rsidRPr="0065208C">
              <w:rPr>
                <w:lang w:eastAsia="en-GB"/>
              </w:rPr>
              <w:t>Comparison of RIP calibration techniques</w:t>
            </w:r>
          </w:p>
        </w:tc>
        <w:tc>
          <w:tcPr>
            <w:tcW w:w="677" w:type="pct"/>
            <w:hideMark/>
          </w:tcPr>
          <w:p w14:paraId="218AD094" w14:textId="77777777" w:rsidR="00901BE1" w:rsidRPr="0065208C" w:rsidRDefault="00901BE1" w:rsidP="003B475C">
            <w:pPr>
              <w:pStyle w:val="MDPI42tablebody"/>
              <w:rPr>
                <w:lang w:eastAsia="en-GB"/>
              </w:rPr>
            </w:pPr>
            <w:r w:rsidRPr="0065208C">
              <w:rPr>
                <w:lang w:eastAsia="en-GB"/>
              </w:rPr>
              <w:t>VivoMetrics Lifeshirt system</w:t>
            </w:r>
          </w:p>
        </w:tc>
        <w:tc>
          <w:tcPr>
            <w:tcW w:w="677" w:type="pct"/>
            <w:hideMark/>
          </w:tcPr>
          <w:p w14:paraId="65708180" w14:textId="77777777" w:rsidR="00901BE1" w:rsidRPr="0065208C" w:rsidRDefault="00901BE1" w:rsidP="003B475C">
            <w:pPr>
              <w:pStyle w:val="MDPI42tablebody"/>
              <w:rPr>
                <w:lang w:eastAsia="en-GB"/>
              </w:rPr>
            </w:pPr>
            <w:r w:rsidRPr="0065208C">
              <w:rPr>
                <w:lang w:eastAsia="en-GB"/>
              </w:rPr>
              <w:t>186 subjects (98M + 88F), 13 excluded from results</w:t>
            </w:r>
          </w:p>
        </w:tc>
        <w:tc>
          <w:tcPr>
            <w:tcW w:w="822" w:type="pct"/>
            <w:hideMark/>
          </w:tcPr>
          <w:p w14:paraId="2824ED22"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2BA9FED4" w14:textId="77777777" w:rsidR="00901BE1" w:rsidRPr="0065208C" w:rsidRDefault="00901BE1" w:rsidP="003B475C">
            <w:pPr>
              <w:pStyle w:val="MDPI42tablebody"/>
              <w:rPr>
                <w:lang w:eastAsia="en-GB"/>
              </w:rPr>
            </w:pPr>
            <w:r w:rsidRPr="0065208C">
              <w:rPr>
                <w:lang w:eastAsia="en-GB"/>
              </w:rPr>
              <w:t>Healthy</w:t>
            </w:r>
          </w:p>
        </w:tc>
        <w:tc>
          <w:tcPr>
            <w:tcW w:w="462" w:type="pct"/>
            <w:hideMark/>
          </w:tcPr>
          <w:p w14:paraId="33A1DDD0" w14:textId="77777777" w:rsidR="00901BE1" w:rsidRPr="0065208C" w:rsidRDefault="00901BE1" w:rsidP="003B475C">
            <w:pPr>
              <w:pStyle w:val="MDPI42tablebody"/>
              <w:rPr>
                <w:lang w:eastAsia="en-GB"/>
              </w:rPr>
            </w:pPr>
            <w:r w:rsidRPr="0065208C">
              <w:rPr>
                <w:lang w:eastAsia="en-GB"/>
              </w:rPr>
              <w:t>N/A</w:t>
            </w:r>
          </w:p>
        </w:tc>
      </w:tr>
      <w:tr w:rsidR="0049357A" w:rsidRPr="0065208C" w14:paraId="610E33EC" w14:textId="77777777" w:rsidTr="0003613C">
        <w:trPr>
          <w:cantSplit/>
          <w:trHeight w:val="811"/>
        </w:trPr>
        <w:tc>
          <w:tcPr>
            <w:tcW w:w="677" w:type="pct"/>
            <w:hideMark/>
          </w:tcPr>
          <w:p w14:paraId="6E710A19" w14:textId="77777777" w:rsidR="00901BE1" w:rsidRPr="0065208C" w:rsidRDefault="00901BE1" w:rsidP="003B475C">
            <w:pPr>
              <w:pStyle w:val="MDPI42tablebody"/>
              <w:rPr>
                <w:rFonts w:eastAsia="Calibri"/>
                <w:bCs/>
                <w:i/>
                <w:iCs/>
              </w:rPr>
            </w:pPr>
            <w:r w:rsidRPr="0065208C">
              <w:rPr>
                <w:rFonts w:eastAsia="Calibri"/>
                <w:i/>
                <w:iCs/>
              </w:rPr>
              <w:t>Lo</w:t>
            </w:r>
            <w:r w:rsidRPr="0065208C">
              <w:rPr>
                <w:rFonts w:eastAsia="Calibri"/>
                <w:i/>
                <w:iCs/>
              </w:rPr>
              <w:br/>
              <w:t>(2017)</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CmlkpqEs","properties":{"formattedCitation":"[46]","plainCitation":"[46]","noteIndex":0},"citationItems":[{"id":156,"uris":["http://zotero.org/users/11437434/items/AWKKCQJK",["http://zotero.org/users/11437434/items/AWKKCQJK"]],"itemData":{"id":156,"type":"article-journal","container-title":"Journal of Clinical Monitoring and Computing","DOI":"10.1007/s10877-016-9894-9","ISSN":"1387-1307, 1573-2614","issue":"4","journalAbbreviation":"J Clin Monit Comput","language":"en","page":"755-764","source":"DOI.org (Crossref)","title":"Assessment of an alternative calibration technique to record breathing pattern and its variability with respiratory inductive plethysmography","volume":"31","author":[{"family":"Lo","given":"Wai Leung Ambrose"},{"family":"Huang","given":"Dong Feng"}],"issued":{"date-parts":[["2017",8]]}}}],"schema":"https://github.com/citation-style-language/schema/raw/master/csl-citation.json"} </w:instrText>
            </w:r>
            <w:r w:rsidRPr="0065208C">
              <w:rPr>
                <w:rFonts w:eastAsia="Calibri"/>
              </w:rPr>
              <w:fldChar w:fldCharType="separate"/>
            </w:r>
            <w:r w:rsidRPr="0065208C">
              <w:rPr>
                <w:rFonts w:eastAsia="Calibri"/>
              </w:rPr>
              <w:t>[46]</w:t>
            </w:r>
            <w:r w:rsidRPr="0065208C">
              <w:rPr>
                <w:rFonts w:eastAsia="Calibri"/>
              </w:rPr>
              <w:fldChar w:fldCharType="end"/>
            </w:r>
          </w:p>
        </w:tc>
        <w:tc>
          <w:tcPr>
            <w:tcW w:w="948" w:type="pct"/>
          </w:tcPr>
          <w:p w14:paraId="019D58D2" w14:textId="77777777" w:rsidR="00901BE1" w:rsidRPr="0065208C" w:rsidRDefault="00901BE1" w:rsidP="003B475C">
            <w:pPr>
              <w:pStyle w:val="MDPI42tablebody"/>
              <w:rPr>
                <w:lang w:eastAsia="en-GB"/>
              </w:rPr>
            </w:pPr>
            <w:r w:rsidRPr="0065208C">
              <w:rPr>
                <w:lang w:eastAsia="en-GB"/>
              </w:rPr>
              <w:t>Calibration of RIP</w:t>
            </w:r>
          </w:p>
        </w:tc>
        <w:tc>
          <w:tcPr>
            <w:tcW w:w="677" w:type="pct"/>
            <w:hideMark/>
          </w:tcPr>
          <w:p w14:paraId="0C652DF5" w14:textId="77777777" w:rsidR="00901BE1" w:rsidRPr="0065208C" w:rsidRDefault="00901BE1" w:rsidP="003B475C">
            <w:pPr>
              <w:pStyle w:val="MDPI42tablebody"/>
              <w:rPr>
                <w:lang w:eastAsia="en-GB"/>
              </w:rPr>
            </w:pPr>
            <w:r w:rsidRPr="0065208C">
              <w:rPr>
                <w:lang w:eastAsia="en-GB"/>
              </w:rPr>
              <w:t>Chest and abdomen RIP belts</w:t>
            </w:r>
          </w:p>
        </w:tc>
        <w:tc>
          <w:tcPr>
            <w:tcW w:w="677" w:type="pct"/>
            <w:hideMark/>
          </w:tcPr>
          <w:p w14:paraId="20A0D64A" w14:textId="77777777" w:rsidR="00901BE1" w:rsidRPr="0065208C" w:rsidRDefault="00901BE1" w:rsidP="003B475C">
            <w:pPr>
              <w:pStyle w:val="MDPI42tablebody"/>
              <w:rPr>
                <w:lang w:eastAsia="en-GB"/>
              </w:rPr>
            </w:pPr>
            <w:r w:rsidRPr="0065208C">
              <w:rPr>
                <w:lang w:eastAsia="en-GB"/>
              </w:rPr>
              <w:t>11, Adult</w:t>
            </w:r>
            <w:r w:rsidRPr="0065208C">
              <w:rPr>
                <w:lang w:eastAsia="en-GB"/>
              </w:rPr>
              <w:br/>
              <w:t>(Age: 18-35)</w:t>
            </w:r>
          </w:p>
        </w:tc>
        <w:tc>
          <w:tcPr>
            <w:tcW w:w="822" w:type="pct"/>
            <w:hideMark/>
          </w:tcPr>
          <w:p w14:paraId="5549A265"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04E7E628" w14:textId="77777777" w:rsidR="00901BE1" w:rsidRPr="0065208C" w:rsidRDefault="00901BE1" w:rsidP="003B475C">
            <w:pPr>
              <w:pStyle w:val="MDPI42tablebody"/>
              <w:rPr>
                <w:lang w:eastAsia="en-GB"/>
              </w:rPr>
            </w:pPr>
            <w:r w:rsidRPr="0065208C">
              <w:rPr>
                <w:lang w:eastAsia="en-GB"/>
              </w:rPr>
              <w:t>Healthy,</w:t>
            </w:r>
            <w:r w:rsidRPr="0065208C">
              <w:rPr>
                <w:lang w:eastAsia="en-GB"/>
              </w:rPr>
              <w:br/>
              <w:t>non-smoker</w:t>
            </w:r>
          </w:p>
        </w:tc>
        <w:tc>
          <w:tcPr>
            <w:tcW w:w="462" w:type="pct"/>
            <w:hideMark/>
          </w:tcPr>
          <w:p w14:paraId="4F754613" w14:textId="77777777" w:rsidR="00901BE1" w:rsidRPr="0065208C" w:rsidRDefault="00901BE1" w:rsidP="003B475C">
            <w:pPr>
              <w:pStyle w:val="MDPI42tablebody"/>
              <w:rPr>
                <w:lang w:eastAsia="en-GB"/>
              </w:rPr>
            </w:pPr>
            <w:r w:rsidRPr="0065208C">
              <w:rPr>
                <w:lang w:eastAsia="en-GB"/>
              </w:rPr>
              <w:t>Lab</w:t>
            </w:r>
          </w:p>
        </w:tc>
      </w:tr>
      <w:tr w:rsidR="0049357A" w:rsidRPr="0065208C" w14:paraId="5B3104D4" w14:textId="77777777" w:rsidTr="0003613C">
        <w:trPr>
          <w:cantSplit/>
          <w:trHeight w:val="811"/>
        </w:trPr>
        <w:tc>
          <w:tcPr>
            <w:tcW w:w="677" w:type="pct"/>
            <w:hideMark/>
          </w:tcPr>
          <w:p w14:paraId="78EAC996" w14:textId="77777777" w:rsidR="00901BE1" w:rsidRPr="0065208C" w:rsidRDefault="00901BE1" w:rsidP="003B475C">
            <w:pPr>
              <w:pStyle w:val="MDPI42tablebody"/>
              <w:rPr>
                <w:rFonts w:eastAsia="Calibri"/>
                <w:bCs/>
                <w:i/>
                <w:iCs/>
              </w:rPr>
            </w:pPr>
            <w:r w:rsidRPr="0065208C">
              <w:rPr>
                <w:rFonts w:eastAsia="Calibri"/>
                <w:i/>
                <w:iCs/>
              </w:rPr>
              <w:t>Magalang</w:t>
            </w:r>
            <w:r w:rsidRPr="0065208C">
              <w:rPr>
                <w:rFonts w:eastAsia="Calibri"/>
                <w:i/>
                <w:iCs/>
              </w:rPr>
              <w:br/>
              <w:t>(2016)</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DGpBvvWT","properties":{"formattedCitation":"[13]","plainCitation":"[13]","noteIndex":0},"citationItems":[{"id":155,"uris":["http://zotero.org/users/11437434/items/4RWI9A3K",["http://zotero.org/users/11437434/items/4RWI9A3K"]],"itemData":{"id":155,"type":"article-journal","container-title":"Journal of Clinical Sleep Medicine","DOI":"10.5664/jcsm.5398","ISSN":"1550-9389, 1550-9397","issue":"01","journalAbbreviation":"Journal of Clinical Sleep Medicine","language":"en","page":"71-77","source":"DOI.org (Crossref)","title":"Agreement in the Scoring of Respiratory Events Among International Sleep Centers for Home Sleep Testing","volume":"12","author":[{"family":"Magalang","given":"Ulysses J."},{"family":"Arnardottir","given":"Erna S."},{"family":"Chen","given":"Ning-Hung"},{"family":"Cistulli","given":"Peter A."},{"family":"Gíslason","given":"Thorarinn"},{"family":"Lim","given":"Diane"},{"family":"Penzel","given":"Thomas"},{"family":"Schwab","given":"Richard"},{"family":"Tufik","given":"Sergio"},{"family":"Pack","given":"Allan I."},{"literal":"for the SAGIC Investigators"}],"issued":{"date-parts":[["2016",1,15]]}}}],"schema":"https://github.com/citation-style-language/schema/raw/master/csl-citation.json"} </w:instrText>
            </w:r>
            <w:r w:rsidRPr="0065208C">
              <w:rPr>
                <w:rFonts w:eastAsia="Calibri"/>
              </w:rPr>
              <w:fldChar w:fldCharType="separate"/>
            </w:r>
            <w:r w:rsidRPr="0065208C">
              <w:rPr>
                <w:rFonts w:eastAsia="Calibri"/>
              </w:rPr>
              <w:t>[13]</w:t>
            </w:r>
            <w:r w:rsidRPr="0065208C">
              <w:rPr>
                <w:rFonts w:eastAsia="Calibri"/>
              </w:rPr>
              <w:fldChar w:fldCharType="end"/>
            </w:r>
          </w:p>
        </w:tc>
        <w:tc>
          <w:tcPr>
            <w:tcW w:w="948" w:type="pct"/>
          </w:tcPr>
          <w:p w14:paraId="62446C10" w14:textId="77777777" w:rsidR="00901BE1" w:rsidRPr="0065208C" w:rsidRDefault="00901BE1" w:rsidP="003B475C">
            <w:pPr>
              <w:pStyle w:val="MDPI42tablebody"/>
              <w:rPr>
                <w:lang w:eastAsia="en-GB"/>
              </w:rPr>
            </w:pPr>
            <w:r w:rsidRPr="0065208C">
              <w:rPr>
                <w:lang w:eastAsia="en-GB"/>
              </w:rPr>
              <w:t>Detection of sleep apnea</w:t>
            </w:r>
          </w:p>
        </w:tc>
        <w:tc>
          <w:tcPr>
            <w:tcW w:w="677" w:type="pct"/>
            <w:hideMark/>
          </w:tcPr>
          <w:p w14:paraId="75F2834B" w14:textId="77777777" w:rsidR="00901BE1" w:rsidRPr="0065208C" w:rsidRDefault="00901BE1" w:rsidP="003B475C">
            <w:pPr>
              <w:pStyle w:val="MDPI42tablebody"/>
              <w:rPr>
                <w:lang w:eastAsia="en-GB"/>
              </w:rPr>
            </w:pPr>
            <w:r w:rsidRPr="0065208C">
              <w:rPr>
                <w:lang w:eastAsia="en-GB"/>
              </w:rPr>
              <w:t>Home sleep testing including RIP and nasal pressure monitoring</w:t>
            </w:r>
          </w:p>
        </w:tc>
        <w:tc>
          <w:tcPr>
            <w:tcW w:w="677" w:type="pct"/>
            <w:hideMark/>
          </w:tcPr>
          <w:p w14:paraId="73A3BA25" w14:textId="77777777" w:rsidR="00901BE1" w:rsidRPr="0065208C" w:rsidRDefault="00901BE1" w:rsidP="003B475C">
            <w:pPr>
              <w:pStyle w:val="MDPI42tablebody"/>
              <w:rPr>
                <w:lang w:eastAsia="en-GB"/>
              </w:rPr>
            </w:pPr>
            <w:r w:rsidRPr="0065208C">
              <w:rPr>
                <w:lang w:eastAsia="en-GB"/>
              </w:rPr>
              <w:t>15 random sleep study reports</w:t>
            </w:r>
          </w:p>
        </w:tc>
        <w:tc>
          <w:tcPr>
            <w:tcW w:w="822" w:type="pct"/>
            <w:hideMark/>
          </w:tcPr>
          <w:p w14:paraId="6B291ED7" w14:textId="77777777" w:rsidR="00901BE1" w:rsidRPr="0065208C" w:rsidRDefault="00901BE1" w:rsidP="003B475C">
            <w:pPr>
              <w:pStyle w:val="MDPI42tablebody"/>
              <w:rPr>
                <w:lang w:eastAsia="en-GB"/>
              </w:rPr>
            </w:pPr>
            <w:r w:rsidRPr="0065208C">
              <w:rPr>
                <w:lang w:eastAsia="en-GB"/>
              </w:rPr>
              <w:t>All sleep studies were conducted within a quarter</w:t>
            </w:r>
          </w:p>
        </w:tc>
        <w:tc>
          <w:tcPr>
            <w:tcW w:w="736" w:type="pct"/>
            <w:hideMark/>
          </w:tcPr>
          <w:p w14:paraId="2391129F" w14:textId="77777777" w:rsidR="00901BE1" w:rsidRPr="0065208C" w:rsidRDefault="00901BE1" w:rsidP="003B475C">
            <w:pPr>
              <w:pStyle w:val="MDPI42tablebody"/>
              <w:rPr>
                <w:lang w:eastAsia="en-GB"/>
              </w:rPr>
            </w:pPr>
            <w:r w:rsidRPr="0065208C">
              <w:rPr>
                <w:lang w:eastAsia="en-GB"/>
              </w:rPr>
              <w:t>Suspected Sleep Apnea</w:t>
            </w:r>
          </w:p>
        </w:tc>
        <w:tc>
          <w:tcPr>
            <w:tcW w:w="462" w:type="pct"/>
            <w:hideMark/>
          </w:tcPr>
          <w:p w14:paraId="0F8422A0" w14:textId="77777777" w:rsidR="00901BE1" w:rsidRPr="0065208C" w:rsidRDefault="00901BE1" w:rsidP="003B475C">
            <w:pPr>
              <w:pStyle w:val="MDPI42tablebody"/>
              <w:rPr>
                <w:lang w:eastAsia="en-GB"/>
              </w:rPr>
            </w:pPr>
            <w:r w:rsidRPr="0065208C">
              <w:rPr>
                <w:lang w:eastAsia="en-GB"/>
              </w:rPr>
              <w:t>Home</w:t>
            </w:r>
          </w:p>
        </w:tc>
      </w:tr>
      <w:tr w:rsidR="0049357A" w:rsidRPr="0065208C" w14:paraId="1F492BD7" w14:textId="77777777" w:rsidTr="0003613C">
        <w:trPr>
          <w:cantSplit/>
          <w:trHeight w:val="811"/>
        </w:trPr>
        <w:tc>
          <w:tcPr>
            <w:tcW w:w="677" w:type="pct"/>
          </w:tcPr>
          <w:p w14:paraId="02931568" w14:textId="77777777" w:rsidR="00901BE1" w:rsidRPr="0065208C" w:rsidRDefault="00901BE1" w:rsidP="003B475C">
            <w:pPr>
              <w:pStyle w:val="MDPI42tablebody"/>
              <w:rPr>
                <w:rFonts w:eastAsia="Calibri"/>
                <w:bCs/>
                <w:i/>
                <w:iCs/>
              </w:rPr>
            </w:pPr>
            <w:r w:rsidRPr="0065208C">
              <w:rPr>
                <w:rFonts w:eastAsia="Calibri"/>
                <w:i/>
                <w:iCs/>
              </w:rPr>
              <w:t>Kogan</w:t>
            </w:r>
          </w:p>
          <w:p w14:paraId="5FA8E8D5" w14:textId="77777777" w:rsidR="00901BE1" w:rsidRPr="0065208C" w:rsidRDefault="00901BE1" w:rsidP="003B475C">
            <w:pPr>
              <w:pStyle w:val="MDPI42tablebody"/>
              <w:rPr>
                <w:rFonts w:eastAsia="Calibri"/>
                <w:bCs/>
                <w:i/>
                <w:iCs/>
              </w:rPr>
            </w:pPr>
            <w:r w:rsidRPr="0065208C">
              <w:rPr>
                <w:rFonts w:eastAsia="Calibri"/>
                <w:i/>
                <w:iCs/>
              </w:rPr>
              <w:t>(2016)</w:t>
            </w:r>
          </w:p>
          <w:p w14:paraId="6DF91A1B" w14:textId="77777777" w:rsidR="00901BE1" w:rsidRPr="0065208C" w:rsidRDefault="00901BE1" w:rsidP="003B475C">
            <w:pPr>
              <w:pStyle w:val="MDPI42tablebody"/>
              <w:rPr>
                <w:rFonts w:eastAsia="Calibri"/>
                <w:bCs/>
                <w:i/>
                <w:iCs/>
              </w:rPr>
            </w:pPr>
            <w:r w:rsidRPr="0065208C">
              <w:rPr>
                <w:rFonts w:eastAsia="Calibri"/>
                <w:i/>
                <w:iCs/>
              </w:rPr>
              <w:fldChar w:fldCharType="begin"/>
            </w:r>
            <w:r w:rsidRPr="0065208C">
              <w:rPr>
                <w:rFonts w:eastAsia="Calibri"/>
                <w:i/>
                <w:iCs/>
              </w:rPr>
              <w:instrText xml:space="preserve"> ADDIN ZOTERO_ITEM CSL_CITATION {"citationID":"D0ksPLxs","properties":{"formattedCitation":"[51]","plainCitation":"[51]","noteIndex":0},"citationItems":[{"id":296,"uris":["http://zotero.org/users/11437434/items/5KI4356U"],"itemData":{"id":296,"type":"article-journal","container-title":"Respiratory Care","DOI":"10.4187/respcare.04436","ISSN":"0020-1324, 1943-3654","issue":"8","journalAbbreviation":"Respir Care","language":"en","page":"1033-1037","source":"DOI.org (Crossref)","title":"Respiratory Inductance Plethysmography Improved Diagnostic Sensitivity and Specificity of Obstructive Sleep Apnea","volume":"61","author":[{"family":"Kogan","given":"Dmitriy"},{"family":"Jain","given":"Arad"},{"family":"Kimbro","given":"Shawn"},{"family":"Gutierrez","given":"Guillermo"},{"family":"Jain","given":"Vivek"}],"issued":{"date-parts":[["2016",8]]}}}],"schema":"https://github.com/citation-style-language/schema/raw/master/csl-citation.json"} </w:instrText>
            </w:r>
            <w:r w:rsidRPr="0065208C">
              <w:rPr>
                <w:rFonts w:eastAsia="Calibri"/>
                <w:i/>
                <w:iCs/>
              </w:rPr>
              <w:fldChar w:fldCharType="separate"/>
            </w:r>
            <w:r w:rsidRPr="0065208C">
              <w:rPr>
                <w:rFonts w:eastAsia="Calibri"/>
              </w:rPr>
              <w:t>[51]</w:t>
            </w:r>
            <w:r w:rsidRPr="0065208C">
              <w:rPr>
                <w:rFonts w:eastAsia="Calibri"/>
                <w:i/>
                <w:iCs/>
              </w:rPr>
              <w:fldChar w:fldCharType="end"/>
            </w:r>
          </w:p>
        </w:tc>
        <w:tc>
          <w:tcPr>
            <w:tcW w:w="948" w:type="pct"/>
          </w:tcPr>
          <w:p w14:paraId="086B6FC7" w14:textId="77777777" w:rsidR="00901BE1" w:rsidRPr="0065208C" w:rsidRDefault="00901BE1" w:rsidP="003B475C">
            <w:pPr>
              <w:pStyle w:val="MDPI42tablebody"/>
              <w:rPr>
                <w:lang w:eastAsia="en-GB"/>
              </w:rPr>
            </w:pPr>
            <w:r w:rsidRPr="0065208C">
              <w:rPr>
                <w:lang w:eastAsia="en-GB"/>
              </w:rPr>
              <w:t>Detection of sleep apnea</w:t>
            </w:r>
          </w:p>
        </w:tc>
        <w:tc>
          <w:tcPr>
            <w:tcW w:w="677" w:type="pct"/>
          </w:tcPr>
          <w:p w14:paraId="1CABE369" w14:textId="77777777" w:rsidR="00901BE1" w:rsidRPr="0065208C" w:rsidRDefault="00901BE1" w:rsidP="003B475C">
            <w:pPr>
              <w:pStyle w:val="MDPI42tablebody"/>
              <w:rPr>
                <w:lang w:eastAsia="en-GB"/>
              </w:rPr>
            </w:pPr>
            <w:r w:rsidRPr="0065208C">
              <w:rPr>
                <w:lang w:eastAsia="en-GB"/>
              </w:rPr>
              <w:t>Chest and abdomen RIP belts</w:t>
            </w:r>
          </w:p>
        </w:tc>
        <w:tc>
          <w:tcPr>
            <w:tcW w:w="677" w:type="pct"/>
          </w:tcPr>
          <w:p w14:paraId="093FFCE1" w14:textId="77777777" w:rsidR="00901BE1" w:rsidRPr="0065208C" w:rsidRDefault="00901BE1" w:rsidP="003B475C">
            <w:pPr>
              <w:pStyle w:val="MDPI42tablebody"/>
              <w:rPr>
                <w:lang w:eastAsia="en-GB"/>
              </w:rPr>
            </w:pPr>
            <w:r w:rsidRPr="0065208C">
              <w:rPr>
                <w:lang w:eastAsia="en-GB"/>
              </w:rPr>
              <w:t>12 (7M + 5F)</w:t>
            </w:r>
          </w:p>
        </w:tc>
        <w:tc>
          <w:tcPr>
            <w:tcW w:w="822" w:type="pct"/>
          </w:tcPr>
          <w:p w14:paraId="76D4ED05" w14:textId="77777777" w:rsidR="00901BE1" w:rsidRPr="0065208C" w:rsidRDefault="00901BE1" w:rsidP="003B475C">
            <w:pPr>
              <w:pStyle w:val="MDPI42tablebody"/>
              <w:rPr>
                <w:lang w:eastAsia="en-GB"/>
              </w:rPr>
            </w:pPr>
            <w:r w:rsidRPr="0065208C">
              <w:rPr>
                <w:lang w:eastAsia="en-GB"/>
              </w:rPr>
              <w:t>N/A</w:t>
            </w:r>
          </w:p>
        </w:tc>
        <w:tc>
          <w:tcPr>
            <w:tcW w:w="736" w:type="pct"/>
          </w:tcPr>
          <w:p w14:paraId="6195DC3D" w14:textId="77777777" w:rsidR="00901BE1" w:rsidRPr="0065208C" w:rsidRDefault="00901BE1" w:rsidP="003B475C">
            <w:pPr>
              <w:pStyle w:val="MDPI42tablebody"/>
              <w:rPr>
                <w:lang w:eastAsia="en-GB"/>
              </w:rPr>
            </w:pPr>
            <w:r w:rsidRPr="0065208C">
              <w:rPr>
                <w:lang w:eastAsia="en-GB"/>
              </w:rPr>
              <w:t>Suspected Sleep Apnea</w:t>
            </w:r>
          </w:p>
        </w:tc>
        <w:tc>
          <w:tcPr>
            <w:tcW w:w="462" w:type="pct"/>
          </w:tcPr>
          <w:p w14:paraId="4D2F0114" w14:textId="77777777" w:rsidR="00901BE1" w:rsidRPr="0065208C" w:rsidRDefault="00901BE1" w:rsidP="003B475C">
            <w:pPr>
              <w:pStyle w:val="MDPI42tablebody"/>
              <w:rPr>
                <w:lang w:eastAsia="en-GB"/>
              </w:rPr>
            </w:pPr>
            <w:r w:rsidRPr="0065208C">
              <w:rPr>
                <w:lang w:eastAsia="en-GB"/>
              </w:rPr>
              <w:t>Lab</w:t>
            </w:r>
          </w:p>
        </w:tc>
      </w:tr>
      <w:tr w:rsidR="0049357A" w:rsidRPr="0065208C" w14:paraId="59B1E2F0" w14:textId="77777777" w:rsidTr="0003613C">
        <w:trPr>
          <w:cantSplit/>
          <w:trHeight w:val="1012"/>
        </w:trPr>
        <w:tc>
          <w:tcPr>
            <w:tcW w:w="677" w:type="pct"/>
            <w:hideMark/>
          </w:tcPr>
          <w:p w14:paraId="5523AD32" w14:textId="77777777" w:rsidR="00901BE1" w:rsidRPr="0065208C" w:rsidRDefault="00901BE1" w:rsidP="003B475C">
            <w:pPr>
              <w:pStyle w:val="MDPI42tablebody"/>
              <w:rPr>
                <w:rFonts w:eastAsia="Calibri"/>
                <w:bCs/>
                <w:i/>
                <w:iCs/>
              </w:rPr>
            </w:pPr>
            <w:r w:rsidRPr="0065208C">
              <w:rPr>
                <w:rFonts w:eastAsia="Calibri"/>
                <w:i/>
                <w:iCs/>
              </w:rPr>
              <w:t>Park</w:t>
            </w:r>
            <w:r w:rsidRPr="0065208C">
              <w:rPr>
                <w:rFonts w:eastAsia="Calibri"/>
                <w:i/>
                <w:iCs/>
              </w:rPr>
              <w:br/>
              <w:t>(2020)</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qaYafvi5","properties":{"formattedCitation":"[52]","plainCitation":"[52]","noteIndex":0},"citationItems":[{"id":146,"uris":["http://zotero.org/users/11437434/items/U6XKWLS5",["http://zotero.org/users/11437434/items/U6XKWLS5"]],"itemData":{"id":146,"type":"article-journal","container-title":"Sleep and Breathing","DOI":"10.1007/s11325-019-01940-1","ISSN":"1520-9512, 1522-1709","issue":"1","journalAbbreviation":"Sleep Breath","language":"en","page":"127-134","source":"DOI.org (Crossref)","title":"Validity analysis of respiratory events of polysomnography using a plethysmography chest and abdominal belt","volume":"24","author":[{"family":"Park","given":"Do-Yang"},{"family":"Kim","given":"Top"},{"family":"Lee","given":"Jung Jun"},{"family":"Ha","given":"Jung Ho"},{"family":"Kim","given":"Hyun Jun"}],"issued":{"date-parts":[["2020",3]]}}}],"schema":"https://github.com/citation-style-language/schema/raw/master/csl-citation.json"} </w:instrText>
            </w:r>
            <w:r w:rsidRPr="0065208C">
              <w:rPr>
                <w:rFonts w:eastAsia="Calibri"/>
              </w:rPr>
              <w:fldChar w:fldCharType="separate"/>
            </w:r>
            <w:r w:rsidRPr="0065208C">
              <w:rPr>
                <w:rFonts w:eastAsia="Calibri"/>
              </w:rPr>
              <w:t>[52]</w:t>
            </w:r>
            <w:r w:rsidRPr="0065208C">
              <w:rPr>
                <w:rFonts w:eastAsia="Calibri"/>
              </w:rPr>
              <w:fldChar w:fldCharType="end"/>
            </w:r>
          </w:p>
        </w:tc>
        <w:tc>
          <w:tcPr>
            <w:tcW w:w="948" w:type="pct"/>
          </w:tcPr>
          <w:p w14:paraId="54B84C0D" w14:textId="77777777" w:rsidR="00901BE1" w:rsidRPr="0065208C" w:rsidRDefault="00901BE1" w:rsidP="003B475C">
            <w:pPr>
              <w:pStyle w:val="MDPI42tablebody"/>
              <w:rPr>
                <w:lang w:eastAsia="en-GB"/>
              </w:rPr>
            </w:pPr>
            <w:r w:rsidRPr="0065208C">
              <w:rPr>
                <w:lang w:eastAsia="en-GB"/>
              </w:rPr>
              <w:t>Verification of RIP detecting sleep apnea</w:t>
            </w:r>
          </w:p>
        </w:tc>
        <w:tc>
          <w:tcPr>
            <w:tcW w:w="677" w:type="pct"/>
            <w:hideMark/>
          </w:tcPr>
          <w:p w14:paraId="3D4A7659" w14:textId="77777777" w:rsidR="00901BE1" w:rsidRPr="0065208C" w:rsidRDefault="00901BE1" w:rsidP="003B475C">
            <w:pPr>
              <w:pStyle w:val="MDPI42tablebody"/>
              <w:rPr>
                <w:lang w:eastAsia="en-GB"/>
              </w:rPr>
            </w:pPr>
            <w:r w:rsidRPr="0065208C">
              <w:rPr>
                <w:lang w:eastAsia="en-GB"/>
              </w:rPr>
              <w:t>Chest and abdomen RIP belts</w:t>
            </w:r>
          </w:p>
        </w:tc>
        <w:tc>
          <w:tcPr>
            <w:tcW w:w="677" w:type="pct"/>
            <w:hideMark/>
          </w:tcPr>
          <w:p w14:paraId="6CAB1630" w14:textId="77777777" w:rsidR="00901BE1" w:rsidRPr="0065208C" w:rsidRDefault="00901BE1" w:rsidP="003B475C">
            <w:pPr>
              <w:pStyle w:val="MDPI42tablebody"/>
              <w:rPr>
                <w:lang w:eastAsia="en-GB"/>
              </w:rPr>
            </w:pPr>
            <w:r w:rsidRPr="0065208C">
              <w:rPr>
                <w:lang w:eastAsia="en-GB"/>
              </w:rPr>
              <w:t>200 (100M + 100F) sleep study reports, based on severity</w:t>
            </w:r>
          </w:p>
        </w:tc>
        <w:tc>
          <w:tcPr>
            <w:tcW w:w="822" w:type="pct"/>
            <w:hideMark/>
          </w:tcPr>
          <w:p w14:paraId="7A7F11D1" w14:textId="77777777" w:rsidR="00901BE1" w:rsidRPr="0065208C" w:rsidRDefault="00901BE1" w:rsidP="003B475C">
            <w:pPr>
              <w:pStyle w:val="MDPI42tablebody"/>
              <w:rPr>
                <w:lang w:eastAsia="en-GB"/>
              </w:rPr>
            </w:pPr>
            <w:r w:rsidRPr="0065208C">
              <w:rPr>
                <w:lang w:eastAsia="en-GB"/>
              </w:rPr>
              <w:t>February, 2015 – March, 2018</w:t>
            </w:r>
          </w:p>
        </w:tc>
        <w:tc>
          <w:tcPr>
            <w:tcW w:w="736" w:type="pct"/>
            <w:hideMark/>
          </w:tcPr>
          <w:p w14:paraId="77DB6BCB" w14:textId="77777777" w:rsidR="00901BE1" w:rsidRPr="0065208C" w:rsidRDefault="00901BE1" w:rsidP="003B475C">
            <w:pPr>
              <w:pStyle w:val="MDPI42tablebody"/>
              <w:rPr>
                <w:lang w:eastAsia="en-GB"/>
              </w:rPr>
            </w:pPr>
            <w:r w:rsidRPr="0065208C">
              <w:rPr>
                <w:lang w:eastAsia="en-GB"/>
              </w:rPr>
              <w:t>Suspected Sleep Apnea</w:t>
            </w:r>
          </w:p>
        </w:tc>
        <w:tc>
          <w:tcPr>
            <w:tcW w:w="462" w:type="pct"/>
            <w:hideMark/>
          </w:tcPr>
          <w:p w14:paraId="37C3481A" w14:textId="77777777" w:rsidR="00901BE1" w:rsidRPr="0065208C" w:rsidRDefault="00901BE1" w:rsidP="003B475C">
            <w:pPr>
              <w:pStyle w:val="MDPI42tablebody"/>
              <w:rPr>
                <w:lang w:eastAsia="en-GB"/>
              </w:rPr>
            </w:pPr>
            <w:r w:rsidRPr="0065208C">
              <w:rPr>
                <w:lang w:eastAsia="en-GB"/>
              </w:rPr>
              <w:t>Lab</w:t>
            </w:r>
          </w:p>
        </w:tc>
      </w:tr>
      <w:tr w:rsidR="0049357A" w:rsidRPr="0065208C" w14:paraId="236C0791" w14:textId="77777777" w:rsidTr="0003613C">
        <w:trPr>
          <w:cantSplit/>
          <w:trHeight w:val="811"/>
        </w:trPr>
        <w:tc>
          <w:tcPr>
            <w:tcW w:w="677" w:type="pct"/>
            <w:hideMark/>
          </w:tcPr>
          <w:p w14:paraId="185BF4B2" w14:textId="77777777" w:rsidR="00901BE1" w:rsidRPr="0065208C" w:rsidRDefault="00901BE1" w:rsidP="003B475C">
            <w:pPr>
              <w:pStyle w:val="MDPI42tablebody"/>
              <w:rPr>
                <w:rFonts w:eastAsia="Calibri"/>
                <w:bCs/>
                <w:i/>
                <w:iCs/>
              </w:rPr>
            </w:pPr>
            <w:r w:rsidRPr="0065208C">
              <w:rPr>
                <w:rFonts w:eastAsia="Calibri"/>
                <w:i/>
                <w:iCs/>
              </w:rPr>
              <w:t>Senyurek</w:t>
            </w:r>
            <w:r w:rsidRPr="0065208C">
              <w:rPr>
                <w:rFonts w:eastAsia="Calibri"/>
                <w:i/>
                <w:iCs/>
              </w:rPr>
              <w:br/>
              <w:t>(2019)</w:t>
            </w:r>
          </w:p>
          <w:p w14:paraId="1AC70C89" w14:textId="77777777" w:rsidR="00901BE1" w:rsidRPr="0065208C" w:rsidRDefault="00901BE1" w:rsidP="003B475C">
            <w:pPr>
              <w:pStyle w:val="MDPI42tablebody"/>
              <w:rPr>
                <w:rFonts w:eastAsia="Calibri"/>
                <w:bCs/>
                <w:i/>
                <w:iCs/>
              </w:rPr>
            </w:pPr>
            <w:r w:rsidRPr="0065208C">
              <w:rPr>
                <w:rFonts w:eastAsia="Calibri"/>
              </w:rPr>
              <w:fldChar w:fldCharType="begin"/>
            </w:r>
            <w:r w:rsidRPr="0065208C">
              <w:rPr>
                <w:rFonts w:eastAsia="Calibri"/>
                <w:i/>
                <w:iCs/>
              </w:rPr>
              <w:instrText xml:space="preserve"> ADDIN ZOTERO_ITEM CSL_CITATION {"citationID":"XuEEuSfN","properties":{"formattedCitation":"[56]","plainCitation":"[56]","noteIndex":0},"citationItems":[{"id":149,"uris":["http://zotero.org/users/11437434/items/HGT63M2F",["http://zotero.org/users/11437434/items/HGT63M2F"]],"itemData":{"id":149,"type":"paper-conference","container-title":"2019 41st Annual International Conference of the IEEE Engineering in Medicine and Biology Society (EMBC)","DOI":"10.1109/EMBC.2019.8856395","event-place":"Berlin, Germany","event-title":"2019 41st Annual International Conference of the IEEE Engineering in Medicine &amp; Biology Society (EMBC)","ISBN":"978-1-5386-1311-5","page":"3262-3265","publisher":"IEEE","publisher-place":"Berlin, Germany","source":"DOI.org (Crossref)","title":"A Comparison of SVM and CNN-LSTM Based Approach for Detecting Smoke Inhalations from Respiratory signal","URL":"https://ieeexplore.ieee.org/document/8856395/","author":[{"family":"Senyurek","given":"Volkan Y"},{"family":"Imtiaz","given":"Masudul H"},{"family":"Belsare","given":"Prajakta"},{"family":"Tiffany","given":"Stephen"},{"family":"Sazonov","given":"Edward"}],"accessed":{"date-parts":[["2023",4,24]]},"issued":{"date-parts":[["2019",7]]}}}],"schema":"https://github.com/citation-style-language/schema/raw/master/csl-citation.json"} </w:instrText>
            </w:r>
            <w:r w:rsidRPr="0065208C">
              <w:rPr>
                <w:rFonts w:eastAsia="Calibri"/>
              </w:rPr>
              <w:fldChar w:fldCharType="separate"/>
            </w:r>
            <w:r w:rsidRPr="0065208C">
              <w:rPr>
                <w:rFonts w:eastAsia="Calibri"/>
              </w:rPr>
              <w:t>[56]</w:t>
            </w:r>
            <w:r w:rsidRPr="0065208C">
              <w:rPr>
                <w:rFonts w:eastAsia="Calibri"/>
              </w:rPr>
              <w:fldChar w:fldCharType="end"/>
            </w:r>
          </w:p>
        </w:tc>
        <w:tc>
          <w:tcPr>
            <w:tcW w:w="948" w:type="pct"/>
          </w:tcPr>
          <w:p w14:paraId="61389C44" w14:textId="77777777" w:rsidR="00901BE1" w:rsidRPr="0065208C" w:rsidRDefault="00901BE1" w:rsidP="003B475C">
            <w:pPr>
              <w:pStyle w:val="MDPI42tablebody"/>
              <w:rPr>
                <w:lang w:eastAsia="en-GB"/>
              </w:rPr>
            </w:pPr>
            <w:r w:rsidRPr="0065208C">
              <w:rPr>
                <w:lang w:eastAsia="en-GB"/>
              </w:rPr>
              <w:t>Detection of smoking</w:t>
            </w:r>
          </w:p>
        </w:tc>
        <w:tc>
          <w:tcPr>
            <w:tcW w:w="677" w:type="pct"/>
            <w:hideMark/>
          </w:tcPr>
          <w:p w14:paraId="53CFB4E5" w14:textId="77777777" w:rsidR="00901BE1" w:rsidRPr="0065208C" w:rsidRDefault="00901BE1" w:rsidP="003B475C">
            <w:pPr>
              <w:pStyle w:val="MDPI42tablebody"/>
              <w:rPr>
                <w:lang w:eastAsia="en-GB"/>
              </w:rPr>
            </w:pPr>
            <w:r w:rsidRPr="0065208C">
              <w:rPr>
                <w:lang w:eastAsia="en-GB"/>
              </w:rPr>
              <w:t>SleepSense Inductive Plethysmography</w:t>
            </w:r>
          </w:p>
        </w:tc>
        <w:tc>
          <w:tcPr>
            <w:tcW w:w="677" w:type="pct"/>
            <w:hideMark/>
          </w:tcPr>
          <w:p w14:paraId="625B8703" w14:textId="77777777" w:rsidR="00901BE1" w:rsidRPr="0065208C" w:rsidRDefault="00901BE1" w:rsidP="003B475C">
            <w:pPr>
              <w:pStyle w:val="MDPI42tablebody"/>
              <w:rPr>
                <w:lang w:eastAsia="en-GB"/>
              </w:rPr>
            </w:pPr>
            <w:r w:rsidRPr="0065208C">
              <w:rPr>
                <w:lang w:eastAsia="en-GB"/>
              </w:rPr>
              <w:t>30 datasets</w:t>
            </w:r>
            <w:r w:rsidRPr="0065208C">
              <w:rPr>
                <w:lang w:eastAsia="en-GB"/>
              </w:rPr>
              <w:br/>
              <w:t>(19M + 11F),</w:t>
            </w:r>
            <w:r w:rsidRPr="0065208C">
              <w:rPr>
                <w:lang w:eastAsia="en-GB"/>
              </w:rPr>
              <w:br/>
              <w:t>1 removed later</w:t>
            </w:r>
          </w:p>
        </w:tc>
        <w:tc>
          <w:tcPr>
            <w:tcW w:w="822" w:type="pct"/>
            <w:hideMark/>
          </w:tcPr>
          <w:p w14:paraId="6C57656A"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6FDA7FDA" w14:textId="77777777" w:rsidR="00901BE1" w:rsidRPr="0065208C" w:rsidRDefault="00901BE1" w:rsidP="003B475C">
            <w:pPr>
              <w:pStyle w:val="MDPI42tablebody"/>
              <w:rPr>
                <w:lang w:eastAsia="en-GB"/>
              </w:rPr>
            </w:pPr>
            <w:r w:rsidRPr="0065208C">
              <w:rPr>
                <w:lang w:eastAsia="en-GB"/>
              </w:rPr>
              <w:t>Medium to heavy smokers</w:t>
            </w:r>
          </w:p>
        </w:tc>
        <w:tc>
          <w:tcPr>
            <w:tcW w:w="462" w:type="pct"/>
            <w:hideMark/>
          </w:tcPr>
          <w:p w14:paraId="2C67C136" w14:textId="77777777" w:rsidR="00901BE1" w:rsidRPr="0065208C" w:rsidRDefault="00901BE1" w:rsidP="003B475C">
            <w:pPr>
              <w:pStyle w:val="MDPI42tablebody"/>
              <w:rPr>
                <w:lang w:eastAsia="en-GB"/>
              </w:rPr>
            </w:pPr>
            <w:r w:rsidRPr="0065208C">
              <w:rPr>
                <w:lang w:eastAsia="en-GB"/>
              </w:rPr>
              <w:t>N/A</w:t>
            </w:r>
          </w:p>
        </w:tc>
      </w:tr>
      <w:tr w:rsidR="0049357A" w:rsidRPr="0065208C" w14:paraId="445F44E3" w14:textId="77777777" w:rsidTr="0003613C">
        <w:trPr>
          <w:cantSplit/>
          <w:trHeight w:val="1091"/>
        </w:trPr>
        <w:tc>
          <w:tcPr>
            <w:tcW w:w="677" w:type="pct"/>
            <w:hideMark/>
          </w:tcPr>
          <w:p w14:paraId="026AFC14" w14:textId="77777777" w:rsidR="00901BE1" w:rsidRPr="0065208C" w:rsidRDefault="00901BE1" w:rsidP="003B475C">
            <w:pPr>
              <w:pStyle w:val="MDPI42tablebody"/>
              <w:rPr>
                <w:rFonts w:eastAsia="Calibri"/>
                <w:bCs/>
                <w:i/>
                <w:iCs/>
              </w:rPr>
            </w:pPr>
            <w:r w:rsidRPr="0065208C">
              <w:rPr>
                <w:rFonts w:eastAsia="Calibri"/>
                <w:i/>
                <w:iCs/>
              </w:rPr>
              <w:t>Fontecave-Jallon</w:t>
            </w:r>
            <w:r w:rsidRPr="0065208C">
              <w:rPr>
                <w:rFonts w:eastAsia="Calibri"/>
                <w:i/>
                <w:iCs/>
              </w:rPr>
              <w:br/>
              <w:t>(2020)</w:t>
            </w:r>
            <w:r w:rsidRPr="0065208C">
              <w:rPr>
                <w:rFonts w:eastAsia="Calibri"/>
                <w:i/>
                <w:iCs/>
              </w:rPr>
              <w:br/>
            </w:r>
            <w:r w:rsidRPr="0065208C">
              <w:rPr>
                <w:rFonts w:eastAsia="Calibri"/>
              </w:rPr>
              <w:fldChar w:fldCharType="begin"/>
            </w:r>
            <w:r w:rsidRPr="0065208C">
              <w:rPr>
                <w:rFonts w:eastAsia="Calibri"/>
                <w:i/>
                <w:iCs/>
              </w:rPr>
              <w:instrText xml:space="preserve"> ADDIN ZOTERO_ITEM CSL_CITATION {"citationID":"Vdac79hH","properties":{"formattedCitation":"[57]","plainCitation":"[57]","noteIndex":0},"citationItems":[{"id":158,"uris":["http://zotero.org/users/11437434/items/R4PVCLZW",["http://zotero.org/users/11437434/items/R4PVCLZW"]],"itemData":{"id":158,"type":"paper-conference","container-title":"2020 42nd Annual International Conference of the IEEE Engineering in Medicine &amp; Biology Society (EMBC)","DOI":"10.1109/EMBC44109.2020.9175329","event-place":"Montreal, QC, Canada","event-title":"2020 42nd Annual International Conference of the IEEE Engineering in Medicine and Biology Society (EMBC) in conjunction with the 43rd Annual Conference of the Canadian Medical and Biological Engineering Society","ISBN":"978-1-72811-990-8","page":"2711-2714","publisher":"IEEE","publisher-place":"Montreal, QC, Canada","source":"DOI.org (Crossref)","title":"Inductive Plethysmography for aortic Pulse Wave Velocity","URL":"https://ieeexplore.ieee.org/document/9175329/","author":[{"family":"Fontecave-Jallon","given":"Julie"},{"family":"Tanguy","given":"Stephane"}],"accessed":{"date-parts":[["2023",4,24]]},"issued":{"date-parts":[["2020",7]]}}}],"schema":"https://github.com/citation-style-language/schema/raw/master/csl-citation.json"} </w:instrText>
            </w:r>
            <w:r w:rsidRPr="0065208C">
              <w:rPr>
                <w:rFonts w:eastAsia="Calibri"/>
              </w:rPr>
              <w:fldChar w:fldCharType="separate"/>
            </w:r>
            <w:r w:rsidRPr="0065208C">
              <w:rPr>
                <w:rFonts w:eastAsia="Calibri"/>
              </w:rPr>
              <w:t>[57]</w:t>
            </w:r>
            <w:r w:rsidRPr="0065208C">
              <w:rPr>
                <w:rFonts w:eastAsia="Calibri"/>
              </w:rPr>
              <w:fldChar w:fldCharType="end"/>
            </w:r>
          </w:p>
        </w:tc>
        <w:tc>
          <w:tcPr>
            <w:tcW w:w="948" w:type="pct"/>
          </w:tcPr>
          <w:p w14:paraId="5D5539CB" w14:textId="77777777" w:rsidR="00901BE1" w:rsidRPr="0065208C" w:rsidRDefault="00901BE1" w:rsidP="003B475C">
            <w:pPr>
              <w:pStyle w:val="MDPI42tablebody"/>
              <w:rPr>
                <w:lang w:eastAsia="en-GB"/>
              </w:rPr>
            </w:pPr>
            <w:r w:rsidRPr="0065208C">
              <w:rPr>
                <w:lang w:eastAsia="en-GB"/>
              </w:rPr>
              <w:t>Detection of Pulse Wave Velocity (PWV)</w:t>
            </w:r>
          </w:p>
        </w:tc>
        <w:tc>
          <w:tcPr>
            <w:tcW w:w="677" w:type="pct"/>
            <w:hideMark/>
          </w:tcPr>
          <w:p w14:paraId="2997193C" w14:textId="77777777" w:rsidR="00901BE1" w:rsidRPr="0065208C" w:rsidRDefault="00901BE1" w:rsidP="003B475C">
            <w:pPr>
              <w:pStyle w:val="MDPI42tablebody"/>
              <w:rPr>
                <w:lang w:eastAsia="en-GB"/>
              </w:rPr>
            </w:pPr>
            <w:r w:rsidRPr="0065208C">
              <w:rPr>
                <w:lang w:eastAsia="en-GB"/>
              </w:rPr>
              <w:t>Chest and abdomen RIP belts</w:t>
            </w:r>
          </w:p>
        </w:tc>
        <w:tc>
          <w:tcPr>
            <w:tcW w:w="677" w:type="pct"/>
            <w:hideMark/>
          </w:tcPr>
          <w:p w14:paraId="24AFE046" w14:textId="77777777" w:rsidR="00901BE1" w:rsidRPr="0065208C" w:rsidRDefault="00901BE1" w:rsidP="003B475C">
            <w:pPr>
              <w:pStyle w:val="MDPI42tablebody"/>
              <w:rPr>
                <w:lang w:eastAsia="en-GB"/>
              </w:rPr>
            </w:pPr>
            <w:r w:rsidRPr="0065208C">
              <w:rPr>
                <w:lang w:eastAsia="en-GB"/>
              </w:rPr>
              <w:t>11 subjects</w:t>
            </w:r>
            <w:r w:rsidRPr="0065208C">
              <w:rPr>
                <w:lang w:eastAsia="en-GB"/>
              </w:rPr>
              <w:br/>
              <w:t>(7M + 4F)</w:t>
            </w:r>
          </w:p>
        </w:tc>
        <w:tc>
          <w:tcPr>
            <w:tcW w:w="822" w:type="pct"/>
            <w:hideMark/>
          </w:tcPr>
          <w:p w14:paraId="0A3BB03B" w14:textId="77777777" w:rsidR="00901BE1" w:rsidRPr="0065208C" w:rsidRDefault="00901BE1" w:rsidP="003B475C">
            <w:pPr>
              <w:pStyle w:val="MDPI42tablebody"/>
              <w:rPr>
                <w:lang w:eastAsia="en-GB"/>
              </w:rPr>
            </w:pPr>
            <w:r w:rsidRPr="0065208C">
              <w:rPr>
                <w:lang w:eastAsia="en-GB"/>
              </w:rPr>
              <w:t>N/A</w:t>
            </w:r>
          </w:p>
        </w:tc>
        <w:tc>
          <w:tcPr>
            <w:tcW w:w="736" w:type="pct"/>
            <w:hideMark/>
          </w:tcPr>
          <w:p w14:paraId="2EE46FE5" w14:textId="77777777" w:rsidR="00901BE1" w:rsidRPr="0065208C" w:rsidRDefault="00901BE1" w:rsidP="003B475C">
            <w:pPr>
              <w:pStyle w:val="MDPI42tablebody"/>
              <w:rPr>
                <w:lang w:eastAsia="en-GB"/>
              </w:rPr>
            </w:pPr>
            <w:r w:rsidRPr="0065208C">
              <w:rPr>
                <w:lang w:eastAsia="en-GB"/>
              </w:rPr>
              <w:t>Healthy,</w:t>
            </w:r>
            <w:r w:rsidRPr="0065208C">
              <w:rPr>
                <w:lang w:eastAsia="en-GB"/>
              </w:rPr>
              <w:br/>
              <w:t>Age: 22-53</w:t>
            </w:r>
          </w:p>
        </w:tc>
        <w:tc>
          <w:tcPr>
            <w:tcW w:w="462" w:type="pct"/>
            <w:hideMark/>
          </w:tcPr>
          <w:p w14:paraId="0CA58155" w14:textId="77777777" w:rsidR="00901BE1" w:rsidRPr="0065208C" w:rsidRDefault="00901BE1" w:rsidP="003B475C">
            <w:pPr>
              <w:pStyle w:val="MDPI42tablebody"/>
              <w:rPr>
                <w:lang w:eastAsia="en-GB"/>
              </w:rPr>
            </w:pPr>
            <w:r w:rsidRPr="0065208C">
              <w:rPr>
                <w:lang w:eastAsia="en-GB"/>
              </w:rPr>
              <w:t>N/A</w:t>
            </w:r>
          </w:p>
        </w:tc>
      </w:tr>
      <w:tr w:rsidR="0049357A" w:rsidRPr="0065208C" w14:paraId="7FE0C37F" w14:textId="77777777" w:rsidTr="0003613C">
        <w:trPr>
          <w:cantSplit/>
          <w:trHeight w:val="1091"/>
        </w:trPr>
        <w:tc>
          <w:tcPr>
            <w:tcW w:w="677" w:type="pct"/>
          </w:tcPr>
          <w:p w14:paraId="15E29C59" w14:textId="77777777" w:rsidR="00901BE1" w:rsidRPr="0065208C" w:rsidRDefault="00901BE1" w:rsidP="003B475C">
            <w:pPr>
              <w:pStyle w:val="MDPI42tablebody"/>
              <w:rPr>
                <w:rFonts w:eastAsia="Calibri"/>
                <w:bCs/>
                <w:i/>
                <w:iCs/>
              </w:rPr>
            </w:pPr>
            <w:r w:rsidRPr="0065208C">
              <w:rPr>
                <w:rFonts w:eastAsia="Calibri"/>
                <w:i/>
                <w:iCs/>
              </w:rPr>
              <w:t>Kovatis</w:t>
            </w:r>
            <w:r w:rsidRPr="0065208C">
              <w:rPr>
                <w:rFonts w:eastAsia="Calibri"/>
                <w:i/>
                <w:iCs/>
              </w:rPr>
              <w:br/>
              <w:t>(2021)</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{"citationID":"2sbkopWX","properties":{"formattedCitation":"[49]","plainCitation":"[49]","noteIndex":0},"citationItems":[{"id":312,"uris":["http://zotero.org/users/11437434/items/6F3Q3ANT"],"itemData":{"id":312,"type":"article-journal","container-title":"Journal of Perinatology","DOI":"10.1038/s41372-021-00977-z","ISSN":"0743-8346, 1476-5543","issue":"7","journalAbbreviation":"J Perinatol","language":"en","page":"1711-1717","source":"DOI.org (Crossref)","title":"Adjustment of high flow nasal cannula rates using real-time work of breathing indices in premature infants with respiratory insufficiency","volume":"41","author":[{"family":"Kovatis","given":"Kelley Z."},{"family":"Locke","given":"Robert G."},{"family":"Mackley","given":"Amy B."},{"family":"Subedi","given":"Keshab"},{"family":"Shaffer","given":"Thomas H."}],"issued":{"date-parts":[["2021",7]]}}}],"schema":"https://github.com/citation-style-language/schema/raw/master/csl-citation.json"} </w:instrText>
            </w:r>
            <w:r w:rsidRPr="0065208C">
              <w:rPr>
                <w:rFonts w:eastAsia="Calibri"/>
                <w:i/>
                <w:iCs/>
              </w:rPr>
              <w:fldChar w:fldCharType="separate"/>
            </w:r>
            <w:r w:rsidRPr="0065208C">
              <w:rPr>
                <w:rFonts w:eastAsia="Calibri"/>
              </w:rPr>
              <w:t>[49]</w:t>
            </w:r>
            <w:r w:rsidRPr="0065208C">
              <w:rPr>
                <w:rFonts w:eastAsia="Calibri"/>
                <w:i/>
                <w:iCs/>
              </w:rPr>
              <w:fldChar w:fldCharType="end"/>
            </w:r>
          </w:p>
        </w:tc>
        <w:tc>
          <w:tcPr>
            <w:tcW w:w="948" w:type="pct"/>
          </w:tcPr>
          <w:p w14:paraId="3194BAAE" w14:textId="3E14932B" w:rsidR="00901BE1" w:rsidRPr="0065208C" w:rsidRDefault="00901BE1" w:rsidP="003B475C">
            <w:pPr>
              <w:pStyle w:val="MDPI42tablebody"/>
              <w:rPr>
                <w:lang w:eastAsia="en-GB"/>
              </w:rPr>
            </w:pPr>
            <w:r w:rsidRPr="0065208C">
              <w:rPr>
                <w:lang w:eastAsia="en-GB"/>
              </w:rPr>
              <w:t>Detection of Work of Breathing (WOB), impact of HFNC</w:t>
            </w:r>
            <w:r w:rsidR="0062453E">
              <w:rPr>
                <w:rStyle w:val="FootnoteReference"/>
                <w:lang w:eastAsia="en-GB"/>
              </w:rPr>
              <w:footnoteReference w:id="4"/>
            </w:r>
            <w:r w:rsidRPr="0065208C">
              <w:rPr>
                <w:lang w:eastAsia="en-GB"/>
              </w:rPr>
              <w:t xml:space="preserve"> flow adjustments</w:t>
            </w:r>
          </w:p>
        </w:tc>
        <w:tc>
          <w:tcPr>
            <w:tcW w:w="677" w:type="pct"/>
          </w:tcPr>
          <w:p w14:paraId="31CA6F77" w14:textId="77777777" w:rsidR="00901BE1" w:rsidRPr="0065208C" w:rsidRDefault="00901BE1" w:rsidP="003B475C">
            <w:pPr>
              <w:pStyle w:val="MDPI42tablebody"/>
              <w:rPr>
                <w:lang w:eastAsia="en-GB"/>
              </w:rPr>
            </w:pPr>
            <w:r w:rsidRPr="0065208C">
              <w:rPr>
                <w:lang w:eastAsia="en-GB"/>
              </w:rPr>
              <w:t>Respibands Plus RIP belts, PneuRIP software</w:t>
            </w:r>
          </w:p>
        </w:tc>
        <w:tc>
          <w:tcPr>
            <w:tcW w:w="677" w:type="pct"/>
          </w:tcPr>
          <w:p w14:paraId="3E23024B" w14:textId="77777777" w:rsidR="00901BE1" w:rsidRPr="0065208C" w:rsidRDefault="00901BE1" w:rsidP="003B475C">
            <w:pPr>
              <w:pStyle w:val="MDPI42tablebody"/>
              <w:rPr>
                <w:lang w:eastAsia="en-GB"/>
              </w:rPr>
            </w:pPr>
            <w:r w:rsidRPr="0065208C">
              <w:rPr>
                <w:lang w:eastAsia="en-GB"/>
              </w:rPr>
              <w:t>21 infants in final dataset</w:t>
            </w:r>
          </w:p>
        </w:tc>
        <w:tc>
          <w:tcPr>
            <w:tcW w:w="822" w:type="pct"/>
          </w:tcPr>
          <w:p w14:paraId="601BDDD2" w14:textId="77777777" w:rsidR="00901BE1" w:rsidRPr="0065208C" w:rsidRDefault="00901BE1" w:rsidP="003B475C">
            <w:pPr>
              <w:pStyle w:val="MDPI42tablebody"/>
              <w:rPr>
                <w:lang w:eastAsia="en-GB"/>
              </w:rPr>
            </w:pPr>
            <w:r w:rsidRPr="0065208C">
              <w:rPr>
                <w:lang w:eastAsia="en-GB"/>
              </w:rPr>
              <w:t>N/A</w:t>
            </w:r>
          </w:p>
        </w:tc>
        <w:tc>
          <w:tcPr>
            <w:tcW w:w="736" w:type="pct"/>
          </w:tcPr>
          <w:p w14:paraId="2819B4AE" w14:textId="47111563" w:rsidR="00901BE1" w:rsidRPr="0065208C" w:rsidRDefault="006F1B0B" w:rsidP="003B475C">
            <w:pPr>
              <w:pStyle w:val="MDPI42tablebody"/>
              <w:rPr>
                <w:lang w:eastAsia="en-GB"/>
              </w:rPr>
            </w:pPr>
            <w:r>
              <w:rPr>
                <w:lang w:eastAsia="en-GB"/>
              </w:rPr>
              <w:t>Subjects requir</w:t>
            </w:r>
            <w:r w:rsidR="00D73A86">
              <w:rPr>
                <w:lang w:eastAsia="en-GB"/>
              </w:rPr>
              <w:t>ing</w:t>
            </w:r>
            <w:r>
              <w:rPr>
                <w:lang w:eastAsia="en-GB"/>
              </w:rPr>
              <w:t xml:space="preserve"> respiratory support</w:t>
            </w:r>
          </w:p>
        </w:tc>
        <w:tc>
          <w:tcPr>
            <w:tcW w:w="462" w:type="pct"/>
          </w:tcPr>
          <w:p w14:paraId="7D35468E" w14:textId="77777777" w:rsidR="00901BE1" w:rsidRPr="0065208C" w:rsidRDefault="00901BE1" w:rsidP="003B475C">
            <w:pPr>
              <w:pStyle w:val="MDPI42tablebody"/>
              <w:rPr>
                <w:lang w:eastAsia="en-GB"/>
              </w:rPr>
            </w:pPr>
            <w:r w:rsidRPr="0065208C">
              <w:rPr>
                <w:lang w:eastAsia="en-GB"/>
              </w:rPr>
              <w:t>Neonatal ICU</w:t>
            </w:r>
          </w:p>
        </w:tc>
      </w:tr>
      <w:tr w:rsidR="0049357A" w:rsidRPr="0065208C" w14:paraId="60FC2A5F" w14:textId="77777777" w:rsidTr="0003613C">
        <w:trPr>
          <w:cantSplit/>
          <w:trHeight w:val="1091"/>
        </w:trPr>
        <w:tc>
          <w:tcPr>
            <w:tcW w:w="677" w:type="pct"/>
          </w:tcPr>
          <w:p w14:paraId="6CB8E089" w14:textId="77777777" w:rsidR="00901BE1" w:rsidRPr="0065208C" w:rsidRDefault="00901BE1" w:rsidP="003B475C">
            <w:pPr>
              <w:pStyle w:val="MDPI42tablebody"/>
              <w:rPr>
                <w:rFonts w:eastAsia="Calibri"/>
                <w:bCs/>
                <w:i/>
                <w:iCs/>
              </w:rPr>
            </w:pPr>
            <w:r w:rsidRPr="0065208C">
              <w:rPr>
                <w:rFonts w:eastAsia="Calibri"/>
                <w:i/>
                <w:iCs/>
              </w:rPr>
              <w:t>Chien</w:t>
            </w:r>
            <w:r w:rsidRPr="0065208C">
              <w:rPr>
                <w:rFonts w:eastAsia="Calibri"/>
                <w:i/>
                <w:iCs/>
              </w:rPr>
              <w:br/>
              <w:t>(2013)</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{"citationID":"8yMbezMd","properties":{"formattedCitation":"[59]","plainCitation":"[59]","noteIndex":0},"citationItems":[{"id":314,"uris":["http://zotero.org/users/11437434/items/JAG9Z4ZN"],"itemData":{"id":314,"type":"article-journal","container-title":"Respiratory Care","DOI":"10.4187/respcare.01522","ISSN":"0020-1324, 1943-3654","issue":"2","journalAbbreviation":"Respir Care","language":"en","page":"320-326","source":"DOI.org (Crossref)","title":"Asynchronous Thoraco-abdominal Motion Contributes to Decreased 6-Minute Walk Test in Patients With COPD","volume":"58","author":[{"family":"Chien","given":"Jung-Yien"},{"family":"Ruan","given":"Sheng-Yuan"},{"family":"Huang","given":"Yuh-Chin T"},{"family":"Yu","given":"Chong-Jen"},{"family":"Yang","given":"Pan-Chyr"}],"issued":{"date-parts":[["2013",2]]}}}],"schema":"https://github.com/citation-style-language/schema/raw/master/csl-citation.json"} </w:instrText>
            </w:r>
            <w:r w:rsidRPr="0065208C">
              <w:rPr>
                <w:rFonts w:eastAsia="Calibri"/>
                <w:i/>
                <w:iCs/>
              </w:rPr>
              <w:fldChar w:fldCharType="separate"/>
            </w:r>
            <w:r w:rsidRPr="0065208C">
              <w:rPr>
                <w:rFonts w:eastAsia="Calibri"/>
              </w:rPr>
              <w:t>[59]</w:t>
            </w:r>
            <w:r w:rsidRPr="0065208C">
              <w:rPr>
                <w:rFonts w:eastAsia="Calibri"/>
                <w:i/>
                <w:iCs/>
              </w:rPr>
              <w:fldChar w:fldCharType="end"/>
            </w:r>
          </w:p>
        </w:tc>
        <w:tc>
          <w:tcPr>
            <w:tcW w:w="948" w:type="pct"/>
          </w:tcPr>
          <w:p w14:paraId="0B8ADC49" w14:textId="77777777" w:rsidR="00901BE1" w:rsidRPr="0065208C" w:rsidRDefault="00901BE1" w:rsidP="003B475C">
            <w:pPr>
              <w:pStyle w:val="MDPI42tablebody"/>
              <w:rPr>
                <w:lang w:eastAsia="en-GB"/>
              </w:rPr>
            </w:pPr>
            <w:r w:rsidRPr="0065208C">
              <w:rPr>
                <w:lang w:eastAsia="en-GB"/>
              </w:rPr>
              <w:t>Observation of asynchronous breathing in COPD patients during 6-minute walk test</w:t>
            </w:r>
          </w:p>
        </w:tc>
        <w:tc>
          <w:tcPr>
            <w:tcW w:w="677" w:type="pct"/>
          </w:tcPr>
          <w:p w14:paraId="6931A160" w14:textId="77777777" w:rsidR="00901BE1" w:rsidRPr="0065208C" w:rsidRDefault="00901BE1" w:rsidP="003B475C">
            <w:pPr>
              <w:pStyle w:val="MDPI42tablebody"/>
              <w:rPr>
                <w:lang w:eastAsia="en-GB"/>
              </w:rPr>
            </w:pPr>
            <w:r w:rsidRPr="0065208C">
              <w:rPr>
                <w:lang w:eastAsia="en-GB"/>
              </w:rPr>
              <w:t>Chest and abdomen RIP belts</w:t>
            </w:r>
          </w:p>
        </w:tc>
        <w:tc>
          <w:tcPr>
            <w:tcW w:w="677" w:type="pct"/>
          </w:tcPr>
          <w:p w14:paraId="3008DD4E" w14:textId="77777777" w:rsidR="00901BE1" w:rsidRPr="0065208C" w:rsidRDefault="00901BE1" w:rsidP="003B475C">
            <w:pPr>
              <w:pStyle w:val="MDPI42tablebody"/>
              <w:rPr>
                <w:lang w:eastAsia="en-GB"/>
              </w:rPr>
            </w:pPr>
            <w:r w:rsidRPr="0065208C">
              <w:rPr>
                <w:lang w:eastAsia="en-GB"/>
              </w:rPr>
              <w:t>88 subjects</w:t>
            </w:r>
            <w:r w:rsidRPr="0065208C">
              <w:rPr>
                <w:lang w:eastAsia="en-GB"/>
              </w:rPr>
              <w:br/>
              <w:t>(Age: 18 - 80 years)</w:t>
            </w:r>
          </w:p>
        </w:tc>
        <w:tc>
          <w:tcPr>
            <w:tcW w:w="822" w:type="pct"/>
          </w:tcPr>
          <w:p w14:paraId="5F1ED5B9" w14:textId="77777777" w:rsidR="00901BE1" w:rsidRPr="0065208C" w:rsidRDefault="00901BE1" w:rsidP="003B475C">
            <w:pPr>
              <w:pStyle w:val="MDPI42tablebody"/>
              <w:rPr>
                <w:lang w:eastAsia="en-GB"/>
              </w:rPr>
            </w:pPr>
            <w:r w:rsidRPr="0065208C">
              <w:rPr>
                <w:lang w:eastAsia="en-GB"/>
              </w:rPr>
              <w:t>March to July, 2009</w:t>
            </w:r>
          </w:p>
        </w:tc>
        <w:tc>
          <w:tcPr>
            <w:tcW w:w="736" w:type="pct"/>
          </w:tcPr>
          <w:p w14:paraId="3CF9F29F" w14:textId="77777777" w:rsidR="00901BE1" w:rsidRPr="0065208C" w:rsidRDefault="00901BE1" w:rsidP="003B475C">
            <w:pPr>
              <w:pStyle w:val="MDPI42tablebody"/>
              <w:rPr>
                <w:lang w:eastAsia="en-GB"/>
              </w:rPr>
            </w:pPr>
            <w:r w:rsidRPr="0065208C">
              <w:rPr>
                <w:lang w:eastAsia="en-GB"/>
              </w:rPr>
              <w:t>COPD patients,</w:t>
            </w:r>
            <w:r w:rsidRPr="0065208C">
              <w:rPr>
                <w:lang w:eastAsia="en-GB"/>
              </w:rPr>
              <w:br/>
              <w:t>FEV</w:t>
            </w:r>
            <w:r w:rsidRPr="0065208C">
              <w:rPr>
                <w:vertAlign w:val="subscript"/>
                <w:lang w:eastAsia="en-GB"/>
              </w:rPr>
              <w:t>1</w:t>
            </w:r>
            <w:r w:rsidRPr="0065208C">
              <w:rPr>
                <w:lang w:eastAsia="en-GB"/>
              </w:rPr>
              <w:t xml:space="preserve"> &lt; 80%, </w:t>
            </w:r>
            <w:r w:rsidRPr="0065208C">
              <w:rPr>
                <w:lang w:eastAsia="en-GB"/>
              </w:rPr>
              <w:br/>
              <w:t>FEV</w:t>
            </w:r>
            <w:r w:rsidRPr="0065208C">
              <w:rPr>
                <w:vertAlign w:val="subscript"/>
                <w:lang w:eastAsia="en-GB"/>
              </w:rPr>
              <w:t>1</w:t>
            </w:r>
            <w:r w:rsidRPr="0065208C">
              <w:rPr>
                <w:lang w:eastAsia="en-GB"/>
              </w:rPr>
              <w:t>/FVC &lt;70%</w:t>
            </w:r>
          </w:p>
        </w:tc>
        <w:tc>
          <w:tcPr>
            <w:tcW w:w="462" w:type="pct"/>
          </w:tcPr>
          <w:p w14:paraId="5BDDA47D" w14:textId="77777777" w:rsidR="00901BE1" w:rsidRPr="0065208C" w:rsidRDefault="00901BE1" w:rsidP="003B475C">
            <w:pPr>
              <w:pStyle w:val="MDPI42tablebody"/>
              <w:rPr>
                <w:lang w:eastAsia="en-GB"/>
              </w:rPr>
            </w:pPr>
            <w:r w:rsidRPr="0065208C">
              <w:rPr>
                <w:lang w:eastAsia="en-GB"/>
              </w:rPr>
              <w:t>N/A</w:t>
            </w:r>
          </w:p>
        </w:tc>
      </w:tr>
      <w:tr w:rsidR="0049357A" w:rsidRPr="0065208C" w14:paraId="28FF36F1" w14:textId="77777777" w:rsidTr="0003613C">
        <w:trPr>
          <w:cantSplit/>
          <w:trHeight w:val="1091"/>
        </w:trPr>
        <w:tc>
          <w:tcPr>
            <w:tcW w:w="677" w:type="pct"/>
          </w:tcPr>
          <w:p w14:paraId="44F26BFB" w14:textId="77777777" w:rsidR="00901BE1" w:rsidRPr="0065208C" w:rsidRDefault="00901BE1" w:rsidP="003B475C">
            <w:pPr>
              <w:pStyle w:val="MDPI42tablebody"/>
              <w:rPr>
                <w:rFonts w:eastAsia="Calibri"/>
                <w:bCs/>
                <w:i/>
                <w:iCs/>
              </w:rPr>
            </w:pPr>
            <w:r w:rsidRPr="0065208C">
              <w:rPr>
                <w:rFonts w:eastAsia="Calibri"/>
                <w:i/>
                <w:iCs/>
              </w:rPr>
              <w:t>Immanuel</w:t>
            </w:r>
            <w:r w:rsidRPr="0065208C">
              <w:rPr>
                <w:rFonts w:eastAsia="Calibri"/>
                <w:i/>
                <w:iCs/>
              </w:rPr>
              <w:br/>
              <w:t>(2013)</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{"citationID":"ikzODEon","properties":{"formattedCitation":"[53]","plainCitation":"[53]","noteIndex":0},"citationItems":[{"id":315,"uris":["http://zotero.org/users/11437434/items/6MEZVRNN"],"itemData":{"id":315,"type":"paper-conference","container-title":"2013 IEEE Eighth International Conference on Intelligent Sensors, Sensor Networks and Information Processing","DOI":"10.1109/ISSNIP.2013.6529811","event-place":"Melbourne, VIC","event-title":"2013 IEEE Eighth International Conference on Intelligent Sensors, Sensor Networks and Information Processing (ISSNIP)","ISBN":"978-1-4673-5501-8","page":"329-332","publisher":"IEEE","publisher-place":"Melbourne, VIC","source":"DOI.org (Crossref)","title":"Characterizing respiratory waveform regularity and associated thoraco-abdominal asynchrony during sleep using respiratory inductive plethysmography","URL":"http://ieeexplore.ieee.org/document/6529811/","author":[{"family":"Immanuel","given":"S. A."},{"family":"Pamula","given":"Y."},{"family":"Kohler","given":"M."},{"family":"Saint","given":"D. A."},{"family":"Baumert","given":"M."}],"accessed":{"date-parts":[["2024",3,19]]},"issued":{"date-parts":[["2013",4]]}}}],"schema":"https://github.com/citation-style-language/schema/raw/master/csl-citation.json"} </w:instrText>
            </w:r>
            <w:r w:rsidRPr="0065208C">
              <w:rPr>
                <w:rFonts w:eastAsia="Calibri"/>
                <w:i/>
                <w:iCs/>
              </w:rPr>
              <w:fldChar w:fldCharType="separate"/>
            </w:r>
            <w:r w:rsidRPr="0065208C">
              <w:rPr>
                <w:rFonts w:eastAsia="Calibri"/>
              </w:rPr>
              <w:t>[53]</w:t>
            </w:r>
            <w:r w:rsidRPr="0065208C">
              <w:rPr>
                <w:rFonts w:eastAsia="Calibri"/>
                <w:i/>
                <w:iCs/>
              </w:rPr>
              <w:fldChar w:fldCharType="end"/>
            </w:r>
          </w:p>
        </w:tc>
        <w:tc>
          <w:tcPr>
            <w:tcW w:w="948" w:type="pct"/>
          </w:tcPr>
          <w:p w14:paraId="2325647C" w14:textId="77777777" w:rsidR="00901BE1" w:rsidRPr="0065208C" w:rsidRDefault="00901BE1" w:rsidP="003B475C">
            <w:pPr>
              <w:pStyle w:val="MDPI42tablebody"/>
              <w:rPr>
                <w:lang w:eastAsia="en-GB"/>
              </w:rPr>
            </w:pPr>
            <w:r w:rsidRPr="0065208C">
              <w:rPr>
                <w:lang w:eastAsia="en-GB"/>
              </w:rPr>
              <w:t>Breathing asynchrony associated with sleep stages</w:t>
            </w:r>
          </w:p>
        </w:tc>
        <w:tc>
          <w:tcPr>
            <w:tcW w:w="677" w:type="pct"/>
          </w:tcPr>
          <w:p w14:paraId="6C8CBCE4" w14:textId="77777777" w:rsidR="00901BE1" w:rsidRPr="0065208C" w:rsidRDefault="00901BE1" w:rsidP="003B475C">
            <w:pPr>
              <w:pStyle w:val="MDPI42tablebody"/>
              <w:rPr>
                <w:lang w:eastAsia="en-GB"/>
              </w:rPr>
            </w:pPr>
            <w:r w:rsidRPr="0065208C">
              <w:rPr>
                <w:lang w:eastAsia="en-GB"/>
              </w:rPr>
              <w:t>Chest and abdomen RIP belts</w:t>
            </w:r>
          </w:p>
        </w:tc>
        <w:tc>
          <w:tcPr>
            <w:tcW w:w="677" w:type="pct"/>
          </w:tcPr>
          <w:p w14:paraId="6E375A7B" w14:textId="77777777" w:rsidR="00901BE1" w:rsidRPr="0065208C" w:rsidRDefault="00901BE1" w:rsidP="003B475C">
            <w:pPr>
              <w:pStyle w:val="MDPI42tablebody"/>
              <w:rPr>
                <w:lang w:eastAsia="en-GB"/>
              </w:rPr>
            </w:pPr>
            <w:r w:rsidRPr="0065208C">
              <w:rPr>
                <w:lang w:eastAsia="en-GB"/>
              </w:rPr>
              <w:t>40 children</w:t>
            </w:r>
            <w:r w:rsidRPr="0065208C">
              <w:rPr>
                <w:lang w:eastAsia="en-GB"/>
              </w:rPr>
              <w:br/>
              <w:t>(Age: 3.1 – 12.2 years)</w:t>
            </w:r>
          </w:p>
        </w:tc>
        <w:tc>
          <w:tcPr>
            <w:tcW w:w="822" w:type="pct"/>
          </w:tcPr>
          <w:p w14:paraId="5C971100" w14:textId="77777777" w:rsidR="00901BE1" w:rsidRPr="0065208C" w:rsidRDefault="00901BE1" w:rsidP="003B475C">
            <w:pPr>
              <w:pStyle w:val="MDPI42tablebody"/>
              <w:rPr>
                <w:lang w:eastAsia="en-GB"/>
              </w:rPr>
            </w:pPr>
            <w:r w:rsidRPr="0065208C">
              <w:rPr>
                <w:lang w:eastAsia="en-GB"/>
              </w:rPr>
              <w:t>N/A</w:t>
            </w:r>
          </w:p>
        </w:tc>
        <w:tc>
          <w:tcPr>
            <w:tcW w:w="736" w:type="pct"/>
          </w:tcPr>
          <w:p w14:paraId="2A7411A1" w14:textId="77777777" w:rsidR="00901BE1" w:rsidRPr="0065208C" w:rsidRDefault="00901BE1" w:rsidP="003B475C">
            <w:pPr>
              <w:pStyle w:val="MDPI42tablebody"/>
              <w:rPr>
                <w:lang w:eastAsia="en-GB"/>
              </w:rPr>
            </w:pPr>
            <w:r w:rsidRPr="0065208C">
              <w:rPr>
                <w:lang w:eastAsia="en-GB"/>
              </w:rPr>
              <w:t>Healthy</w:t>
            </w:r>
          </w:p>
        </w:tc>
        <w:tc>
          <w:tcPr>
            <w:tcW w:w="462" w:type="pct"/>
          </w:tcPr>
          <w:p w14:paraId="41D52528" w14:textId="77777777" w:rsidR="00901BE1" w:rsidRPr="0065208C" w:rsidRDefault="00901BE1" w:rsidP="003B475C">
            <w:pPr>
              <w:pStyle w:val="MDPI42tablebody"/>
              <w:rPr>
                <w:lang w:eastAsia="en-GB"/>
              </w:rPr>
            </w:pPr>
            <w:r w:rsidRPr="0065208C">
              <w:rPr>
                <w:lang w:eastAsia="en-GB"/>
              </w:rPr>
              <w:t>N/A</w:t>
            </w:r>
          </w:p>
        </w:tc>
      </w:tr>
      <w:tr w:rsidR="0049357A" w:rsidRPr="0065208C" w14:paraId="36423EE8" w14:textId="77777777" w:rsidTr="0003613C">
        <w:trPr>
          <w:cantSplit/>
          <w:trHeight w:val="1091"/>
        </w:trPr>
        <w:tc>
          <w:tcPr>
            <w:tcW w:w="677" w:type="pct"/>
          </w:tcPr>
          <w:p w14:paraId="61EB72FF" w14:textId="77777777" w:rsidR="00901BE1" w:rsidRPr="0065208C" w:rsidRDefault="00901BE1" w:rsidP="003B475C">
            <w:pPr>
              <w:pStyle w:val="MDPI42tablebody"/>
              <w:rPr>
                <w:rFonts w:eastAsia="Calibri"/>
                <w:bCs/>
                <w:i/>
                <w:iCs/>
              </w:rPr>
            </w:pPr>
            <w:r w:rsidRPr="0065208C">
              <w:rPr>
                <w:rFonts w:eastAsia="Calibri"/>
                <w:i/>
                <w:iCs/>
              </w:rPr>
              <w:t>Mandel</w:t>
            </w:r>
            <w:r w:rsidRPr="0065208C">
              <w:rPr>
                <w:rFonts w:eastAsia="Calibri"/>
                <w:i/>
                <w:iCs/>
              </w:rPr>
              <w:br/>
              <w:t>(2015)</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{"citationID":"Xd7qyaGi","properties":{"formattedCitation":"[60]","plainCitation":"[60]","noteIndex":0},"citationItems":[{"id":317,"uris":["http://zotero.org/users/11437434/items/KBPAX7Y9"],"itemData":{"id":317,"type":"article-journal","container-title":"Anesthesia &amp; Analgesia","DOI":"10.1213/ANE.0000000000000969","ISSN":"0003-2999","issue":"1","language":"en","page":"126-131","source":"DOI.org (Crossref)","title":"Hilbert-Huang Transform Yields Improved Minute Volume Estimates from Respiratory Inductance Plethysmography During Transitions to Paradoxical Breathing","volume":"122","author":[{"family":"Mandel","given":"Jeff E."},{"family":"Atkins","given":"Joshua H."}],"issued":{"date-parts":[["2016",1]]}}}],"schema":"https://github.com/citation-style-language/schema/raw/master/csl-citation.json"} </w:instrText>
            </w:r>
            <w:r w:rsidRPr="0065208C">
              <w:rPr>
                <w:rFonts w:eastAsia="Calibri"/>
                <w:i/>
                <w:iCs/>
              </w:rPr>
              <w:fldChar w:fldCharType="separate"/>
            </w:r>
            <w:r w:rsidRPr="0065208C">
              <w:rPr>
                <w:rFonts w:eastAsia="Calibri"/>
              </w:rPr>
              <w:t>[60]</w:t>
            </w:r>
            <w:r w:rsidRPr="0065208C">
              <w:rPr>
                <w:rFonts w:eastAsia="Calibri"/>
                <w:i/>
                <w:iCs/>
              </w:rPr>
              <w:fldChar w:fldCharType="end"/>
            </w:r>
          </w:p>
        </w:tc>
        <w:tc>
          <w:tcPr>
            <w:tcW w:w="948" w:type="pct"/>
          </w:tcPr>
          <w:p w14:paraId="20A78A5D" w14:textId="77777777" w:rsidR="00901BE1" w:rsidRPr="0065208C" w:rsidRDefault="00901BE1" w:rsidP="003B475C">
            <w:pPr>
              <w:pStyle w:val="MDPI42tablebody"/>
              <w:rPr>
                <w:lang w:eastAsia="en-GB"/>
              </w:rPr>
            </w:pPr>
            <w:r w:rsidRPr="0065208C">
              <w:rPr>
                <w:lang w:eastAsia="en-GB"/>
              </w:rPr>
              <w:t>Breathing asynchrony associated with anesthesia and sedation</w:t>
            </w:r>
          </w:p>
        </w:tc>
        <w:tc>
          <w:tcPr>
            <w:tcW w:w="677" w:type="pct"/>
          </w:tcPr>
          <w:p w14:paraId="5673D093" w14:textId="77777777" w:rsidR="00901BE1" w:rsidRPr="0065208C" w:rsidRDefault="00901BE1" w:rsidP="003B475C">
            <w:pPr>
              <w:pStyle w:val="MDPI42tablebody"/>
              <w:rPr>
                <w:lang w:eastAsia="en-GB"/>
              </w:rPr>
            </w:pPr>
            <w:r w:rsidRPr="0065208C">
              <w:rPr>
                <w:lang w:eastAsia="en-GB"/>
              </w:rPr>
              <w:t>Chest and abdomen RIP belts</w:t>
            </w:r>
          </w:p>
        </w:tc>
        <w:tc>
          <w:tcPr>
            <w:tcW w:w="677" w:type="pct"/>
          </w:tcPr>
          <w:p w14:paraId="3415797C" w14:textId="77777777" w:rsidR="00901BE1" w:rsidRPr="0065208C" w:rsidRDefault="00901BE1" w:rsidP="003B475C">
            <w:pPr>
              <w:pStyle w:val="MDPI42tablebody"/>
              <w:rPr>
                <w:lang w:eastAsia="en-GB"/>
              </w:rPr>
            </w:pPr>
            <w:r w:rsidRPr="0065208C">
              <w:rPr>
                <w:lang w:eastAsia="en-GB"/>
              </w:rPr>
              <w:t>51 adults</w:t>
            </w:r>
          </w:p>
        </w:tc>
        <w:tc>
          <w:tcPr>
            <w:tcW w:w="822" w:type="pct"/>
          </w:tcPr>
          <w:p w14:paraId="36E25AF8" w14:textId="77777777" w:rsidR="00901BE1" w:rsidRPr="0065208C" w:rsidRDefault="00901BE1" w:rsidP="003B475C">
            <w:pPr>
              <w:pStyle w:val="MDPI42tablebody"/>
              <w:rPr>
                <w:lang w:eastAsia="en-GB"/>
              </w:rPr>
            </w:pPr>
            <w:r w:rsidRPr="0065208C">
              <w:rPr>
                <w:lang w:eastAsia="en-GB"/>
              </w:rPr>
              <w:t>November, 2011 – March, 2012</w:t>
            </w:r>
          </w:p>
        </w:tc>
        <w:tc>
          <w:tcPr>
            <w:tcW w:w="736" w:type="pct"/>
          </w:tcPr>
          <w:p w14:paraId="24C8BC87" w14:textId="77777777" w:rsidR="00901BE1" w:rsidRPr="0065208C" w:rsidRDefault="00901BE1" w:rsidP="003B475C">
            <w:pPr>
              <w:pStyle w:val="MDPI42tablebody"/>
              <w:rPr>
                <w:lang w:eastAsia="en-GB"/>
              </w:rPr>
            </w:pPr>
            <w:r w:rsidRPr="0065208C">
              <w:rPr>
                <w:lang w:eastAsia="en-GB"/>
              </w:rPr>
              <w:t>Patients with anesthesia during surgical procedure</w:t>
            </w:r>
          </w:p>
        </w:tc>
        <w:tc>
          <w:tcPr>
            <w:tcW w:w="462" w:type="pct"/>
          </w:tcPr>
          <w:p w14:paraId="43F5581E" w14:textId="77777777" w:rsidR="00901BE1" w:rsidRPr="0065208C" w:rsidRDefault="00901BE1" w:rsidP="003B475C">
            <w:pPr>
              <w:pStyle w:val="MDPI42tablebody"/>
              <w:rPr>
                <w:lang w:eastAsia="en-GB"/>
              </w:rPr>
            </w:pPr>
            <w:r w:rsidRPr="0065208C">
              <w:rPr>
                <w:lang w:eastAsia="en-GB"/>
              </w:rPr>
              <w:t>Hospital</w:t>
            </w:r>
          </w:p>
        </w:tc>
      </w:tr>
      <w:tr w:rsidR="0049357A" w:rsidRPr="0065208C" w14:paraId="50365F8E" w14:textId="77777777" w:rsidTr="0003613C">
        <w:trPr>
          <w:cantSplit/>
          <w:trHeight w:val="1091"/>
        </w:trPr>
        <w:tc>
          <w:tcPr>
            <w:tcW w:w="677" w:type="pct"/>
          </w:tcPr>
          <w:p w14:paraId="2674131D" w14:textId="77777777" w:rsidR="00901BE1" w:rsidRPr="0065208C" w:rsidRDefault="00901BE1" w:rsidP="003B475C">
            <w:pPr>
              <w:pStyle w:val="MDPI42tablebody"/>
              <w:rPr>
                <w:rFonts w:eastAsia="Calibri"/>
                <w:bCs/>
                <w:i/>
                <w:iCs/>
              </w:rPr>
            </w:pPr>
            <w:r w:rsidRPr="0065208C">
              <w:rPr>
                <w:rFonts w:eastAsia="Calibri"/>
                <w:i/>
                <w:iCs/>
              </w:rPr>
              <w:t>Cabiddu</w:t>
            </w:r>
            <w:r w:rsidRPr="0065208C">
              <w:rPr>
                <w:rFonts w:eastAsia="Calibri"/>
                <w:i/>
                <w:iCs/>
              </w:rPr>
              <w:br/>
              <w:t>(2016)</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{"citationID":"2TWQRC6e","properties":{"formattedCitation":"[47]","plainCitation":"[47]","noteIndex":0},"citationItems":[{"id":318,"uris":["http://zotero.org/users/11437434/items/JEQMMPQI"],"itemData":{"id":318,"type":"article-journal","container-title":"Brazilian Journal of Physical Therapy","DOI":"10.1590/bjpt-rbf.2014.0147","ISSN":"1809-9246","issue":"2","journalAbbreviation":"Braz. J. Phys. Ther.","language":"en","page":"184-188","source":"DOI.org (Crossref)","title":"Inductive plethysmography potential as a surrogate for ventilatory measurements during rest and moderate physical exercise","volume":"20","author":[{"family":"Cabiddu","given":"Ramona"},{"family":"Pantoni","given":"Camila B. F."},{"family":"Mendes","given":"Renata G."},{"family":"Trimer","given":"Renata"},{"family":"Catai","given":"Aparecida M."},{"family":"Borghi-Silva","given":"Audrey"}],"issued":{"date-parts":[["2016",4]]}}}],"schema":"https://github.com/citation-style-language/schema/raw/master/csl-citation.json"} </w:instrText>
            </w:r>
            <w:r w:rsidRPr="0065208C">
              <w:rPr>
                <w:rFonts w:eastAsia="Calibri"/>
                <w:i/>
                <w:iCs/>
              </w:rPr>
              <w:fldChar w:fldCharType="separate"/>
            </w:r>
            <w:r w:rsidRPr="0065208C">
              <w:rPr>
                <w:rFonts w:eastAsia="Calibri"/>
              </w:rPr>
              <w:t>[47]</w:t>
            </w:r>
            <w:r w:rsidRPr="0065208C">
              <w:rPr>
                <w:rFonts w:eastAsia="Calibri"/>
                <w:i/>
                <w:iCs/>
              </w:rPr>
              <w:fldChar w:fldCharType="end"/>
            </w:r>
          </w:p>
        </w:tc>
        <w:tc>
          <w:tcPr>
            <w:tcW w:w="948" w:type="pct"/>
          </w:tcPr>
          <w:p w14:paraId="4E0E084A" w14:textId="77777777" w:rsidR="00901BE1" w:rsidRPr="0065208C" w:rsidRDefault="00901BE1" w:rsidP="003B475C">
            <w:pPr>
              <w:pStyle w:val="MDPI42tablebody"/>
              <w:rPr>
                <w:lang w:eastAsia="en-GB"/>
              </w:rPr>
            </w:pPr>
            <w:r w:rsidRPr="0065208C">
              <w:rPr>
                <w:lang w:eastAsia="en-GB"/>
              </w:rPr>
              <w:t>Validation of RIP during rest and moderate exercise</w:t>
            </w:r>
          </w:p>
        </w:tc>
        <w:tc>
          <w:tcPr>
            <w:tcW w:w="677" w:type="pct"/>
          </w:tcPr>
          <w:p w14:paraId="0B60E709" w14:textId="77777777" w:rsidR="00901BE1" w:rsidRPr="0065208C" w:rsidRDefault="00901BE1" w:rsidP="003B475C">
            <w:pPr>
              <w:pStyle w:val="MDPI42tablebody"/>
              <w:rPr>
                <w:lang w:eastAsia="en-GB"/>
              </w:rPr>
            </w:pPr>
            <w:r w:rsidRPr="0065208C">
              <w:rPr>
                <w:lang w:eastAsia="en-GB"/>
              </w:rPr>
              <w:t>Chest and abdomen RIP belts</w:t>
            </w:r>
          </w:p>
        </w:tc>
        <w:tc>
          <w:tcPr>
            <w:tcW w:w="677" w:type="pct"/>
          </w:tcPr>
          <w:p w14:paraId="1F8C0A2E" w14:textId="7F0EEE36" w:rsidR="00901BE1" w:rsidRPr="0065208C" w:rsidRDefault="00901BE1" w:rsidP="003B475C">
            <w:pPr>
              <w:pStyle w:val="MDPI42tablebody"/>
              <w:rPr>
                <w:lang w:eastAsia="en-GB"/>
              </w:rPr>
            </w:pPr>
            <w:r w:rsidRPr="0065208C">
              <w:rPr>
                <w:lang w:eastAsia="en-GB"/>
              </w:rPr>
              <w:t xml:space="preserve">7 </w:t>
            </w:r>
            <w:r w:rsidR="003C4532">
              <w:rPr>
                <w:lang w:eastAsia="en-GB"/>
              </w:rPr>
              <w:t>M</w:t>
            </w:r>
          </w:p>
        </w:tc>
        <w:tc>
          <w:tcPr>
            <w:tcW w:w="822" w:type="pct"/>
          </w:tcPr>
          <w:p w14:paraId="5A6F4C3E" w14:textId="77777777" w:rsidR="00901BE1" w:rsidRPr="0065208C" w:rsidRDefault="00901BE1" w:rsidP="003B475C">
            <w:pPr>
              <w:pStyle w:val="MDPI42tablebody"/>
              <w:rPr>
                <w:lang w:eastAsia="en-GB"/>
              </w:rPr>
            </w:pPr>
            <w:r w:rsidRPr="0065208C">
              <w:rPr>
                <w:lang w:eastAsia="en-GB"/>
              </w:rPr>
              <w:t>N/A</w:t>
            </w:r>
          </w:p>
        </w:tc>
        <w:tc>
          <w:tcPr>
            <w:tcW w:w="736" w:type="pct"/>
          </w:tcPr>
          <w:p w14:paraId="7ACCD5F0" w14:textId="77777777" w:rsidR="00901BE1" w:rsidRPr="0065208C" w:rsidRDefault="00901BE1" w:rsidP="003B475C">
            <w:pPr>
              <w:pStyle w:val="MDPI42tablebody"/>
              <w:rPr>
                <w:lang w:eastAsia="en-GB"/>
              </w:rPr>
            </w:pPr>
            <w:r w:rsidRPr="0065208C">
              <w:rPr>
                <w:lang w:eastAsia="en-GB"/>
              </w:rPr>
              <w:t>Healthy</w:t>
            </w:r>
          </w:p>
        </w:tc>
        <w:tc>
          <w:tcPr>
            <w:tcW w:w="462" w:type="pct"/>
          </w:tcPr>
          <w:p w14:paraId="1F385C37" w14:textId="77777777" w:rsidR="00901BE1" w:rsidRPr="0065208C" w:rsidRDefault="00901BE1" w:rsidP="003B475C">
            <w:pPr>
              <w:pStyle w:val="MDPI42tablebody"/>
              <w:rPr>
                <w:lang w:eastAsia="en-GB"/>
              </w:rPr>
            </w:pPr>
            <w:r w:rsidRPr="0065208C">
              <w:rPr>
                <w:lang w:eastAsia="en-GB"/>
              </w:rPr>
              <w:t>N/A</w:t>
            </w:r>
          </w:p>
        </w:tc>
      </w:tr>
      <w:tr w:rsidR="0049357A" w:rsidRPr="0065208C" w14:paraId="11EC6559" w14:textId="77777777" w:rsidTr="0003613C">
        <w:trPr>
          <w:cantSplit/>
          <w:trHeight w:val="1091"/>
        </w:trPr>
        <w:tc>
          <w:tcPr>
            <w:tcW w:w="677" w:type="pct"/>
          </w:tcPr>
          <w:p w14:paraId="50FC9F8E" w14:textId="77777777" w:rsidR="00901BE1" w:rsidRPr="0065208C" w:rsidRDefault="00901BE1" w:rsidP="003B475C">
            <w:pPr>
              <w:pStyle w:val="MDPI42tablebody"/>
              <w:rPr>
                <w:rFonts w:eastAsia="Calibri"/>
                <w:bCs/>
                <w:i/>
                <w:iCs/>
              </w:rPr>
            </w:pPr>
            <w:r w:rsidRPr="0065208C">
              <w:rPr>
                <w:rFonts w:eastAsia="Calibri"/>
                <w:i/>
                <w:iCs/>
              </w:rPr>
              <w:t>Gouna</w:t>
            </w:r>
            <w:r w:rsidRPr="0065208C">
              <w:rPr>
                <w:rFonts w:eastAsia="Calibri"/>
                <w:i/>
                <w:iCs/>
              </w:rPr>
              <w:br/>
              <w:t>(2013)</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{"citationID":"rV9LeBab","properties":{"formattedCitation":"[40]","plainCitation":"[40]","noteIndex":0},"citationItems":[{"id":322,"uris":["http://zotero.org/users/11437434/items/Z34ZB484"],"itemData":{"id":322,"type":"article-journal","container-title":"The Journal of Pediatrics","DOI":"10.1016/j.jpeds.2012.11.036","ISSN":"00223476","issue":"6","journalAbbreviation":"The Journal of Pediatrics","language":"en","page":"1133-1137.e1","source":"DOI.org (Crossref)","title":"Positioning Effects on Lung Function and Breathing Pattern in Premature Newborns","volume":"162","author":[{"family":"Gouna","given":"Georgette"},{"family":"Rakza","given":"Thameur"},{"family":"Kuissi","given":"Elaine"},{"family":"Pennaforte","given":"Thomas"},{"family":"Mur","given":"Sebastien"},{"family":"Storme","given":"Laurent"}],"issued":{"date-parts":[["2013",6]]}}}],"schema":"https://github.com/citation-style-language/schema/raw/master/csl-citation.json"} </w:instrText>
            </w:r>
            <w:r w:rsidRPr="0065208C">
              <w:rPr>
                <w:rFonts w:eastAsia="Calibri"/>
                <w:i/>
                <w:iCs/>
              </w:rPr>
              <w:fldChar w:fldCharType="separate"/>
            </w:r>
            <w:r w:rsidRPr="0065208C">
              <w:rPr>
                <w:rFonts w:eastAsia="Calibri"/>
              </w:rPr>
              <w:t>[40]</w:t>
            </w:r>
            <w:r w:rsidRPr="0065208C">
              <w:rPr>
                <w:rFonts w:eastAsia="Calibri"/>
                <w:i/>
                <w:iCs/>
              </w:rPr>
              <w:fldChar w:fldCharType="end"/>
            </w:r>
          </w:p>
        </w:tc>
        <w:tc>
          <w:tcPr>
            <w:tcW w:w="948" w:type="pct"/>
          </w:tcPr>
          <w:p w14:paraId="0681E3AE" w14:textId="77777777" w:rsidR="00901BE1" w:rsidRPr="0065208C" w:rsidRDefault="00901BE1" w:rsidP="003B475C">
            <w:pPr>
              <w:pStyle w:val="MDPI42tablebody"/>
              <w:rPr>
                <w:lang w:eastAsia="en-GB"/>
              </w:rPr>
            </w:pPr>
            <w:r w:rsidRPr="0065208C">
              <w:rPr>
                <w:lang w:eastAsia="en-GB"/>
              </w:rPr>
              <w:t>Effect of positioning on respiratory patterns and functioning</w:t>
            </w:r>
          </w:p>
        </w:tc>
        <w:tc>
          <w:tcPr>
            <w:tcW w:w="677" w:type="pct"/>
          </w:tcPr>
          <w:p w14:paraId="40083C90" w14:textId="77777777" w:rsidR="00901BE1" w:rsidRPr="0065208C" w:rsidRDefault="00901BE1" w:rsidP="003B475C">
            <w:pPr>
              <w:pStyle w:val="MDPI42tablebody"/>
              <w:rPr>
                <w:lang w:eastAsia="en-GB"/>
              </w:rPr>
            </w:pPr>
            <w:r w:rsidRPr="0065208C">
              <w:rPr>
                <w:lang w:eastAsia="en-GB"/>
              </w:rPr>
              <w:t>Respitrace Plus</w:t>
            </w:r>
          </w:p>
        </w:tc>
        <w:tc>
          <w:tcPr>
            <w:tcW w:w="677" w:type="pct"/>
          </w:tcPr>
          <w:p w14:paraId="17083C8D" w14:textId="77777777" w:rsidR="00901BE1" w:rsidRPr="0065208C" w:rsidRDefault="00901BE1" w:rsidP="003B475C">
            <w:pPr>
              <w:pStyle w:val="MDPI42tablebody"/>
              <w:rPr>
                <w:lang w:eastAsia="en-GB"/>
              </w:rPr>
            </w:pPr>
            <w:r w:rsidRPr="0065208C">
              <w:rPr>
                <w:lang w:eastAsia="en-GB"/>
              </w:rPr>
              <w:t>19 infants</w:t>
            </w:r>
          </w:p>
        </w:tc>
        <w:tc>
          <w:tcPr>
            <w:tcW w:w="822" w:type="pct"/>
          </w:tcPr>
          <w:p w14:paraId="3207B7B4" w14:textId="77777777" w:rsidR="00901BE1" w:rsidRPr="0065208C" w:rsidRDefault="00901BE1" w:rsidP="003B475C">
            <w:pPr>
              <w:pStyle w:val="MDPI42tablebody"/>
              <w:rPr>
                <w:lang w:eastAsia="en-GB"/>
              </w:rPr>
            </w:pPr>
            <w:r w:rsidRPr="0065208C">
              <w:rPr>
                <w:lang w:eastAsia="en-GB"/>
              </w:rPr>
              <w:t>6 months</w:t>
            </w:r>
          </w:p>
        </w:tc>
        <w:tc>
          <w:tcPr>
            <w:tcW w:w="736" w:type="pct"/>
          </w:tcPr>
          <w:p w14:paraId="6D1F3CFE" w14:textId="77777777" w:rsidR="00901BE1" w:rsidRPr="0065208C" w:rsidRDefault="00901BE1" w:rsidP="003B475C">
            <w:pPr>
              <w:pStyle w:val="MDPI42tablebody"/>
              <w:rPr>
                <w:lang w:eastAsia="en-GB"/>
              </w:rPr>
            </w:pPr>
            <w:r w:rsidRPr="0065208C">
              <w:rPr>
                <w:lang w:eastAsia="en-GB"/>
              </w:rPr>
              <w:t>Patients in Neonatal ICU</w:t>
            </w:r>
          </w:p>
        </w:tc>
        <w:tc>
          <w:tcPr>
            <w:tcW w:w="462" w:type="pct"/>
          </w:tcPr>
          <w:p w14:paraId="6273DCD9" w14:textId="77777777" w:rsidR="00901BE1" w:rsidRPr="0065208C" w:rsidRDefault="00901BE1" w:rsidP="003B475C">
            <w:pPr>
              <w:pStyle w:val="MDPI42tablebody"/>
              <w:rPr>
                <w:lang w:eastAsia="en-GB"/>
              </w:rPr>
            </w:pPr>
            <w:r w:rsidRPr="0065208C">
              <w:rPr>
                <w:lang w:eastAsia="en-GB"/>
              </w:rPr>
              <w:t>Hospital</w:t>
            </w:r>
          </w:p>
        </w:tc>
      </w:tr>
      <w:tr w:rsidR="0049357A" w:rsidRPr="0065208C" w14:paraId="40EEBAE7" w14:textId="77777777" w:rsidTr="0003613C">
        <w:trPr>
          <w:cantSplit/>
          <w:trHeight w:val="1091"/>
        </w:trPr>
        <w:tc>
          <w:tcPr>
            <w:tcW w:w="677" w:type="pct"/>
          </w:tcPr>
          <w:p w14:paraId="34F8CC1E" w14:textId="77777777" w:rsidR="00901BE1" w:rsidRPr="0065208C" w:rsidRDefault="00901BE1" w:rsidP="003B475C">
            <w:pPr>
              <w:pStyle w:val="MDPI42tablebody"/>
              <w:rPr>
                <w:rFonts w:eastAsia="Calibri"/>
                <w:bCs/>
                <w:i/>
                <w:iCs/>
              </w:rPr>
            </w:pPr>
            <w:r w:rsidRPr="0065208C">
              <w:rPr>
                <w:rFonts w:eastAsia="Calibri"/>
                <w:i/>
                <w:iCs/>
              </w:rPr>
              <w:t>Dietz-Terjung</w:t>
            </w:r>
            <w:r w:rsidRPr="0065208C">
              <w:rPr>
                <w:rFonts w:eastAsia="Calibri"/>
                <w:i/>
                <w:iCs/>
              </w:rPr>
              <w:br/>
              <w:t>(2021)</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{"citationID":"8dhGWwmq","properties":{"formattedCitation":"[54]","plainCitation":"[54]","noteIndex":0},"citationItems":[{"id":119,"uris":["http://zotero.org/users/11437434/items/RWI2UVQB"],"itemData":{"id":119,"type":"article-journal","abstract":"Abstract\n            \n              Purpose\n              \n                In this proof of principle study, we evaluated the diagnostic accuracy of the novel Nox BodySleep\n                TM\n                1.0 algorithm (Nox Medical, Iceland) for the estimation of disease severity and sleep stages based on features extracted from actigraphy and respiratory inductance plethysmography (RIP) belts. Validation was performed against in-lab polysomnography (PSG) in patients with sleep-disordered breathing (SDB).\n              \n            \n            \n              Methods\n              Patients received PSG according to AASM. Sleep stages were manually scored using the AASM criteria and the recording was evaluated by the novel algorithm. The results were analyzed by descriptive statistics methods (IBM SPSS Statistics 25.0).\n            \n            \n              Results\n              \n                We found a strong Pearson correlation (\n                r\n                =0.91) with a bias of 0.2/h for AHI estimation as well as a good correlation (\n                r\n                =0.81) and an overestimation of 14 min for total sleep time (TST). Sleep efficiency (SE) was also valued with a good Pearson correlation (\n                r\n                =0.73) and an overestimation of 2.1%. Wake epochs were estimated with a sensitivity of 0.65 and a specificity of 0.59 while REM and non-REM (NREM) phases were evaluated a sensitivity of 0.72 and 0.74, respectively. Specificity was 0.74 for NREM and 0.68 for REM. Additionally, a Cohen’s kappa of 0.62 was found for this 3-class classification problem.\n              \n            \n            \n              Conclusion\n              The algorithm shows a moderate diagnostic accuracy for the estimation of sleep. In addition, the algorithm determines the AHI with good agreement with the manual scoring and it shows good diagnostic accuracy in estimating wake-sleep transition. The presented algorithm seems to be an appropriate tool to increase the diagnostic accuracy of portable monitoring. The validated diagnostic algorithm promises a more appropriate and cost-effective method if integrated in out-of-center (OOC) testing of patients with suspicion for SDB.","container-title":"Sleep and Breathing","DOI":"10.1007/s11325-021-02316-0","ISSN":"1520-9512, 1522-1709","issue":"4","journalAbbreviation":"Sleep Breath","language":"en","page":"1945-1952","source":"DOI.org (Crossref)","title":"Proof of principle study: diagnostic accuracy of a novel algorithm for the estimation of sleep stages and disease severity in patients with sleep-disordered breathing based on actigraphy and respiratory inductance plethysmography","title-short":"Proof of principle study","volume":"25","author":[{"family":"Dietz-Terjung","given":"Sarah"},{"family":"Martin","given":"Amelie Ricarda"},{"family":"Finnsson","given":"Eysteinn"},{"family":"Ágústsson","given":"Jón Skínir"},{"family":"Helgason","given":"Snorri"},{"family":"Helgadóttir","given":"Halla"},{"family":"Welsner","given":"Matthias"},{"family":"Taube","given":"Christian"},{"family":"Weinreich","given":"Gerhard"},{"family":"Schöbel","given":"Christoph"}],"issued":{"date-parts":[["2021",12]]}}}],"schema":"https://github.com/citation-style-language/schema/raw/master/csl-citation.json"} </w:instrText>
            </w:r>
            <w:r w:rsidRPr="0065208C">
              <w:rPr>
                <w:rFonts w:eastAsia="Calibri"/>
                <w:i/>
                <w:iCs/>
              </w:rPr>
              <w:fldChar w:fldCharType="separate"/>
            </w:r>
            <w:r w:rsidRPr="0065208C">
              <w:rPr>
                <w:rFonts w:eastAsia="Calibri"/>
              </w:rPr>
              <w:t>[54]</w:t>
            </w:r>
            <w:r w:rsidRPr="0065208C">
              <w:rPr>
                <w:rFonts w:eastAsia="Calibri"/>
                <w:i/>
                <w:iCs/>
              </w:rPr>
              <w:fldChar w:fldCharType="end"/>
            </w:r>
          </w:p>
        </w:tc>
        <w:tc>
          <w:tcPr>
            <w:tcW w:w="948" w:type="pct"/>
          </w:tcPr>
          <w:p w14:paraId="47BB6AFF" w14:textId="77777777" w:rsidR="00901BE1" w:rsidRPr="0065208C" w:rsidRDefault="00901BE1" w:rsidP="003B475C">
            <w:pPr>
              <w:pStyle w:val="MDPI42tablebody"/>
              <w:rPr>
                <w:lang w:eastAsia="en-GB"/>
              </w:rPr>
            </w:pPr>
            <w:r w:rsidRPr="0065208C">
              <w:rPr>
                <w:lang w:eastAsia="en-GB"/>
              </w:rPr>
              <w:t>Identification of sleep stages</w:t>
            </w:r>
          </w:p>
        </w:tc>
        <w:tc>
          <w:tcPr>
            <w:tcW w:w="677" w:type="pct"/>
          </w:tcPr>
          <w:p w14:paraId="7C049924" w14:textId="77777777" w:rsidR="00901BE1" w:rsidRPr="0065208C" w:rsidRDefault="00901BE1" w:rsidP="003B475C">
            <w:pPr>
              <w:pStyle w:val="MDPI42tablebody"/>
              <w:rPr>
                <w:lang w:eastAsia="en-GB"/>
              </w:rPr>
            </w:pPr>
            <w:r w:rsidRPr="0065208C">
              <w:rPr>
                <w:lang w:eastAsia="en-GB"/>
              </w:rPr>
              <w:t>Chest and abdomen RIP belts</w:t>
            </w:r>
          </w:p>
        </w:tc>
        <w:tc>
          <w:tcPr>
            <w:tcW w:w="677" w:type="pct"/>
          </w:tcPr>
          <w:p w14:paraId="5773F87B" w14:textId="77777777" w:rsidR="00901BE1" w:rsidRPr="0065208C" w:rsidRDefault="00901BE1" w:rsidP="003B475C">
            <w:pPr>
              <w:pStyle w:val="MDPI42tablebody"/>
              <w:rPr>
                <w:lang w:eastAsia="en-GB"/>
              </w:rPr>
            </w:pPr>
            <w:r w:rsidRPr="0065208C">
              <w:rPr>
                <w:lang w:eastAsia="en-GB"/>
              </w:rPr>
              <w:t>111 subjects</w:t>
            </w:r>
          </w:p>
        </w:tc>
        <w:tc>
          <w:tcPr>
            <w:tcW w:w="822" w:type="pct"/>
          </w:tcPr>
          <w:p w14:paraId="17107102" w14:textId="77777777" w:rsidR="00901BE1" w:rsidRPr="0065208C" w:rsidRDefault="00901BE1" w:rsidP="003B475C">
            <w:pPr>
              <w:pStyle w:val="MDPI42tablebody"/>
              <w:rPr>
                <w:lang w:eastAsia="en-GB"/>
              </w:rPr>
            </w:pPr>
            <w:r w:rsidRPr="0065208C">
              <w:rPr>
                <w:lang w:eastAsia="en-GB"/>
              </w:rPr>
              <w:t>Ocober, 2019 – January, 2020</w:t>
            </w:r>
          </w:p>
        </w:tc>
        <w:tc>
          <w:tcPr>
            <w:tcW w:w="736" w:type="pct"/>
          </w:tcPr>
          <w:p w14:paraId="6CCC29E6" w14:textId="77777777" w:rsidR="00901BE1" w:rsidRPr="0065208C" w:rsidRDefault="00901BE1" w:rsidP="003B475C">
            <w:pPr>
              <w:pStyle w:val="MDPI42tablebody"/>
              <w:rPr>
                <w:lang w:eastAsia="en-GB"/>
              </w:rPr>
            </w:pPr>
            <w:r w:rsidRPr="0065208C">
              <w:rPr>
                <w:lang w:eastAsia="en-GB"/>
              </w:rPr>
              <w:t>Patients with suspected sleep disorders</w:t>
            </w:r>
          </w:p>
        </w:tc>
        <w:tc>
          <w:tcPr>
            <w:tcW w:w="462" w:type="pct"/>
          </w:tcPr>
          <w:p w14:paraId="6F704407" w14:textId="77777777" w:rsidR="00901BE1" w:rsidRPr="0065208C" w:rsidRDefault="00901BE1" w:rsidP="003B475C">
            <w:pPr>
              <w:pStyle w:val="MDPI42tablebody"/>
              <w:rPr>
                <w:lang w:eastAsia="en-GB"/>
              </w:rPr>
            </w:pPr>
            <w:r w:rsidRPr="0065208C">
              <w:rPr>
                <w:lang w:eastAsia="en-GB"/>
              </w:rPr>
              <w:t>Sleep Medicine Laboratory</w:t>
            </w:r>
          </w:p>
        </w:tc>
      </w:tr>
      <w:tr w:rsidR="0049357A" w:rsidRPr="0065208C" w14:paraId="38FBCD3D" w14:textId="77777777" w:rsidTr="0003613C">
        <w:trPr>
          <w:cantSplit/>
          <w:trHeight w:val="1091"/>
        </w:trPr>
        <w:tc>
          <w:tcPr>
            <w:tcW w:w="677" w:type="pct"/>
          </w:tcPr>
          <w:p w14:paraId="2184FB39" w14:textId="77777777" w:rsidR="00901BE1" w:rsidRPr="0065208C" w:rsidRDefault="00901BE1" w:rsidP="003B475C">
            <w:pPr>
              <w:pStyle w:val="MDPI42tablebody"/>
              <w:rPr>
                <w:rFonts w:eastAsia="Calibri"/>
                <w:bCs/>
                <w:i/>
                <w:iCs/>
              </w:rPr>
            </w:pPr>
            <w:r w:rsidRPr="0065208C">
              <w:rPr>
                <w:rFonts w:eastAsia="Calibri"/>
                <w:i/>
                <w:iCs/>
              </w:rPr>
              <w:t>Sivieri</w:t>
            </w:r>
            <w:r w:rsidRPr="0065208C">
              <w:rPr>
                <w:rFonts w:eastAsia="Calibri"/>
                <w:i/>
                <w:iCs/>
              </w:rPr>
              <w:br/>
              <w:t>(2018)</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{"citationID":"6AFIFaMQ","properties":{"formattedCitation":"[48]","plainCitation":"[48]","noteIndex":0},"citationItems":[{"id":325,"uris":["http://zotero.org/users/11437434/items/3922E6YV"],"itemData":{"id":325,"type":"article-journal","container-title":"Journal of Neonatal-Perinatal Medicine","DOI":"10.3233/NPM-1869","ISSN":"19345798, 18784429","issue":"2","journalAbbreviation":"NPM","page":"149-159","source":"DOI.org (Crossref)","title":"Pulmonary mechanics measurements by respiratory inductive plethysmography and esophageal manometry: Methodology for infants on non-invasive respiratory support","title-short":"Pulmonary mechanics measurements by respiratory inductive plethysmography and esophageal manometry","volume":"12","author":[{"family":"Sivieri","given":"E.M."},{"family":"Wolfson","given":"M.R."},{"family":"Abbasi","given":"S."}],"issued":{"date-parts":[["2019",6,24]]}}}],"schema":"https://github.com/citation-style-language/schema/raw/master/csl-citation.json"} </w:instrText>
            </w:r>
            <w:r w:rsidRPr="0065208C">
              <w:rPr>
                <w:rFonts w:eastAsia="Calibri"/>
                <w:i/>
                <w:iCs/>
              </w:rPr>
              <w:fldChar w:fldCharType="separate"/>
            </w:r>
            <w:r w:rsidRPr="0065208C">
              <w:rPr>
                <w:rFonts w:eastAsia="Calibri"/>
              </w:rPr>
              <w:t>[48]</w:t>
            </w:r>
            <w:r w:rsidRPr="0065208C">
              <w:rPr>
                <w:rFonts w:eastAsia="Calibri"/>
                <w:i/>
                <w:iCs/>
              </w:rPr>
              <w:fldChar w:fldCharType="end"/>
            </w:r>
          </w:p>
        </w:tc>
        <w:tc>
          <w:tcPr>
            <w:tcW w:w="948" w:type="pct"/>
          </w:tcPr>
          <w:p w14:paraId="05A6823E" w14:textId="77777777" w:rsidR="00901BE1" w:rsidRPr="0065208C" w:rsidRDefault="00901BE1" w:rsidP="003B475C">
            <w:pPr>
              <w:pStyle w:val="MDPI42tablebody"/>
              <w:rPr>
                <w:lang w:eastAsia="en-GB"/>
              </w:rPr>
            </w:pPr>
            <w:r w:rsidRPr="0065208C">
              <w:rPr>
                <w:lang w:eastAsia="en-GB"/>
              </w:rPr>
              <w:t>Validation of RIP in infants</w:t>
            </w:r>
          </w:p>
        </w:tc>
        <w:tc>
          <w:tcPr>
            <w:tcW w:w="677" w:type="pct"/>
          </w:tcPr>
          <w:p w14:paraId="5FDF3167" w14:textId="77777777" w:rsidR="00901BE1" w:rsidRPr="0065208C" w:rsidRDefault="00901BE1" w:rsidP="003B475C">
            <w:pPr>
              <w:pStyle w:val="MDPI42tablebody"/>
              <w:rPr>
                <w:lang w:eastAsia="en-GB"/>
              </w:rPr>
            </w:pPr>
            <w:r w:rsidRPr="0065208C">
              <w:rPr>
                <w:lang w:eastAsia="en-GB"/>
              </w:rPr>
              <w:t>Chest and abdomen RIP belts</w:t>
            </w:r>
          </w:p>
        </w:tc>
        <w:tc>
          <w:tcPr>
            <w:tcW w:w="677" w:type="pct"/>
          </w:tcPr>
          <w:p w14:paraId="1077350E" w14:textId="77777777" w:rsidR="00901BE1" w:rsidRPr="0065208C" w:rsidRDefault="00901BE1" w:rsidP="003B475C">
            <w:pPr>
              <w:pStyle w:val="MDPI42tablebody"/>
              <w:rPr>
                <w:lang w:eastAsia="en-GB"/>
              </w:rPr>
            </w:pPr>
            <w:r w:rsidRPr="0065208C">
              <w:rPr>
                <w:lang w:eastAsia="en-GB"/>
              </w:rPr>
              <w:t>25 infants</w:t>
            </w:r>
          </w:p>
        </w:tc>
        <w:tc>
          <w:tcPr>
            <w:tcW w:w="822" w:type="pct"/>
          </w:tcPr>
          <w:p w14:paraId="483B1E7F" w14:textId="77777777" w:rsidR="00901BE1" w:rsidRPr="0065208C" w:rsidRDefault="00901BE1" w:rsidP="003B475C">
            <w:pPr>
              <w:pStyle w:val="MDPI42tablebody"/>
              <w:rPr>
                <w:lang w:eastAsia="en-GB"/>
              </w:rPr>
            </w:pPr>
            <w:r w:rsidRPr="0065208C">
              <w:rPr>
                <w:lang w:eastAsia="en-GB"/>
              </w:rPr>
              <w:t>N/A</w:t>
            </w:r>
          </w:p>
        </w:tc>
        <w:tc>
          <w:tcPr>
            <w:tcW w:w="736" w:type="pct"/>
          </w:tcPr>
          <w:p w14:paraId="1F0DC1C2" w14:textId="77777777" w:rsidR="00901BE1" w:rsidRPr="0065208C" w:rsidRDefault="00901BE1" w:rsidP="003B475C">
            <w:pPr>
              <w:pStyle w:val="MDPI42tablebody"/>
              <w:rPr>
                <w:lang w:eastAsia="en-GB"/>
              </w:rPr>
            </w:pPr>
            <w:r w:rsidRPr="0065208C">
              <w:rPr>
                <w:lang w:eastAsia="en-GB"/>
              </w:rPr>
              <w:t>Patients in Neonatal ICU</w:t>
            </w:r>
          </w:p>
        </w:tc>
        <w:tc>
          <w:tcPr>
            <w:tcW w:w="462" w:type="pct"/>
          </w:tcPr>
          <w:p w14:paraId="6DCEFE39" w14:textId="77777777" w:rsidR="00901BE1" w:rsidRPr="0065208C" w:rsidRDefault="00901BE1" w:rsidP="003B475C">
            <w:pPr>
              <w:pStyle w:val="MDPI42tablebody"/>
              <w:rPr>
                <w:lang w:eastAsia="en-GB"/>
              </w:rPr>
            </w:pPr>
            <w:r w:rsidRPr="0065208C">
              <w:rPr>
                <w:lang w:eastAsia="en-GB"/>
              </w:rPr>
              <w:t>Hospital</w:t>
            </w:r>
          </w:p>
        </w:tc>
      </w:tr>
      <w:tr w:rsidR="0049357A" w:rsidRPr="0065208C" w14:paraId="01061CB7" w14:textId="77777777" w:rsidTr="0003613C">
        <w:trPr>
          <w:cantSplit/>
          <w:trHeight w:val="1091"/>
        </w:trPr>
        <w:tc>
          <w:tcPr>
            <w:tcW w:w="677" w:type="pct"/>
          </w:tcPr>
          <w:p w14:paraId="2EFD72CE" w14:textId="77777777" w:rsidR="00901BE1" w:rsidRPr="0065208C" w:rsidRDefault="00901BE1" w:rsidP="003B475C">
            <w:pPr>
              <w:pStyle w:val="MDPI42tablebody"/>
              <w:rPr>
                <w:rFonts w:eastAsia="Calibri"/>
                <w:bCs/>
                <w:i/>
                <w:iCs/>
              </w:rPr>
            </w:pPr>
            <w:r w:rsidRPr="0065208C">
              <w:rPr>
                <w:rFonts w:eastAsia="Calibri"/>
                <w:i/>
                <w:iCs/>
              </w:rPr>
              <w:t>Leutheuser</w:t>
            </w:r>
            <w:r w:rsidRPr="0065208C">
              <w:rPr>
                <w:rFonts w:eastAsia="Calibri"/>
                <w:i/>
                <w:iCs/>
              </w:rPr>
              <w:br/>
              <w:t>(2017)</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{"citationID":"ZsmXvgl0","properties":{"formattedCitation":"[38]","plainCitation":"[38]","noteIndex":0},"citationItems":[{"id":329,"uris":["http://zotero.org/users/11437434/items/EQSVN58G"],"itemData":{"id":329,"type":"article-journal","abstract":"OBJECTIVE: Respiratory inductance plethysmography (RIP) provides an unobtrusive method for measuring breathing characteristics. Accurately adjusted RIP provides reliable measurements of ventilation during rest and exercise if data are acquired via two elastic measuring bands surrounding the rib cage (RC) and abdomen (AB). Disadvantageously, the most accurate reported adjusted model for RIP in literature-least squares regression-requires simultaneous RIP and flowmeter (FM) data acquisition. An adjustment method without simultaneous measurement (reference-free) of RIP and FM would foster usability enormously.\nMETHODS: In this paper, we develop generalizable, functional, and reference-free algorithms for RIP adjustment incorporating anthropometric data. Further, performance of only one-degree of freedom (RC or AB) instead of two (RC and AB) is investigated. We evaluate the algorithms with data from 193 healthy subjects who performed an incremental running test using three different datasets: training, reliability, and validation dataset. The regression equation is improved with machine learning techniques such as sequential forward feature selection and 10-fold cross validation.\nRESULTS: Using the validation dataset, the best reference-free adjustment model is the combination of both bands with 84.69% breaths within  20% limits of equivalence compared to 43.63% breaths using the best comparable algorithm from literature. Using only one band, we obtain better results using the RC band alone.\nCONCLUSION: Reference-free adjustment for RIP reveals tidal volume differences of up to 0.25 l when comparing to the best possible adjustment currently present which needs the simultaneous measurement of RIP and FM.\nSIGNIFICANCE: This demonstrates that RIP has the potential for usage in wide applications in ambulatory settings.","container-title":"IEEE transactions on bio-medical engineering","DOI":"10.1109/TBME.2017.2675941","ISSN":"1558-2531","issue":"12","journalAbbreviation":"IEEE Trans Biomed Eng","language":"eng","note":"PMID: 28278451","page":"2836-2846","source":"PubMed","title":"Reference-Free Adjustment of Respiratory Inductance Plethysmography for Measurements during Physical Exercise","volume":"64","author":[{"family":"Leutheuser","given":"Heike"},{"family":"Heyde","given":"Christian"},{"family":"Roecker","given":"Kai"},{"family":"Gollhofer","given":"Albert"},{"family":"Eskofier","given":"Bjoern M."}],"issued":{"date-parts":[["2017",12]]}}}],"schema":"https://github.com/citation-style-language/schema/raw/master/csl-citation.json"} </w:instrText>
            </w:r>
            <w:r w:rsidRPr="0065208C">
              <w:rPr>
                <w:rFonts w:eastAsia="Calibri"/>
                <w:i/>
                <w:iCs/>
              </w:rPr>
              <w:fldChar w:fldCharType="separate"/>
            </w:r>
            <w:r w:rsidRPr="0065208C">
              <w:rPr>
                <w:rFonts w:eastAsia="Calibri"/>
              </w:rPr>
              <w:t>[38]</w:t>
            </w:r>
            <w:r w:rsidRPr="0065208C">
              <w:rPr>
                <w:rFonts w:eastAsia="Calibri"/>
                <w:i/>
                <w:iCs/>
              </w:rPr>
              <w:fldChar w:fldCharType="end"/>
            </w:r>
          </w:p>
        </w:tc>
        <w:tc>
          <w:tcPr>
            <w:tcW w:w="948" w:type="pct"/>
          </w:tcPr>
          <w:p w14:paraId="4C2A13EA" w14:textId="77777777" w:rsidR="00901BE1" w:rsidRPr="0065208C" w:rsidRDefault="00901BE1" w:rsidP="003B475C">
            <w:pPr>
              <w:pStyle w:val="MDPI42tablebody"/>
              <w:rPr>
                <w:lang w:eastAsia="en-GB"/>
              </w:rPr>
            </w:pPr>
            <w:r w:rsidRPr="0065208C">
              <w:rPr>
                <w:lang w:eastAsia="en-GB"/>
              </w:rPr>
              <w:t>Self-calibration of RIP without external validation</w:t>
            </w:r>
          </w:p>
        </w:tc>
        <w:tc>
          <w:tcPr>
            <w:tcW w:w="677" w:type="pct"/>
          </w:tcPr>
          <w:p w14:paraId="054AD200" w14:textId="77777777" w:rsidR="00901BE1" w:rsidRPr="0065208C" w:rsidRDefault="00901BE1" w:rsidP="003B475C">
            <w:pPr>
              <w:pStyle w:val="MDPI42tablebody"/>
              <w:rPr>
                <w:lang w:eastAsia="en-GB"/>
              </w:rPr>
            </w:pPr>
            <w:r w:rsidRPr="0065208C">
              <w:rPr>
                <w:lang w:eastAsia="en-GB"/>
              </w:rPr>
              <w:t>VivoMetrics LifeShirt</w:t>
            </w:r>
            <w:r w:rsidRPr="0065208C">
              <w:rPr>
                <w:vertAlign w:val="superscript"/>
                <w:lang w:eastAsia="en-GB"/>
              </w:rPr>
              <w:t>TM</w:t>
            </w:r>
          </w:p>
        </w:tc>
        <w:tc>
          <w:tcPr>
            <w:tcW w:w="677" w:type="pct"/>
          </w:tcPr>
          <w:p w14:paraId="2267033F" w14:textId="77777777" w:rsidR="00901BE1" w:rsidRPr="0065208C" w:rsidRDefault="00901BE1" w:rsidP="003B475C">
            <w:pPr>
              <w:pStyle w:val="MDPI42tablebody"/>
              <w:rPr>
                <w:lang w:eastAsia="en-GB"/>
              </w:rPr>
            </w:pPr>
            <w:r w:rsidRPr="0065208C">
              <w:rPr>
                <w:lang w:eastAsia="en-GB"/>
              </w:rPr>
              <w:t>193 subjects</w:t>
            </w:r>
          </w:p>
        </w:tc>
        <w:tc>
          <w:tcPr>
            <w:tcW w:w="822" w:type="pct"/>
          </w:tcPr>
          <w:p w14:paraId="64F45908" w14:textId="77777777" w:rsidR="00901BE1" w:rsidRPr="0065208C" w:rsidRDefault="00901BE1" w:rsidP="003B475C">
            <w:pPr>
              <w:pStyle w:val="MDPI42tablebody"/>
              <w:rPr>
                <w:lang w:eastAsia="en-GB"/>
              </w:rPr>
            </w:pPr>
            <w:r w:rsidRPr="0065208C">
              <w:rPr>
                <w:lang w:eastAsia="en-GB"/>
              </w:rPr>
              <w:t>N/A</w:t>
            </w:r>
          </w:p>
        </w:tc>
        <w:tc>
          <w:tcPr>
            <w:tcW w:w="736" w:type="pct"/>
          </w:tcPr>
          <w:p w14:paraId="0D087D3F" w14:textId="77777777" w:rsidR="00901BE1" w:rsidRPr="0065208C" w:rsidRDefault="00901BE1" w:rsidP="003B475C">
            <w:pPr>
              <w:pStyle w:val="MDPI42tablebody"/>
              <w:rPr>
                <w:lang w:eastAsia="en-GB"/>
              </w:rPr>
            </w:pPr>
            <w:r w:rsidRPr="0065208C">
              <w:rPr>
                <w:lang w:eastAsia="en-GB"/>
              </w:rPr>
              <w:t>Healthy</w:t>
            </w:r>
          </w:p>
        </w:tc>
        <w:tc>
          <w:tcPr>
            <w:tcW w:w="462" w:type="pct"/>
          </w:tcPr>
          <w:p w14:paraId="19B99E99" w14:textId="77777777" w:rsidR="00901BE1" w:rsidRPr="0065208C" w:rsidRDefault="00901BE1" w:rsidP="003B475C">
            <w:pPr>
              <w:pStyle w:val="MDPI42tablebody"/>
              <w:rPr>
                <w:lang w:eastAsia="en-GB"/>
              </w:rPr>
            </w:pPr>
            <w:r w:rsidRPr="0065208C">
              <w:rPr>
                <w:lang w:eastAsia="en-GB"/>
              </w:rPr>
              <w:t>N/A</w:t>
            </w:r>
          </w:p>
        </w:tc>
      </w:tr>
      <w:tr w:rsidR="0049357A" w:rsidRPr="0065208C" w14:paraId="340124FD" w14:textId="77777777" w:rsidTr="0003613C">
        <w:trPr>
          <w:cantSplit/>
          <w:trHeight w:val="1091"/>
        </w:trPr>
        <w:tc>
          <w:tcPr>
            <w:tcW w:w="677" w:type="pct"/>
          </w:tcPr>
          <w:p w14:paraId="628856BE" w14:textId="77777777" w:rsidR="00901BE1" w:rsidRPr="0065208C" w:rsidRDefault="00901BE1" w:rsidP="003B475C">
            <w:pPr>
              <w:pStyle w:val="MDPI42tablebody"/>
              <w:rPr>
                <w:rFonts w:eastAsia="Calibri"/>
                <w:bCs/>
                <w:i/>
                <w:iCs/>
              </w:rPr>
            </w:pPr>
            <w:r w:rsidRPr="0065208C">
              <w:rPr>
                <w:rFonts w:eastAsia="Calibri"/>
                <w:i/>
                <w:iCs/>
              </w:rPr>
              <w:t>Silva</w:t>
            </w:r>
            <w:r w:rsidRPr="0065208C">
              <w:rPr>
                <w:rFonts w:eastAsia="Calibri"/>
                <w:i/>
                <w:iCs/>
              </w:rPr>
              <w:br/>
              <w:t>(2022)</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{"citationID":"tTseiPqT","properties":{"formattedCitation":"[61]","plainCitation":"[61]","noteIndex":0},"citationItems":[{"id":331,"uris":["http://zotero.org/users/11437434/items/Z3KB37UL"],"itemData":{"id":331,"type":"article-journal","abstract":"Cumulative fatigue during repetitive work is associated with occupational risk and productivity reduction. Usually, subjective measures or muscle activity are used for a cumulative evaluation; however, Industry 4.0 wearables allow overcoming the challenges observed in those methods. Thus, the aim of this study is to analyze alterations in respiratory inductance plethysmography (RIP) to measure the asynchrony between thorax and abdomen walls during repetitive work and its relationship with local fatigue. A total of 22 healthy participants (age: 27.0 ± 8.3 yrs; height: 1.72 ± 0.09 m; mass: 63.4 ± 12.9 kg) were recruited to perform a task that includes grabbing, moving, and placing a box in an upper and lower shelf. This task was repeated for 10 min in three trials with a fatigue protocol between them. Significant main effects were found from Baseline trial to the Fatigue trials (p &lt; 0.001) for both RIP correlation and phase synchrony. Similar results were found for the activation amplitude of agonist muscle (p &lt; 0.001), and to the muscle acting mainly as a joint stabilizer (p &lt; 0.001). The latter showed a significant effect in predicting both RIP correlation and phase synchronization. Both RIP correlation and phase synchronization can be used for an overall fatigue assessment during repetitive work.","container-title":"Sensors","DOI":"10.3390/s22114247","ISSN":"1424-8220","issue":"11","journalAbbreviation":"Sensors","language":"en","page":"4247","source":"DOI.org (Crossref)","title":"Respiratory Inductance Plethysmography to Assess Fatigability during Repetitive Work","volume":"22","author":[{"family":"Silva","given":"Luís"},{"family":"Dias","given":"Mariana"},{"family":"Folgado","given":"Duarte"},{"family":"Nunes","given":"Maria"},{"family":"Namburi","given":"Praneeth"},{"family":"Anthony","given":"Brian"},{"family":"Carvalho","given":"Diogo"},{"family":"Carvalho","given":"Miguel"},{"family":"Edelman","given":"Elazer"},{"family":"Gamboa","given":"Hugo"}],"issued":{"date-parts":[["2022",6,2]]}}}],"schema":"https://github.com/citation-style-language/schema/raw/master/csl-citation.json"} </w:instrText>
            </w:r>
            <w:r w:rsidRPr="0065208C">
              <w:rPr>
                <w:rFonts w:eastAsia="Calibri"/>
                <w:i/>
                <w:iCs/>
              </w:rPr>
              <w:fldChar w:fldCharType="separate"/>
            </w:r>
            <w:r w:rsidRPr="0065208C">
              <w:rPr>
                <w:rFonts w:eastAsia="Calibri"/>
              </w:rPr>
              <w:t>[61]</w:t>
            </w:r>
            <w:r w:rsidRPr="0065208C">
              <w:rPr>
                <w:rFonts w:eastAsia="Calibri"/>
                <w:i/>
                <w:iCs/>
              </w:rPr>
              <w:fldChar w:fldCharType="end"/>
            </w:r>
          </w:p>
        </w:tc>
        <w:tc>
          <w:tcPr>
            <w:tcW w:w="948" w:type="pct"/>
          </w:tcPr>
          <w:p w14:paraId="2374B50E" w14:textId="77777777" w:rsidR="00901BE1" w:rsidRPr="0065208C" w:rsidRDefault="00901BE1" w:rsidP="003B475C">
            <w:pPr>
              <w:pStyle w:val="MDPI42tablebody"/>
              <w:rPr>
                <w:lang w:eastAsia="en-GB"/>
              </w:rPr>
            </w:pPr>
            <w:r w:rsidRPr="0065208C">
              <w:rPr>
                <w:lang w:eastAsia="en-GB"/>
              </w:rPr>
              <w:t>Assessment of fatigue produced by repetitive work</w:t>
            </w:r>
          </w:p>
        </w:tc>
        <w:tc>
          <w:tcPr>
            <w:tcW w:w="677" w:type="pct"/>
          </w:tcPr>
          <w:p w14:paraId="4F52ACF5" w14:textId="77777777" w:rsidR="00901BE1" w:rsidRPr="0065208C" w:rsidRDefault="00901BE1" w:rsidP="003B475C">
            <w:pPr>
              <w:pStyle w:val="MDPI42tablebody"/>
              <w:rPr>
                <w:lang w:eastAsia="en-GB"/>
              </w:rPr>
            </w:pPr>
            <w:r w:rsidRPr="0065208C">
              <w:rPr>
                <w:lang w:eastAsia="en-GB"/>
              </w:rPr>
              <w:t>Chest and abdomen RIP belts</w:t>
            </w:r>
          </w:p>
        </w:tc>
        <w:tc>
          <w:tcPr>
            <w:tcW w:w="677" w:type="pct"/>
          </w:tcPr>
          <w:p w14:paraId="31C208CC" w14:textId="77777777" w:rsidR="00901BE1" w:rsidRPr="0065208C" w:rsidRDefault="00901BE1" w:rsidP="003B475C">
            <w:pPr>
              <w:pStyle w:val="MDPI42tablebody"/>
              <w:rPr>
                <w:lang w:eastAsia="en-GB"/>
              </w:rPr>
            </w:pPr>
            <w:r w:rsidRPr="0065208C">
              <w:rPr>
                <w:lang w:eastAsia="en-GB"/>
              </w:rPr>
              <w:t>22 subjects</w:t>
            </w:r>
            <w:r w:rsidRPr="0065208C">
              <w:rPr>
                <w:lang w:eastAsia="en-GB"/>
              </w:rPr>
              <w:br/>
              <w:t>(11M + 11F)</w:t>
            </w:r>
          </w:p>
        </w:tc>
        <w:tc>
          <w:tcPr>
            <w:tcW w:w="822" w:type="pct"/>
          </w:tcPr>
          <w:p w14:paraId="7BD8531F" w14:textId="77777777" w:rsidR="00901BE1" w:rsidRPr="0065208C" w:rsidRDefault="00901BE1" w:rsidP="003B475C">
            <w:pPr>
              <w:pStyle w:val="MDPI42tablebody"/>
              <w:rPr>
                <w:lang w:eastAsia="en-GB"/>
              </w:rPr>
            </w:pPr>
            <w:r w:rsidRPr="0065208C">
              <w:rPr>
                <w:lang w:eastAsia="en-GB"/>
              </w:rPr>
              <w:t>N/A</w:t>
            </w:r>
          </w:p>
        </w:tc>
        <w:tc>
          <w:tcPr>
            <w:tcW w:w="736" w:type="pct"/>
          </w:tcPr>
          <w:p w14:paraId="34F9C45F" w14:textId="77777777" w:rsidR="00901BE1" w:rsidRPr="0065208C" w:rsidRDefault="00901BE1" w:rsidP="003B475C">
            <w:pPr>
              <w:pStyle w:val="MDPI42tablebody"/>
              <w:rPr>
                <w:lang w:eastAsia="en-GB"/>
              </w:rPr>
            </w:pPr>
            <w:r w:rsidRPr="0065208C">
              <w:rPr>
                <w:lang w:eastAsia="en-GB"/>
              </w:rPr>
              <w:t>Healthy</w:t>
            </w:r>
          </w:p>
        </w:tc>
        <w:tc>
          <w:tcPr>
            <w:tcW w:w="462" w:type="pct"/>
          </w:tcPr>
          <w:p w14:paraId="6CEF50F1" w14:textId="77777777" w:rsidR="00901BE1" w:rsidRPr="0065208C" w:rsidRDefault="00901BE1" w:rsidP="003B475C">
            <w:pPr>
              <w:pStyle w:val="MDPI42tablebody"/>
              <w:rPr>
                <w:lang w:eastAsia="en-GB"/>
              </w:rPr>
            </w:pPr>
            <w:r w:rsidRPr="0065208C">
              <w:rPr>
                <w:lang w:eastAsia="en-GB"/>
              </w:rPr>
              <w:t>N/A</w:t>
            </w:r>
          </w:p>
        </w:tc>
      </w:tr>
      <w:tr w:rsidR="0049357A" w:rsidRPr="0065208C" w14:paraId="5C2C760B" w14:textId="77777777" w:rsidTr="0003613C">
        <w:trPr>
          <w:cantSplit/>
          <w:trHeight w:val="1091"/>
        </w:trPr>
        <w:tc>
          <w:tcPr>
            <w:tcW w:w="677" w:type="pct"/>
          </w:tcPr>
          <w:p w14:paraId="2AF4C611" w14:textId="77777777" w:rsidR="00901BE1" w:rsidRPr="0065208C" w:rsidRDefault="00901BE1" w:rsidP="003B475C">
            <w:pPr>
              <w:pStyle w:val="MDPI42tablebody"/>
              <w:rPr>
                <w:rFonts w:eastAsia="Calibri"/>
                <w:bCs/>
                <w:i/>
                <w:iCs/>
              </w:rPr>
            </w:pPr>
            <w:r w:rsidRPr="0065208C">
              <w:rPr>
                <w:rFonts w:eastAsia="Calibri"/>
                <w:i/>
                <w:iCs/>
              </w:rPr>
              <w:t>Hollier</w:t>
            </w:r>
            <w:r w:rsidRPr="0065208C">
              <w:rPr>
                <w:rFonts w:eastAsia="Calibri"/>
                <w:i/>
                <w:iCs/>
              </w:rPr>
              <w:br/>
              <w:t>(2014)</w:t>
            </w:r>
            <w:r w:rsidRPr="0065208C">
              <w:rPr>
                <w:rFonts w:eastAsia="Calibri"/>
                <w:i/>
                <w:iCs/>
              </w:rPr>
              <w:br/>
            </w:r>
            <w:r w:rsidRPr="0065208C">
              <w:rPr>
                <w:rFonts w:eastAsia="Calibri"/>
                <w:i/>
                <w:iCs/>
              </w:rPr>
              <w:fldChar w:fldCharType="begin"/>
            </w:r>
            <w:r w:rsidRPr="0065208C">
              <w:rPr>
                <w:rFonts w:eastAsia="Calibri"/>
                <w:i/>
                <w:iCs/>
              </w:rPr>
              <w:instrText xml:space="preserve"> ADDIN ZOTERO_ITEM CSL_CITATION {"citationID":"oz9EnGn5","properties":{"formattedCitation":"[39]","plainCitation":"[39]","noteIndex":0},"citationItems":[{"id":333,"uris":["http://zotero.org/users/11437434/items/5538K24A"],"itemData":{"id":333,"type":"article-journal","container-title":"Respiratory Physiology &amp; Neurobiology","DOI":"10.1016/j.resp.2014.01.014","ISSN":"15699048","journalAbbreviation":"Respiratory Physiology &amp; Neurobiology","language":"en","page":"15-22","source":"DOI.org (Crossref)","title":"Validation of respiratory inductive plethysmography (LifeShirt) in obesity hypoventilation syndrome","volume":"194","author":[{"family":"Hollier","given":"Carly A."},{"family":"Harmer","given":"Alison R."},{"family":"Maxwell","given":"Lyndal J."},{"family":"Menadue","given":"Collette"},{"family":"Willson","given":"Grant N."},{"family":"Black","given":"Deborah A."},{"family":"Piper","given":"Amanda J."}],"issued":{"date-parts":[["2014",4]]}}}],"schema":"https://github.com/citation-style-language/schema/raw/master/csl-citation.json"} </w:instrText>
            </w:r>
            <w:r w:rsidRPr="0065208C">
              <w:rPr>
                <w:rFonts w:eastAsia="Calibri"/>
                <w:i/>
                <w:iCs/>
              </w:rPr>
              <w:fldChar w:fldCharType="separate"/>
            </w:r>
            <w:r w:rsidRPr="0065208C">
              <w:rPr>
                <w:rFonts w:eastAsia="Calibri"/>
              </w:rPr>
              <w:t>[39]</w:t>
            </w:r>
            <w:r w:rsidRPr="0065208C">
              <w:rPr>
                <w:rFonts w:eastAsia="Calibri"/>
                <w:i/>
                <w:iCs/>
              </w:rPr>
              <w:fldChar w:fldCharType="end"/>
            </w:r>
          </w:p>
        </w:tc>
        <w:tc>
          <w:tcPr>
            <w:tcW w:w="948" w:type="pct"/>
          </w:tcPr>
          <w:p w14:paraId="0B5F50F2" w14:textId="77777777" w:rsidR="00901BE1" w:rsidRPr="0065208C" w:rsidRDefault="00901BE1" w:rsidP="003B475C">
            <w:pPr>
              <w:pStyle w:val="MDPI42tablebody"/>
              <w:rPr>
                <w:lang w:eastAsia="en-GB"/>
              </w:rPr>
            </w:pPr>
            <w:r w:rsidRPr="0065208C">
              <w:rPr>
                <w:lang w:eastAsia="en-GB"/>
              </w:rPr>
              <w:t>Validation of RIP in hypoventilation syndrome in high BMI subjects</w:t>
            </w:r>
          </w:p>
        </w:tc>
        <w:tc>
          <w:tcPr>
            <w:tcW w:w="677" w:type="pct"/>
          </w:tcPr>
          <w:p w14:paraId="62B1146D" w14:textId="77777777" w:rsidR="00901BE1" w:rsidRPr="0065208C" w:rsidRDefault="00901BE1" w:rsidP="003B475C">
            <w:pPr>
              <w:pStyle w:val="MDPI42tablebody"/>
              <w:rPr>
                <w:lang w:eastAsia="en-GB"/>
              </w:rPr>
            </w:pPr>
            <w:r w:rsidRPr="0065208C">
              <w:rPr>
                <w:lang w:eastAsia="en-GB"/>
              </w:rPr>
              <w:t>VivoMetrics LifeShirt</w:t>
            </w:r>
            <w:r w:rsidRPr="0065208C">
              <w:rPr>
                <w:vertAlign w:val="superscript"/>
                <w:lang w:eastAsia="en-GB"/>
              </w:rPr>
              <w:t>TM</w:t>
            </w:r>
          </w:p>
        </w:tc>
        <w:tc>
          <w:tcPr>
            <w:tcW w:w="677" w:type="pct"/>
          </w:tcPr>
          <w:p w14:paraId="3E69827F" w14:textId="77777777" w:rsidR="00901BE1" w:rsidRPr="0065208C" w:rsidRDefault="00901BE1" w:rsidP="003B475C">
            <w:pPr>
              <w:pStyle w:val="MDPI42tablebody"/>
              <w:rPr>
                <w:lang w:eastAsia="en-GB"/>
              </w:rPr>
            </w:pPr>
            <w:r w:rsidRPr="0065208C">
              <w:rPr>
                <w:lang w:eastAsia="en-GB"/>
              </w:rPr>
              <w:t>26 subjects</w:t>
            </w:r>
            <w:r w:rsidRPr="0065208C">
              <w:rPr>
                <w:lang w:eastAsia="en-GB"/>
              </w:rPr>
              <w:br/>
              <w:t>(13 control, 13 high BMI (BMI ≥ 30))</w:t>
            </w:r>
          </w:p>
        </w:tc>
        <w:tc>
          <w:tcPr>
            <w:tcW w:w="822" w:type="pct"/>
          </w:tcPr>
          <w:p w14:paraId="70C0275D" w14:textId="77777777" w:rsidR="00901BE1" w:rsidRPr="0065208C" w:rsidRDefault="00901BE1" w:rsidP="003B475C">
            <w:pPr>
              <w:pStyle w:val="MDPI42tablebody"/>
              <w:rPr>
                <w:lang w:eastAsia="en-GB"/>
              </w:rPr>
            </w:pPr>
            <w:r w:rsidRPr="0065208C">
              <w:rPr>
                <w:lang w:eastAsia="en-GB"/>
              </w:rPr>
              <w:t>N/A</w:t>
            </w:r>
          </w:p>
        </w:tc>
        <w:tc>
          <w:tcPr>
            <w:tcW w:w="736" w:type="pct"/>
          </w:tcPr>
          <w:p w14:paraId="16B303D6" w14:textId="77777777" w:rsidR="00901BE1" w:rsidRPr="0065208C" w:rsidRDefault="00901BE1" w:rsidP="003B475C">
            <w:pPr>
              <w:pStyle w:val="MDPI42tablebody"/>
              <w:rPr>
                <w:lang w:eastAsia="en-GB"/>
              </w:rPr>
            </w:pPr>
            <w:r w:rsidRPr="0065208C">
              <w:rPr>
                <w:lang w:eastAsia="en-GB"/>
              </w:rPr>
              <w:t>Patients with obesity hypoventilation syndrome</w:t>
            </w:r>
          </w:p>
        </w:tc>
        <w:tc>
          <w:tcPr>
            <w:tcW w:w="462" w:type="pct"/>
          </w:tcPr>
          <w:p w14:paraId="6CA6F5B1" w14:textId="77777777" w:rsidR="00901BE1" w:rsidRPr="0065208C" w:rsidRDefault="00901BE1" w:rsidP="003B475C">
            <w:pPr>
              <w:pStyle w:val="MDPI42tablebody"/>
              <w:rPr>
                <w:lang w:eastAsia="en-GB"/>
              </w:rPr>
            </w:pPr>
            <w:r w:rsidRPr="0065208C">
              <w:rPr>
                <w:lang w:eastAsia="en-GB"/>
              </w:rPr>
              <w:t>N/A</w:t>
            </w:r>
          </w:p>
        </w:tc>
      </w:tr>
    </w:tbl>
    <w:p w14:paraId="7D91C811" w14:textId="77777777" w:rsidR="00BA5B64" w:rsidRDefault="00BA5B64" w:rsidP="00ED3239">
      <w:pPr>
        <w:pStyle w:val="MDPI31text"/>
      </w:pPr>
    </w:p>
    <w:p w14:paraId="67EE10ED" w14:textId="358FFE84" w:rsidR="00B75D78" w:rsidRDefault="00B75D78" w:rsidP="00994784">
      <w:pPr>
        <w:pStyle w:val="MDPI22heading2"/>
      </w:pPr>
      <w:r>
        <w:t xml:space="preserve">4.3. Applications of RIP </w:t>
      </w:r>
    </w:p>
    <w:p w14:paraId="330C4996" w14:textId="77777777" w:rsidR="00B75D78" w:rsidRDefault="00B75D78" w:rsidP="00B75D78">
      <w:pPr>
        <w:pStyle w:val="MDPI31text"/>
      </w:pPr>
      <w:r>
        <w:t>Applications of RIP are entirely dependent on analysis of the signals derived from thoracic and abdominal belts due to the expansion and contraction of the thoracic cage and abdomen to sustain a normal respiratory pattern. Interruption in respiration thus can be detected with RIP as the anomaly in the movement of ribcage and abdomen is clearly visible in the signal from the belts. Both automated and manual statistical analyses of RIP data are performed to measure respiratory rates and volumes, phase angle between thorax and abdomen, as well as other relevant information e.g., breathing pause, change in breathing pattern etc. The analyzed data reveal information on the aforementioned respiratory parameters along with probable reasons behind any abnormal breathing pattern based on experimental conditions.</w:t>
      </w:r>
    </w:p>
    <w:p w14:paraId="796FD223" w14:textId="51F5109A" w:rsidR="00B75D78" w:rsidRDefault="00B75D78" w:rsidP="00A34F97">
      <w:pPr>
        <w:pStyle w:val="MDPI23heading3"/>
      </w:pPr>
      <w:r>
        <w:t>4.3.1</w:t>
      </w:r>
      <w:r w:rsidR="00994784">
        <w:t xml:space="preserve">. </w:t>
      </w:r>
      <w:r>
        <w:t>Sleep studies and detection of apnea</w:t>
      </w:r>
    </w:p>
    <w:p w14:paraId="51DD6FF7" w14:textId="0BDD024C" w:rsidR="00B75D78" w:rsidRDefault="00B75D78" w:rsidP="00B75D78">
      <w:pPr>
        <w:pStyle w:val="MDPI31text"/>
      </w:pPr>
      <w:r>
        <w:t>Obstructive sleep apnea (OSA) is a medical condition interlinked with obesity and hypertension that has become more prevalent in recent decades in both rich and developing nations [71]. OSA causes decreased quality of life of a patient and mortality in som</w:t>
      </w:r>
      <w:r>
        <w:rPr>
          <w:rFonts w:hint="eastAsia"/>
        </w:rPr>
        <w:t>e severe cases [72]. Apneas are defined by temporary cessation of respiration during sleep for ≥10 seconds with ≥5 such events per hour which corresponds with reduction of ≥4% saturation in oxygenated hemoglobin. However, respiration does not completely cease in hypopnea, which is characterized by a reduction of respiratory airflow by 30-50% [73]. Severity of OSA is classified with apnea-hypopnea index (AHI), which is ≥5 for mild, ≥15 for moderate and ≥30 for severe [51]. The American Academy of Sleep Medic</w:t>
      </w:r>
      <w:r>
        <w:t xml:space="preserve">ine (AASM) recommends using an oronasal thermistor and a nasal cannula for AHI scoring in sleep studies [74], but these sensors might be uncomfortable for some people and can even interrupt their sleep. Patients can move them about or even remove them during sleep studies, making the sleep study data incorrect and unusable. Continuous positive airway pressure (CPAP), a prevalent treatment for obstructive sleep apnea, is depicted in </w:t>
      </w:r>
      <w:r w:rsidR="00081739">
        <w:t>Figure</w:t>
      </w:r>
      <w:r>
        <w:t xml:space="preserve"> 5(a), whereas </w:t>
      </w:r>
      <w:r w:rsidR="00081739">
        <w:t>Figure</w:t>
      </w:r>
      <w:r>
        <w:t xml:space="preserve"> 5(b) depicts the airway obstruction caused by apnea. Authors in [12] proposed that the combination of tracheal sounds and RIP could be used as a reliable method for detecting and characterizing respiratory events without the need to place sensors on patients' faces, and that it could be used as an alternative to or in addition to the recommended AASM sensors. RIP can monitor breathing asynchrony between thorax and abdomen occurring in OSA and can aid in diagnosis of OSA, though asynchronous breathing is not exclusive to OSA [75]. Detection of sleep stages has also been studied with RIP along with apnea detection in [54], where there is a strong correlation between RIP and PSG (r = 0.91) for AHI estimation and accuracy ranges in between 57.1%-75% for detection of sleep stages as well as wakefulness.</w:t>
      </w:r>
    </w:p>
    <w:p w14:paraId="72720073" w14:textId="7F724024" w:rsidR="00B75D78" w:rsidRDefault="00B75D78" w:rsidP="00DC24F7">
      <w:pPr>
        <w:pStyle w:val="MDPI23heading3"/>
      </w:pPr>
      <w:r>
        <w:t>4.3.2</w:t>
      </w:r>
      <w:r w:rsidR="00A34F97">
        <w:t xml:space="preserve">. </w:t>
      </w:r>
      <w:r>
        <w:t>Postoperative apnea in infants</w:t>
      </w:r>
    </w:p>
    <w:p w14:paraId="1A881E29" w14:textId="77777777" w:rsidR="00B75D78" w:rsidRDefault="00B75D78" w:rsidP="00B75D78">
      <w:pPr>
        <w:pStyle w:val="MDPI31text"/>
      </w:pPr>
      <w:r>
        <w:t xml:space="preserve">Postoperative apnea (POA) is the term for the condition specified apnea, which is caused by anesthesia in infants during the post-operative recovery phase [64], [72], [76]. Pre-terms infants are at most risk of apnea, as 25% surgical cases suffer from POA in infants with a post-birth age of &lt;44 weeks [77]. Both central and obstructive apnea have been reported along with mixed events [72], [77]. Because of the blockage in the pharyngeal airway, apneas create respiratory effort with diminished to ceased inspiratory airflow. Both central and obstructive apnea are potentially dangerous as death may occur in severe cases. Majority of neonates require medical intervention to restart normal breathing [78]. </w:t>
      </w:r>
    </w:p>
    <w:p w14:paraId="0EF77548" w14:textId="5A8171C8" w:rsidR="00DC24F7" w:rsidRDefault="00744A0E" w:rsidP="00744A0E">
      <w:pPr>
        <w:pStyle w:val="MDPI52figure"/>
        <w:ind w:left="2550"/>
      </w:pPr>
      <w:r w:rsidRPr="00B85603">
        <w:rPr>
          <w:noProof/>
        </w:rPr>
        <w:drawing>
          <wp:inline distT="0" distB="0" distL="0" distR="0" wp14:anchorId="32F6D9CD" wp14:editId="5EC48BB7">
            <wp:extent cx="4989195" cy="2286998"/>
            <wp:effectExtent l="0" t="0" r="1905" b="0"/>
            <wp:docPr id="56134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5283" name=""/>
                    <pic:cNvPicPr/>
                  </pic:nvPicPr>
                  <pic:blipFill rotWithShape="1">
                    <a:blip r:embed="rId15" cstate="print">
                      <a:extLst>
                        <a:ext uri="{28A0092B-C50C-407E-A947-70E740481C1C}">
                          <a14:useLocalDpi xmlns:a14="http://schemas.microsoft.com/office/drawing/2010/main" val="0"/>
                        </a:ext>
                      </a:extLst>
                    </a:blip>
                    <a:srcRect t="2706"/>
                    <a:stretch/>
                  </pic:blipFill>
                  <pic:spPr bwMode="auto">
                    <a:xfrm>
                      <a:off x="0" y="0"/>
                      <a:ext cx="4989600" cy="2287184"/>
                    </a:xfrm>
                    <a:prstGeom prst="rect">
                      <a:avLst/>
                    </a:prstGeom>
                    <a:ln>
                      <a:noFill/>
                    </a:ln>
                    <a:extLst>
                      <a:ext uri="{53640926-AAD7-44D8-BBD7-CCE9431645EC}">
                        <a14:shadowObscured xmlns:a14="http://schemas.microsoft.com/office/drawing/2010/main"/>
                      </a:ext>
                    </a:extLst>
                  </pic:spPr>
                </pic:pic>
              </a:graphicData>
            </a:graphic>
          </wp:inline>
        </w:drawing>
      </w:r>
    </w:p>
    <w:p w14:paraId="5478F72F" w14:textId="39B5589E" w:rsidR="00DC24F7" w:rsidRDefault="00DC24F7" w:rsidP="00744A0E">
      <w:pPr>
        <w:pStyle w:val="MDPI51figurecaption"/>
      </w:pPr>
      <w:r w:rsidRPr="00744A0E">
        <w:rPr>
          <w:b/>
          <w:bCs/>
        </w:rPr>
        <w:t>Fig</w:t>
      </w:r>
      <w:r w:rsidR="00744A0E" w:rsidRPr="00744A0E">
        <w:rPr>
          <w:b/>
          <w:bCs/>
        </w:rPr>
        <w:t>ure</w:t>
      </w:r>
      <w:r w:rsidRPr="00744A0E">
        <w:rPr>
          <w:b/>
          <w:bCs/>
        </w:rPr>
        <w:t xml:space="preserve"> 5.</w:t>
      </w:r>
      <w:r>
        <w:t xml:space="preserve"> (a) Patient in sleep while using CPAP (b) OSA patient with tissue blocking the airway.</w:t>
      </w:r>
    </w:p>
    <w:p w14:paraId="72F9D166" w14:textId="1C250D39" w:rsidR="00B75D78" w:rsidRDefault="00B75D78" w:rsidP="00B75D78">
      <w:pPr>
        <w:pStyle w:val="MDPI31text"/>
      </w:pPr>
      <w:r>
        <w:t>In a work [11], authors developed an Automated Unsupervised Respiratory Event Analysis (AUREA) to identify breathing patterns recorded using twin belt RIP. The findings of this study suggest that AUREA can efficiently detect respiratory rate in RIP signals on a sample-by-sample basis. The AUREA pattern classifications have been utilized to analyzes the breathing patterns of premature newborns following the removal of the endotracheal tube (ETT). A predictor of extubation readiness in extremely premature infants is planned to be developed using both AUREA patterns and AUREA measurements. Evaluating the patterns and measures produced by AUREA can help identify respiratory patterns and indicate vulnerable children at risk of POA.</w:t>
      </w:r>
    </w:p>
    <w:p w14:paraId="74E33355" w14:textId="5C314246" w:rsidR="00B75D78" w:rsidRDefault="00B75D78" w:rsidP="005E4229">
      <w:pPr>
        <w:pStyle w:val="MDPI23heading3"/>
      </w:pPr>
      <w:r>
        <w:t>4.3.3</w:t>
      </w:r>
      <w:r w:rsidR="00E75313">
        <w:t xml:space="preserve">. </w:t>
      </w:r>
      <w:r>
        <w:t>Neuromuscular functioning associated with respiration</w:t>
      </w:r>
    </w:p>
    <w:p w14:paraId="4B3538B1" w14:textId="369B0C68" w:rsidR="00B75D78" w:rsidRDefault="00B75D78" w:rsidP="00B75D78">
      <w:pPr>
        <w:pStyle w:val="MDPI31text"/>
      </w:pPr>
      <w:r>
        <w:t>Neuromuscular illnesses encompass a wide range of conditions that impact muscle function, either by affecting the voluntary muscle directly or by impacting the peripheral nervous system or neuromuscular junctions indirectly. Respiratory failure in neuromuscular illness might manifest as an abrupt occurrence or a chronic, progressive manner [8]. Monitoring of respiratory activity in neuro-muscular diseases can be expensive, time-consuming, and upsetting for patients. Better evaluation methods, such as in-home assessments, are being investigated. The PneuRIPTM might be a more efficient way to assess a patient's lung health. In [10] an outpatient clinic environment has been set up, and the efficacy of the PneuRIPTM in adolescents with neuromuscular illness and their RIP parameters to those of age-matched healthy individuals have been evaluated. The PneuRIPTM technique has successfully evaluated the Work of Breathing (WOB) indices and respiratory patterns and has proven to be effective in recognizing abnormalities in WOB indices and breathing patterns in patients with the neuromuscular illness. RIP can detect swallowing in both healthy and neurologically affected subjects, which is crucial for identification of choking and subsequent respiratory arrest [32], [79]. Difficulty in swallowing associated with neuromuscular pathology has been shown to be detectable with RIP with 95% sensitivity and 99% specificity [79]. Increased intercoastal muscle activity in patients with spinal cord injury at cervical level has been successfully monitored with RIP when compared to normal which has been undetectable with electromyogram (EMG) [80].</w:t>
      </w:r>
    </w:p>
    <w:p w14:paraId="53CCBF08" w14:textId="7FF95CDF" w:rsidR="00B75D78" w:rsidRDefault="00B75D78" w:rsidP="000A6156">
      <w:pPr>
        <w:pStyle w:val="MDPI23heading3"/>
      </w:pPr>
      <w:r>
        <w:t>4.3.4</w:t>
      </w:r>
      <w:r w:rsidR="005E4229">
        <w:t xml:space="preserve">. </w:t>
      </w:r>
      <w:r>
        <w:t>Other restrictive and obstructive lung diseases</w:t>
      </w:r>
    </w:p>
    <w:p w14:paraId="35BF8D26" w14:textId="70C982D9" w:rsidR="00C928E3" w:rsidRDefault="00B75D78" w:rsidP="00B75D78">
      <w:pPr>
        <w:pStyle w:val="MDPI31text"/>
      </w:pPr>
      <w:r>
        <w:t>Authors in [81] have studied efficiency of RIP detecting pulmonary airway obstructions, and found RIP useful for monitoring bronchoconstriction. This term “bronchoconstriction” is characterized by contraction of smooth muscles surrounding the air exchange pathway in the lungs and subsequent reduced gaseous exchange between the blood and the air.  In medical practice, body plethysmography can deduce both restrictive and obstructive lung diseases such as asbestosis, pulmonary fibrosis, sarcoidosis, scoliosis, asthma, bronchiectasis, and emphysema. Along with these, some other cardiovascular parameters can also be monitored from the PFT using RIP. Table 6 illustrates the results synthesis of the selected studies.</w:t>
      </w:r>
    </w:p>
    <w:p w14:paraId="6445F85A" w14:textId="060F526E" w:rsidR="00C928E3" w:rsidRDefault="00B0740E" w:rsidP="00B0740E">
      <w:pPr>
        <w:pStyle w:val="MDPI41tablecaption"/>
      </w:pPr>
      <w:r w:rsidRPr="00B0740E">
        <w:rPr>
          <w:b/>
          <w:bCs/>
        </w:rPr>
        <w:t>Table 6.</w:t>
      </w:r>
      <w:r w:rsidRPr="00B0740E">
        <w:t xml:space="preserve"> Results Synthesis</w:t>
      </w:r>
    </w:p>
    <w:tbl>
      <w:tblPr>
        <w:tblStyle w:val="MDPI41threelinetable"/>
        <w:tblW w:w="5000" w:type="pct"/>
        <w:tblBorders>
          <w:insideH w:val="single" w:sz="4" w:space="0" w:color="auto"/>
        </w:tblBorders>
        <w:tblLayout w:type="fixed"/>
        <w:tblLook w:val="04A0" w:firstRow="1" w:lastRow="0" w:firstColumn="1" w:lastColumn="0" w:noHBand="0" w:noVBand="1"/>
      </w:tblPr>
      <w:tblGrid>
        <w:gridCol w:w="1156"/>
        <w:gridCol w:w="1963"/>
        <w:gridCol w:w="1984"/>
        <w:gridCol w:w="1417"/>
        <w:gridCol w:w="3946"/>
      </w:tblGrid>
      <w:tr w:rsidR="00861D38" w:rsidRPr="004D2730" w14:paraId="40CAEB9E" w14:textId="77777777" w:rsidTr="00EE06B4">
        <w:trPr>
          <w:cnfStyle w:val="100000000000" w:firstRow="1" w:lastRow="0" w:firstColumn="0" w:lastColumn="0" w:oddVBand="0" w:evenVBand="0" w:oddHBand="0" w:evenHBand="0" w:firstRowFirstColumn="0" w:firstRowLastColumn="0" w:lastRowFirstColumn="0" w:lastRowLastColumn="0"/>
          <w:cantSplit/>
          <w:trHeight w:val="205"/>
          <w:tblHeader/>
        </w:trPr>
        <w:tc>
          <w:tcPr>
            <w:tcW w:w="552" w:type="pct"/>
            <w:hideMark/>
          </w:tcPr>
          <w:p w14:paraId="07E23699" w14:textId="77777777" w:rsidR="002D2704" w:rsidRPr="004D2730" w:rsidRDefault="002D2704" w:rsidP="006F44B1">
            <w:pPr>
              <w:pStyle w:val="MDPI42tablebody"/>
              <w:rPr>
                <w:b w:val="0"/>
                <w:bCs/>
                <w:lang w:eastAsia="en-GB"/>
              </w:rPr>
            </w:pPr>
            <w:r w:rsidRPr="004D2730">
              <w:rPr>
                <w:rFonts w:eastAsia="Calibri"/>
              </w:rPr>
              <w:t>Study</w:t>
            </w:r>
          </w:p>
        </w:tc>
        <w:tc>
          <w:tcPr>
            <w:tcW w:w="938" w:type="pct"/>
            <w:hideMark/>
          </w:tcPr>
          <w:p w14:paraId="0C5544AE" w14:textId="77777777" w:rsidR="002D2704" w:rsidRPr="004D2730" w:rsidRDefault="002D2704" w:rsidP="006F44B1">
            <w:pPr>
              <w:pStyle w:val="MDPI42tablebody"/>
              <w:rPr>
                <w:b w:val="0"/>
                <w:bCs/>
                <w:lang w:eastAsia="en-GB"/>
              </w:rPr>
            </w:pPr>
            <w:r w:rsidRPr="004D2730">
              <w:rPr>
                <w:lang w:eastAsia="en-GB"/>
              </w:rPr>
              <w:t>Analysis Method</w:t>
            </w:r>
          </w:p>
        </w:tc>
        <w:tc>
          <w:tcPr>
            <w:tcW w:w="948" w:type="pct"/>
            <w:hideMark/>
          </w:tcPr>
          <w:p w14:paraId="3E388A6C" w14:textId="77777777" w:rsidR="002D2704" w:rsidRPr="004D2730" w:rsidRDefault="002D2704" w:rsidP="006F44B1">
            <w:pPr>
              <w:pStyle w:val="MDPI42tablebody"/>
              <w:rPr>
                <w:b w:val="0"/>
                <w:bCs/>
                <w:lang w:eastAsia="en-GB"/>
              </w:rPr>
            </w:pPr>
            <w:r w:rsidRPr="004D2730">
              <w:rPr>
                <w:lang w:eastAsia="en-GB"/>
              </w:rPr>
              <w:t>Samples</w:t>
            </w:r>
          </w:p>
        </w:tc>
        <w:tc>
          <w:tcPr>
            <w:tcW w:w="677" w:type="pct"/>
            <w:hideMark/>
          </w:tcPr>
          <w:p w14:paraId="1A232874" w14:textId="77777777" w:rsidR="002D2704" w:rsidRPr="004D2730" w:rsidRDefault="002D2704" w:rsidP="006F44B1">
            <w:pPr>
              <w:pStyle w:val="MDPI42tablebody"/>
              <w:rPr>
                <w:b w:val="0"/>
                <w:bCs/>
                <w:lang w:eastAsia="en-GB"/>
              </w:rPr>
            </w:pPr>
            <w:r w:rsidRPr="004D2730">
              <w:rPr>
                <w:lang w:eastAsia="en-GB"/>
              </w:rPr>
              <w:t>Compared Against</w:t>
            </w:r>
          </w:p>
        </w:tc>
        <w:tc>
          <w:tcPr>
            <w:tcW w:w="1885" w:type="pct"/>
            <w:hideMark/>
          </w:tcPr>
          <w:p w14:paraId="51D3AE1A" w14:textId="77777777" w:rsidR="002D2704" w:rsidRPr="004D2730" w:rsidRDefault="002D2704" w:rsidP="006F44B1">
            <w:pPr>
              <w:pStyle w:val="MDPI42tablebody"/>
              <w:rPr>
                <w:b w:val="0"/>
                <w:bCs/>
                <w:lang w:eastAsia="en-GB"/>
              </w:rPr>
            </w:pPr>
            <w:r w:rsidRPr="004D2730">
              <w:rPr>
                <w:lang w:eastAsia="en-GB"/>
              </w:rPr>
              <w:t>Performance/ Accuracy</w:t>
            </w:r>
          </w:p>
        </w:tc>
      </w:tr>
      <w:tr w:rsidR="00861D38" w:rsidRPr="004D2730" w14:paraId="317C3D4E" w14:textId="77777777" w:rsidTr="00EE06B4">
        <w:trPr>
          <w:cantSplit/>
          <w:trHeight w:val="205"/>
        </w:trPr>
        <w:tc>
          <w:tcPr>
            <w:tcW w:w="552" w:type="pct"/>
          </w:tcPr>
          <w:p w14:paraId="43BDF3E0" w14:textId="77777777" w:rsidR="002D2704" w:rsidRPr="004D2730" w:rsidRDefault="002D2704" w:rsidP="006F44B1">
            <w:pPr>
              <w:pStyle w:val="MDPI42tablebody"/>
              <w:rPr>
                <w:rFonts w:eastAsia="Calibri"/>
                <w:bCs/>
                <w:i/>
                <w:iCs/>
              </w:rPr>
            </w:pPr>
            <w:r w:rsidRPr="004D2730">
              <w:rPr>
                <w:rFonts w:eastAsia="Calibri"/>
                <w:i/>
                <w:iCs/>
              </w:rPr>
              <w:t>Villar</w:t>
            </w:r>
            <w:r w:rsidRPr="004D2730">
              <w:rPr>
                <w:rFonts w:eastAsia="Calibri"/>
                <w:i/>
                <w:iCs/>
              </w:rPr>
              <w:br/>
              <w:t>(2015)</w:t>
            </w:r>
          </w:p>
          <w:p w14:paraId="6941AC4B" w14:textId="77777777" w:rsidR="002D2704" w:rsidRPr="004D2730" w:rsidRDefault="002D2704" w:rsidP="006F44B1">
            <w:pPr>
              <w:pStyle w:val="MDPI42tablebody"/>
              <w:rPr>
                <w:rFonts w:eastAsia="Calibri"/>
                <w:bCs/>
              </w:rPr>
            </w:pPr>
            <w:r w:rsidRPr="004D2730">
              <w:rPr>
                <w:rFonts w:eastAsia="Calibri"/>
                <w:i/>
                <w:iCs/>
              </w:rPr>
              <w:fldChar w:fldCharType="begin"/>
            </w:r>
            <w:r w:rsidRPr="004D2730">
              <w:rPr>
                <w:rFonts w:eastAsia="Calibri"/>
                <w:i/>
                <w:iCs/>
              </w:rPr>
              <w:instrText xml:space="preserve"> ADDIN ZOTERO_ITEM CSL_CITATION {"citationID":"wB5zCWfh","properties":{"formattedCitation":"[9]","plainCitation":"[9]","noteIndex":0},"citationItems":[{"id":110,"uris":["http://zotero.org/users/11437434/items/PEHLEA4Y"],"itemData":{"id":110,"type":"article-journal","abstract":"We tested the validity of the Hexoskin wearable vest to monitor heart rate (HR), breathing rate (BR), tidal volume (V\n              T\n              ), minute ventilation, and hip motion intensity (HMI) in comparison with laboratory standard devices during lying, sitting, standing, and walking. Twenty healthy young volunteers participated in this study. First, participants walked 6 min on a treadmill at speeds of 1, 3, and 4.5 km/h followed by increasing treadmill grades until 80% of their predicted maximal heart rate. Second, lying, sitting, and standing tasks were performed (5 min each) followed by 6 min of treadmill walking at 80% of their ventilatory threshold. Analysis of each individual’s mean values under each resting or exercise condition by the 2 measurement systems revealed low coefficient of variation and high intraclass correlation values for HR, BR, and HMI. The Bland–Altman results from HR, BR, and HMI indicated no deviation of the mean value from zero and relatively small variability about the mean. V\n              T\n              and minute ventilation were provided in arbitrary units by the Hexoskin device; however, relative magnitude of change from Hexoskin closely tracked the laboratory standard method. Hexoskin presented low variability, good agreement, and consistency. The Hexoskin wearable vest was a valid and consistent tool to monitor activities typical of daily living such as different body positions (lying, sitting, and standing) and various walking speeds.","container-title":"Applied Physiology, Nutrition, and Metabolism","DOI":"10.1139/apnm-2015-0140","ISSN":"1715-5312, 1715-5320","issue":"10","journalAbbreviation":"Appl. Physiol. Nutr. Metab.","language":"en","page":"1019-1024","source":"DOI.org (Crossref)","title":"Validation of the Hexoskin wearable vest during lying, sitting, standing, and walking activities","volume":"40","author":[{"family":"Villar","given":"Rodrigo"},{"family":"Beltrame","given":"Thomas"},{"family":"Hughson","given":"Richard L."}],"issued":{"date-parts":[["2015",10]]}}}],"schema":"https://github.com/citation-style-language/schema/raw/master/csl-citation.json"} </w:instrText>
            </w:r>
            <w:r w:rsidRPr="004D2730">
              <w:rPr>
                <w:rFonts w:eastAsia="Calibri"/>
                <w:i/>
                <w:iCs/>
              </w:rPr>
              <w:fldChar w:fldCharType="separate"/>
            </w:r>
            <w:r w:rsidRPr="004D2730">
              <w:rPr>
                <w:rFonts w:eastAsia="Calibri"/>
              </w:rPr>
              <w:t>[9]</w:t>
            </w:r>
            <w:r w:rsidRPr="004D2730">
              <w:rPr>
                <w:rFonts w:eastAsia="Calibri"/>
                <w:i/>
                <w:iCs/>
              </w:rPr>
              <w:fldChar w:fldCharType="end"/>
            </w:r>
          </w:p>
        </w:tc>
        <w:tc>
          <w:tcPr>
            <w:tcW w:w="938" w:type="pct"/>
          </w:tcPr>
          <w:p w14:paraId="177BA3DF" w14:textId="77777777" w:rsidR="002D2704" w:rsidRPr="004D2730" w:rsidRDefault="002D2704" w:rsidP="006F44B1">
            <w:pPr>
              <w:pStyle w:val="MDPI42tablebody"/>
              <w:rPr>
                <w:lang w:eastAsia="en-GB"/>
              </w:rPr>
            </w:pPr>
            <w:r w:rsidRPr="004D2730">
              <w:rPr>
                <w:lang w:eastAsia="en-GB"/>
              </w:rPr>
              <w:t>Statistical analysis of RIP data</w:t>
            </w:r>
          </w:p>
        </w:tc>
        <w:tc>
          <w:tcPr>
            <w:tcW w:w="948" w:type="pct"/>
          </w:tcPr>
          <w:p w14:paraId="7D4A67B1" w14:textId="77777777" w:rsidR="002D2704" w:rsidRPr="004D2730" w:rsidRDefault="002D2704" w:rsidP="006F44B1">
            <w:pPr>
              <w:pStyle w:val="MDPI42tablebody"/>
              <w:rPr>
                <w:bCs/>
                <w:lang w:eastAsia="en-GB"/>
              </w:rPr>
            </w:pPr>
            <w:r w:rsidRPr="004D2730">
              <w:rPr>
                <w:lang w:eastAsia="en-GB"/>
              </w:rPr>
              <w:t>5 minutes of data collection for each measurement</w:t>
            </w:r>
          </w:p>
        </w:tc>
        <w:tc>
          <w:tcPr>
            <w:tcW w:w="677" w:type="pct"/>
          </w:tcPr>
          <w:p w14:paraId="2A78EEA8" w14:textId="77777777" w:rsidR="002D2704" w:rsidRPr="004D2730" w:rsidRDefault="002D2704" w:rsidP="006F44B1">
            <w:pPr>
              <w:pStyle w:val="MDPI42tablebody"/>
              <w:rPr>
                <w:lang w:eastAsia="en-GB"/>
              </w:rPr>
            </w:pPr>
            <w:r w:rsidRPr="004D2730">
              <w:rPr>
                <w:lang w:eastAsia="en-GB"/>
              </w:rPr>
              <w:t>Spirometry</w:t>
            </w:r>
          </w:p>
        </w:tc>
        <w:tc>
          <w:tcPr>
            <w:tcW w:w="1885" w:type="pct"/>
          </w:tcPr>
          <w:p w14:paraId="7C687885" w14:textId="77777777" w:rsidR="002D2704" w:rsidRPr="004D2730" w:rsidRDefault="002D2704" w:rsidP="006F44B1">
            <w:pPr>
              <w:pStyle w:val="MDPI42tablebody"/>
              <w:rPr>
                <w:lang w:eastAsia="en-GB"/>
              </w:rPr>
            </w:pPr>
            <w:r w:rsidRPr="004D2730">
              <w:rPr>
                <w:bCs/>
                <w:lang w:eastAsia="en-GB"/>
              </w:rPr>
              <w:t>Breathing rate:</w:t>
            </w:r>
            <w:r w:rsidRPr="004D2730">
              <w:rPr>
                <w:bCs/>
                <w:lang w:eastAsia="en-GB"/>
              </w:rPr>
              <w:br/>
              <w:t>Intra-class correlation:</w:t>
            </w:r>
            <w:r w:rsidRPr="004D2730">
              <w:rPr>
                <w:lang w:eastAsia="en-GB"/>
              </w:rPr>
              <w:br/>
              <w:t>Ranging from 0.96 to 1.00 for various ambulatory conditions</w:t>
            </w:r>
          </w:p>
          <w:p w14:paraId="4EE4902F" w14:textId="77777777" w:rsidR="002D2704" w:rsidRPr="004D2730" w:rsidRDefault="002D2704" w:rsidP="006F44B1">
            <w:pPr>
              <w:pStyle w:val="MDPI42tablebody"/>
              <w:rPr>
                <w:lang w:eastAsia="en-GB"/>
              </w:rPr>
            </w:pPr>
            <w:r w:rsidRPr="004D2730">
              <w:rPr>
                <w:bCs/>
                <w:lang w:eastAsia="en-GB"/>
              </w:rPr>
              <w:t>Max. error (%):</w:t>
            </w:r>
            <w:r w:rsidRPr="004D2730">
              <w:rPr>
                <w:lang w:eastAsia="en-GB"/>
              </w:rPr>
              <w:t xml:space="preserve"> 0.48±0.63</w:t>
            </w:r>
          </w:p>
        </w:tc>
      </w:tr>
      <w:tr w:rsidR="00861D38" w:rsidRPr="004D2730" w14:paraId="03506211" w14:textId="77777777" w:rsidTr="00EE06B4">
        <w:trPr>
          <w:cantSplit/>
          <w:trHeight w:val="608"/>
        </w:trPr>
        <w:tc>
          <w:tcPr>
            <w:tcW w:w="552" w:type="pct"/>
            <w:hideMark/>
          </w:tcPr>
          <w:p w14:paraId="0648B833" w14:textId="77777777" w:rsidR="002D2704" w:rsidRPr="004D2730" w:rsidRDefault="002D2704" w:rsidP="006F44B1">
            <w:pPr>
              <w:pStyle w:val="MDPI42tablebody"/>
              <w:rPr>
                <w:bCs/>
                <w:lang w:eastAsia="en-GB"/>
              </w:rPr>
            </w:pPr>
            <w:r w:rsidRPr="004D2730">
              <w:rPr>
                <w:rFonts w:eastAsia="Calibri"/>
                <w:i/>
                <w:iCs/>
              </w:rPr>
              <w:t>Harbour (2021)</w:t>
            </w:r>
            <w:r w:rsidRPr="004D2730">
              <w:rPr>
                <w:rFonts w:eastAsia="Calibri"/>
                <w:i/>
                <w:iCs/>
              </w:rPr>
              <w:br/>
            </w:r>
            <w:r w:rsidRPr="004D2730">
              <w:rPr>
                <w:lang w:eastAsia="en-GB"/>
              </w:rPr>
              <w:fldChar w:fldCharType="begin"/>
            </w:r>
            <w:r w:rsidRPr="004D2730">
              <w:rPr>
                <w:lang w:eastAsia="en-GB"/>
              </w:rPr>
              <w:instrText xml:space="preserve"> ADDIN ZOTERO_ITEM CSL_CITATION {"citationID":"c8OXccP0","properties":{"formattedCitation":"[34]","plainCitation":"[34]","noteIndex":0},"citationItems":[{"id":162,"uris":["http://zotero.org/users/11437434/items/SJQCXNQY",["http://zotero.org/users/11437434/items/SJQCXNQY"]],"itemData":{"id":162,"type":"article-journal","abstract":"Breathing pattern (BP) is related to key psychophysiological and performance variables during exercise. Modern wearable sensors and data analysis techniques facilitate BP analysis during running but are lacking crucial validation steps in their deployment. Thus, we sought to evaluate a wearable garment with respiratory inductance plethysmography (RIP) sensors in combination with a custom-built algorithm versus a reference spirometry system to determine its concurrent validity in detecting flow reversals (FR) and BP. Twelve runners completed an incremental running protocol to exhaustion with synchronized spirometry and RIP sensors. An algorithm was developed to filter, segment, and enrich the RIP data for FR and BP estimation. The algorithm successfully identified over 99% of FR with an average time lag of 0.018 s (−0.067,0.104) after the reference system. Breathing rate (BR) estimation had low mean absolute percent error (MAPE = 2.74 [0.00,5.99]), but other BP components had variable accuracy. The proposed system is valid and practically useful for applications of BP assessment in the field, especially when measuring abrupt changes in BR. More studies are needed to improve BP timing estimation and utilize abdominal RIP during running.","container-title":"Sensors","DOI":"10.3390/s21165606","ISSN":"1424-8220","issue":"16","journalAbbreviation":"Sensors","language":"en","page":"5606","source":"DOI.org (Crossref)","title":"Enhanced Breathing Pattern Detection during Running Using Wearable Sensors","volume":"21","author":[{"family":"Harbour","given":"Eric"},{"family":"Lasshofer","given":"Michael"},{"family":"Genitrini","given":"Matteo"},{"family":"Schwameder","given":"Hermann"}],"issued":{"date-parts":[["2021",8,20]]}}}],"schema":"https://github.com/citation-style-language/schema/raw/master/csl-citation.json"} </w:instrText>
            </w:r>
            <w:r w:rsidRPr="004D2730">
              <w:rPr>
                <w:lang w:eastAsia="en-GB"/>
              </w:rPr>
              <w:fldChar w:fldCharType="separate"/>
            </w:r>
            <w:r w:rsidRPr="004D2730">
              <w:rPr>
                <w:rFonts w:eastAsia="Calibri"/>
              </w:rPr>
              <w:t>[34]</w:t>
            </w:r>
            <w:r w:rsidRPr="004D2730">
              <w:rPr>
                <w:lang w:eastAsia="en-GB"/>
              </w:rPr>
              <w:fldChar w:fldCharType="end"/>
            </w:r>
          </w:p>
          <w:p w14:paraId="2ECF2E5B" w14:textId="77777777" w:rsidR="002D2704" w:rsidRPr="004D2730" w:rsidRDefault="002D2704" w:rsidP="006F44B1">
            <w:pPr>
              <w:pStyle w:val="MDPI42tablebody"/>
              <w:rPr>
                <w:bCs/>
                <w:lang w:eastAsia="en-GB"/>
              </w:rPr>
            </w:pPr>
          </w:p>
        </w:tc>
        <w:tc>
          <w:tcPr>
            <w:tcW w:w="938" w:type="pct"/>
            <w:hideMark/>
          </w:tcPr>
          <w:p w14:paraId="5D322AE1" w14:textId="77777777" w:rsidR="002D2704" w:rsidRPr="004D2730" w:rsidRDefault="002D2704" w:rsidP="006F44B1">
            <w:pPr>
              <w:pStyle w:val="MDPI42tablebody"/>
              <w:rPr>
                <w:lang w:eastAsia="en-GB"/>
              </w:rPr>
            </w:pPr>
            <w:r w:rsidRPr="004D2730">
              <w:rPr>
                <w:lang w:eastAsia="en-GB"/>
              </w:rPr>
              <w:t>Custom algorithm for data pre-processing, described in statistical manner</w:t>
            </w:r>
          </w:p>
        </w:tc>
        <w:tc>
          <w:tcPr>
            <w:tcW w:w="948" w:type="pct"/>
            <w:hideMark/>
          </w:tcPr>
          <w:p w14:paraId="68A3E110" w14:textId="77777777" w:rsidR="002D2704" w:rsidRPr="004D2730" w:rsidRDefault="002D2704" w:rsidP="006F44B1">
            <w:pPr>
              <w:pStyle w:val="MDPI42tablebody"/>
              <w:rPr>
                <w:lang w:eastAsia="en-GB"/>
              </w:rPr>
            </w:pPr>
            <w:r w:rsidRPr="004D2730">
              <w:rPr>
                <w:lang w:eastAsia="en-GB"/>
              </w:rPr>
              <w:t>7816 Flow Reversal events, 3907 Breath events</w:t>
            </w:r>
          </w:p>
        </w:tc>
        <w:tc>
          <w:tcPr>
            <w:tcW w:w="677" w:type="pct"/>
            <w:hideMark/>
          </w:tcPr>
          <w:p w14:paraId="71FE0F28" w14:textId="77777777" w:rsidR="002D2704" w:rsidRPr="004D2730" w:rsidRDefault="002D2704" w:rsidP="006F44B1">
            <w:pPr>
              <w:pStyle w:val="MDPI42tablebody"/>
              <w:rPr>
                <w:lang w:eastAsia="en-GB"/>
              </w:rPr>
            </w:pPr>
            <w:r w:rsidRPr="004D2730">
              <w:rPr>
                <w:lang w:eastAsia="en-GB"/>
              </w:rPr>
              <w:t>Spirometry</w:t>
            </w:r>
          </w:p>
        </w:tc>
        <w:tc>
          <w:tcPr>
            <w:tcW w:w="1885" w:type="pct"/>
          </w:tcPr>
          <w:p w14:paraId="3A986466" w14:textId="670A6FAF" w:rsidR="002D2704" w:rsidRPr="004D2730" w:rsidRDefault="002D2704" w:rsidP="006F44B1">
            <w:pPr>
              <w:pStyle w:val="MDPI42tablebody"/>
              <w:rPr>
                <w:lang w:eastAsia="en-GB"/>
              </w:rPr>
            </w:pPr>
            <w:r w:rsidRPr="004D2730">
              <w:rPr>
                <w:lang w:eastAsia="en-GB"/>
              </w:rPr>
              <w:t>FR</w:t>
            </w:r>
            <w:r w:rsidR="006524C6">
              <w:rPr>
                <w:rStyle w:val="FootnoteReference"/>
                <w:lang w:eastAsia="en-GB"/>
              </w:rPr>
              <w:footnoteReference w:id="5"/>
            </w:r>
            <w:r w:rsidRPr="004D2730">
              <w:rPr>
                <w:lang w:eastAsia="en-GB"/>
              </w:rPr>
              <w:t xml:space="preserve"> detection accuracy: &gt;99%;</w:t>
            </w:r>
            <w:r w:rsidRPr="004D2730">
              <w:rPr>
                <w:lang w:eastAsia="en-GB"/>
              </w:rPr>
              <w:br/>
              <w:t>BR detection: r = 0.98 *</w:t>
            </w:r>
          </w:p>
        </w:tc>
      </w:tr>
      <w:tr w:rsidR="00861D38" w:rsidRPr="004D2730" w14:paraId="039716DB" w14:textId="77777777" w:rsidTr="00EE06B4">
        <w:trPr>
          <w:cantSplit/>
          <w:trHeight w:val="788"/>
        </w:trPr>
        <w:tc>
          <w:tcPr>
            <w:tcW w:w="552" w:type="pct"/>
            <w:hideMark/>
          </w:tcPr>
          <w:p w14:paraId="3DCEE4D1" w14:textId="77777777" w:rsidR="002D2704" w:rsidRPr="004D2730" w:rsidRDefault="002D2704" w:rsidP="006F44B1">
            <w:pPr>
              <w:pStyle w:val="MDPI42tablebody"/>
              <w:rPr>
                <w:bCs/>
                <w:lang w:eastAsia="en-GB"/>
              </w:rPr>
            </w:pPr>
            <w:r w:rsidRPr="004D2730">
              <w:rPr>
                <w:rFonts w:eastAsia="Calibri"/>
                <w:i/>
                <w:iCs/>
              </w:rPr>
              <w:t>Phillips (2017)</w:t>
            </w:r>
            <w:r w:rsidRPr="004D2730">
              <w:rPr>
                <w:rFonts w:eastAsia="Calibri"/>
                <w:i/>
                <w:iCs/>
              </w:rPr>
              <w:br/>
            </w:r>
            <w:r w:rsidRPr="004D2730">
              <w:rPr>
                <w:lang w:eastAsia="en-GB"/>
              </w:rPr>
              <w:fldChar w:fldCharType="begin"/>
            </w:r>
            <w:r w:rsidRPr="004D2730">
              <w:rPr>
                <w:lang w:eastAsia="en-GB"/>
              </w:rPr>
              <w:instrText xml:space="preserve"> ADDIN ZOTERO_ITEM CSL_CITATION {"citationID":"sDx521sa","properties":{"formattedCitation":"[35]","plainCitation":"[35]","noteIndex":0},"citationItems":[{"id":147,"uris":["http://zotero.org/users/11437434/items/XGMK8VPB",["http://zotero.org/users/11437434/items/XGMK8VPB"]],"itemData":{"id":147,"type":"article-journal","container-title":"Journal of Sport and Human Performance","DOI":"10.12922/jshp.v5i2.108","ISSN":"2326-6333","issue":"2","title":"Reliability and Validity of the Hexoskin Wearable Body Metrics Telemetry Shirt","volume":"5","author":[{"family":"Phillips","given":"Michael Brent"},{"family":"Beach","given":"Jason"},{"family":"Cathey","given":"Michael"},{"family":"Lockert","given":"Jake"},{"family":"Satterfield","given":"William"}],"issued":{"date-parts":[["2017",7,15]]}}}],"schema":"https://github.com/citation-style-language/schema/raw/master/csl-citation.json"} </w:instrText>
            </w:r>
            <w:r w:rsidRPr="004D2730">
              <w:rPr>
                <w:lang w:eastAsia="en-GB"/>
              </w:rPr>
              <w:fldChar w:fldCharType="separate"/>
            </w:r>
            <w:r w:rsidRPr="004D2730">
              <w:rPr>
                <w:rFonts w:eastAsia="Calibri"/>
              </w:rPr>
              <w:t>[35]</w:t>
            </w:r>
            <w:r w:rsidRPr="004D2730">
              <w:rPr>
                <w:lang w:eastAsia="en-GB"/>
              </w:rPr>
              <w:fldChar w:fldCharType="end"/>
            </w:r>
          </w:p>
        </w:tc>
        <w:tc>
          <w:tcPr>
            <w:tcW w:w="938" w:type="pct"/>
            <w:hideMark/>
          </w:tcPr>
          <w:p w14:paraId="452CFA13" w14:textId="77777777" w:rsidR="002D2704" w:rsidRPr="004D2730" w:rsidRDefault="002D2704" w:rsidP="006F44B1">
            <w:pPr>
              <w:pStyle w:val="MDPI42tablebody"/>
              <w:rPr>
                <w:lang w:eastAsia="en-GB"/>
              </w:rPr>
            </w:pPr>
            <w:r w:rsidRPr="004D2730">
              <w:rPr>
                <w:lang w:eastAsia="en-GB"/>
              </w:rPr>
              <w:t>Pearson's correlation coefficient (r)</w:t>
            </w:r>
          </w:p>
        </w:tc>
        <w:tc>
          <w:tcPr>
            <w:tcW w:w="948" w:type="pct"/>
            <w:hideMark/>
          </w:tcPr>
          <w:p w14:paraId="698274B4" w14:textId="77777777" w:rsidR="002D2704" w:rsidRPr="004D2730" w:rsidRDefault="002D2704" w:rsidP="006F44B1">
            <w:pPr>
              <w:pStyle w:val="MDPI42tablebody"/>
              <w:rPr>
                <w:lang w:eastAsia="en-GB"/>
              </w:rPr>
            </w:pPr>
            <w:r w:rsidRPr="004D2730">
              <w:rPr>
                <w:lang w:eastAsia="en-GB"/>
              </w:rPr>
              <w:t>15 mins of data collection. Day 1 &amp; 2: Moderate; Day 3: Vigorous</w:t>
            </w:r>
          </w:p>
        </w:tc>
        <w:tc>
          <w:tcPr>
            <w:tcW w:w="677" w:type="pct"/>
            <w:hideMark/>
          </w:tcPr>
          <w:p w14:paraId="4CC41A5F" w14:textId="77777777" w:rsidR="002D2704" w:rsidRPr="004D2730" w:rsidRDefault="002D2704" w:rsidP="006F44B1">
            <w:pPr>
              <w:pStyle w:val="MDPI42tablebody"/>
              <w:rPr>
                <w:lang w:eastAsia="en-GB"/>
              </w:rPr>
            </w:pPr>
            <w:r w:rsidRPr="004D2730">
              <w:rPr>
                <w:lang w:eastAsia="en-GB"/>
              </w:rPr>
              <w:t>ParvoMedic TrueOne® 2400 Metabolic Cart</w:t>
            </w:r>
            <w:r w:rsidRPr="004D2730">
              <w:rPr>
                <w:lang w:eastAsia="en-GB"/>
              </w:rPr>
              <w:br/>
              <w:t>(V</w:t>
            </w:r>
            <w:r w:rsidRPr="004D2730">
              <w:rPr>
                <w:vertAlign w:val="subscript"/>
                <w:lang w:eastAsia="en-GB"/>
              </w:rPr>
              <w:t>O2</w:t>
            </w:r>
            <w:r w:rsidRPr="004D2730">
              <w:rPr>
                <w:lang w:eastAsia="en-GB"/>
              </w:rPr>
              <w:t xml:space="preserve"> Max)</w:t>
            </w:r>
          </w:p>
        </w:tc>
        <w:tc>
          <w:tcPr>
            <w:tcW w:w="1885" w:type="pct"/>
            <w:hideMark/>
          </w:tcPr>
          <w:p w14:paraId="1A348774" w14:textId="066AA1DB" w:rsidR="002D2704" w:rsidRPr="004D2730" w:rsidRDefault="002D2704" w:rsidP="006F44B1">
            <w:pPr>
              <w:pStyle w:val="MDPI42tablebody"/>
              <w:rPr>
                <w:lang w:eastAsia="en-GB"/>
              </w:rPr>
            </w:pPr>
            <w:r w:rsidRPr="004D2730">
              <w:rPr>
                <w:bCs/>
                <w:lang w:eastAsia="en-GB"/>
              </w:rPr>
              <w:t>Breathing rate:</w:t>
            </w:r>
            <w:r w:rsidRPr="004D2730">
              <w:rPr>
                <w:lang w:eastAsia="en-GB"/>
              </w:rPr>
              <w:t xml:space="preserve"> Vigorous exercise: r = 0.996, p = 0.000; Moderate exercise: r = 0.962, p = 0.002</w:t>
            </w:r>
          </w:p>
          <w:p w14:paraId="6C3D37EB" w14:textId="77777777" w:rsidR="002D2704" w:rsidRPr="004D2730" w:rsidRDefault="002D2704" w:rsidP="006F44B1">
            <w:pPr>
              <w:pStyle w:val="MDPI42tablebody"/>
              <w:rPr>
                <w:bCs/>
                <w:lang w:eastAsia="en-GB"/>
              </w:rPr>
            </w:pPr>
          </w:p>
        </w:tc>
      </w:tr>
      <w:tr w:rsidR="00861D38" w:rsidRPr="004D2730" w14:paraId="08F4CC59" w14:textId="77777777" w:rsidTr="00EE06B4">
        <w:trPr>
          <w:cantSplit/>
          <w:trHeight w:val="1274"/>
        </w:trPr>
        <w:tc>
          <w:tcPr>
            <w:tcW w:w="552" w:type="pct"/>
            <w:hideMark/>
          </w:tcPr>
          <w:p w14:paraId="56547300" w14:textId="77777777" w:rsidR="002D2704" w:rsidRPr="004D2730" w:rsidRDefault="002D2704" w:rsidP="006F44B1">
            <w:pPr>
              <w:pStyle w:val="MDPI42tablebody"/>
              <w:rPr>
                <w:bCs/>
                <w:lang w:eastAsia="en-GB"/>
              </w:rPr>
            </w:pPr>
            <w:r w:rsidRPr="004D2730">
              <w:rPr>
                <w:rFonts w:eastAsia="Calibri"/>
                <w:i/>
                <w:iCs/>
              </w:rPr>
              <w:t>Rahman (2017)</w:t>
            </w:r>
            <w:r w:rsidRPr="004D2730">
              <w:rPr>
                <w:rFonts w:eastAsia="Calibri"/>
                <w:i/>
                <w:iCs/>
              </w:rPr>
              <w:br/>
            </w:r>
            <w:r w:rsidRPr="004D2730">
              <w:rPr>
                <w:lang w:eastAsia="en-GB"/>
              </w:rPr>
              <w:fldChar w:fldCharType="begin"/>
            </w:r>
            <w:r w:rsidRPr="004D2730">
              <w:rPr>
                <w:lang w:eastAsia="en-GB"/>
              </w:rPr>
              <w:instrText xml:space="preserve"> ADDIN ZOTERO_ITEM CSL_CITATION {"citationID":"BeKhUWGF","properties":{"formattedCitation":"[10]","plainCitation":"[10]","noteIndex":0},"citationItems":[{"id":6,"uris":["http://zotero.org/users/11437434/items/T9SKNNS2",["http://zotero.org/users/11437434/items/T9SKNNS2"]],"itemData":{"id":6,"type":"article-journal","abstract":"Objective pulmonary function (PF) evaluation is essential for the diagnosis, monitoring, and management of many pediatric respiratory diseases as seen in the emergency room, intensive care, and outpatient settings. In this paper, the development and testing of a new noninvasive PF instrument, pneuRIPTM, which utilizes respiratory inductance plethysmography (RIP) are discussed. The pneuRIPTM hardware includes a small circuit board that connects to the RIP bands and measures and wirelessly transmits the band inductance data to any designated wirelessly connected tablet. The software provides indices of respiratory work presented instantaneously in a user-friendly graphical user interface on the tablet. The system was tested with ten normal children and compared with an existing system, Respitrace (Sensormedics, Yorba Linda, CA), under normal and loaded breathing conditions. Under normal breathing, the percentage differences between the two systems were 2.9% for labored breathing index (LBI), 31.8% for phase angle (Φ), 4.8% for percentage rib cage (RC%), and 26.7% for respiratory rate (BPM). Under loaded breathing, the percentage differences between the two systems were 1.6% for LBI, 4.1% for Φ, 8.5% for RC%, and 52.7% for BPM. For LBI, Φ, and RC%, the two systems were in general agreement. For BPM the pneuRIPTM is shown to be more accurate than the respitrace when compared to manually counting the breaths: 13.2% versus 36.4% accuracy for normal breathing and 16.9% versus 60.7% accuracy for breathing under load, respectively.","container-title":"Journal of Medical Devices","DOI":"10.1115/1.4035546","ISSN":"1932-6181, 1932-619X","issue":"1","language":"en","page":"011010","source":"DOI.org (Crossref)","title":"pneuRIPTM: A Novel Respiratory Inductance Plethysmography Monitor","title-short":"pneuRIPTM","volume":"11","author":[{"family":"Rahman","given":"Tariq"},{"family":"Page","given":"Ralph"},{"family":"Page","given":"Christopher"},{"family":"Bonnefoy","given":"Jean-Remy"},{"family":"Cox","given":"Tim"},{"family":"Shaffer","given":"Thomas H."}],"issued":{"date-parts":[["2017",3,1]]}}}],"schema":"https://github.com/citation-style-language/schema/raw/master/csl-citation.json"} </w:instrText>
            </w:r>
            <w:r w:rsidRPr="004D2730">
              <w:rPr>
                <w:lang w:eastAsia="en-GB"/>
              </w:rPr>
              <w:fldChar w:fldCharType="separate"/>
            </w:r>
            <w:r w:rsidRPr="004D2730">
              <w:rPr>
                <w:rFonts w:eastAsia="Calibri"/>
              </w:rPr>
              <w:t>[10]</w:t>
            </w:r>
            <w:r w:rsidRPr="004D2730">
              <w:rPr>
                <w:lang w:eastAsia="en-GB"/>
              </w:rPr>
              <w:fldChar w:fldCharType="end"/>
            </w:r>
          </w:p>
        </w:tc>
        <w:tc>
          <w:tcPr>
            <w:tcW w:w="938" w:type="pct"/>
            <w:hideMark/>
          </w:tcPr>
          <w:p w14:paraId="00CC9D9F" w14:textId="77777777" w:rsidR="002D2704" w:rsidRPr="004D2730" w:rsidRDefault="002D2704" w:rsidP="006F44B1">
            <w:pPr>
              <w:pStyle w:val="MDPI42tablebody"/>
              <w:rPr>
                <w:lang w:eastAsia="en-GB"/>
              </w:rPr>
            </w:pPr>
            <w:r w:rsidRPr="004D2730">
              <w:rPr>
                <w:lang w:eastAsia="en-GB"/>
              </w:rPr>
              <w:t>Statistical representation of RIP data</w:t>
            </w:r>
          </w:p>
        </w:tc>
        <w:tc>
          <w:tcPr>
            <w:tcW w:w="948" w:type="pct"/>
            <w:hideMark/>
          </w:tcPr>
          <w:p w14:paraId="44C78F57" w14:textId="77777777" w:rsidR="002D2704" w:rsidRPr="004D2730" w:rsidRDefault="002D2704" w:rsidP="006F44B1">
            <w:pPr>
              <w:pStyle w:val="MDPI42tablebody"/>
              <w:rPr>
                <w:lang w:eastAsia="en-GB"/>
              </w:rPr>
            </w:pPr>
            <w:r w:rsidRPr="004D2730">
              <w:rPr>
                <w:lang w:eastAsia="en-GB"/>
              </w:rPr>
              <w:t>3 mins of data collection per subject</w:t>
            </w:r>
          </w:p>
        </w:tc>
        <w:tc>
          <w:tcPr>
            <w:tcW w:w="677" w:type="pct"/>
            <w:hideMark/>
          </w:tcPr>
          <w:p w14:paraId="36D2C763" w14:textId="77777777" w:rsidR="002D2704" w:rsidRPr="004D2730" w:rsidRDefault="002D2704" w:rsidP="006F44B1">
            <w:pPr>
              <w:pStyle w:val="MDPI42tablebody"/>
              <w:rPr>
                <w:lang w:eastAsia="en-GB"/>
              </w:rPr>
            </w:pPr>
            <w:r w:rsidRPr="004D2730">
              <w:rPr>
                <w:lang w:eastAsia="en-GB"/>
              </w:rPr>
              <w:t>Manual counting</w:t>
            </w:r>
          </w:p>
        </w:tc>
        <w:tc>
          <w:tcPr>
            <w:tcW w:w="1885" w:type="pct"/>
            <w:hideMark/>
          </w:tcPr>
          <w:p w14:paraId="4F37EA8B" w14:textId="77777777" w:rsidR="002D2704" w:rsidRPr="004D2730" w:rsidRDefault="002D2704" w:rsidP="006F44B1">
            <w:pPr>
              <w:pStyle w:val="MDPI42tablebody"/>
              <w:rPr>
                <w:lang w:eastAsia="en-GB"/>
              </w:rPr>
            </w:pPr>
            <w:r w:rsidRPr="004D2730">
              <w:rPr>
                <w:lang w:eastAsia="en-GB"/>
              </w:rPr>
              <w:t>pneuRIP™ is more accurate than Respitrace for BPM count. Differences between two systems compared to spirometry: Normal breathing: 13.2% vs 36.4%; Labored breathing: 16.9% vs 60.7%. LBI is identical on both systems.</w:t>
            </w:r>
          </w:p>
          <w:p w14:paraId="2F2DBE93" w14:textId="77777777" w:rsidR="002D2704" w:rsidRPr="004D2730" w:rsidRDefault="002D2704" w:rsidP="006F44B1">
            <w:pPr>
              <w:pStyle w:val="MDPI42tablebody"/>
              <w:rPr>
                <w:lang w:eastAsia="en-GB"/>
              </w:rPr>
            </w:pPr>
          </w:p>
        </w:tc>
      </w:tr>
      <w:tr w:rsidR="00861D38" w:rsidRPr="004D2730" w14:paraId="7367C818" w14:textId="77777777" w:rsidTr="00EE06B4">
        <w:trPr>
          <w:cantSplit/>
          <w:trHeight w:val="529"/>
        </w:trPr>
        <w:tc>
          <w:tcPr>
            <w:tcW w:w="552" w:type="pct"/>
            <w:hideMark/>
          </w:tcPr>
          <w:p w14:paraId="325015A0" w14:textId="77777777" w:rsidR="002D2704" w:rsidRPr="004D2730" w:rsidRDefault="002D2704" w:rsidP="006F44B1">
            <w:pPr>
              <w:pStyle w:val="MDPI42tablebody"/>
              <w:rPr>
                <w:bCs/>
                <w:lang w:eastAsia="en-GB"/>
              </w:rPr>
            </w:pPr>
            <w:r w:rsidRPr="004D2730">
              <w:rPr>
                <w:rFonts w:eastAsia="Calibri"/>
                <w:i/>
                <w:iCs/>
              </w:rPr>
              <w:t>Strang (2018)</w:t>
            </w:r>
            <w:r w:rsidRPr="004D2730">
              <w:rPr>
                <w:rFonts w:eastAsia="Calibri"/>
                <w:i/>
                <w:iCs/>
              </w:rPr>
              <w:br/>
            </w:r>
            <w:r w:rsidRPr="004D2730">
              <w:rPr>
                <w:lang w:eastAsia="en-GB"/>
              </w:rPr>
              <w:fldChar w:fldCharType="begin"/>
            </w:r>
            <w:r w:rsidRPr="004D2730">
              <w:rPr>
                <w:lang w:eastAsia="en-GB"/>
              </w:rPr>
              <w:instrText xml:space="preserve"> ADDIN ZOTERO_ITEM CSL_CITATION {"citationID":"T2URtahx","properties":{"formattedCitation":"[23]","plainCitation":"[23]","noteIndex":0},"citationItems":[{"id":15,"uris":["http://zotero.org/users/11437434/items/9NW7EEDS",["http://zotero.org/users/11437434/items/9NW7EEDS"]],"itemData":{"id":15,"type":"article-journal","container-title":"Pediatric Pulmonology","DOI":"10.1002/ppul.24134","ISSN":"87556863","issue":"9","journalAbbreviation":"Pediatr Pulmonol","language":"en","page":"1260-1268","source":"DOI.org (Crossref)","title":"Measures of respiratory inductance plethysmography (RIP) in children with neuromuscular disease","volume":"53","author":[{"family":"Strang","given":"Abigail"},{"family":"Ryan","given":"Lauren"},{"family":"Rahman","given":"Tariq"},{"family":"Balasubramanian","given":"Sona"},{"family":"Hossain","given":"Jobayer"},{"family":"Heinle","given":"Robert"},{"family":"Shaffer","given":"Thomas H."}],"issued":{"date-parts":[["2018",9]]}}}],"schema":"https://github.com/citation-style-language/schema/raw/master/csl-citation.json"} </w:instrText>
            </w:r>
            <w:r w:rsidRPr="004D2730">
              <w:rPr>
                <w:lang w:eastAsia="en-GB"/>
              </w:rPr>
              <w:fldChar w:fldCharType="separate"/>
            </w:r>
            <w:r w:rsidRPr="004D2730">
              <w:rPr>
                <w:rFonts w:eastAsia="Calibri"/>
              </w:rPr>
              <w:t>[23]</w:t>
            </w:r>
            <w:r w:rsidRPr="004D2730">
              <w:rPr>
                <w:lang w:eastAsia="en-GB"/>
              </w:rPr>
              <w:fldChar w:fldCharType="end"/>
            </w:r>
          </w:p>
        </w:tc>
        <w:tc>
          <w:tcPr>
            <w:tcW w:w="938" w:type="pct"/>
            <w:hideMark/>
          </w:tcPr>
          <w:p w14:paraId="455A63CE" w14:textId="77777777" w:rsidR="002D2704" w:rsidRPr="004D2730" w:rsidRDefault="002D2704" w:rsidP="006F44B1">
            <w:pPr>
              <w:pStyle w:val="MDPI42tablebody"/>
              <w:rPr>
                <w:lang w:eastAsia="en-GB"/>
              </w:rPr>
            </w:pPr>
            <w:r w:rsidRPr="004D2730">
              <w:rPr>
                <w:lang w:eastAsia="en-GB"/>
              </w:rPr>
              <w:t>Statistical representation of data; ANCOVA model</w:t>
            </w:r>
          </w:p>
        </w:tc>
        <w:tc>
          <w:tcPr>
            <w:tcW w:w="948" w:type="pct"/>
            <w:hideMark/>
          </w:tcPr>
          <w:p w14:paraId="37B3B705" w14:textId="77777777" w:rsidR="002D2704" w:rsidRPr="004D2730" w:rsidRDefault="002D2704" w:rsidP="006F44B1">
            <w:pPr>
              <w:pStyle w:val="MDPI42tablebody"/>
              <w:rPr>
                <w:lang w:eastAsia="en-GB"/>
              </w:rPr>
            </w:pPr>
            <w:r w:rsidRPr="004D2730">
              <w:rPr>
                <w:lang w:eastAsia="en-GB"/>
              </w:rPr>
              <w:t>4 mins of data collection per subject</w:t>
            </w:r>
          </w:p>
        </w:tc>
        <w:tc>
          <w:tcPr>
            <w:tcW w:w="677" w:type="pct"/>
            <w:hideMark/>
          </w:tcPr>
          <w:p w14:paraId="048104D9" w14:textId="77777777" w:rsidR="002D2704" w:rsidRPr="004D2730" w:rsidRDefault="002D2704" w:rsidP="006F44B1">
            <w:pPr>
              <w:pStyle w:val="MDPI42tablebody"/>
              <w:rPr>
                <w:lang w:eastAsia="en-GB"/>
              </w:rPr>
            </w:pPr>
            <w:r w:rsidRPr="004D2730">
              <w:rPr>
                <w:lang w:eastAsia="en-GB"/>
              </w:rPr>
              <w:t>N/A</w:t>
            </w:r>
          </w:p>
        </w:tc>
        <w:tc>
          <w:tcPr>
            <w:tcW w:w="1885" w:type="pct"/>
            <w:hideMark/>
          </w:tcPr>
          <w:p w14:paraId="64A3BDFD" w14:textId="77777777" w:rsidR="002D2704" w:rsidRPr="004D2730" w:rsidRDefault="002D2704" w:rsidP="006F44B1">
            <w:pPr>
              <w:pStyle w:val="MDPI42tablebody"/>
              <w:rPr>
                <w:lang w:eastAsia="en-GB"/>
              </w:rPr>
            </w:pPr>
            <w:r w:rsidRPr="004D2730">
              <w:rPr>
                <w:lang w:eastAsia="en-GB"/>
              </w:rPr>
              <w:t>Mean phase angle: 25.14 (healthy) vs 55.26 (patient); Mean Labored Breathing Index: 1.08 (healthy) vs 1.25 (patient)</w:t>
            </w:r>
          </w:p>
          <w:p w14:paraId="78BC85D9" w14:textId="77777777" w:rsidR="002D2704" w:rsidRPr="004D2730" w:rsidRDefault="002D2704" w:rsidP="006F44B1">
            <w:pPr>
              <w:pStyle w:val="MDPI42tablebody"/>
              <w:rPr>
                <w:lang w:eastAsia="en-GB"/>
              </w:rPr>
            </w:pPr>
          </w:p>
        </w:tc>
      </w:tr>
      <w:tr w:rsidR="00861D38" w:rsidRPr="004D2730" w14:paraId="12B9B9E1" w14:textId="77777777" w:rsidTr="00EE06B4">
        <w:trPr>
          <w:cantSplit/>
          <w:trHeight w:val="1035"/>
        </w:trPr>
        <w:tc>
          <w:tcPr>
            <w:tcW w:w="552" w:type="pct"/>
            <w:hideMark/>
          </w:tcPr>
          <w:p w14:paraId="6F744111" w14:textId="77777777" w:rsidR="002D2704" w:rsidRPr="004D2730" w:rsidRDefault="002D2704" w:rsidP="006F44B1">
            <w:pPr>
              <w:pStyle w:val="MDPI42tablebody"/>
              <w:rPr>
                <w:bCs/>
                <w:lang w:eastAsia="en-GB"/>
              </w:rPr>
            </w:pPr>
            <w:r w:rsidRPr="004D2730">
              <w:rPr>
                <w:rFonts w:eastAsia="Calibri"/>
                <w:i/>
                <w:iCs/>
              </w:rPr>
              <w:t>Sabil</w:t>
            </w:r>
            <w:r w:rsidRPr="004D2730">
              <w:rPr>
                <w:rFonts w:eastAsia="Calibri"/>
                <w:i/>
                <w:iCs/>
              </w:rPr>
              <w:br/>
              <w:t>(2020)</w:t>
            </w:r>
            <w:r w:rsidRPr="004D2730">
              <w:rPr>
                <w:rFonts w:eastAsia="Calibri"/>
                <w:i/>
                <w:iCs/>
              </w:rPr>
              <w:br/>
            </w:r>
            <w:r w:rsidRPr="004D2730">
              <w:rPr>
                <w:lang w:eastAsia="en-GB"/>
              </w:rPr>
              <w:fldChar w:fldCharType="begin"/>
            </w:r>
            <w:r w:rsidRPr="004D2730">
              <w:rPr>
                <w:lang w:eastAsia="en-GB"/>
              </w:rPr>
              <w:instrText xml:space="preserve"> ADDIN ZOTERO_ITEM CSL_CITATION {"citationID":"RTMhSt78","properties":{"formattedCitation":"[12]","plainCitation":"[12]","noteIndex":0},"citationItems":[{"id":1,"uris":["http://zotero.org/users/11437434/items/HLI4G38Q",["http://zotero.org/users/11437434/items/HLI4G38Q"]],"itemData":{"id":1,"type":"article-journal","container-title":"Journal of Clinical Sleep Medicine","DOI":"10.5664/jcsm.8460","ISSN":"1550-9389, 1550-9397","issue":"7","journalAbbreviation":"Journal of Clinical Sleep Medicine","language":"en","page":"1161-1169","source":"DOI.org (Crossref)","title":"Diagnosis of sleep apnea without sensors on the patient ’ s face","volume":"16","author":[{"family":"Sabil","given":"AbdelKebir"},{"family":"Marien","given":"Caroline"},{"family":"LeVaillant","given":"Marc"},{"family":"Baffet","given":"Guillaume"},{"family":"Meslier","given":"Nicole"},{"family":"Gagnadoux","given":"Frédéric"}],"issued":{"date-parts":[["2020",7,15]]}}}],"schema":"https://github.com/citation-style-language/schema/raw/master/csl-citation.json"} </w:instrText>
            </w:r>
            <w:r w:rsidRPr="004D2730">
              <w:rPr>
                <w:lang w:eastAsia="en-GB"/>
              </w:rPr>
              <w:fldChar w:fldCharType="separate"/>
            </w:r>
            <w:r w:rsidRPr="004D2730">
              <w:rPr>
                <w:rFonts w:eastAsia="Calibri"/>
              </w:rPr>
              <w:t>[12]</w:t>
            </w:r>
            <w:r w:rsidRPr="004D2730">
              <w:rPr>
                <w:lang w:eastAsia="en-GB"/>
              </w:rPr>
              <w:fldChar w:fldCharType="end"/>
            </w:r>
          </w:p>
        </w:tc>
        <w:tc>
          <w:tcPr>
            <w:tcW w:w="938" w:type="pct"/>
            <w:hideMark/>
          </w:tcPr>
          <w:p w14:paraId="59F12F39" w14:textId="77777777" w:rsidR="002D2704" w:rsidRPr="004D2730" w:rsidRDefault="002D2704" w:rsidP="006F44B1">
            <w:pPr>
              <w:pStyle w:val="MDPI42tablebody"/>
              <w:rPr>
                <w:lang w:eastAsia="en-GB"/>
              </w:rPr>
            </w:pPr>
            <w:r w:rsidRPr="004D2730">
              <w:rPr>
                <w:lang w:eastAsia="en-GB"/>
              </w:rPr>
              <w:t>Statistical representation of RIP data</w:t>
            </w:r>
          </w:p>
        </w:tc>
        <w:tc>
          <w:tcPr>
            <w:tcW w:w="948" w:type="pct"/>
            <w:hideMark/>
          </w:tcPr>
          <w:p w14:paraId="14AD75E7" w14:textId="77777777" w:rsidR="002D2704" w:rsidRPr="004D2730" w:rsidRDefault="002D2704" w:rsidP="006F44B1">
            <w:pPr>
              <w:pStyle w:val="MDPI42tablebody"/>
              <w:rPr>
                <w:lang w:eastAsia="en-GB"/>
              </w:rPr>
            </w:pPr>
            <w:r w:rsidRPr="004D2730">
              <w:rPr>
                <w:lang w:eastAsia="en-GB"/>
              </w:rPr>
              <w:t>Full night sleep</w:t>
            </w:r>
          </w:p>
        </w:tc>
        <w:tc>
          <w:tcPr>
            <w:tcW w:w="677" w:type="pct"/>
            <w:hideMark/>
          </w:tcPr>
          <w:p w14:paraId="5D90CA60" w14:textId="77777777" w:rsidR="002D2704" w:rsidRPr="004D2730" w:rsidRDefault="002D2704" w:rsidP="006F44B1">
            <w:pPr>
              <w:pStyle w:val="MDPI42tablebody"/>
              <w:rPr>
                <w:lang w:eastAsia="en-GB"/>
              </w:rPr>
            </w:pPr>
            <w:r w:rsidRPr="004D2730">
              <w:rPr>
                <w:lang w:eastAsia="en-GB"/>
              </w:rPr>
              <w:t>Signal validated through CIDELEC software’s automatic signal-quality checking</w:t>
            </w:r>
          </w:p>
        </w:tc>
        <w:tc>
          <w:tcPr>
            <w:tcW w:w="1885" w:type="pct"/>
            <w:hideMark/>
          </w:tcPr>
          <w:p w14:paraId="16B0AC34" w14:textId="77777777" w:rsidR="002D2704" w:rsidRPr="004D2730" w:rsidRDefault="002D2704" w:rsidP="006F44B1">
            <w:pPr>
              <w:pStyle w:val="MDPI42tablebody"/>
              <w:rPr>
                <w:lang w:eastAsia="en-GB"/>
              </w:rPr>
            </w:pPr>
            <w:r w:rsidRPr="004D2730">
              <w:rPr>
                <w:bCs/>
                <w:lang w:eastAsia="en-GB"/>
              </w:rPr>
              <w:t>Sensitivity and Specificity:</w:t>
            </w:r>
            <w:r w:rsidRPr="004D2730">
              <w:rPr>
                <w:lang w:eastAsia="en-GB"/>
              </w:rPr>
              <w:t xml:space="preserve"> 96.21% and 91.34% for detecting apneas; 89.94% and 93.25%for detecting hypopneas, and 92.24% and 92.13% for no AHI event.</w:t>
            </w:r>
            <w:r w:rsidRPr="004D2730">
              <w:rPr>
                <w:lang w:eastAsia="en-GB"/>
              </w:rPr>
              <w:br/>
            </w:r>
            <w:r w:rsidRPr="004D2730">
              <w:rPr>
                <w:bCs/>
                <w:lang w:eastAsia="en-GB"/>
              </w:rPr>
              <w:t>Apnea characterization (sensitivity):</w:t>
            </w:r>
            <w:r w:rsidRPr="004D2730">
              <w:rPr>
                <w:lang w:eastAsia="en-GB"/>
              </w:rPr>
              <w:t xml:space="preserve"> obstructive, mixed, and central apneas: 98.67%, 92.66%, and 96.14%, respectively</w:t>
            </w:r>
          </w:p>
          <w:p w14:paraId="12CB0CE0" w14:textId="77777777" w:rsidR="002D2704" w:rsidRPr="004D2730" w:rsidRDefault="002D2704" w:rsidP="006F44B1">
            <w:pPr>
              <w:pStyle w:val="MDPI42tablebody"/>
              <w:rPr>
                <w:lang w:eastAsia="en-GB"/>
              </w:rPr>
            </w:pPr>
          </w:p>
        </w:tc>
      </w:tr>
      <w:tr w:rsidR="00861D38" w:rsidRPr="004D2730" w14:paraId="3445E154" w14:textId="77777777" w:rsidTr="00EE06B4">
        <w:trPr>
          <w:cantSplit/>
          <w:trHeight w:val="1028"/>
        </w:trPr>
        <w:tc>
          <w:tcPr>
            <w:tcW w:w="552" w:type="pct"/>
            <w:hideMark/>
          </w:tcPr>
          <w:p w14:paraId="7A1CB1AB" w14:textId="77777777" w:rsidR="002D2704" w:rsidRPr="004D2730" w:rsidRDefault="002D2704" w:rsidP="006F44B1">
            <w:pPr>
              <w:pStyle w:val="MDPI42tablebody"/>
              <w:rPr>
                <w:bCs/>
                <w:lang w:eastAsia="en-GB"/>
              </w:rPr>
            </w:pPr>
            <w:r w:rsidRPr="004D2730">
              <w:rPr>
                <w:rFonts w:eastAsia="Calibri"/>
                <w:i/>
                <w:iCs/>
              </w:rPr>
              <w:t>Ngo</w:t>
            </w:r>
            <w:r w:rsidRPr="004D2730">
              <w:rPr>
                <w:rFonts w:eastAsia="Calibri"/>
                <w:i/>
                <w:iCs/>
              </w:rPr>
              <w:br/>
              <w:t>(2013)</w:t>
            </w:r>
            <w:r w:rsidRPr="004D2730">
              <w:rPr>
                <w:rFonts w:eastAsia="Calibri"/>
                <w:i/>
                <w:iCs/>
              </w:rPr>
              <w:br/>
            </w:r>
            <w:r w:rsidRPr="004D2730">
              <w:rPr>
                <w:lang w:eastAsia="en-GB"/>
              </w:rPr>
              <w:fldChar w:fldCharType="begin"/>
            </w:r>
            <w:r w:rsidRPr="004D2730">
              <w:rPr>
                <w:lang w:eastAsia="en-GB"/>
              </w:rPr>
              <w:instrText xml:space="preserve"> ADDIN ZOTERO_ITEM CSL_CITATION {"citationID":"3ShquR9g","properties":{"formattedCitation":"[42]","plainCitation":"[42]","noteIndex":0},"citationItems":[{"id":71,"uris":["http://zotero.org/users/11437434/items/997ZLYQ5",["http://zotero.org/users/11437434/items/997ZLYQ5"]],"itemData":{"id":71,"type":"chapter","container-title":"4th International Conference on Biomedical Engineering in Vietnam","event-place":"Berlin, Heidelberg","ISBN":"978-3-642-32182-5","note":"collection-title: IFMBE Proceedings\nDOI: 10.1007/978-3-642-32183-2_57","page":"222-225","publisher":"Springer Berlin Heidelberg","publisher-place":"Berlin, Heidelberg","source":"DOI.org (Crossref)","title":"A Portable Respiratory Monitor Using Respiratory Inductive Plethysmography","URL":"http://link.springer.com/10.1007/978-3-642-32183-2_57","volume":"49","editor":[{"family":"Toi","given":"Vo Van"},{"family":"Toan","given":"Nguyen Bao"},{"family":"Dang Khoa","given":"Truong Quang"},{"family":"Lien Phuong","given":"Tran Ha"}],"author":[{"family":"Ngo","given":"H. T."},{"family":"Nguyen","given":"C. V."},{"family":"Nguyen","given":"T. M. H."},{"family":"Van Vo","given":"Toi"}],"accessed":{"date-parts":[["2023",1,16]]},"issued":{"date-parts":[["2013"]]}}}],"schema":"https://github.com/citation-style-language/schema/raw/master/csl-citation.json"} </w:instrText>
            </w:r>
            <w:r w:rsidRPr="004D2730">
              <w:rPr>
                <w:lang w:eastAsia="en-GB"/>
              </w:rPr>
              <w:fldChar w:fldCharType="separate"/>
            </w:r>
            <w:r w:rsidRPr="004D2730">
              <w:rPr>
                <w:rFonts w:eastAsia="Calibri"/>
              </w:rPr>
              <w:t>[42]</w:t>
            </w:r>
            <w:r w:rsidRPr="004D2730">
              <w:rPr>
                <w:lang w:eastAsia="en-GB"/>
              </w:rPr>
              <w:fldChar w:fldCharType="end"/>
            </w:r>
          </w:p>
        </w:tc>
        <w:tc>
          <w:tcPr>
            <w:tcW w:w="938" w:type="pct"/>
            <w:hideMark/>
          </w:tcPr>
          <w:p w14:paraId="39D8F185" w14:textId="77777777" w:rsidR="002D2704" w:rsidRPr="004D2730" w:rsidRDefault="002D2704" w:rsidP="006F44B1">
            <w:pPr>
              <w:pStyle w:val="MDPI42tablebody"/>
              <w:rPr>
                <w:lang w:eastAsia="en-GB"/>
              </w:rPr>
            </w:pPr>
            <w:r w:rsidRPr="004D2730">
              <w:rPr>
                <w:lang w:eastAsia="en-GB"/>
              </w:rPr>
              <w:t>Plot respiratory movement graph from RIP signal, Detection of BPM</w:t>
            </w:r>
          </w:p>
        </w:tc>
        <w:tc>
          <w:tcPr>
            <w:tcW w:w="948" w:type="pct"/>
            <w:hideMark/>
          </w:tcPr>
          <w:p w14:paraId="52B653A8" w14:textId="77777777" w:rsidR="002D2704" w:rsidRPr="004D2730" w:rsidRDefault="002D2704" w:rsidP="006F44B1">
            <w:pPr>
              <w:pStyle w:val="MDPI42tablebody"/>
              <w:rPr>
                <w:lang w:eastAsia="en-GB"/>
              </w:rPr>
            </w:pPr>
            <w:r w:rsidRPr="004D2730">
              <w:rPr>
                <w:lang w:eastAsia="en-GB"/>
              </w:rPr>
              <w:t>1 minute of data collection per subject, 2 measurements per subject</w:t>
            </w:r>
          </w:p>
        </w:tc>
        <w:tc>
          <w:tcPr>
            <w:tcW w:w="677" w:type="pct"/>
            <w:hideMark/>
          </w:tcPr>
          <w:p w14:paraId="37B433CA" w14:textId="77777777" w:rsidR="002D2704" w:rsidRPr="004D2730" w:rsidRDefault="002D2704" w:rsidP="006F44B1">
            <w:pPr>
              <w:pStyle w:val="MDPI42tablebody"/>
              <w:rPr>
                <w:lang w:eastAsia="en-GB"/>
              </w:rPr>
            </w:pPr>
            <w:r w:rsidRPr="004D2730">
              <w:rPr>
                <w:lang w:eastAsia="en-GB"/>
              </w:rPr>
              <w:t>Manual counting of respiratory rate</w:t>
            </w:r>
          </w:p>
        </w:tc>
        <w:tc>
          <w:tcPr>
            <w:tcW w:w="1885" w:type="pct"/>
            <w:hideMark/>
          </w:tcPr>
          <w:p w14:paraId="1733AB78" w14:textId="77777777" w:rsidR="002D2704" w:rsidRPr="004D2730" w:rsidRDefault="002D2704" w:rsidP="006F44B1">
            <w:pPr>
              <w:pStyle w:val="MDPI42tablebody"/>
              <w:rPr>
                <w:lang w:eastAsia="en-GB"/>
              </w:rPr>
            </w:pPr>
            <w:r w:rsidRPr="004D2730">
              <w:rPr>
                <w:lang w:eastAsia="en-GB"/>
              </w:rPr>
              <w:t>Statistical difference: 5%;</w:t>
            </w:r>
            <w:r w:rsidRPr="004D2730">
              <w:rPr>
                <w:lang w:eastAsia="en-GB"/>
              </w:rPr>
              <w:br/>
              <w:t>Absolute error: +-1 BPM</w:t>
            </w:r>
          </w:p>
        </w:tc>
      </w:tr>
      <w:tr w:rsidR="00861D38" w:rsidRPr="004D2730" w14:paraId="7BDA501A" w14:textId="77777777" w:rsidTr="00EE06B4">
        <w:trPr>
          <w:cantSplit/>
          <w:trHeight w:val="1166"/>
        </w:trPr>
        <w:tc>
          <w:tcPr>
            <w:tcW w:w="552" w:type="pct"/>
            <w:hideMark/>
          </w:tcPr>
          <w:p w14:paraId="77E218F9" w14:textId="77777777" w:rsidR="002D2704" w:rsidRPr="004D2730" w:rsidRDefault="002D2704" w:rsidP="006F44B1">
            <w:pPr>
              <w:pStyle w:val="MDPI42tablebody"/>
              <w:rPr>
                <w:bCs/>
                <w:lang w:eastAsia="en-GB"/>
              </w:rPr>
            </w:pPr>
            <w:r w:rsidRPr="004D2730">
              <w:rPr>
                <w:rFonts w:eastAsia="Calibri"/>
                <w:i/>
                <w:iCs/>
              </w:rPr>
              <w:t>Robles-Rubio (2020)</w:t>
            </w:r>
            <w:r w:rsidRPr="004D2730">
              <w:rPr>
                <w:rFonts w:eastAsia="Calibri"/>
                <w:i/>
                <w:iCs/>
              </w:rPr>
              <w:br/>
            </w:r>
            <w:r w:rsidRPr="004D2730">
              <w:rPr>
                <w:lang w:eastAsia="en-GB"/>
              </w:rPr>
              <w:fldChar w:fldCharType="begin"/>
            </w:r>
            <w:r w:rsidRPr="004D2730">
              <w:rPr>
                <w:lang w:eastAsia="en-GB"/>
              </w:rPr>
              <w:instrText xml:space="preserve"> ADDIN ZOTERO_ITEM CSL_CITATION {"citationID":"M29rX6bP","properties":{"formattedCitation":"[11]","plainCitation":"[11]","noteIndex":0},"citationItems":[{"id":167,"uris":["http://zotero.org/users/11437434/items/XT7JNH74",["http://zotero.org/users/11437434/items/XT7JNH74"]],"itemData":{"id":167,"type":"article-journal","container-title":"PLOS ONE","DOI":"10.1371/journal.pone.0238402","ISSN":"1932-6203","issue":"9","journalAbbreviation":"PLoS ONE","language":"en","page":"e0238402","source":"DOI.org (Crossref)","title":"Automatic unsupervised respiratory analysis of infant respiratory inductance plethysmography signals","volume":"15","author":[{"family":"Robles-Rubio","given":"Carlos A."},{"family":"Kearney","given":"Robert E."},{"family":"Bertolizio","given":"Gianluca"},{"family":"Brown","given":"Karen A."}],"editor":[{"family":"Mumtaz","given":"Wajid"}],"issued":{"date-parts":[["2020",9,11]]}}}],"schema":"https://github.com/citation-style-language/schema/raw/master/csl-citation.json"} </w:instrText>
            </w:r>
            <w:r w:rsidRPr="004D2730">
              <w:rPr>
                <w:lang w:eastAsia="en-GB"/>
              </w:rPr>
              <w:fldChar w:fldCharType="separate"/>
            </w:r>
            <w:r w:rsidRPr="004D2730">
              <w:rPr>
                <w:rFonts w:eastAsia="Calibri"/>
              </w:rPr>
              <w:t>[11]</w:t>
            </w:r>
            <w:r w:rsidRPr="004D2730">
              <w:rPr>
                <w:lang w:eastAsia="en-GB"/>
              </w:rPr>
              <w:fldChar w:fldCharType="end"/>
            </w:r>
          </w:p>
        </w:tc>
        <w:tc>
          <w:tcPr>
            <w:tcW w:w="938" w:type="pct"/>
            <w:hideMark/>
          </w:tcPr>
          <w:p w14:paraId="37E4F0E8" w14:textId="77777777" w:rsidR="002D2704" w:rsidRPr="004D2730" w:rsidRDefault="002D2704" w:rsidP="006F44B1">
            <w:pPr>
              <w:pStyle w:val="MDPI42tablebody"/>
              <w:rPr>
                <w:lang w:eastAsia="en-GB"/>
              </w:rPr>
            </w:pPr>
            <w:r w:rsidRPr="004D2730">
              <w:rPr>
                <w:lang w:eastAsia="en-GB"/>
              </w:rPr>
              <w:t>Binary K-means classifier</w:t>
            </w:r>
          </w:p>
        </w:tc>
        <w:tc>
          <w:tcPr>
            <w:tcW w:w="948" w:type="pct"/>
            <w:hideMark/>
          </w:tcPr>
          <w:p w14:paraId="64FAD636" w14:textId="77777777" w:rsidR="002D2704" w:rsidRPr="004D2730" w:rsidRDefault="002D2704" w:rsidP="006F44B1">
            <w:pPr>
              <w:pStyle w:val="MDPI42tablebody"/>
              <w:rPr>
                <w:lang w:eastAsia="en-GB"/>
              </w:rPr>
            </w:pPr>
            <w:r w:rsidRPr="004D2730">
              <w:rPr>
                <w:lang w:eastAsia="en-GB"/>
              </w:rPr>
              <w:t>N/A</w:t>
            </w:r>
          </w:p>
        </w:tc>
        <w:tc>
          <w:tcPr>
            <w:tcW w:w="677" w:type="pct"/>
            <w:hideMark/>
          </w:tcPr>
          <w:p w14:paraId="05F8BEF8" w14:textId="77777777" w:rsidR="002D2704" w:rsidRPr="004D2730" w:rsidRDefault="002D2704" w:rsidP="006F44B1">
            <w:pPr>
              <w:pStyle w:val="MDPI42tablebody"/>
              <w:rPr>
                <w:lang w:eastAsia="en-GB"/>
              </w:rPr>
            </w:pPr>
            <w:r w:rsidRPr="004D2730">
              <w:rPr>
                <w:lang w:eastAsia="en-GB"/>
              </w:rPr>
              <w:t>Expectation Maximization (EM)</w:t>
            </w:r>
          </w:p>
        </w:tc>
        <w:tc>
          <w:tcPr>
            <w:tcW w:w="1885" w:type="pct"/>
            <w:hideMark/>
          </w:tcPr>
          <w:p w14:paraId="32C2F268" w14:textId="77777777" w:rsidR="002D2704" w:rsidRPr="004D2730" w:rsidRDefault="002D2704" w:rsidP="006F44B1">
            <w:pPr>
              <w:pStyle w:val="MDPI42tablebody"/>
              <w:rPr>
                <w:lang w:eastAsia="en-GB"/>
              </w:rPr>
            </w:pPr>
            <w:r w:rsidRPr="004D2730">
              <w:rPr>
                <w:bCs/>
                <w:lang w:eastAsia="en-GB"/>
              </w:rPr>
              <w:t xml:space="preserve">Overall accuracy: </w:t>
            </w:r>
            <w:r w:rsidRPr="004D2730">
              <w:rPr>
                <w:lang w:eastAsia="en-GB"/>
              </w:rPr>
              <w:t>80%;</w:t>
            </w:r>
            <w:r w:rsidRPr="004D2730">
              <w:rPr>
                <w:lang w:eastAsia="en-GB"/>
              </w:rPr>
              <w:br/>
            </w:r>
            <w:r w:rsidRPr="004D2730">
              <w:rPr>
                <w:bCs/>
                <w:lang w:eastAsia="en-GB"/>
              </w:rPr>
              <w:t>Category-wise confusion:</w:t>
            </w:r>
            <w:r w:rsidRPr="004D2730">
              <w:rPr>
                <w:bCs/>
                <w:lang w:eastAsia="en-GB"/>
              </w:rPr>
              <w:br/>
            </w:r>
            <w:r w:rsidRPr="004D2730">
              <w:rPr>
                <w:lang w:eastAsia="en-GB"/>
              </w:rPr>
              <w:t>Pause: 22.2%, Synchronous breathing: 16.3%, Asynchronous breathing: 24.2%, Unknown: 25.5%</w:t>
            </w:r>
          </w:p>
        </w:tc>
      </w:tr>
      <w:tr w:rsidR="00861D38" w:rsidRPr="004D2730" w14:paraId="071FFABF" w14:textId="77777777" w:rsidTr="00EE06B4">
        <w:trPr>
          <w:cantSplit/>
          <w:trHeight w:val="912"/>
        </w:trPr>
        <w:tc>
          <w:tcPr>
            <w:tcW w:w="552" w:type="pct"/>
            <w:hideMark/>
          </w:tcPr>
          <w:p w14:paraId="013FEADD" w14:textId="77777777" w:rsidR="002D2704" w:rsidRPr="004D2730" w:rsidRDefault="002D2704" w:rsidP="006F44B1">
            <w:pPr>
              <w:pStyle w:val="MDPI42tablebody"/>
              <w:rPr>
                <w:bCs/>
                <w:lang w:eastAsia="en-GB"/>
              </w:rPr>
            </w:pPr>
            <w:r w:rsidRPr="004D2730">
              <w:rPr>
                <w:rFonts w:eastAsia="Calibri"/>
                <w:i/>
                <w:iCs/>
              </w:rPr>
              <w:t>Zhang (2012)</w:t>
            </w:r>
            <w:r w:rsidRPr="004D2730">
              <w:rPr>
                <w:rFonts w:eastAsia="Calibri"/>
                <w:i/>
                <w:iCs/>
              </w:rPr>
              <w:br/>
            </w:r>
            <w:r w:rsidRPr="004D2730">
              <w:rPr>
                <w:lang w:eastAsia="en-GB"/>
              </w:rPr>
              <w:fldChar w:fldCharType="begin"/>
            </w:r>
            <w:r w:rsidRPr="004D2730">
              <w:rPr>
                <w:lang w:eastAsia="en-GB"/>
              </w:rPr>
              <w:instrText xml:space="preserve"> ADDIN ZOTERO_ITEM CSL_CITATION {"citationID":"vwtVudmB","properties":{"formattedCitation":"[43]","plainCitation":"[43]","noteIndex":0},"citationItems":[{"id":70,"uris":["http://zotero.org/users/11437434/items/C7EPBLHH",["http://zotero.org/users/11437434/items/C7EPBLHH"]],"itemData":{"id":70,"type":"article-journal","container-title":"Sensors","DOI":"10.3390/s121013167","ISSN":"1424-8220","issue":"10","journalAbbreviation":"Sensors","language":"en","page":"13167-13184","source":"DOI.org (Crossref)","title":"Development of a Respiratory Inductive Plethysmography Module Supporting Multiple Sensors for Wearable Systems","volume":"12","author":[{"family":"Zhang","given":"Zhengbo"},{"family":"Zheng","given":"Jiewen"},{"family":"Wu","given":"Hao"},{"family":"Wang","given":"Weidong"},{"family":"Wang","given":"Buqing"},{"family":"Liu","given":"Hongyun"}],"issued":{"date-parts":[["2012",9,27]]}}}],"schema":"https://github.com/citation-style-language/schema/raw/master/csl-citation.json"} </w:instrText>
            </w:r>
            <w:r w:rsidRPr="004D2730">
              <w:rPr>
                <w:lang w:eastAsia="en-GB"/>
              </w:rPr>
              <w:fldChar w:fldCharType="separate"/>
            </w:r>
            <w:r w:rsidRPr="004D2730">
              <w:rPr>
                <w:rFonts w:eastAsia="Calibri"/>
              </w:rPr>
              <w:t>[43]</w:t>
            </w:r>
            <w:r w:rsidRPr="004D2730">
              <w:rPr>
                <w:lang w:eastAsia="en-GB"/>
              </w:rPr>
              <w:fldChar w:fldCharType="end"/>
            </w:r>
          </w:p>
        </w:tc>
        <w:tc>
          <w:tcPr>
            <w:tcW w:w="938" w:type="pct"/>
            <w:hideMark/>
          </w:tcPr>
          <w:p w14:paraId="0C21C5AE" w14:textId="77777777" w:rsidR="002D2704" w:rsidRPr="004D2730" w:rsidRDefault="002D2704" w:rsidP="006F44B1">
            <w:pPr>
              <w:pStyle w:val="MDPI42tablebody"/>
              <w:rPr>
                <w:lang w:eastAsia="en-GB"/>
              </w:rPr>
            </w:pPr>
            <w:r w:rsidRPr="004D2730">
              <w:rPr>
                <w:lang w:eastAsia="en-GB"/>
              </w:rPr>
              <w:t>Statistical representation of RIP data</w:t>
            </w:r>
          </w:p>
        </w:tc>
        <w:tc>
          <w:tcPr>
            <w:tcW w:w="948" w:type="pct"/>
            <w:hideMark/>
          </w:tcPr>
          <w:p w14:paraId="06A949D4" w14:textId="77777777" w:rsidR="002D2704" w:rsidRPr="004D2730" w:rsidRDefault="002D2704" w:rsidP="006F44B1">
            <w:pPr>
              <w:pStyle w:val="MDPI42tablebody"/>
              <w:rPr>
                <w:lang w:eastAsia="en-GB"/>
              </w:rPr>
            </w:pPr>
            <w:r w:rsidRPr="004D2730">
              <w:rPr>
                <w:lang w:eastAsia="en-GB"/>
              </w:rPr>
              <w:t>30 minutes per subject, 10734 breaths in total</w:t>
            </w:r>
          </w:p>
        </w:tc>
        <w:tc>
          <w:tcPr>
            <w:tcW w:w="677" w:type="pct"/>
            <w:hideMark/>
          </w:tcPr>
          <w:p w14:paraId="2782100A" w14:textId="77777777" w:rsidR="002D2704" w:rsidRPr="004D2730" w:rsidRDefault="002D2704" w:rsidP="006F44B1">
            <w:pPr>
              <w:pStyle w:val="MDPI42tablebody"/>
              <w:rPr>
                <w:lang w:eastAsia="en-GB"/>
              </w:rPr>
            </w:pPr>
            <w:r w:rsidRPr="004D2730">
              <w:rPr>
                <w:lang w:eastAsia="en-GB"/>
              </w:rPr>
              <w:t>Flow Analyzer</w:t>
            </w:r>
            <w:r w:rsidRPr="004D2730">
              <w:rPr>
                <w:lang w:eastAsia="en-GB"/>
              </w:rPr>
              <w:br/>
              <w:t>PF-300</w:t>
            </w:r>
          </w:p>
        </w:tc>
        <w:tc>
          <w:tcPr>
            <w:tcW w:w="1885" w:type="pct"/>
            <w:hideMark/>
          </w:tcPr>
          <w:p w14:paraId="43AE0C70" w14:textId="77777777" w:rsidR="002D2704" w:rsidRPr="004D2730" w:rsidRDefault="002D2704" w:rsidP="006F44B1">
            <w:pPr>
              <w:pStyle w:val="MDPI42tablebody"/>
              <w:rPr>
                <w:lang w:eastAsia="en-GB"/>
              </w:rPr>
            </w:pPr>
            <w:r w:rsidRPr="004D2730">
              <w:rPr>
                <w:bCs/>
                <w:lang w:eastAsia="en-GB"/>
              </w:rPr>
              <w:t xml:space="preserve">Tidal Volume (Vt): </w:t>
            </w:r>
            <w:r w:rsidRPr="004D2730">
              <w:rPr>
                <w:lang w:eastAsia="en-GB"/>
              </w:rPr>
              <w:t xml:space="preserve">Within ±10%: 93.85%; Within ±15%: 98.1%; Within ±20%: 99.03%; </w:t>
            </w:r>
            <w:r w:rsidRPr="004D2730">
              <w:rPr>
                <w:lang w:eastAsia="en-GB"/>
              </w:rPr>
              <w:br/>
            </w:r>
            <w:r w:rsidRPr="004D2730">
              <w:rPr>
                <w:bCs/>
                <w:lang w:eastAsia="en-GB"/>
              </w:rPr>
              <w:t xml:space="preserve">Average Vt Best Error Figure: </w:t>
            </w:r>
            <w:r w:rsidRPr="004D2730">
              <w:rPr>
                <w:lang w:eastAsia="en-GB"/>
              </w:rPr>
              <w:t>0.00%</w:t>
            </w:r>
          </w:p>
        </w:tc>
      </w:tr>
      <w:tr w:rsidR="00861D38" w:rsidRPr="004D2730" w14:paraId="0CCB1D4A" w14:textId="77777777" w:rsidTr="00EE06B4">
        <w:trPr>
          <w:cantSplit/>
          <w:trHeight w:val="963"/>
        </w:trPr>
        <w:tc>
          <w:tcPr>
            <w:tcW w:w="552" w:type="pct"/>
            <w:hideMark/>
          </w:tcPr>
          <w:p w14:paraId="70E32948" w14:textId="77777777" w:rsidR="002D2704" w:rsidRPr="004D2730" w:rsidRDefault="002D2704" w:rsidP="006F44B1">
            <w:pPr>
              <w:pStyle w:val="MDPI42tablebody"/>
              <w:rPr>
                <w:bCs/>
                <w:lang w:eastAsia="en-GB"/>
              </w:rPr>
            </w:pPr>
            <w:r w:rsidRPr="004D2730">
              <w:rPr>
                <w:rFonts w:eastAsia="Calibri"/>
                <w:i/>
                <w:iCs/>
              </w:rPr>
              <w:t>Ramos-Garcia (2017)</w:t>
            </w:r>
            <w:r w:rsidRPr="004D2730">
              <w:rPr>
                <w:rFonts w:eastAsia="Calibri"/>
                <w:i/>
                <w:iCs/>
              </w:rPr>
              <w:br/>
            </w:r>
            <w:r w:rsidRPr="004D2730">
              <w:rPr>
                <w:lang w:eastAsia="en-GB"/>
              </w:rPr>
              <w:fldChar w:fldCharType="begin"/>
            </w:r>
            <w:r w:rsidRPr="004D2730">
              <w:rPr>
                <w:lang w:eastAsia="en-GB"/>
              </w:rPr>
              <w:instrText xml:space="preserve"> ADDIN ZOTERO_ITEM CSL_CITATION {"citationID":"1BoaQIQH","properties":{"formattedCitation":"[27]","plainCitation":"[27]","noteIndex":0},"citationItems":[{"id":12,"uris":["http://zotero.org/users/11437434/items/MK6BNGFR",["http://zotero.org/users/11437434/items/MK6BNGFR"]],"itemData":{"id":12,"type":"paper-conference","container-title":"2017 Eleventh International Conference on Sensing Technology (ICST)","DOI":"10.1109/ICSensT.2017.8304419","event-place":"Sydney, NSW","event-title":"2017 Eleventh International Conference on Sensing Technology (ICST)","ISBN":"978-1-5090-6526-4","page":"1-5","publisher":"IEEE","publisher-place":"Sydney, NSW","source":"DOI.org (Crossref)","title":"Evaluation of RIP sensor calibration stability for daily estimation of lung volume","URL":"http://ieeexplore.ieee.org/document/8304419/","author":[{"family":"Ramos-Garcia","given":"Raul I."},{"family":"Imtiaz","given":"Masudul H."},{"family":"Sazonov","given":"Edward"},{"family":"Tiffany","given":"Stephen T."}],"accessed":{"date-parts":[["2023",4,24]]},"issued":{"date-parts":[["2017",12]]}}}],"schema":"https://github.com/citation-style-language/schema/raw/master/csl-citation.json"} </w:instrText>
            </w:r>
            <w:r w:rsidRPr="004D2730">
              <w:rPr>
                <w:lang w:eastAsia="en-GB"/>
              </w:rPr>
              <w:fldChar w:fldCharType="separate"/>
            </w:r>
            <w:r w:rsidRPr="004D2730">
              <w:rPr>
                <w:rFonts w:eastAsia="Calibri"/>
              </w:rPr>
              <w:t>[27]</w:t>
            </w:r>
            <w:r w:rsidRPr="004D2730">
              <w:rPr>
                <w:lang w:eastAsia="en-GB"/>
              </w:rPr>
              <w:fldChar w:fldCharType="end"/>
            </w:r>
          </w:p>
        </w:tc>
        <w:tc>
          <w:tcPr>
            <w:tcW w:w="938" w:type="pct"/>
            <w:hideMark/>
          </w:tcPr>
          <w:p w14:paraId="55B39C53" w14:textId="77777777" w:rsidR="002D2704" w:rsidRPr="004D2730" w:rsidRDefault="002D2704" w:rsidP="006F44B1">
            <w:pPr>
              <w:pStyle w:val="MDPI42tablebody"/>
              <w:rPr>
                <w:lang w:eastAsia="en-GB"/>
              </w:rPr>
            </w:pPr>
            <w:r w:rsidRPr="004D2730">
              <w:rPr>
                <w:lang w:eastAsia="en-GB"/>
              </w:rPr>
              <w:t>Statistical representation of RIP data</w:t>
            </w:r>
          </w:p>
        </w:tc>
        <w:tc>
          <w:tcPr>
            <w:tcW w:w="948" w:type="pct"/>
            <w:hideMark/>
          </w:tcPr>
          <w:p w14:paraId="66810F04" w14:textId="77777777" w:rsidR="002D2704" w:rsidRPr="004D2730" w:rsidRDefault="002D2704" w:rsidP="006F44B1">
            <w:pPr>
              <w:pStyle w:val="MDPI42tablebody"/>
              <w:rPr>
                <w:lang w:eastAsia="en-GB"/>
              </w:rPr>
            </w:pPr>
            <w:r w:rsidRPr="004D2730">
              <w:rPr>
                <w:lang w:eastAsia="en-GB"/>
              </w:rPr>
              <w:t>24-hour continuous monitoring per subject</w:t>
            </w:r>
          </w:p>
        </w:tc>
        <w:tc>
          <w:tcPr>
            <w:tcW w:w="677" w:type="pct"/>
            <w:hideMark/>
          </w:tcPr>
          <w:p w14:paraId="0029F7C1" w14:textId="77777777" w:rsidR="002D2704" w:rsidRPr="004D2730" w:rsidRDefault="002D2704" w:rsidP="006F44B1">
            <w:pPr>
              <w:pStyle w:val="MDPI42tablebody"/>
              <w:rPr>
                <w:lang w:eastAsia="en-GB"/>
              </w:rPr>
            </w:pPr>
            <w:r w:rsidRPr="004D2730">
              <w:rPr>
                <w:lang w:eastAsia="en-GB"/>
              </w:rPr>
              <w:t>Custom 800ml respiratory bags, calibrated with spirometer</w:t>
            </w:r>
          </w:p>
        </w:tc>
        <w:tc>
          <w:tcPr>
            <w:tcW w:w="1885" w:type="pct"/>
            <w:hideMark/>
          </w:tcPr>
          <w:p w14:paraId="65125EC8" w14:textId="77777777" w:rsidR="002D2704" w:rsidRPr="004D2730" w:rsidRDefault="002D2704" w:rsidP="006F44B1">
            <w:pPr>
              <w:pStyle w:val="MDPI42tablebody"/>
              <w:rPr>
                <w:lang w:eastAsia="en-GB"/>
              </w:rPr>
            </w:pPr>
            <w:r w:rsidRPr="004D2730">
              <w:rPr>
                <w:lang w:eastAsia="en-GB"/>
              </w:rPr>
              <w:t>Lowest error in belt + shirt combination. Root mean square error values: 0.039, 0.495 and 0.194</w:t>
            </w:r>
          </w:p>
        </w:tc>
      </w:tr>
      <w:tr w:rsidR="00861D38" w:rsidRPr="004D2730" w14:paraId="010BF645" w14:textId="77777777" w:rsidTr="00EE06B4">
        <w:trPr>
          <w:cantSplit/>
          <w:trHeight w:val="1516"/>
        </w:trPr>
        <w:tc>
          <w:tcPr>
            <w:tcW w:w="552" w:type="pct"/>
            <w:hideMark/>
          </w:tcPr>
          <w:p w14:paraId="672F60B2" w14:textId="77777777" w:rsidR="002D2704" w:rsidRPr="004D2730" w:rsidRDefault="002D2704" w:rsidP="006F44B1">
            <w:pPr>
              <w:pStyle w:val="MDPI42tablebody"/>
              <w:rPr>
                <w:bCs/>
                <w:lang w:eastAsia="en-GB"/>
              </w:rPr>
            </w:pPr>
            <w:r w:rsidRPr="004D2730">
              <w:rPr>
                <w:rFonts w:eastAsia="Calibri"/>
                <w:i/>
                <w:iCs/>
              </w:rPr>
              <w:t>Montazeri (2021)</w:t>
            </w:r>
            <w:r w:rsidRPr="004D2730">
              <w:rPr>
                <w:rFonts w:eastAsia="Calibri"/>
                <w:i/>
                <w:iCs/>
              </w:rPr>
              <w:br/>
            </w:r>
            <w:r w:rsidRPr="004D2730">
              <w:rPr>
                <w:lang w:eastAsia="en-GB"/>
              </w:rPr>
              <w:fldChar w:fldCharType="begin"/>
            </w:r>
            <w:r w:rsidRPr="004D2730">
              <w:rPr>
                <w:lang w:eastAsia="en-GB"/>
              </w:rPr>
              <w:instrText xml:space="preserve"> ADDIN ZOTERO_ITEM CSL_CITATION {"citationID":"KgncuI2t","properties":{"formattedCitation":"[44]","plainCitation":"[44]","noteIndex":0},"citationItems":[{"id":163,"uris":["http://zotero.org/users/11437434/items/EFAA8FP3",["http://zotero.org/users/11437434/items/EFAA8FP3"]],"itemData":{"id":163,"type":"article-journal","abstract":"Abstract\n            \n              Purpose\n              Evaluate the effect of respiratory inductance plethysmography (RIP) belt design on the reliability and quality of respiratory signals. A comparison of cannula flow to disposable cut-to-fit, semi-disposable folding and disposable RIP belts was performed in clinical home sleep apnea testing (HSAT) studies.\n            \n            \n              Methods\n              This was a retrospective study using clinical HSAT studies. The signal reliability of cannula, thorax, and abdomen RIP belts was determined by automatically identifying periods during which the signals did not represent respiratory airflow and breathing movements. Results were verified by manual scoring. RIP flow quality was determined by examining the correlation between the RIP flow and cannula flow when both signals were considered reliable.\n            \n            \n              Results\n              Of 767 clinical HSAT studies, mean signal reliability of the cut-to-fit, semi-disposable, and disposable thorax RIP belts was 83.0 ± 26.2%, 76.1 ± 24.4%, and 98.5 ± 9.3%, respectively. The signal reliability of the cannula was 92.5 ± 16.1%, 87.0 ± 23.3%, and 85.5 ± 24.5%, respectively. The automatic assessment of signal reliability for the RIP belts and cannula flow had a sensitivity of 50% and a specificity of 99% compared with manual assessment. The mean correlation of cannula flow to RIP flow from the cut-to-fit, semi-disposable, and disposable RIP belts was 0.79 ± 0.24, 0.52 ± 0.20, and 0.86 ± 0.18, respectively.\n            \n            \n              Conclusion\n              The design of RIP belts affects the reliability and quality of respiratory signals. The disposable RIP belts that had integrated contacts and did not fold on top of themselves performed the best. The cut-to-fit RIP belts were most likely to be unreliable, and the semi-disposable folding belts produced the lowest-quality RIP flow signals compared to the cannula flow signal.","container-title":"Sleep and Breathing","DOI":"10.1007/s11325-020-02268-x","ISSN":"1520-9512, 1522-1709","issue":"3","journalAbbreviation":"Sleep Breath","language":"en","page":"1535-1541","source":"DOI.org (Crossref)","title":"The design of RIP belts impacts the reliability and quality of the measured respiratory signals","volume":"25","author":[{"family":"Montazeri","given":"Kristofer"},{"family":"Jonsson","given":"Sigurdur Aegir"},{"family":"Agustsson","given":"Jon Skirnir"},{"family":"Serwatko","given":"Marta"},{"family":"Gislason","given":"Thorarinn"},{"family":"Arnardottir","given":"Erna S."}],"issued":{"date-parts":[["2021",9]]}}}],"schema":"https://github.com/citation-style-language/schema/raw/master/csl-citation.json"} </w:instrText>
            </w:r>
            <w:r w:rsidRPr="004D2730">
              <w:rPr>
                <w:lang w:eastAsia="en-GB"/>
              </w:rPr>
              <w:fldChar w:fldCharType="separate"/>
            </w:r>
            <w:r w:rsidRPr="004D2730">
              <w:rPr>
                <w:rFonts w:eastAsia="Calibri"/>
              </w:rPr>
              <w:t>[44]</w:t>
            </w:r>
            <w:r w:rsidRPr="004D2730">
              <w:rPr>
                <w:lang w:eastAsia="en-GB"/>
              </w:rPr>
              <w:fldChar w:fldCharType="end"/>
            </w:r>
          </w:p>
        </w:tc>
        <w:tc>
          <w:tcPr>
            <w:tcW w:w="938" w:type="pct"/>
            <w:hideMark/>
          </w:tcPr>
          <w:p w14:paraId="1F9D6B13" w14:textId="77777777" w:rsidR="002D2704" w:rsidRPr="004D2730" w:rsidRDefault="002D2704" w:rsidP="006F44B1">
            <w:pPr>
              <w:pStyle w:val="MDPI42tablebody"/>
              <w:rPr>
                <w:lang w:eastAsia="en-GB"/>
              </w:rPr>
            </w:pPr>
            <w:r w:rsidRPr="004D2730">
              <w:rPr>
                <w:lang w:eastAsia="en-GB"/>
              </w:rPr>
              <w:t>Custom algorithm, random data verification by sleep technologists</w:t>
            </w:r>
          </w:p>
        </w:tc>
        <w:tc>
          <w:tcPr>
            <w:tcW w:w="948" w:type="pct"/>
            <w:hideMark/>
          </w:tcPr>
          <w:p w14:paraId="75218CA5" w14:textId="77777777" w:rsidR="002D2704" w:rsidRPr="004D2730" w:rsidRDefault="002D2704" w:rsidP="006F44B1">
            <w:pPr>
              <w:pStyle w:val="MDPI42tablebody"/>
              <w:rPr>
                <w:lang w:eastAsia="en-GB"/>
              </w:rPr>
            </w:pPr>
            <w:r w:rsidRPr="004D2730">
              <w:rPr>
                <w:lang w:eastAsia="en-GB"/>
              </w:rPr>
              <w:t>Datasets from RIP belt types:</w:t>
            </w:r>
            <w:r w:rsidRPr="004D2730">
              <w:rPr>
                <w:lang w:eastAsia="en-GB"/>
              </w:rPr>
              <w:br/>
              <w:t>i) Disposable cut-to-fit: 206,</w:t>
            </w:r>
            <w:r w:rsidRPr="004D2730">
              <w:rPr>
                <w:lang w:eastAsia="en-GB"/>
              </w:rPr>
              <w:br/>
              <w:t>ii) Semi-disposable snap-on: 149 and</w:t>
            </w:r>
            <w:r w:rsidRPr="004D2730">
              <w:rPr>
                <w:lang w:eastAsia="en-GB"/>
              </w:rPr>
              <w:br/>
              <w:t>iii) Disposable snap-on: 256</w:t>
            </w:r>
          </w:p>
        </w:tc>
        <w:tc>
          <w:tcPr>
            <w:tcW w:w="677" w:type="pct"/>
            <w:hideMark/>
          </w:tcPr>
          <w:p w14:paraId="231D807E" w14:textId="77777777" w:rsidR="002D2704" w:rsidRPr="004D2730" w:rsidRDefault="002D2704" w:rsidP="006F44B1">
            <w:pPr>
              <w:pStyle w:val="MDPI42tablebody"/>
              <w:rPr>
                <w:lang w:eastAsia="en-GB"/>
              </w:rPr>
            </w:pPr>
            <w:r w:rsidRPr="004D2730">
              <w:rPr>
                <w:lang w:eastAsia="en-GB"/>
              </w:rPr>
              <w:t>Canula flow signal</w:t>
            </w:r>
          </w:p>
        </w:tc>
        <w:tc>
          <w:tcPr>
            <w:tcW w:w="1885" w:type="pct"/>
            <w:hideMark/>
          </w:tcPr>
          <w:p w14:paraId="3DD720A4" w14:textId="77777777" w:rsidR="002D2704" w:rsidRPr="004D2730" w:rsidRDefault="002D2704" w:rsidP="006F44B1">
            <w:pPr>
              <w:pStyle w:val="MDPI42tablebody"/>
              <w:rPr>
                <w:lang w:eastAsia="en-GB"/>
              </w:rPr>
            </w:pPr>
            <w:r w:rsidRPr="004D2730">
              <w:rPr>
                <w:lang w:eastAsia="en-GB"/>
              </w:rPr>
              <w:t>Highest reliability for disposable snap-on belts (Mean thorax: 98.5 ± 9.3%, mean abdomen: 98.8 ± 8.9%, p&lt;0.001); Calibrated RIP flow (r&gt;0.8): highest for disposable snap-on belts (80.6%); higher reliability than canula</w:t>
            </w:r>
          </w:p>
        </w:tc>
      </w:tr>
      <w:tr w:rsidR="00861D38" w:rsidRPr="004D2730" w14:paraId="360E46FE" w14:textId="77777777" w:rsidTr="00EE06B4">
        <w:trPr>
          <w:cantSplit/>
          <w:trHeight w:val="676"/>
        </w:trPr>
        <w:tc>
          <w:tcPr>
            <w:tcW w:w="552" w:type="pct"/>
            <w:hideMark/>
          </w:tcPr>
          <w:p w14:paraId="42F35B81" w14:textId="77777777" w:rsidR="002D2704" w:rsidRPr="004D2730" w:rsidRDefault="002D2704" w:rsidP="006F44B1">
            <w:pPr>
              <w:pStyle w:val="MDPI42tablebody"/>
              <w:rPr>
                <w:bCs/>
                <w:lang w:eastAsia="en-GB"/>
              </w:rPr>
            </w:pPr>
            <w:r w:rsidRPr="004D2730">
              <w:rPr>
                <w:rFonts w:eastAsia="Calibri"/>
                <w:i/>
                <w:iCs/>
              </w:rPr>
              <w:t>Chaari (2020)</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ZWhIxxlW","properties":{"formattedCitation":"[36]","plainCitation":"[36]","noteIndex":0},"citationItems":[{"id":159,"uris":["http://zotero.org/users/11437434/items/PW8CJ32U",["http://zotero.org/users/11437434/items/PW8CJ32U"]],"itemData":{"id":159,"type":"paper-conference","container-title":"Proceedings of the 13th International Joint Conference on Biomedical Engineering Systems and Technologies","DOI":"10.5220/0009118706250632","event-place":"Valletta, Malta","event-title":"13th International Conference on Health Informatics","ISBN":"978-989-758-398-8","page":"625-632","publisher":"SCITEPRESS - Science and Technology Publications","publisher-place":"Valletta, Malta","source":"DOI.org (Crossref)","title":"A Mobile Application for Physical Activity Recognition using Acceleration Data from Wearable Sensors for Cardiac Rehabilitation:","title-short":"A Mobile Application for Physical Activity Recognition using Acceleration Data from Wearable Sensors for Cardiac Rehabilitation","URL":"https://www.scitepress.org/DigitalLibrary/Link.aspx?doi=10.5220/0009118706250632","author":[{"family":"Chaari","given":"M."},{"family":"Abid","given":"M."},{"family":"Ouakrim","given":"Y."},{"family":"Lahami","given":"M."},{"family":"Mezghani","given":"N."}],"accessed":{"date-parts":[["2023",4,24]]},"issued":{"date-parts":[["2020"]]}}}],"schema":"https://github.com/citation-style-language/schema/raw/master/csl-citation.json"} </w:instrText>
            </w:r>
            <w:r w:rsidRPr="004D2730">
              <w:rPr>
                <w:rFonts w:eastAsia="Calibri"/>
                <w:i/>
                <w:iCs/>
              </w:rPr>
              <w:fldChar w:fldCharType="separate"/>
            </w:r>
            <w:r w:rsidRPr="004D2730">
              <w:rPr>
                <w:rFonts w:eastAsia="Calibri"/>
              </w:rPr>
              <w:t>[36]</w:t>
            </w:r>
            <w:r w:rsidRPr="004D2730">
              <w:rPr>
                <w:rFonts w:eastAsia="Calibri"/>
                <w:i/>
                <w:iCs/>
              </w:rPr>
              <w:fldChar w:fldCharType="end"/>
            </w:r>
          </w:p>
        </w:tc>
        <w:tc>
          <w:tcPr>
            <w:tcW w:w="938" w:type="pct"/>
            <w:hideMark/>
          </w:tcPr>
          <w:p w14:paraId="0D0A44AD" w14:textId="77777777" w:rsidR="002D2704" w:rsidRPr="004D2730" w:rsidRDefault="002D2704" w:rsidP="006F44B1">
            <w:pPr>
              <w:pStyle w:val="MDPI42tablebody"/>
              <w:rPr>
                <w:lang w:eastAsia="en-GB"/>
              </w:rPr>
            </w:pPr>
            <w:r w:rsidRPr="004D2730">
              <w:rPr>
                <w:lang w:eastAsia="en-GB"/>
              </w:rPr>
              <w:t>Machine Learning</w:t>
            </w:r>
          </w:p>
        </w:tc>
        <w:tc>
          <w:tcPr>
            <w:tcW w:w="948" w:type="pct"/>
            <w:hideMark/>
          </w:tcPr>
          <w:p w14:paraId="5DF9537F" w14:textId="77777777" w:rsidR="002D2704" w:rsidRPr="004D2730" w:rsidRDefault="002D2704" w:rsidP="006F44B1">
            <w:pPr>
              <w:pStyle w:val="MDPI42tablebody"/>
              <w:rPr>
                <w:lang w:eastAsia="en-GB"/>
              </w:rPr>
            </w:pPr>
            <w:r w:rsidRPr="004D2730">
              <w:rPr>
                <w:lang w:eastAsia="en-GB"/>
              </w:rPr>
              <w:t>5 repeats of 10 different activities</w:t>
            </w:r>
          </w:p>
        </w:tc>
        <w:tc>
          <w:tcPr>
            <w:tcW w:w="677" w:type="pct"/>
            <w:hideMark/>
          </w:tcPr>
          <w:p w14:paraId="4105273F" w14:textId="77777777" w:rsidR="002D2704" w:rsidRPr="004D2730" w:rsidRDefault="002D2704" w:rsidP="006F44B1">
            <w:pPr>
              <w:pStyle w:val="MDPI42tablebody"/>
              <w:rPr>
                <w:lang w:eastAsia="en-GB"/>
              </w:rPr>
            </w:pPr>
            <w:r w:rsidRPr="004D2730">
              <w:rPr>
                <w:lang w:eastAsia="en-GB"/>
              </w:rPr>
              <w:t>Actual human activity data</w:t>
            </w:r>
          </w:p>
        </w:tc>
        <w:tc>
          <w:tcPr>
            <w:tcW w:w="1885" w:type="pct"/>
            <w:hideMark/>
          </w:tcPr>
          <w:p w14:paraId="7DBF7C3E" w14:textId="77777777" w:rsidR="002D2704" w:rsidRPr="004D2730" w:rsidRDefault="002D2704" w:rsidP="006F44B1">
            <w:pPr>
              <w:pStyle w:val="MDPI42tablebody"/>
              <w:rPr>
                <w:lang w:eastAsia="en-GB"/>
              </w:rPr>
            </w:pPr>
            <w:r w:rsidRPr="004D2730">
              <w:rPr>
                <w:lang w:eastAsia="en-GB"/>
              </w:rPr>
              <w:t>Overall accuracy: 95.4%</w:t>
            </w:r>
          </w:p>
        </w:tc>
      </w:tr>
      <w:tr w:rsidR="00861D38" w:rsidRPr="004D2730" w14:paraId="31B342E2" w14:textId="77777777" w:rsidTr="00EE06B4">
        <w:trPr>
          <w:cantSplit/>
          <w:trHeight w:val="1418"/>
        </w:trPr>
        <w:tc>
          <w:tcPr>
            <w:tcW w:w="552" w:type="pct"/>
            <w:hideMark/>
          </w:tcPr>
          <w:p w14:paraId="5CC64A79" w14:textId="77777777" w:rsidR="002D2704" w:rsidRPr="004D2730" w:rsidRDefault="002D2704" w:rsidP="006F44B1">
            <w:pPr>
              <w:pStyle w:val="MDPI42tablebody"/>
              <w:rPr>
                <w:rFonts w:eastAsia="Calibri"/>
                <w:bCs/>
                <w:i/>
                <w:iCs/>
              </w:rPr>
            </w:pPr>
            <w:r w:rsidRPr="004D2730">
              <w:rPr>
                <w:rFonts w:eastAsia="Calibri"/>
                <w:i/>
                <w:iCs/>
              </w:rPr>
              <w:t>Lopez-Meyer (2013)</w:t>
            </w:r>
            <w:r w:rsidRPr="004D2730">
              <w:rPr>
                <w:rFonts w:eastAsia="Calibri"/>
                <w:i/>
                <w:iCs/>
              </w:rPr>
              <w:br/>
            </w:r>
            <w:r w:rsidRPr="004D2730">
              <w:rPr>
                <w:lang w:eastAsia="en-GB"/>
              </w:rPr>
              <w:fldChar w:fldCharType="begin"/>
            </w:r>
            <w:r w:rsidRPr="004D2730">
              <w:rPr>
                <w:lang w:eastAsia="en-GB"/>
              </w:rPr>
              <w:instrText xml:space="preserve"> ADDIN ZOTERO_ITEM CSL_CITATION {"citationID":"Bq0ao0Sm","properties":{"formattedCitation":"[55]","plainCitation":"[55]","noteIndex":0},"citationItems":[{"id":5,"uris":["http://zotero.org/users/11437434/items/XM3W68SR",["http://zotero.org/users/11437434/items/XM3W68SR"]],"itemData":{"id":5,"type":"article-journal","container-title":"IEEE Transactions on Biomedical Engineering","DOI":"10.1109/TBME.2013.2243729","ISSN":"0018-9294, 1558-2531","issue":"7","journalAbbreviation":"IEEE Trans. Biomed. Eng.","page":"1867-1872","source":"DOI.org (Crossref)","title":"Monitoring of Cigarette Smoking Using Wearable Sensors and Support Vector Machines","volume":"60","author":[{"family":"Lopez-Meyer","given":"P."},{"family":"Tiffany","given":"S."},{"family":"Patil","given":"Y."},{"family":"Sazonov","given":"E."}],"issued":{"date-parts":[["2013",7]]}}}],"schema":"https://github.com/citation-style-language/schema/raw/master/csl-citation.json"} </w:instrText>
            </w:r>
            <w:r w:rsidRPr="004D2730">
              <w:rPr>
                <w:lang w:eastAsia="en-GB"/>
              </w:rPr>
              <w:fldChar w:fldCharType="separate"/>
            </w:r>
            <w:r w:rsidRPr="004D2730">
              <w:rPr>
                <w:rFonts w:eastAsia="Calibri"/>
              </w:rPr>
              <w:t>[55]</w:t>
            </w:r>
            <w:r w:rsidRPr="004D2730">
              <w:rPr>
                <w:lang w:eastAsia="en-GB"/>
              </w:rPr>
              <w:fldChar w:fldCharType="end"/>
            </w:r>
          </w:p>
        </w:tc>
        <w:tc>
          <w:tcPr>
            <w:tcW w:w="938" w:type="pct"/>
            <w:hideMark/>
          </w:tcPr>
          <w:p w14:paraId="3E23F9BF" w14:textId="77777777" w:rsidR="002D2704" w:rsidRPr="004D2730" w:rsidRDefault="002D2704" w:rsidP="006F44B1">
            <w:pPr>
              <w:pStyle w:val="MDPI42tablebody"/>
              <w:rPr>
                <w:lang w:eastAsia="en-GB"/>
              </w:rPr>
            </w:pPr>
            <w:r w:rsidRPr="004D2730">
              <w:rPr>
                <w:lang w:eastAsia="en-GB"/>
              </w:rPr>
              <w:t>Support vector machine (SVM) classifiers</w:t>
            </w:r>
          </w:p>
        </w:tc>
        <w:tc>
          <w:tcPr>
            <w:tcW w:w="948" w:type="pct"/>
            <w:hideMark/>
          </w:tcPr>
          <w:p w14:paraId="0530DC8C" w14:textId="77777777" w:rsidR="002D2704" w:rsidRPr="004D2730" w:rsidRDefault="002D2704" w:rsidP="006F44B1">
            <w:pPr>
              <w:pStyle w:val="MDPI42tablebody"/>
              <w:rPr>
                <w:lang w:eastAsia="en-GB"/>
              </w:rPr>
            </w:pPr>
            <w:r w:rsidRPr="004D2730">
              <w:rPr>
                <w:lang w:eastAsia="en-GB"/>
              </w:rPr>
              <w:t>5 minutes of 12 specific activities, 19.56 hours of total recorded data, 21411 respiratory cycles</w:t>
            </w:r>
          </w:p>
        </w:tc>
        <w:tc>
          <w:tcPr>
            <w:tcW w:w="677" w:type="pct"/>
            <w:hideMark/>
          </w:tcPr>
          <w:p w14:paraId="3E899743" w14:textId="77777777" w:rsidR="002D2704" w:rsidRPr="004D2730" w:rsidRDefault="002D2704" w:rsidP="006F44B1">
            <w:pPr>
              <w:pStyle w:val="MDPI42tablebody"/>
              <w:rPr>
                <w:lang w:eastAsia="en-GB"/>
              </w:rPr>
            </w:pPr>
            <w:r w:rsidRPr="004D2730">
              <w:rPr>
                <w:lang w:eastAsia="en-GB"/>
              </w:rPr>
              <w:t>N/A</w:t>
            </w:r>
          </w:p>
        </w:tc>
        <w:tc>
          <w:tcPr>
            <w:tcW w:w="1885" w:type="pct"/>
            <w:hideMark/>
          </w:tcPr>
          <w:p w14:paraId="3F7CCC37" w14:textId="77777777" w:rsidR="002D2704" w:rsidRPr="004D2730" w:rsidRDefault="002D2704" w:rsidP="006F44B1">
            <w:pPr>
              <w:pStyle w:val="MDPI42tablebody"/>
              <w:rPr>
                <w:lang w:eastAsia="en-GB"/>
              </w:rPr>
            </w:pPr>
            <w:r w:rsidRPr="004D2730">
              <w:rPr>
                <w:lang w:eastAsia="en-GB"/>
              </w:rPr>
              <w:t>Recognition of smoke inhalation: Highest precision and recall with IAR model (90.11% and 90.04% respectively)</w:t>
            </w:r>
          </w:p>
        </w:tc>
      </w:tr>
      <w:tr w:rsidR="00861D38" w:rsidRPr="004D2730" w14:paraId="61A76780" w14:textId="77777777" w:rsidTr="00EE06B4">
        <w:trPr>
          <w:cantSplit/>
          <w:trHeight w:val="636"/>
        </w:trPr>
        <w:tc>
          <w:tcPr>
            <w:tcW w:w="552" w:type="pct"/>
            <w:hideMark/>
          </w:tcPr>
          <w:p w14:paraId="451996F7" w14:textId="77777777" w:rsidR="002D2704" w:rsidRPr="004D2730" w:rsidRDefault="002D2704" w:rsidP="006F44B1">
            <w:pPr>
              <w:pStyle w:val="MDPI42tablebody"/>
              <w:rPr>
                <w:rFonts w:eastAsia="Calibri"/>
                <w:bCs/>
                <w:i/>
                <w:iCs/>
              </w:rPr>
            </w:pPr>
            <w:r w:rsidRPr="004D2730">
              <w:rPr>
                <w:rFonts w:eastAsia="Calibri"/>
                <w:i/>
                <w:iCs/>
              </w:rPr>
              <w:t>Tataraidze</w:t>
            </w:r>
            <w:r w:rsidRPr="004D2730">
              <w:rPr>
                <w:rFonts w:eastAsia="Calibri"/>
                <w:i/>
                <w:iCs/>
              </w:rPr>
              <w:br/>
              <w:t>(2015)</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JqkZpXvX","properties":{"formattedCitation":"[50]","plainCitation":"[50]","noteIndex":0},"citationItems":[{"id":148,"uris":["http://zotero.org/users/11437434/items/PSFMD78K",["http://zotero.org/users/11437434/items/PSFMD78K"]],"itemData":{"id":148,"type":"paper-conference","container-title":"2015 37th Annual International Conference of the IEEE Engineering in Medicine and Biology Society (EMBC)","DOI":"10.1109/EMBC.2015.7318373","event-place":"Milan","event-title":"2015 37th Annual International Conference of the IEEE Engineering in Medicine and Biology Society (EMBC)","ISBN":"978-1-4244-9271-8","page":"358-361","publisher":"IEEE","publisher-place":"Milan","source":"DOI.org (Crossref)","title":"Sleep stage classification based on respiratory signal","URL":"http://ieeexplore.ieee.org/document/7318373/","author":[{"family":"Tataraidze","given":"Alexander"},{"family":"Anishchenko","given":"Lesya"},{"family":"Korostovtseva","given":"Lyudmila"},{"family":"Kooij","given":"Bert Jan"},{"family":"Bochkarev","given":"Mikhail"},{"family":"Sviryaev","given":"Yurii"}],"accessed":{"date-parts":[["2023",4,24]]},"issued":{"date-parts":[["2015",8]]}}}],"schema":"https://github.com/citation-style-language/schema/raw/master/csl-citation.json"} </w:instrText>
            </w:r>
            <w:r w:rsidRPr="004D2730">
              <w:rPr>
                <w:rFonts w:eastAsia="Calibri"/>
                <w:i/>
                <w:iCs/>
              </w:rPr>
              <w:fldChar w:fldCharType="separate"/>
            </w:r>
            <w:r w:rsidRPr="004D2730">
              <w:rPr>
                <w:rFonts w:eastAsia="Calibri"/>
              </w:rPr>
              <w:t>[50]</w:t>
            </w:r>
            <w:r w:rsidRPr="004D2730">
              <w:rPr>
                <w:rFonts w:eastAsia="Calibri"/>
                <w:i/>
                <w:iCs/>
              </w:rPr>
              <w:fldChar w:fldCharType="end"/>
            </w:r>
          </w:p>
        </w:tc>
        <w:tc>
          <w:tcPr>
            <w:tcW w:w="938" w:type="pct"/>
            <w:hideMark/>
          </w:tcPr>
          <w:p w14:paraId="01C16AC9" w14:textId="77777777" w:rsidR="002D2704" w:rsidRPr="004D2730" w:rsidRDefault="002D2704" w:rsidP="006F44B1">
            <w:pPr>
              <w:pStyle w:val="MDPI42tablebody"/>
              <w:rPr>
                <w:lang w:eastAsia="en-GB"/>
              </w:rPr>
            </w:pPr>
            <w:r w:rsidRPr="004D2730">
              <w:rPr>
                <w:lang w:eastAsia="en-GB"/>
              </w:rPr>
              <w:t>Bagging classifier,</w:t>
            </w:r>
            <w:r w:rsidRPr="004D2730">
              <w:rPr>
                <w:lang w:eastAsia="en-GB"/>
              </w:rPr>
              <w:br/>
              <w:t>33 extracted features</w:t>
            </w:r>
          </w:p>
        </w:tc>
        <w:tc>
          <w:tcPr>
            <w:tcW w:w="948" w:type="pct"/>
            <w:hideMark/>
          </w:tcPr>
          <w:p w14:paraId="742A4774" w14:textId="77777777" w:rsidR="002D2704" w:rsidRPr="004D2730" w:rsidRDefault="002D2704" w:rsidP="006F44B1">
            <w:pPr>
              <w:pStyle w:val="MDPI42tablebody"/>
              <w:rPr>
                <w:lang w:eastAsia="en-GB"/>
              </w:rPr>
            </w:pPr>
            <w:r w:rsidRPr="004D2730">
              <w:rPr>
                <w:lang w:eastAsia="en-GB"/>
              </w:rPr>
              <w:t>Recording during polysomnography</w:t>
            </w:r>
          </w:p>
        </w:tc>
        <w:tc>
          <w:tcPr>
            <w:tcW w:w="677" w:type="pct"/>
            <w:hideMark/>
          </w:tcPr>
          <w:p w14:paraId="15043451" w14:textId="10B78038" w:rsidR="002D2704" w:rsidRPr="004D2730" w:rsidRDefault="002D2704" w:rsidP="006F44B1">
            <w:pPr>
              <w:pStyle w:val="MDPI42tablebody"/>
              <w:rPr>
                <w:lang w:eastAsia="en-GB"/>
              </w:rPr>
            </w:pPr>
            <w:r w:rsidRPr="004D2730">
              <w:rPr>
                <w:lang w:eastAsia="en-GB"/>
              </w:rPr>
              <w:t>PSG</w:t>
            </w:r>
            <w:r w:rsidR="00057931">
              <w:rPr>
                <w:rStyle w:val="FootnoteReference"/>
                <w:lang w:eastAsia="en-GB"/>
              </w:rPr>
              <w:footnoteReference w:id="6"/>
            </w:r>
            <w:r w:rsidRPr="004D2730">
              <w:rPr>
                <w:lang w:eastAsia="en-GB"/>
              </w:rPr>
              <w:t xml:space="preserve"> validated by expert physicians</w:t>
            </w:r>
          </w:p>
        </w:tc>
        <w:tc>
          <w:tcPr>
            <w:tcW w:w="1885" w:type="pct"/>
            <w:hideMark/>
          </w:tcPr>
          <w:p w14:paraId="5D57C5B1" w14:textId="77777777" w:rsidR="002D2704" w:rsidRPr="004D2730" w:rsidRDefault="002D2704" w:rsidP="006F44B1">
            <w:pPr>
              <w:pStyle w:val="MDPI42tablebody"/>
              <w:rPr>
                <w:lang w:eastAsia="en-GB"/>
              </w:rPr>
            </w:pPr>
            <w:r w:rsidRPr="004D2730">
              <w:rPr>
                <w:lang w:eastAsia="en-GB"/>
              </w:rPr>
              <w:t>Accuracy: 77.85 ± 6.63 (mean</w:t>
            </w:r>
            <w:r w:rsidRPr="004D2730">
              <w:rPr>
                <w:rFonts w:eastAsia="Calibri"/>
              </w:rPr>
              <w:t xml:space="preserve"> </w:t>
            </w:r>
            <w:r w:rsidRPr="004D2730">
              <w:rPr>
                <w:lang w:eastAsia="en-GB"/>
              </w:rPr>
              <w:t>± SD),</w:t>
            </w:r>
          </w:p>
          <w:p w14:paraId="0B47EEF8" w14:textId="77777777" w:rsidR="002D2704" w:rsidRPr="004D2730" w:rsidRDefault="002D2704" w:rsidP="006F44B1">
            <w:pPr>
              <w:pStyle w:val="MDPI42tablebody"/>
              <w:rPr>
                <w:lang w:eastAsia="en-GB"/>
              </w:rPr>
            </w:pPr>
            <w:r w:rsidRPr="004D2730">
              <w:rPr>
                <w:lang w:eastAsia="en-GB"/>
              </w:rPr>
              <w:t>Cohen’s kappa: 0.59 ± 0.11</w:t>
            </w:r>
            <w:r w:rsidRPr="004D2730">
              <w:rPr>
                <w:lang w:eastAsia="en-GB"/>
              </w:rPr>
              <w:br/>
              <w:t>With heuristics: Accuracy: 80.38 ± 8.32</w:t>
            </w:r>
            <w:r w:rsidRPr="004D2730">
              <w:rPr>
                <w:lang w:eastAsia="en-GB"/>
              </w:rPr>
              <w:br/>
              <w:t>Cohen’s kappa: 0.65 ± 0.13</w:t>
            </w:r>
          </w:p>
        </w:tc>
      </w:tr>
      <w:tr w:rsidR="00861D38" w:rsidRPr="004D2730" w14:paraId="2F617B2B" w14:textId="77777777" w:rsidTr="00EE06B4">
        <w:trPr>
          <w:cantSplit/>
          <w:trHeight w:val="1404"/>
        </w:trPr>
        <w:tc>
          <w:tcPr>
            <w:tcW w:w="552" w:type="pct"/>
            <w:hideMark/>
          </w:tcPr>
          <w:p w14:paraId="6E3A774F" w14:textId="77777777" w:rsidR="002D2704" w:rsidRPr="004D2730" w:rsidRDefault="002D2704" w:rsidP="006F44B1">
            <w:pPr>
              <w:pStyle w:val="MDPI42tablebody"/>
              <w:rPr>
                <w:rFonts w:eastAsia="Calibri"/>
                <w:bCs/>
                <w:i/>
                <w:iCs/>
              </w:rPr>
            </w:pPr>
            <w:r w:rsidRPr="004D2730">
              <w:rPr>
                <w:rFonts w:eastAsia="Calibri"/>
                <w:i/>
                <w:iCs/>
              </w:rPr>
              <w:t>Retory</w:t>
            </w:r>
            <w:r w:rsidRPr="004D2730">
              <w:rPr>
                <w:rFonts w:eastAsia="Calibri"/>
                <w:i/>
                <w:iCs/>
              </w:rPr>
              <w:br/>
              <w:t>(2016)</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JA79S9ya","properties":{"formattedCitation":"[45]","plainCitation":"[45]","noteIndex":0},"citationItems":[{"id":152,"uris":["http://zotero.org/users/11437434/items/UH4HGEDB",["http://zotero.org/users/11437434/items/UH4HGEDB"]],"itemData":{"id":152,"type":"article-journal","container-title":"PLOS ONE","DOI":"10.1371/journal.pone.0151983","ISSN":"1932-6203","issue":"3","journalAbbreviation":"PLoS ONE","language":"en","page":"e0151983","source":"DOI.org (Crossref)","title":"New Respiratory Inductive Plethysmography (RIP) Method for Evaluating Ventilatory Adaptation during Mild Physical Activities","volume":"11","author":[{"family":"Retory","given":"Yann"},{"family":"Niedzialkowski","given":"Pauline"},{"family":"Picciotto","given":"Carole","non-dropping-particle":"de"},{"family":"Bonay","given":"Marcel"},{"family":"Petitjean","given":"Michel"}],"editor":[{"family":"Cooper","given":"Christine"}],"issued":{"date-parts":[["2016",3,23]]}}}],"schema":"https://github.com/citation-style-language/schema/raw/master/csl-citation.json"} </w:instrText>
            </w:r>
            <w:r w:rsidRPr="004D2730">
              <w:rPr>
                <w:rFonts w:eastAsia="Calibri"/>
                <w:i/>
                <w:iCs/>
              </w:rPr>
              <w:fldChar w:fldCharType="separate"/>
            </w:r>
            <w:r w:rsidRPr="004D2730">
              <w:rPr>
                <w:rFonts w:eastAsia="Calibri"/>
              </w:rPr>
              <w:t>[45]</w:t>
            </w:r>
            <w:r w:rsidRPr="004D2730">
              <w:rPr>
                <w:rFonts w:eastAsia="Calibri"/>
                <w:i/>
                <w:iCs/>
              </w:rPr>
              <w:fldChar w:fldCharType="end"/>
            </w:r>
          </w:p>
        </w:tc>
        <w:tc>
          <w:tcPr>
            <w:tcW w:w="938" w:type="pct"/>
            <w:hideMark/>
          </w:tcPr>
          <w:p w14:paraId="53FFFB6C" w14:textId="77777777" w:rsidR="002D2704" w:rsidRPr="004D2730" w:rsidRDefault="002D2704" w:rsidP="006F44B1">
            <w:pPr>
              <w:pStyle w:val="MDPI42tablebody"/>
              <w:rPr>
                <w:lang w:eastAsia="en-GB"/>
              </w:rPr>
            </w:pPr>
            <w:r w:rsidRPr="004D2730">
              <w:rPr>
                <w:lang w:eastAsia="en-GB"/>
              </w:rPr>
              <w:t>Custom algorithm</w:t>
            </w:r>
          </w:p>
        </w:tc>
        <w:tc>
          <w:tcPr>
            <w:tcW w:w="948" w:type="pct"/>
            <w:hideMark/>
          </w:tcPr>
          <w:p w14:paraId="1E5D4377" w14:textId="77777777" w:rsidR="002D2704" w:rsidRPr="004D2730" w:rsidRDefault="002D2704" w:rsidP="006F44B1">
            <w:pPr>
              <w:pStyle w:val="MDPI42tablebody"/>
              <w:rPr>
                <w:lang w:eastAsia="en-GB"/>
              </w:rPr>
            </w:pPr>
            <w:r w:rsidRPr="004D2730">
              <w:rPr>
                <w:lang w:eastAsia="en-GB"/>
              </w:rPr>
              <w:t>7 epochs of 1 minute per subject</w:t>
            </w:r>
          </w:p>
        </w:tc>
        <w:tc>
          <w:tcPr>
            <w:tcW w:w="677" w:type="pct"/>
            <w:hideMark/>
          </w:tcPr>
          <w:p w14:paraId="7AF1EEEA" w14:textId="0EFA757D" w:rsidR="002D2704" w:rsidRPr="004D2730" w:rsidRDefault="002D2704" w:rsidP="006F44B1">
            <w:pPr>
              <w:pStyle w:val="MDPI42tablebody"/>
              <w:rPr>
                <w:lang w:eastAsia="en-GB"/>
              </w:rPr>
            </w:pPr>
            <w:r w:rsidRPr="004D2730">
              <w:rPr>
                <w:lang w:eastAsia="en-GB"/>
              </w:rPr>
              <w:t>Pn</w:t>
            </w:r>
            <w:r w:rsidR="00642226">
              <w:rPr>
                <w:lang w:eastAsia="en-GB"/>
              </w:rPr>
              <w:t>T</w:t>
            </w:r>
            <w:r w:rsidR="00C4360F">
              <w:rPr>
                <w:rStyle w:val="FootnoteReference"/>
                <w:lang w:eastAsia="en-GB"/>
              </w:rPr>
              <w:footnoteReference w:id="7"/>
            </w:r>
          </w:p>
        </w:tc>
        <w:tc>
          <w:tcPr>
            <w:tcW w:w="1885" w:type="pct"/>
            <w:hideMark/>
          </w:tcPr>
          <w:p w14:paraId="2E677A2D" w14:textId="77777777" w:rsidR="002D2704" w:rsidRPr="004D2730" w:rsidRDefault="002D2704" w:rsidP="006F44B1">
            <w:pPr>
              <w:pStyle w:val="MDPI42tablebody"/>
              <w:rPr>
                <w:lang w:eastAsia="en-GB"/>
              </w:rPr>
            </w:pPr>
            <w:r w:rsidRPr="004D2730">
              <w:rPr>
                <w:bCs/>
                <w:lang w:eastAsia="en-GB"/>
              </w:rPr>
              <w:t>Tidal volume:</w:t>
            </w:r>
            <w:r w:rsidRPr="004D2730">
              <w:rPr>
                <w:lang w:eastAsia="en-GB"/>
              </w:rPr>
              <w:t xml:space="preserve"> </w:t>
            </w:r>
            <w:r w:rsidRPr="004D2730">
              <w:rPr>
                <w:lang w:eastAsia="en-GB"/>
              </w:rPr>
              <w:br/>
              <w:t>Correlation coefficient: 0.81, p&lt;0.0001;</w:t>
            </w:r>
            <w:r w:rsidRPr="004D2730">
              <w:rPr>
                <w:lang w:eastAsia="en-GB"/>
              </w:rPr>
              <w:br/>
            </w:r>
            <w:r w:rsidRPr="004D2730">
              <w:rPr>
                <w:bCs/>
                <w:lang w:eastAsia="en-GB"/>
              </w:rPr>
              <w:t>Inspiratory time:</w:t>
            </w:r>
            <w:r w:rsidRPr="004D2730">
              <w:rPr>
                <w:lang w:eastAsia="en-GB"/>
              </w:rPr>
              <w:br/>
              <w:t>Correlation coefficient: 0.92, p&lt;0.0001;</w:t>
            </w:r>
          </w:p>
          <w:p w14:paraId="52C6CADE" w14:textId="77777777" w:rsidR="002D2704" w:rsidRPr="004D2730" w:rsidRDefault="002D2704" w:rsidP="006F44B1">
            <w:pPr>
              <w:pStyle w:val="MDPI42tablebody"/>
              <w:rPr>
                <w:lang w:eastAsia="en-GB"/>
              </w:rPr>
            </w:pPr>
            <w:r w:rsidRPr="004D2730">
              <w:rPr>
                <w:bCs/>
                <w:lang w:eastAsia="en-GB"/>
              </w:rPr>
              <w:t>Expiratory time:</w:t>
            </w:r>
            <w:r w:rsidRPr="004D2730">
              <w:rPr>
                <w:lang w:eastAsia="en-GB"/>
              </w:rPr>
              <w:br/>
              <w:t>Correlation coefficient: 0.94, p&lt;0.0001;</w:t>
            </w:r>
          </w:p>
        </w:tc>
      </w:tr>
      <w:tr w:rsidR="00861D38" w:rsidRPr="004D2730" w14:paraId="3EEDD97D" w14:textId="77777777" w:rsidTr="00EE06B4">
        <w:trPr>
          <w:cantSplit/>
          <w:trHeight w:val="1635"/>
        </w:trPr>
        <w:tc>
          <w:tcPr>
            <w:tcW w:w="552" w:type="pct"/>
            <w:hideMark/>
          </w:tcPr>
          <w:p w14:paraId="49BEF644" w14:textId="77777777" w:rsidR="002D2704" w:rsidRPr="004D2730" w:rsidRDefault="002D2704" w:rsidP="006F44B1">
            <w:pPr>
              <w:pStyle w:val="MDPI42tablebody"/>
              <w:rPr>
                <w:rFonts w:eastAsia="Calibri"/>
                <w:bCs/>
                <w:i/>
                <w:iCs/>
              </w:rPr>
            </w:pPr>
            <w:r w:rsidRPr="004D2730">
              <w:rPr>
                <w:rFonts w:eastAsia="Calibri"/>
                <w:i/>
                <w:iCs/>
              </w:rPr>
              <w:t>Retory</w:t>
            </w:r>
            <w:r w:rsidRPr="004D2730">
              <w:rPr>
                <w:rFonts w:eastAsia="Calibri"/>
                <w:i/>
                <w:iCs/>
              </w:rPr>
              <w:br/>
              <w:t>(2017)</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JMUqsAot","properties":{"formattedCitation":"[41]","plainCitation":"[41]","noteIndex":0},"citationItems":[{"id":151,"uris":["http://zotero.org/users/11437434/items/RH9USBNM",["http://zotero.org/users/11437434/items/RH9USBNM"]],"itemData":{"id":151,"type":"article-journal","container-title":"Respiratory Physiology &amp; Neurobiology","DOI":"10.1016/j.resp.2017.03.009","ISSN":"15699048","journalAbbreviation":"Respiratory Physiology &amp; Neurobiology","language":"en","page":"52-58","source":"DOI.org (Crossref)","title":"Validity of thoracic respiratory inductive plethysmography in high body mass index subjects","volume":"242","author":[{"family":"Rétory","given":"Yann"},{"family":"David","given":"Pascal"},{"family":"Picciotto","given":"Carole","non-dropping-particle":"de"},{"family":"Niedzialkowski","given":"Pauline"},{"family":"Bonay","given":"Marcel"},{"family":"Petitjean","given":"Michel"}],"issued":{"date-parts":[["2017",8]]}}}],"schema":"https://github.com/citation-style-language/schema/raw/master/csl-citation.json"} </w:instrText>
            </w:r>
            <w:r w:rsidRPr="004D2730">
              <w:rPr>
                <w:rFonts w:eastAsia="Calibri"/>
                <w:i/>
                <w:iCs/>
              </w:rPr>
              <w:fldChar w:fldCharType="separate"/>
            </w:r>
            <w:r w:rsidRPr="004D2730">
              <w:rPr>
                <w:rFonts w:eastAsia="Calibri"/>
              </w:rPr>
              <w:t>[41]</w:t>
            </w:r>
            <w:r w:rsidRPr="004D2730">
              <w:rPr>
                <w:rFonts w:eastAsia="Calibri"/>
                <w:i/>
                <w:iCs/>
              </w:rPr>
              <w:fldChar w:fldCharType="end"/>
            </w:r>
          </w:p>
        </w:tc>
        <w:tc>
          <w:tcPr>
            <w:tcW w:w="938" w:type="pct"/>
            <w:hideMark/>
          </w:tcPr>
          <w:p w14:paraId="3DFA59C8" w14:textId="77777777" w:rsidR="002D2704" w:rsidRPr="004D2730" w:rsidRDefault="002D2704" w:rsidP="006F44B1">
            <w:pPr>
              <w:pStyle w:val="MDPI42tablebody"/>
              <w:rPr>
                <w:lang w:eastAsia="en-GB"/>
              </w:rPr>
            </w:pPr>
            <w:r w:rsidRPr="004D2730">
              <w:rPr>
                <w:lang w:eastAsia="en-GB"/>
              </w:rPr>
              <w:t>Statistical representation of RIP data</w:t>
            </w:r>
          </w:p>
        </w:tc>
        <w:tc>
          <w:tcPr>
            <w:tcW w:w="948" w:type="pct"/>
            <w:hideMark/>
          </w:tcPr>
          <w:p w14:paraId="485327A5" w14:textId="77777777" w:rsidR="002D2704" w:rsidRPr="004D2730" w:rsidRDefault="002D2704" w:rsidP="006F44B1">
            <w:pPr>
              <w:pStyle w:val="MDPI42tablebody"/>
              <w:rPr>
                <w:lang w:eastAsia="en-GB"/>
              </w:rPr>
            </w:pPr>
            <w:r w:rsidRPr="004D2730">
              <w:rPr>
                <w:lang w:eastAsia="en-GB"/>
              </w:rPr>
              <w:t>7 epochs of 1 minute per subject</w:t>
            </w:r>
          </w:p>
        </w:tc>
        <w:tc>
          <w:tcPr>
            <w:tcW w:w="677" w:type="pct"/>
            <w:hideMark/>
          </w:tcPr>
          <w:p w14:paraId="3924C48D" w14:textId="0D13DABE" w:rsidR="002D2704" w:rsidRPr="004D2730" w:rsidRDefault="00642226" w:rsidP="006F44B1">
            <w:pPr>
              <w:pStyle w:val="MDPI42tablebody"/>
              <w:rPr>
                <w:lang w:eastAsia="en-GB"/>
              </w:rPr>
            </w:pPr>
            <w:r w:rsidRPr="004D2730">
              <w:rPr>
                <w:lang w:eastAsia="en-GB"/>
              </w:rPr>
              <w:t>Pn</w:t>
            </w:r>
            <w:r>
              <w:rPr>
                <w:lang w:eastAsia="en-GB"/>
              </w:rPr>
              <w:t>T</w:t>
            </w:r>
          </w:p>
        </w:tc>
        <w:tc>
          <w:tcPr>
            <w:tcW w:w="1885" w:type="pct"/>
            <w:hideMark/>
          </w:tcPr>
          <w:p w14:paraId="5295265F" w14:textId="77777777" w:rsidR="002D2704" w:rsidRPr="004D2730" w:rsidRDefault="002D2704" w:rsidP="006F44B1">
            <w:pPr>
              <w:pStyle w:val="MDPI42tablebody"/>
              <w:rPr>
                <w:lang w:eastAsia="en-GB"/>
              </w:rPr>
            </w:pPr>
            <w:r w:rsidRPr="004D2730">
              <w:rPr>
                <w:bCs/>
                <w:lang w:eastAsia="en-GB"/>
              </w:rPr>
              <w:t>Tidal volume:</w:t>
            </w:r>
            <w:r w:rsidRPr="004D2730">
              <w:rPr>
                <w:lang w:eastAsia="en-GB"/>
              </w:rPr>
              <w:t xml:space="preserve"> </w:t>
            </w:r>
            <w:r w:rsidRPr="004D2730">
              <w:rPr>
                <w:lang w:eastAsia="en-GB"/>
              </w:rPr>
              <w:br/>
              <w:t>Correlation coefficient: 0.82, p&lt;0.0001</w:t>
            </w:r>
            <w:r w:rsidRPr="004D2730">
              <w:rPr>
                <w:lang w:eastAsia="en-GB"/>
              </w:rPr>
              <w:br/>
              <w:t>in both BMI groups;</w:t>
            </w:r>
            <w:r w:rsidRPr="004D2730">
              <w:rPr>
                <w:lang w:eastAsia="en-GB"/>
              </w:rPr>
              <w:br/>
            </w:r>
            <w:r w:rsidRPr="004D2730">
              <w:rPr>
                <w:bCs/>
                <w:lang w:eastAsia="en-GB"/>
              </w:rPr>
              <w:t>Respiratory rate:</w:t>
            </w:r>
            <w:r w:rsidRPr="004D2730">
              <w:rPr>
                <w:lang w:eastAsia="en-GB"/>
              </w:rPr>
              <w:br/>
              <w:t>Correlation coefficient: 0.95 &amp; 0.94 for low and high BMI groups respectively, p&lt;0.0001 for both.</w:t>
            </w:r>
          </w:p>
        </w:tc>
      </w:tr>
      <w:tr w:rsidR="00861D38" w:rsidRPr="004D2730" w14:paraId="3E9E5E61" w14:textId="77777777" w:rsidTr="00EE06B4">
        <w:trPr>
          <w:cantSplit/>
          <w:trHeight w:val="1389"/>
        </w:trPr>
        <w:tc>
          <w:tcPr>
            <w:tcW w:w="552" w:type="pct"/>
            <w:hideMark/>
          </w:tcPr>
          <w:p w14:paraId="45BD551F" w14:textId="77777777" w:rsidR="002D2704" w:rsidRPr="004D2730" w:rsidRDefault="002D2704" w:rsidP="006F44B1">
            <w:pPr>
              <w:pStyle w:val="MDPI42tablebody"/>
              <w:rPr>
                <w:rFonts w:eastAsia="Calibri"/>
                <w:bCs/>
                <w:i/>
                <w:iCs/>
              </w:rPr>
            </w:pPr>
            <w:r w:rsidRPr="004D2730">
              <w:rPr>
                <w:rFonts w:eastAsia="Calibri"/>
                <w:i/>
                <w:iCs/>
              </w:rPr>
              <w:t>Leutheuser</w:t>
            </w:r>
            <w:r w:rsidRPr="004D2730">
              <w:rPr>
                <w:rFonts w:eastAsia="Calibri"/>
                <w:i/>
                <w:iCs/>
              </w:rPr>
              <w:br/>
              <w:t>(2014)</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EYiMfpsx","properties":{"formattedCitation":"[37]","plainCitation":"[37]","noteIndex":0},"citationItems":[{"id":145,"uris":["http://zotero.org/users/11437434/items/RAYD8YU7",["http://zotero.org/users/11437434/items/RAYD8YU7"]],"itemData":{"id":145,"type":"paper-conference","container-title":"2014 36th Annual International Conference of the IEEE Engineering in Medicine and Biology Society","DOI":"10.1109/EMBC.2014.6945091","event-place":"Chicago, IL","event-title":"2014 36th Annual International Conference of the IEEE Engineering in Medicine and Biology Society (EMBC)","ISBN":"978-1-4244-7929-0","page":"6393-6396","publisher":"IEEE","publisher-place":"Chicago, IL","source":"DOI.org (Crossref)","title":"Comparison of a priori calibration models for respiratory inductance plethysmography during running","URL":"http://ieeexplore.ieee.org/document/6945091/","author":[{"family":"Leutheuser","given":"Heike"},{"family":"Heyde","given":"Christian"},{"family":"Gollhofer","given":"Albert"},{"family":"Eskofier","given":"Bjoern M."}],"accessed":{"date-parts":[["2023",5,17]]},"issued":{"date-parts":[["2014",8]]}}}],"schema":"https://github.com/citation-style-language/schema/raw/master/csl-citation.json"} </w:instrText>
            </w:r>
            <w:r w:rsidRPr="004D2730">
              <w:rPr>
                <w:rFonts w:eastAsia="Calibri"/>
                <w:i/>
                <w:iCs/>
              </w:rPr>
              <w:fldChar w:fldCharType="separate"/>
            </w:r>
            <w:r w:rsidRPr="004D2730">
              <w:rPr>
                <w:rFonts w:eastAsia="Calibri"/>
              </w:rPr>
              <w:t>[37]</w:t>
            </w:r>
            <w:r w:rsidRPr="004D2730">
              <w:rPr>
                <w:rFonts w:eastAsia="Calibri"/>
                <w:i/>
                <w:iCs/>
              </w:rPr>
              <w:fldChar w:fldCharType="end"/>
            </w:r>
          </w:p>
        </w:tc>
        <w:tc>
          <w:tcPr>
            <w:tcW w:w="938" w:type="pct"/>
            <w:hideMark/>
          </w:tcPr>
          <w:p w14:paraId="0B774F65" w14:textId="77777777" w:rsidR="002D2704" w:rsidRPr="004D2730" w:rsidRDefault="002D2704" w:rsidP="006F44B1">
            <w:pPr>
              <w:pStyle w:val="MDPI42tablebody"/>
              <w:rPr>
                <w:lang w:eastAsia="en-GB"/>
              </w:rPr>
            </w:pPr>
            <w:r w:rsidRPr="004D2730">
              <w:rPr>
                <w:lang w:eastAsia="en-GB"/>
              </w:rPr>
              <w:t>VivoSense software</w:t>
            </w:r>
          </w:p>
        </w:tc>
        <w:tc>
          <w:tcPr>
            <w:tcW w:w="948" w:type="pct"/>
            <w:hideMark/>
          </w:tcPr>
          <w:p w14:paraId="7B2D93F4" w14:textId="77777777" w:rsidR="002D2704" w:rsidRPr="004D2730" w:rsidRDefault="002D2704" w:rsidP="006F44B1">
            <w:pPr>
              <w:pStyle w:val="MDPI42tablebody"/>
              <w:rPr>
                <w:lang w:eastAsia="en-GB"/>
              </w:rPr>
            </w:pPr>
            <w:r w:rsidRPr="004D2730">
              <w:rPr>
                <w:lang w:eastAsia="en-GB"/>
              </w:rPr>
              <w:t>Variable per subject,</w:t>
            </w:r>
            <w:r w:rsidRPr="004D2730">
              <w:rPr>
                <w:lang w:eastAsia="en-GB"/>
              </w:rPr>
              <w:br/>
              <w:t>5 minutes of resting phase data for calibration</w:t>
            </w:r>
          </w:p>
        </w:tc>
        <w:tc>
          <w:tcPr>
            <w:tcW w:w="677" w:type="pct"/>
            <w:hideMark/>
          </w:tcPr>
          <w:p w14:paraId="1E91F5AC" w14:textId="77777777" w:rsidR="002D2704" w:rsidRPr="004D2730" w:rsidRDefault="002D2704" w:rsidP="006F44B1">
            <w:pPr>
              <w:pStyle w:val="MDPI42tablebody"/>
              <w:rPr>
                <w:lang w:eastAsia="en-GB"/>
              </w:rPr>
            </w:pPr>
            <w:r w:rsidRPr="004D2730">
              <w:rPr>
                <w:lang w:eastAsia="en-GB"/>
              </w:rPr>
              <w:t>Flowmeter</w:t>
            </w:r>
          </w:p>
        </w:tc>
        <w:tc>
          <w:tcPr>
            <w:tcW w:w="1885" w:type="pct"/>
            <w:hideMark/>
          </w:tcPr>
          <w:p w14:paraId="608A8F0A" w14:textId="77777777" w:rsidR="002D2704" w:rsidRPr="004D2730" w:rsidRDefault="002D2704" w:rsidP="006F44B1">
            <w:pPr>
              <w:pStyle w:val="MDPI42tablebody"/>
              <w:rPr>
                <w:lang w:eastAsia="en-GB"/>
              </w:rPr>
            </w:pPr>
            <w:r w:rsidRPr="004D2730">
              <w:rPr>
                <w:bCs/>
                <w:lang w:eastAsia="en-GB"/>
              </w:rPr>
              <w:t xml:space="preserve">Best calibration method: </w:t>
            </w:r>
            <w:r w:rsidRPr="004D2730">
              <w:rPr>
                <w:lang w:eastAsia="en-GB"/>
              </w:rPr>
              <w:t>Least squares approximation (LSQ);</w:t>
            </w:r>
            <w:r w:rsidRPr="004D2730">
              <w:rPr>
                <w:bCs/>
                <w:lang w:eastAsia="en-GB"/>
              </w:rPr>
              <w:t xml:space="preserve"> Second best calibration method: </w:t>
            </w:r>
            <w:r w:rsidRPr="004D2730">
              <w:rPr>
                <w:lang w:eastAsia="en-GB"/>
              </w:rPr>
              <w:t>Support vector regression (SVR).</w:t>
            </w:r>
            <w:r w:rsidRPr="004D2730">
              <w:rPr>
                <w:lang w:eastAsia="en-GB"/>
              </w:rPr>
              <w:br/>
            </w:r>
            <w:r w:rsidRPr="004D2730">
              <w:rPr>
                <w:bCs/>
                <w:lang w:eastAsia="en-GB"/>
              </w:rPr>
              <w:t xml:space="preserve">Verdict: </w:t>
            </w:r>
            <w:r w:rsidRPr="004D2730">
              <w:rPr>
                <w:lang w:eastAsia="en-GB"/>
              </w:rPr>
              <w:t>RIP is reliable for ambulant applications such as exercise.</w:t>
            </w:r>
          </w:p>
        </w:tc>
      </w:tr>
      <w:tr w:rsidR="00861D38" w:rsidRPr="004D2730" w14:paraId="76A74BFA" w14:textId="77777777" w:rsidTr="00EE06B4">
        <w:trPr>
          <w:cantSplit/>
          <w:trHeight w:val="636"/>
        </w:trPr>
        <w:tc>
          <w:tcPr>
            <w:tcW w:w="552" w:type="pct"/>
            <w:hideMark/>
          </w:tcPr>
          <w:p w14:paraId="5C9790B8" w14:textId="77777777" w:rsidR="002D2704" w:rsidRPr="004D2730" w:rsidRDefault="002D2704" w:rsidP="006F44B1">
            <w:pPr>
              <w:pStyle w:val="MDPI42tablebody"/>
              <w:rPr>
                <w:rFonts w:eastAsia="Calibri"/>
                <w:bCs/>
                <w:i/>
                <w:iCs/>
              </w:rPr>
            </w:pPr>
            <w:r w:rsidRPr="004D2730">
              <w:rPr>
                <w:rFonts w:eastAsia="Calibri"/>
                <w:i/>
                <w:iCs/>
              </w:rPr>
              <w:t>Lo</w:t>
            </w:r>
            <w:r w:rsidRPr="004D2730">
              <w:rPr>
                <w:rFonts w:eastAsia="Calibri"/>
                <w:i/>
                <w:iCs/>
              </w:rPr>
              <w:br/>
              <w:t>(2017)</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O2S4scIY","properties":{"formattedCitation":"[46]","plainCitation":"[46]","noteIndex":0},"citationItems":[{"id":156,"uris":["http://zotero.org/users/11437434/items/AWKKCQJK",["http://zotero.org/users/11437434/items/AWKKCQJK"]],"itemData":{"id":156,"type":"article-journal","container-title":"Journal of Clinical Monitoring and Computing","DOI":"10.1007/s10877-016-9894-9","ISSN":"1387-1307, 1573-2614","issue":"4","journalAbbreviation":"J Clin Monit Comput","language":"en","page":"755-764","source":"DOI.org (Crossref)","title":"Assessment of an alternative calibration technique to record breathing pattern and its variability with respiratory inductive plethysmography","volume":"31","author":[{"family":"Lo","given":"Wai Leung Ambrose"},{"family":"Huang","given":"Dong Feng"}],"issued":{"date-parts":[["2017",8]]}}}],"schema":"https://github.com/citation-style-language/schema/raw/master/csl-citation.json"} </w:instrText>
            </w:r>
            <w:r w:rsidRPr="004D2730">
              <w:rPr>
                <w:rFonts w:eastAsia="Calibri"/>
                <w:i/>
                <w:iCs/>
              </w:rPr>
              <w:fldChar w:fldCharType="separate"/>
            </w:r>
            <w:r w:rsidRPr="004D2730">
              <w:rPr>
                <w:rFonts w:eastAsia="Calibri"/>
              </w:rPr>
              <w:t>[46]</w:t>
            </w:r>
            <w:r w:rsidRPr="004D2730">
              <w:rPr>
                <w:rFonts w:eastAsia="Calibri"/>
                <w:i/>
                <w:iCs/>
              </w:rPr>
              <w:fldChar w:fldCharType="end"/>
            </w:r>
          </w:p>
        </w:tc>
        <w:tc>
          <w:tcPr>
            <w:tcW w:w="938" w:type="pct"/>
            <w:hideMark/>
          </w:tcPr>
          <w:p w14:paraId="3D97C8BF" w14:textId="77777777" w:rsidR="002D2704" w:rsidRPr="004D2730" w:rsidRDefault="002D2704" w:rsidP="006F44B1">
            <w:pPr>
              <w:pStyle w:val="MDPI42tablebody"/>
              <w:rPr>
                <w:lang w:eastAsia="en-GB"/>
              </w:rPr>
            </w:pPr>
            <w:r w:rsidRPr="004D2730">
              <w:rPr>
                <w:lang w:eastAsia="en-GB"/>
              </w:rPr>
              <w:t>Statistical representation of RIP data</w:t>
            </w:r>
          </w:p>
        </w:tc>
        <w:tc>
          <w:tcPr>
            <w:tcW w:w="948" w:type="pct"/>
            <w:hideMark/>
          </w:tcPr>
          <w:p w14:paraId="02FD226E" w14:textId="77777777" w:rsidR="002D2704" w:rsidRPr="004D2730" w:rsidRDefault="002D2704" w:rsidP="006F44B1">
            <w:pPr>
              <w:pStyle w:val="MDPI42tablebody"/>
              <w:rPr>
                <w:lang w:eastAsia="en-GB"/>
              </w:rPr>
            </w:pPr>
            <w:r w:rsidRPr="004D2730">
              <w:rPr>
                <w:lang w:eastAsia="en-GB"/>
              </w:rPr>
              <w:t>30 minutes per subject</w:t>
            </w:r>
          </w:p>
        </w:tc>
        <w:tc>
          <w:tcPr>
            <w:tcW w:w="677" w:type="pct"/>
            <w:hideMark/>
          </w:tcPr>
          <w:p w14:paraId="441E7DAC" w14:textId="77777777" w:rsidR="002D2704" w:rsidRPr="004D2730" w:rsidRDefault="002D2704" w:rsidP="006F44B1">
            <w:pPr>
              <w:pStyle w:val="MDPI42tablebody"/>
              <w:rPr>
                <w:lang w:eastAsia="en-GB"/>
              </w:rPr>
            </w:pPr>
            <w:r w:rsidRPr="004D2730">
              <w:rPr>
                <w:lang w:eastAsia="en-GB"/>
              </w:rPr>
              <w:t>Pneumotachometer</w:t>
            </w:r>
          </w:p>
        </w:tc>
        <w:tc>
          <w:tcPr>
            <w:tcW w:w="1885" w:type="pct"/>
            <w:hideMark/>
          </w:tcPr>
          <w:p w14:paraId="60C813AA" w14:textId="77777777" w:rsidR="002D2704" w:rsidRPr="004D2730" w:rsidRDefault="002D2704" w:rsidP="006F44B1">
            <w:pPr>
              <w:pStyle w:val="MDPI42tablebody"/>
              <w:rPr>
                <w:lang w:eastAsia="en-GB"/>
              </w:rPr>
            </w:pPr>
            <w:r w:rsidRPr="004D2730">
              <w:rPr>
                <w:bCs/>
                <w:lang w:eastAsia="en-GB"/>
              </w:rPr>
              <w:t xml:space="preserve">Tidal volume in both resting and exercise: </w:t>
            </w:r>
            <w:r w:rsidRPr="004D2730">
              <w:rPr>
                <w:lang w:eastAsia="en-GB"/>
              </w:rPr>
              <w:t>Correlation coefficient:</w:t>
            </w:r>
            <w:r w:rsidRPr="004D2730">
              <w:rPr>
                <w:bCs/>
                <w:lang w:eastAsia="en-GB"/>
              </w:rPr>
              <w:br/>
            </w:r>
            <w:r w:rsidRPr="004D2730">
              <w:rPr>
                <w:lang w:eastAsia="en-GB"/>
              </w:rPr>
              <w:t>Intra-subject: 0.7 ranging from 0.5-0.9;</w:t>
            </w:r>
            <w:r w:rsidRPr="004D2730">
              <w:rPr>
                <w:lang w:eastAsia="en-GB"/>
              </w:rPr>
              <w:br/>
              <w:t>Group mean: 0.8</w:t>
            </w:r>
          </w:p>
        </w:tc>
      </w:tr>
      <w:tr w:rsidR="00861D38" w:rsidRPr="004D2730" w14:paraId="1750E3C3" w14:textId="77777777" w:rsidTr="00EE06B4">
        <w:trPr>
          <w:cantSplit/>
          <w:trHeight w:val="1174"/>
        </w:trPr>
        <w:tc>
          <w:tcPr>
            <w:tcW w:w="552" w:type="pct"/>
            <w:hideMark/>
          </w:tcPr>
          <w:p w14:paraId="0B1AB341" w14:textId="77777777" w:rsidR="002D2704" w:rsidRPr="004D2730" w:rsidRDefault="002D2704" w:rsidP="006F44B1">
            <w:pPr>
              <w:pStyle w:val="MDPI42tablebody"/>
              <w:rPr>
                <w:rFonts w:eastAsia="Calibri"/>
                <w:bCs/>
                <w:i/>
                <w:iCs/>
              </w:rPr>
            </w:pPr>
            <w:r w:rsidRPr="004D2730">
              <w:rPr>
                <w:rFonts w:eastAsia="Calibri"/>
                <w:i/>
                <w:iCs/>
              </w:rPr>
              <w:t>Magalang</w:t>
            </w:r>
            <w:r w:rsidRPr="004D2730">
              <w:rPr>
                <w:rFonts w:eastAsia="Calibri"/>
                <w:i/>
                <w:iCs/>
              </w:rPr>
              <w:br/>
              <w:t>(2016)</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o9rS5WlY","properties":{"formattedCitation":"[13]","plainCitation":"[13]","noteIndex":0},"citationItems":[{"id":155,"uris":["http://zotero.org/users/11437434/items/4RWI9A3K",["http://zotero.org/users/11437434/items/4RWI9A3K"]],"itemData":{"id":155,"type":"article-journal","container-title":"Journal of Clinical Sleep Medicine","DOI":"10.5664/jcsm.5398","ISSN":"1550-9389, 1550-9397","issue":"01","journalAbbreviation":"Journal of Clinical Sleep Medicine","language":"en","page":"71-77","source":"DOI.org (Crossref)","title":"Agreement in the Scoring of Respiratory Events Among International Sleep Centers for Home Sleep Testing","volume":"12","author":[{"family":"Magalang","given":"Ulysses J."},{"family":"Arnardottir","given":"Erna S."},{"family":"Chen","given":"Ning-Hung"},{"family":"Cistulli","given":"Peter A."},{"family":"Gíslason","given":"Thorarinn"},{"family":"Lim","given":"Diane"},{"family":"Penzel","given":"Thomas"},{"family":"Schwab","given":"Richard"},{"family":"Tufik","given":"Sergio"},{"family":"Pack","given":"Allan I."},{"literal":"for the SAGIC Investigators"}],"issued":{"date-parts":[["2016",1,15]]}}}],"schema":"https://github.com/citation-style-language/schema/raw/master/csl-citation.json"} </w:instrText>
            </w:r>
            <w:r w:rsidRPr="004D2730">
              <w:rPr>
                <w:rFonts w:eastAsia="Calibri"/>
                <w:i/>
                <w:iCs/>
              </w:rPr>
              <w:fldChar w:fldCharType="separate"/>
            </w:r>
            <w:r w:rsidRPr="004D2730">
              <w:rPr>
                <w:rFonts w:eastAsia="Calibri"/>
              </w:rPr>
              <w:t>[13]</w:t>
            </w:r>
            <w:r w:rsidRPr="004D2730">
              <w:rPr>
                <w:rFonts w:eastAsia="Calibri"/>
                <w:i/>
                <w:iCs/>
              </w:rPr>
              <w:fldChar w:fldCharType="end"/>
            </w:r>
          </w:p>
        </w:tc>
        <w:tc>
          <w:tcPr>
            <w:tcW w:w="938" w:type="pct"/>
            <w:hideMark/>
          </w:tcPr>
          <w:p w14:paraId="1A5B7ACA" w14:textId="77777777" w:rsidR="002D2704" w:rsidRPr="004D2730" w:rsidRDefault="002D2704" w:rsidP="006F44B1">
            <w:pPr>
              <w:pStyle w:val="MDPI42tablebody"/>
              <w:rPr>
                <w:lang w:eastAsia="en-GB"/>
              </w:rPr>
            </w:pPr>
            <w:r w:rsidRPr="004D2730">
              <w:rPr>
                <w:lang w:eastAsia="en-GB"/>
              </w:rPr>
              <w:t>Statistical analysis</w:t>
            </w:r>
          </w:p>
        </w:tc>
        <w:tc>
          <w:tcPr>
            <w:tcW w:w="948" w:type="pct"/>
            <w:hideMark/>
          </w:tcPr>
          <w:p w14:paraId="4282575F" w14:textId="77777777" w:rsidR="002D2704" w:rsidRPr="004D2730" w:rsidRDefault="002D2704" w:rsidP="006F44B1">
            <w:pPr>
              <w:pStyle w:val="MDPI42tablebody"/>
              <w:rPr>
                <w:lang w:eastAsia="en-GB"/>
              </w:rPr>
            </w:pPr>
            <w:r w:rsidRPr="004D2730">
              <w:rPr>
                <w:lang w:eastAsia="en-GB"/>
              </w:rPr>
              <w:t>Overnight sleep study</w:t>
            </w:r>
          </w:p>
        </w:tc>
        <w:tc>
          <w:tcPr>
            <w:tcW w:w="677" w:type="pct"/>
            <w:hideMark/>
          </w:tcPr>
          <w:p w14:paraId="1D5EB600" w14:textId="002E386A" w:rsidR="002D2704" w:rsidRPr="004D2730" w:rsidRDefault="002D2704" w:rsidP="006F44B1">
            <w:pPr>
              <w:pStyle w:val="MDPI42tablebody"/>
              <w:rPr>
                <w:lang w:eastAsia="en-GB"/>
              </w:rPr>
            </w:pPr>
            <w:r w:rsidRPr="004D2730">
              <w:rPr>
                <w:lang w:eastAsia="en-GB"/>
              </w:rPr>
              <w:t>PSG validated by expert technologists</w:t>
            </w:r>
          </w:p>
        </w:tc>
        <w:tc>
          <w:tcPr>
            <w:tcW w:w="1885" w:type="pct"/>
            <w:hideMark/>
          </w:tcPr>
          <w:p w14:paraId="5578D359" w14:textId="77777777" w:rsidR="002D2704" w:rsidRPr="004D2730" w:rsidRDefault="002D2704" w:rsidP="006F44B1">
            <w:pPr>
              <w:pStyle w:val="MDPI42tablebody"/>
              <w:rPr>
                <w:lang w:eastAsia="en-GB"/>
              </w:rPr>
            </w:pPr>
            <w:r w:rsidRPr="004D2730">
              <w:rPr>
                <w:bCs/>
                <w:lang w:eastAsia="en-GB"/>
              </w:rPr>
              <w:t>AHI scoring bias:</w:t>
            </w:r>
            <w:r w:rsidRPr="004D2730">
              <w:rPr>
                <w:bCs/>
                <w:lang w:eastAsia="en-GB"/>
              </w:rPr>
              <w:br/>
            </w:r>
            <w:r w:rsidRPr="004D2730">
              <w:rPr>
                <w:lang w:eastAsia="en-GB"/>
              </w:rPr>
              <w:t>Between nasal flow and RIP: 2.9 ± 3.6 events/hour</w:t>
            </w:r>
            <w:r w:rsidRPr="004D2730">
              <w:rPr>
                <w:lang w:eastAsia="en-GB"/>
              </w:rPr>
              <w:br/>
              <w:t>Between square root transformed nasal flow and RIP: 1.1 ± 3.6 events/h</w:t>
            </w:r>
          </w:p>
        </w:tc>
      </w:tr>
      <w:tr w:rsidR="00861D38" w:rsidRPr="004D2730" w14:paraId="047BB508" w14:textId="77777777" w:rsidTr="00EE06B4">
        <w:trPr>
          <w:cantSplit/>
          <w:trHeight w:val="1174"/>
        </w:trPr>
        <w:tc>
          <w:tcPr>
            <w:tcW w:w="552" w:type="pct"/>
          </w:tcPr>
          <w:p w14:paraId="153E6EEF" w14:textId="77777777" w:rsidR="002D2704" w:rsidRPr="004D2730" w:rsidRDefault="002D2704" w:rsidP="006F44B1">
            <w:pPr>
              <w:pStyle w:val="MDPI42tablebody"/>
              <w:rPr>
                <w:rFonts w:eastAsia="Calibri"/>
                <w:bCs/>
                <w:i/>
                <w:iCs/>
              </w:rPr>
            </w:pPr>
            <w:r w:rsidRPr="004D2730">
              <w:rPr>
                <w:rFonts w:eastAsia="Calibri"/>
                <w:i/>
                <w:iCs/>
              </w:rPr>
              <w:t>Kogan</w:t>
            </w:r>
          </w:p>
          <w:p w14:paraId="1732780E" w14:textId="77777777" w:rsidR="002D2704" w:rsidRPr="004D2730" w:rsidRDefault="002D2704" w:rsidP="006F44B1">
            <w:pPr>
              <w:pStyle w:val="MDPI42tablebody"/>
              <w:rPr>
                <w:rFonts w:eastAsia="Calibri"/>
                <w:bCs/>
                <w:i/>
                <w:iCs/>
              </w:rPr>
            </w:pPr>
            <w:r w:rsidRPr="004D2730">
              <w:rPr>
                <w:rFonts w:eastAsia="Calibri"/>
                <w:i/>
                <w:iCs/>
              </w:rPr>
              <w:t>(2016)</w:t>
            </w:r>
          </w:p>
          <w:p w14:paraId="06347187" w14:textId="77777777" w:rsidR="002D2704" w:rsidRPr="004D2730" w:rsidRDefault="002D2704" w:rsidP="006F44B1">
            <w:pPr>
              <w:pStyle w:val="MDPI42tablebody"/>
              <w:rPr>
                <w:rFonts w:eastAsia="Calibri"/>
                <w:bCs/>
                <w:i/>
                <w:iCs/>
              </w:rPr>
            </w:pPr>
            <w:r w:rsidRPr="004D2730">
              <w:rPr>
                <w:rFonts w:eastAsia="Calibri"/>
                <w:i/>
                <w:iCs/>
              </w:rPr>
              <w:fldChar w:fldCharType="begin"/>
            </w:r>
            <w:r w:rsidRPr="004D2730">
              <w:rPr>
                <w:rFonts w:eastAsia="Calibri"/>
                <w:i/>
                <w:iCs/>
              </w:rPr>
              <w:instrText xml:space="preserve"> ADDIN ZOTERO_ITEM CSL_CITATION {"citationID":"IGxvtR62","properties":{"formattedCitation":"[51]","plainCitation":"[51]","noteIndex":0},"citationItems":[{"id":296,"uris":["http://zotero.org/users/11437434/items/5KI4356U"],"itemData":{"id":296,"type":"article-journal","container-title":"Respiratory Care","DOI":"10.4187/respcare.04436","ISSN":"0020-1324, 1943-3654","issue":"8","journalAbbreviation":"Respir Care","language":"en","page":"1033-1037","source":"DOI.org (Crossref)","title":"Respiratory Inductance Plethysmography Improved Diagnostic Sensitivity and Specificity of Obstructive Sleep Apnea","volume":"61","author":[{"family":"Kogan","given":"Dmitriy"},{"family":"Jain","given":"Arad"},{"family":"Kimbro","given":"Shawn"},{"family":"Gutierrez","given":"Guillermo"},{"family":"Jain","given":"Vivek"}],"issued":{"date-parts":[["2016",8]]}}}],"schema":"https://github.com/citation-style-language/schema/raw/master/csl-citation.json"} </w:instrText>
            </w:r>
            <w:r w:rsidRPr="004D2730">
              <w:rPr>
                <w:rFonts w:eastAsia="Calibri"/>
                <w:i/>
                <w:iCs/>
              </w:rPr>
              <w:fldChar w:fldCharType="separate"/>
            </w:r>
            <w:r w:rsidRPr="004D2730">
              <w:rPr>
                <w:rFonts w:eastAsia="Calibri"/>
              </w:rPr>
              <w:t>[51]</w:t>
            </w:r>
            <w:r w:rsidRPr="004D2730">
              <w:rPr>
                <w:rFonts w:eastAsia="Calibri"/>
                <w:i/>
                <w:iCs/>
              </w:rPr>
              <w:fldChar w:fldCharType="end"/>
            </w:r>
          </w:p>
        </w:tc>
        <w:tc>
          <w:tcPr>
            <w:tcW w:w="938" w:type="pct"/>
          </w:tcPr>
          <w:p w14:paraId="24F4039D" w14:textId="77777777" w:rsidR="002D2704" w:rsidRPr="004D2730" w:rsidRDefault="002D2704" w:rsidP="006F44B1">
            <w:pPr>
              <w:pStyle w:val="MDPI42tablebody"/>
              <w:rPr>
                <w:lang w:eastAsia="en-GB"/>
              </w:rPr>
            </w:pPr>
            <w:r w:rsidRPr="004D2730">
              <w:rPr>
                <w:lang w:eastAsia="en-GB"/>
              </w:rPr>
              <w:t>Both manual and automatic scoring compared with RIP</w:t>
            </w:r>
          </w:p>
        </w:tc>
        <w:tc>
          <w:tcPr>
            <w:tcW w:w="948" w:type="pct"/>
          </w:tcPr>
          <w:p w14:paraId="403B6105" w14:textId="77777777" w:rsidR="002D2704" w:rsidRPr="004D2730" w:rsidRDefault="002D2704" w:rsidP="006F44B1">
            <w:pPr>
              <w:pStyle w:val="MDPI42tablebody"/>
              <w:rPr>
                <w:lang w:eastAsia="en-GB"/>
              </w:rPr>
            </w:pPr>
            <w:r w:rsidRPr="004D2730">
              <w:rPr>
                <w:lang w:eastAsia="en-GB"/>
              </w:rPr>
              <w:t>Overnight sleep study</w:t>
            </w:r>
          </w:p>
        </w:tc>
        <w:tc>
          <w:tcPr>
            <w:tcW w:w="677" w:type="pct"/>
          </w:tcPr>
          <w:p w14:paraId="4105E57E" w14:textId="32C6B2B0" w:rsidR="002D2704" w:rsidRPr="004D2730" w:rsidRDefault="002D2704" w:rsidP="006F44B1">
            <w:pPr>
              <w:pStyle w:val="MDPI42tablebody"/>
              <w:rPr>
                <w:lang w:eastAsia="en-GB"/>
              </w:rPr>
            </w:pPr>
            <w:r w:rsidRPr="004D2730">
              <w:rPr>
                <w:lang w:eastAsia="en-GB"/>
              </w:rPr>
              <w:t>PSG validated by expert technologists</w:t>
            </w:r>
          </w:p>
        </w:tc>
        <w:tc>
          <w:tcPr>
            <w:tcW w:w="1885" w:type="pct"/>
          </w:tcPr>
          <w:p w14:paraId="1A41E319" w14:textId="77777777" w:rsidR="002D2704" w:rsidRPr="004D2730" w:rsidRDefault="002D2704" w:rsidP="006F44B1">
            <w:pPr>
              <w:pStyle w:val="MDPI42tablebody"/>
              <w:rPr>
                <w:lang w:eastAsia="en-GB"/>
              </w:rPr>
            </w:pPr>
            <w:r w:rsidRPr="004D2730">
              <w:rPr>
                <w:bCs/>
                <w:lang w:eastAsia="en-GB"/>
              </w:rPr>
              <w:t xml:space="preserve">Sensitivity: </w:t>
            </w:r>
            <w:r w:rsidRPr="004D2730">
              <w:rPr>
                <w:lang w:eastAsia="en-GB"/>
              </w:rPr>
              <w:t>100% with RIP, 78% with PSG</w:t>
            </w:r>
          </w:p>
          <w:p w14:paraId="6CB20521" w14:textId="77777777" w:rsidR="002D2704" w:rsidRPr="004D2730" w:rsidRDefault="002D2704" w:rsidP="006F44B1">
            <w:pPr>
              <w:pStyle w:val="MDPI42tablebody"/>
              <w:rPr>
                <w:lang w:eastAsia="en-GB"/>
              </w:rPr>
            </w:pPr>
            <w:r w:rsidRPr="004D2730">
              <w:rPr>
                <w:bCs/>
                <w:lang w:eastAsia="en-GB"/>
              </w:rPr>
              <w:t>Specificity:</w:t>
            </w:r>
            <w:r w:rsidRPr="004D2730">
              <w:rPr>
                <w:lang w:eastAsia="en-GB"/>
              </w:rPr>
              <w:t xml:space="preserve"> 78% with RIP, 75% with PSG</w:t>
            </w:r>
          </w:p>
        </w:tc>
      </w:tr>
      <w:tr w:rsidR="00861D38" w:rsidRPr="004D2730" w14:paraId="42C09158" w14:textId="77777777" w:rsidTr="00EE06B4">
        <w:trPr>
          <w:cantSplit/>
          <w:trHeight w:val="355"/>
        </w:trPr>
        <w:tc>
          <w:tcPr>
            <w:tcW w:w="552" w:type="pct"/>
            <w:hideMark/>
          </w:tcPr>
          <w:p w14:paraId="18DCB911" w14:textId="77777777" w:rsidR="002D2704" w:rsidRPr="004D2730" w:rsidRDefault="002D2704" w:rsidP="006F44B1">
            <w:pPr>
              <w:pStyle w:val="MDPI42tablebody"/>
              <w:rPr>
                <w:rFonts w:eastAsia="Calibri"/>
                <w:bCs/>
                <w:i/>
                <w:iCs/>
              </w:rPr>
            </w:pPr>
            <w:r w:rsidRPr="004D2730">
              <w:rPr>
                <w:rFonts w:eastAsia="Calibri"/>
                <w:i/>
                <w:iCs/>
              </w:rPr>
              <w:t>Park</w:t>
            </w:r>
            <w:r w:rsidRPr="004D2730">
              <w:rPr>
                <w:rFonts w:eastAsia="Calibri"/>
                <w:i/>
                <w:iCs/>
              </w:rPr>
              <w:br/>
              <w:t>(2020)</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QkRrDS2P","properties":{"formattedCitation":"[52]","plainCitation":"[52]","noteIndex":0},"citationItems":[{"id":146,"uris":["http://zotero.org/users/11437434/items/U6XKWLS5",["http://zotero.org/users/11437434/items/U6XKWLS5"]],"itemData":{"id":146,"type":"article-journal","container-title":"Sleep and Breathing","DOI":"10.1007/s11325-019-01940-1","ISSN":"1520-9512, 1522-1709","issue":"1","journalAbbreviation":"Sleep Breath","language":"en","page":"127-134","source":"DOI.org (Crossref)","title":"Validity analysis of respiratory events of polysomnography using a plethysmography chest and abdominal belt","volume":"24","author":[{"family":"Park","given":"Do-Yang"},{"family":"Kim","given":"Top"},{"family":"Lee","given":"Jung Jun"},{"family":"Ha","given":"Jung Ho"},{"family":"Kim","given":"Hyun Jun"}],"issued":{"date-parts":[["2020",3]]}}}],"schema":"https://github.com/citation-style-language/schema/raw/master/csl-citation.json"} </w:instrText>
            </w:r>
            <w:r w:rsidRPr="004D2730">
              <w:rPr>
                <w:rFonts w:eastAsia="Calibri"/>
                <w:i/>
                <w:iCs/>
              </w:rPr>
              <w:fldChar w:fldCharType="separate"/>
            </w:r>
            <w:r w:rsidRPr="004D2730">
              <w:rPr>
                <w:rFonts w:eastAsia="Calibri"/>
              </w:rPr>
              <w:t>[52]</w:t>
            </w:r>
            <w:r w:rsidRPr="004D2730">
              <w:rPr>
                <w:rFonts w:eastAsia="Calibri"/>
                <w:i/>
                <w:iCs/>
              </w:rPr>
              <w:fldChar w:fldCharType="end"/>
            </w:r>
          </w:p>
        </w:tc>
        <w:tc>
          <w:tcPr>
            <w:tcW w:w="938" w:type="pct"/>
            <w:hideMark/>
          </w:tcPr>
          <w:p w14:paraId="66B48DC0" w14:textId="77777777" w:rsidR="002D2704" w:rsidRPr="004D2730" w:rsidRDefault="002D2704" w:rsidP="006F44B1">
            <w:pPr>
              <w:pStyle w:val="MDPI42tablebody"/>
              <w:rPr>
                <w:lang w:eastAsia="en-GB"/>
              </w:rPr>
            </w:pPr>
            <w:r w:rsidRPr="004D2730">
              <w:rPr>
                <w:lang w:eastAsia="en-GB"/>
              </w:rPr>
              <w:t>Statistical analysis</w:t>
            </w:r>
          </w:p>
        </w:tc>
        <w:tc>
          <w:tcPr>
            <w:tcW w:w="948" w:type="pct"/>
            <w:hideMark/>
          </w:tcPr>
          <w:p w14:paraId="37AEF104" w14:textId="77777777" w:rsidR="002D2704" w:rsidRPr="004D2730" w:rsidRDefault="002D2704" w:rsidP="006F44B1">
            <w:pPr>
              <w:pStyle w:val="MDPI42tablebody"/>
              <w:rPr>
                <w:lang w:eastAsia="en-GB"/>
              </w:rPr>
            </w:pPr>
            <w:r w:rsidRPr="004D2730">
              <w:rPr>
                <w:lang w:eastAsia="en-GB"/>
              </w:rPr>
              <w:t>Overnight sleep study</w:t>
            </w:r>
          </w:p>
        </w:tc>
        <w:tc>
          <w:tcPr>
            <w:tcW w:w="677" w:type="pct"/>
            <w:hideMark/>
          </w:tcPr>
          <w:p w14:paraId="4D61005E" w14:textId="79885BFA" w:rsidR="002D2704" w:rsidRPr="004D2730" w:rsidRDefault="002D2704" w:rsidP="006F44B1">
            <w:pPr>
              <w:pStyle w:val="MDPI42tablebody"/>
              <w:rPr>
                <w:lang w:eastAsia="en-GB"/>
              </w:rPr>
            </w:pPr>
            <w:r w:rsidRPr="004D2730">
              <w:rPr>
                <w:lang w:eastAsia="en-GB"/>
              </w:rPr>
              <w:t>PSG</w:t>
            </w:r>
          </w:p>
        </w:tc>
        <w:tc>
          <w:tcPr>
            <w:tcW w:w="1885" w:type="pct"/>
            <w:hideMark/>
          </w:tcPr>
          <w:p w14:paraId="1D57EECB" w14:textId="77777777" w:rsidR="002D2704" w:rsidRPr="004D2730" w:rsidRDefault="002D2704" w:rsidP="006F44B1">
            <w:pPr>
              <w:pStyle w:val="MDPI42tablebody"/>
              <w:rPr>
                <w:lang w:eastAsia="en-GB"/>
              </w:rPr>
            </w:pPr>
            <w:r w:rsidRPr="004D2730">
              <w:rPr>
                <w:bCs/>
                <w:lang w:eastAsia="en-GB"/>
              </w:rPr>
              <w:t>Correlation coefficient with PSG:</w:t>
            </w:r>
            <w:r w:rsidRPr="004D2730">
              <w:rPr>
                <w:bCs/>
                <w:lang w:eastAsia="en-GB"/>
              </w:rPr>
              <w:br/>
            </w:r>
            <w:r w:rsidRPr="004D2730">
              <w:rPr>
                <w:lang w:eastAsia="en-GB"/>
              </w:rPr>
              <w:t>AHI score: r = 1.0, p &lt; 0.001</w:t>
            </w:r>
            <w:r w:rsidRPr="004D2730">
              <w:rPr>
                <w:lang w:eastAsia="en-GB"/>
              </w:rPr>
              <w:br/>
              <w:t>Respiratory-effort related</w:t>
            </w:r>
          </w:p>
          <w:p w14:paraId="517090A7" w14:textId="77777777" w:rsidR="002D2704" w:rsidRPr="004D2730" w:rsidRDefault="002D2704" w:rsidP="006F44B1">
            <w:pPr>
              <w:pStyle w:val="MDPI42tablebody"/>
              <w:rPr>
                <w:lang w:eastAsia="en-GB"/>
              </w:rPr>
            </w:pPr>
            <w:r w:rsidRPr="004D2730">
              <w:rPr>
                <w:lang w:eastAsia="en-GB"/>
              </w:rPr>
              <w:t>arousal (RERA) score: r = 0.643, p &lt; 0.001</w:t>
            </w:r>
          </w:p>
          <w:p w14:paraId="666A2544" w14:textId="77777777" w:rsidR="002D2704" w:rsidRPr="004D2730" w:rsidRDefault="002D2704" w:rsidP="006F44B1">
            <w:pPr>
              <w:pStyle w:val="MDPI42tablebody"/>
              <w:rPr>
                <w:lang w:eastAsia="en-GB"/>
              </w:rPr>
            </w:pPr>
          </w:p>
          <w:p w14:paraId="1124904D" w14:textId="77777777" w:rsidR="002D2704" w:rsidRPr="004D2730" w:rsidRDefault="002D2704" w:rsidP="006F44B1">
            <w:pPr>
              <w:pStyle w:val="MDPI42tablebody"/>
              <w:rPr>
                <w:lang w:eastAsia="en-GB"/>
              </w:rPr>
            </w:pPr>
          </w:p>
        </w:tc>
      </w:tr>
      <w:tr w:rsidR="00861D38" w:rsidRPr="004D2730" w14:paraId="29B23C36" w14:textId="77777777" w:rsidTr="00EE06B4">
        <w:trPr>
          <w:cantSplit/>
          <w:trHeight w:val="725"/>
        </w:trPr>
        <w:tc>
          <w:tcPr>
            <w:tcW w:w="552" w:type="pct"/>
            <w:hideMark/>
          </w:tcPr>
          <w:p w14:paraId="7094BFB9" w14:textId="77777777" w:rsidR="002D2704" w:rsidRPr="004D2730" w:rsidRDefault="002D2704" w:rsidP="006F44B1">
            <w:pPr>
              <w:pStyle w:val="MDPI42tablebody"/>
              <w:rPr>
                <w:rFonts w:eastAsia="Calibri"/>
                <w:bCs/>
                <w:i/>
                <w:iCs/>
              </w:rPr>
            </w:pPr>
            <w:r w:rsidRPr="004D2730">
              <w:rPr>
                <w:rFonts w:eastAsia="Calibri"/>
                <w:i/>
                <w:iCs/>
              </w:rPr>
              <w:t>Senyurek</w:t>
            </w:r>
            <w:r w:rsidRPr="004D2730">
              <w:rPr>
                <w:rFonts w:eastAsia="Calibri"/>
                <w:i/>
                <w:iCs/>
              </w:rPr>
              <w:br/>
              <w:t>(2019)</w:t>
            </w:r>
          </w:p>
          <w:p w14:paraId="158C057C" w14:textId="77777777" w:rsidR="002D2704" w:rsidRPr="004D2730" w:rsidRDefault="002D2704" w:rsidP="006F44B1">
            <w:pPr>
              <w:pStyle w:val="MDPI42tablebody"/>
              <w:rPr>
                <w:rFonts w:eastAsia="Calibri"/>
                <w:bCs/>
                <w:i/>
                <w:iCs/>
              </w:rPr>
            </w:pPr>
            <w:r w:rsidRPr="004D2730">
              <w:rPr>
                <w:rFonts w:eastAsia="Calibri"/>
                <w:i/>
                <w:iCs/>
              </w:rPr>
              <w:fldChar w:fldCharType="begin"/>
            </w:r>
            <w:r w:rsidRPr="004D2730">
              <w:rPr>
                <w:rFonts w:eastAsia="Calibri"/>
                <w:i/>
                <w:iCs/>
              </w:rPr>
              <w:instrText xml:space="preserve"> ADDIN ZOTERO_ITEM CSL_CITATION {"citationID":"drza74L1","properties":{"formattedCitation":"[56]","plainCitation":"[56]","noteIndex":0},"citationItems":[{"id":149,"uris":["http://zotero.org/users/11437434/items/HGT63M2F",["http://zotero.org/users/11437434/items/HGT63M2F"]],"itemData":{"id":149,"type":"paper-conference","container-title":"2019 41st Annual International Conference of the IEEE Engineering in Medicine and Biology Society (EMBC)","DOI":"10.1109/EMBC.2019.8856395","event-place":"Berlin, Germany","event-title":"2019 41st Annual International Conference of the IEEE Engineering in Medicine &amp; Biology Society (EMBC)","ISBN":"978-1-5386-1311-5","page":"3262-3265","publisher":"IEEE","publisher-place":"Berlin, Germany","source":"DOI.org (Crossref)","title":"A Comparison of SVM and CNN-LSTM Based Approach for Detecting Smoke Inhalations from Respiratory signal","URL":"https://ieeexplore.ieee.org/document/8856395/","author":[{"family":"Senyurek","given":"Volkan Y"},{"family":"Imtiaz","given":"Masudul H"},{"family":"Belsare","given":"Prajakta"},{"family":"Tiffany","given":"Stephen"},{"family":"Sazonov","given":"Edward"}],"accessed":{"date-parts":[["2023",4,24]]},"issued":{"date-parts":[["2019",7]]}}}],"schema":"https://github.com/citation-style-language/schema/raw/master/csl-citation.json"} </w:instrText>
            </w:r>
            <w:r w:rsidRPr="004D2730">
              <w:rPr>
                <w:rFonts w:eastAsia="Calibri"/>
                <w:i/>
                <w:iCs/>
              </w:rPr>
              <w:fldChar w:fldCharType="separate"/>
            </w:r>
            <w:r w:rsidRPr="004D2730">
              <w:rPr>
                <w:rFonts w:eastAsia="Calibri"/>
              </w:rPr>
              <w:t>[56]</w:t>
            </w:r>
            <w:r w:rsidRPr="004D2730">
              <w:rPr>
                <w:rFonts w:eastAsia="Calibri"/>
                <w:i/>
                <w:iCs/>
              </w:rPr>
              <w:fldChar w:fldCharType="end"/>
            </w:r>
          </w:p>
        </w:tc>
        <w:tc>
          <w:tcPr>
            <w:tcW w:w="938" w:type="pct"/>
            <w:hideMark/>
          </w:tcPr>
          <w:p w14:paraId="37BB2177" w14:textId="77777777" w:rsidR="002D2704" w:rsidRPr="004D2730" w:rsidRDefault="002D2704" w:rsidP="006F44B1">
            <w:pPr>
              <w:pStyle w:val="MDPI42tablebody"/>
              <w:rPr>
                <w:lang w:eastAsia="en-GB"/>
              </w:rPr>
            </w:pPr>
            <w:r w:rsidRPr="004D2730">
              <w:rPr>
                <w:lang w:eastAsia="en-GB"/>
              </w:rPr>
              <w:t>Machine learning,</w:t>
            </w:r>
            <w:r w:rsidRPr="004D2730">
              <w:rPr>
                <w:lang w:eastAsia="en-GB"/>
              </w:rPr>
              <w:br/>
              <w:t>SVM and CNN LSTM classifier models</w:t>
            </w:r>
          </w:p>
        </w:tc>
        <w:tc>
          <w:tcPr>
            <w:tcW w:w="948" w:type="pct"/>
            <w:hideMark/>
          </w:tcPr>
          <w:p w14:paraId="20FFADA5" w14:textId="77777777" w:rsidR="002D2704" w:rsidRPr="004D2730" w:rsidRDefault="002D2704" w:rsidP="006F44B1">
            <w:pPr>
              <w:pStyle w:val="MDPI42tablebody"/>
              <w:rPr>
                <w:lang w:eastAsia="en-GB"/>
              </w:rPr>
            </w:pPr>
            <w:r w:rsidRPr="004D2730">
              <w:rPr>
                <w:lang w:eastAsia="en-GB"/>
              </w:rPr>
              <w:t>120 smoking sessions, 1694 smoke inhalations</w:t>
            </w:r>
          </w:p>
        </w:tc>
        <w:tc>
          <w:tcPr>
            <w:tcW w:w="677" w:type="pct"/>
            <w:hideMark/>
          </w:tcPr>
          <w:p w14:paraId="0BB55D80" w14:textId="77777777" w:rsidR="002D2704" w:rsidRPr="004D2730" w:rsidRDefault="002D2704" w:rsidP="006F44B1">
            <w:pPr>
              <w:pStyle w:val="MDPI42tablebody"/>
              <w:rPr>
                <w:lang w:eastAsia="en-GB"/>
              </w:rPr>
            </w:pPr>
            <w:r w:rsidRPr="004D2730">
              <w:rPr>
                <w:lang w:eastAsia="en-GB"/>
              </w:rPr>
              <w:t>Actual smoking events</w:t>
            </w:r>
          </w:p>
        </w:tc>
        <w:tc>
          <w:tcPr>
            <w:tcW w:w="1885" w:type="pct"/>
            <w:hideMark/>
          </w:tcPr>
          <w:p w14:paraId="47D0A0B6" w14:textId="77777777" w:rsidR="002D2704" w:rsidRPr="004D2730" w:rsidRDefault="002D2704" w:rsidP="006F44B1">
            <w:pPr>
              <w:pStyle w:val="MDPI42tablebody"/>
              <w:rPr>
                <w:bCs/>
                <w:lang w:eastAsia="en-GB"/>
              </w:rPr>
            </w:pPr>
            <w:r w:rsidRPr="004D2730">
              <w:rPr>
                <w:bCs/>
                <w:lang w:eastAsia="en-GB"/>
              </w:rPr>
              <w:t xml:space="preserve">SVM: </w:t>
            </w:r>
            <w:r w:rsidRPr="004D2730">
              <w:rPr>
                <w:lang w:eastAsia="en-GB"/>
              </w:rPr>
              <w:t>Precision: 0.53, Accuracy: 0.8, Recall: 0.83, F-1 score: 0.63;</w:t>
            </w:r>
            <w:r w:rsidRPr="004D2730">
              <w:rPr>
                <w:lang w:eastAsia="en-GB"/>
              </w:rPr>
              <w:br/>
            </w:r>
            <w:r w:rsidRPr="004D2730">
              <w:rPr>
                <w:bCs/>
                <w:lang w:eastAsia="en-GB"/>
              </w:rPr>
              <w:t xml:space="preserve">CNN-LSTM: </w:t>
            </w:r>
            <w:r w:rsidRPr="004D2730">
              <w:rPr>
                <w:lang w:eastAsia="en-GB"/>
              </w:rPr>
              <w:t>Precision: 0.68, Accuracy: 0.55, Recall: 0.74, F-1 score: 0.72</w:t>
            </w:r>
          </w:p>
        </w:tc>
      </w:tr>
      <w:tr w:rsidR="00861D38" w:rsidRPr="004D2730" w14:paraId="7E70AF51" w14:textId="77777777" w:rsidTr="00EE06B4">
        <w:trPr>
          <w:cantSplit/>
          <w:trHeight w:val="1174"/>
        </w:trPr>
        <w:tc>
          <w:tcPr>
            <w:tcW w:w="552" w:type="pct"/>
            <w:hideMark/>
          </w:tcPr>
          <w:p w14:paraId="35BCB225" w14:textId="77777777" w:rsidR="002D2704" w:rsidRPr="004D2730" w:rsidRDefault="002D2704" w:rsidP="006F44B1">
            <w:pPr>
              <w:pStyle w:val="MDPI42tablebody"/>
              <w:rPr>
                <w:rFonts w:eastAsia="Calibri"/>
                <w:bCs/>
                <w:i/>
                <w:iCs/>
              </w:rPr>
            </w:pPr>
            <w:r w:rsidRPr="004D2730">
              <w:rPr>
                <w:rFonts w:eastAsia="Calibri"/>
                <w:i/>
                <w:iCs/>
              </w:rPr>
              <w:t>Fontecave-Jallon</w:t>
            </w:r>
            <w:r w:rsidRPr="004D2730">
              <w:rPr>
                <w:rFonts w:eastAsia="Calibri"/>
                <w:i/>
                <w:iCs/>
              </w:rPr>
              <w:br/>
              <w:t>(2020)</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9zcvJUw0","properties":{"formattedCitation":"[57]","plainCitation":"[57]","noteIndex":0},"citationItems":[{"id":158,"uris":["http://zotero.org/users/11437434/items/R4PVCLZW",["http://zotero.org/users/11437434/items/R4PVCLZW"]],"itemData":{"id":158,"type":"paper-conference","container-title":"2020 42nd Annual International Conference of the IEEE Engineering in Medicine &amp; Biology Society (EMBC)","DOI":"10.1109/EMBC44109.2020.9175329","event-place":"Montreal, QC, Canada","event-title":"2020 42nd Annual International Conference of the IEEE Engineering in Medicine and Biology Society (EMBC) in conjunction with the 43rd Annual Conference of the Canadian Medical and Biological Engineering Society","ISBN":"978-1-72811-990-8","page":"2711-2714","publisher":"IEEE","publisher-place":"Montreal, QC, Canada","source":"DOI.org (Crossref)","title":"Inductive Plethysmography for aortic Pulse Wave Velocity","URL":"https://ieeexplore.ieee.org/document/9175329/","author":[{"family":"Fontecave-Jallon","given":"Julie"},{"family":"Tanguy","given":"Stephane"}],"accessed":{"date-parts":[["2023",4,24]]},"issued":{"date-parts":[["2020",7]]}}}],"schema":"https://github.com/citation-style-language/schema/raw/master/csl-citation.json"} </w:instrText>
            </w:r>
            <w:r w:rsidRPr="004D2730">
              <w:rPr>
                <w:rFonts w:eastAsia="Calibri"/>
                <w:i/>
                <w:iCs/>
              </w:rPr>
              <w:fldChar w:fldCharType="separate"/>
            </w:r>
            <w:r w:rsidRPr="004D2730">
              <w:rPr>
                <w:rFonts w:eastAsia="Calibri"/>
              </w:rPr>
              <w:t>[57]</w:t>
            </w:r>
            <w:r w:rsidRPr="004D2730">
              <w:rPr>
                <w:rFonts w:eastAsia="Calibri"/>
                <w:i/>
                <w:iCs/>
              </w:rPr>
              <w:fldChar w:fldCharType="end"/>
            </w:r>
          </w:p>
        </w:tc>
        <w:tc>
          <w:tcPr>
            <w:tcW w:w="938" w:type="pct"/>
            <w:hideMark/>
          </w:tcPr>
          <w:p w14:paraId="230AF6B5" w14:textId="77777777" w:rsidR="002D2704" w:rsidRPr="004D2730" w:rsidRDefault="002D2704" w:rsidP="006F44B1">
            <w:pPr>
              <w:pStyle w:val="MDPI42tablebody"/>
              <w:rPr>
                <w:lang w:eastAsia="en-GB"/>
              </w:rPr>
            </w:pPr>
            <w:r w:rsidRPr="004D2730">
              <w:rPr>
                <w:lang w:eastAsia="en-GB"/>
              </w:rPr>
              <w:t>Statistical analysis</w:t>
            </w:r>
          </w:p>
        </w:tc>
        <w:tc>
          <w:tcPr>
            <w:tcW w:w="948" w:type="pct"/>
            <w:hideMark/>
          </w:tcPr>
          <w:p w14:paraId="76A7393E" w14:textId="77777777" w:rsidR="002D2704" w:rsidRPr="004D2730" w:rsidRDefault="002D2704" w:rsidP="006F44B1">
            <w:pPr>
              <w:pStyle w:val="MDPI42tablebody"/>
              <w:rPr>
                <w:lang w:eastAsia="en-GB"/>
              </w:rPr>
            </w:pPr>
            <w:r w:rsidRPr="004D2730">
              <w:rPr>
                <w:lang w:eastAsia="en-GB"/>
              </w:rPr>
              <w:t>3-4 minutes of quite breathing + 40 seconds apnea + 20 seconds recovery, repeated 10 times per subject</w:t>
            </w:r>
          </w:p>
        </w:tc>
        <w:tc>
          <w:tcPr>
            <w:tcW w:w="677" w:type="pct"/>
            <w:hideMark/>
          </w:tcPr>
          <w:p w14:paraId="084C0845" w14:textId="77777777" w:rsidR="002D2704" w:rsidRPr="004D2730" w:rsidRDefault="002D2704" w:rsidP="006F44B1">
            <w:pPr>
              <w:pStyle w:val="MDPI42tablebody"/>
              <w:rPr>
                <w:lang w:eastAsia="en-GB"/>
              </w:rPr>
            </w:pPr>
            <w:r w:rsidRPr="004D2730">
              <w:rPr>
                <w:lang w:eastAsia="en-GB"/>
              </w:rPr>
              <w:t>Brachial Pulse Wave Velocity (PWV) measurement</w:t>
            </w:r>
          </w:p>
        </w:tc>
        <w:tc>
          <w:tcPr>
            <w:tcW w:w="1885" w:type="pct"/>
            <w:hideMark/>
          </w:tcPr>
          <w:p w14:paraId="67E60592" w14:textId="77777777" w:rsidR="002D2704" w:rsidRPr="004D2730" w:rsidRDefault="002D2704" w:rsidP="006F44B1">
            <w:pPr>
              <w:pStyle w:val="MDPI42tablebody"/>
              <w:rPr>
                <w:bCs/>
                <w:lang w:eastAsia="en-GB"/>
              </w:rPr>
            </w:pPr>
            <w:r w:rsidRPr="004D2730">
              <w:rPr>
                <w:bCs/>
                <w:lang w:eastAsia="en-GB"/>
              </w:rPr>
              <w:t>Linear correlation with brachial PWV:</w:t>
            </w:r>
            <w:r w:rsidRPr="004D2730">
              <w:rPr>
                <w:bCs/>
                <w:lang w:eastAsia="en-GB"/>
              </w:rPr>
              <w:br/>
            </w:r>
            <w:r w:rsidRPr="004D2730">
              <w:rPr>
                <w:lang w:eastAsia="en-GB"/>
              </w:rPr>
              <w:t>r = 0.86, p &lt; 0.001</w:t>
            </w:r>
          </w:p>
        </w:tc>
      </w:tr>
      <w:tr w:rsidR="00861D38" w:rsidRPr="004D2730" w14:paraId="5E5461A5" w14:textId="77777777" w:rsidTr="00EE06B4">
        <w:trPr>
          <w:cantSplit/>
          <w:trHeight w:val="1174"/>
        </w:trPr>
        <w:tc>
          <w:tcPr>
            <w:tcW w:w="552" w:type="pct"/>
          </w:tcPr>
          <w:p w14:paraId="4402AB3D" w14:textId="77777777" w:rsidR="002D2704" w:rsidRPr="004D2730" w:rsidRDefault="002D2704" w:rsidP="006F44B1">
            <w:pPr>
              <w:pStyle w:val="MDPI42tablebody"/>
              <w:rPr>
                <w:rFonts w:eastAsia="Calibri"/>
                <w:bCs/>
                <w:i/>
                <w:iCs/>
              </w:rPr>
            </w:pPr>
            <w:r w:rsidRPr="004D2730">
              <w:rPr>
                <w:rFonts w:eastAsia="Calibri"/>
                <w:i/>
                <w:iCs/>
              </w:rPr>
              <w:t>Kovatis</w:t>
            </w:r>
            <w:r w:rsidRPr="004D2730">
              <w:rPr>
                <w:rFonts w:eastAsia="Calibri"/>
                <w:i/>
                <w:iCs/>
              </w:rPr>
              <w:br/>
              <w:t>(2021)</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{"citationID":"ZbSueHe7","properties":{"formattedCitation":"[49]","plainCitation":"[49]","noteIndex":0},"citationItems":[{"id":312,"uris":["http://zotero.org/users/11437434/items/6F3Q3ANT"],"itemData":{"id":312,"type":"article-journal","container-title":"Journal of Perinatology","DOI":"10.1038/s41372-021-00977-z","ISSN":"0743-8346, 1476-5543","issue":"7","journalAbbreviation":"J Perinatol","language":"en","page":"1711-1717","source":"DOI.org (Crossref)","title":"Adjustment of high flow nasal cannula rates using real-time work of breathing indices in premature infants with respiratory insufficiency","volume":"41","author":[{"family":"Kovatis","given":"Kelley Z."},{"family":"Locke","given":"Robert G."},{"family":"Mackley","given":"Amy B."},{"family":"Subedi","given":"Keshab"},{"family":"Shaffer","given":"Thomas H."}],"issued":{"date-parts":[["2021",7]]}}}],"schema":"https://github.com/citation-style-language/schema/raw/master/csl-citation.json"} </w:instrText>
            </w:r>
            <w:r w:rsidRPr="004D2730">
              <w:rPr>
                <w:rFonts w:eastAsia="Calibri"/>
                <w:i/>
                <w:iCs/>
              </w:rPr>
              <w:fldChar w:fldCharType="separate"/>
            </w:r>
            <w:r w:rsidRPr="004D2730">
              <w:rPr>
                <w:rFonts w:eastAsia="Calibri"/>
              </w:rPr>
              <w:t>[49]</w:t>
            </w:r>
            <w:r w:rsidRPr="004D2730">
              <w:rPr>
                <w:rFonts w:eastAsia="Calibri"/>
                <w:i/>
                <w:iCs/>
              </w:rPr>
              <w:fldChar w:fldCharType="end"/>
            </w:r>
          </w:p>
        </w:tc>
        <w:tc>
          <w:tcPr>
            <w:tcW w:w="938" w:type="pct"/>
          </w:tcPr>
          <w:p w14:paraId="357023E5" w14:textId="77777777" w:rsidR="002D2704" w:rsidRPr="004D2730" w:rsidRDefault="002D2704" w:rsidP="006F44B1">
            <w:pPr>
              <w:pStyle w:val="MDPI42tablebody"/>
              <w:rPr>
                <w:lang w:eastAsia="en-GB"/>
              </w:rPr>
            </w:pPr>
            <w:r w:rsidRPr="004D2730">
              <w:rPr>
                <w:lang w:eastAsia="en-GB"/>
              </w:rPr>
              <w:t>Statistical analysis</w:t>
            </w:r>
          </w:p>
        </w:tc>
        <w:tc>
          <w:tcPr>
            <w:tcW w:w="948" w:type="pct"/>
          </w:tcPr>
          <w:p w14:paraId="2A1DCEC7" w14:textId="77777777" w:rsidR="002D2704" w:rsidRPr="004D2730" w:rsidRDefault="002D2704" w:rsidP="006F44B1">
            <w:pPr>
              <w:pStyle w:val="MDPI42tablebody"/>
              <w:rPr>
                <w:lang w:eastAsia="en-GB"/>
              </w:rPr>
            </w:pPr>
            <w:r w:rsidRPr="004D2730">
              <w:rPr>
                <w:lang w:eastAsia="en-GB"/>
              </w:rPr>
              <w:t>10 minutes of data collection followed by 2-5 minutes of stabilization period</w:t>
            </w:r>
          </w:p>
        </w:tc>
        <w:tc>
          <w:tcPr>
            <w:tcW w:w="677" w:type="pct"/>
          </w:tcPr>
          <w:p w14:paraId="54925FD0" w14:textId="77777777" w:rsidR="002D2704" w:rsidRPr="004D2730" w:rsidRDefault="002D2704" w:rsidP="006F44B1">
            <w:pPr>
              <w:pStyle w:val="MDPI42tablebody"/>
              <w:rPr>
                <w:lang w:eastAsia="en-GB"/>
              </w:rPr>
            </w:pPr>
            <w:r w:rsidRPr="004D2730">
              <w:rPr>
                <w:lang w:eastAsia="en-GB"/>
              </w:rPr>
              <w:t xml:space="preserve">System validated by studies </w:t>
            </w:r>
            <w:r w:rsidRPr="004D2730">
              <w:rPr>
                <w:lang w:eastAsia="en-GB"/>
              </w:rPr>
              <w:fldChar w:fldCharType="begin"/>
            </w:r>
            <w:r w:rsidRPr="004D2730">
              <w:rPr>
                <w:lang w:eastAsia="en-GB"/>
              </w:rPr>
              <w:instrText xml:space="preserve"> ADDIN ZOTERO_ITEM CSL_CITATION {"citationID":"AWUc08uJ","properties":{"formattedCitation":"[10], [23]","plainCitation":"[10], [23]","noteIndex":0},"citationItems":[{"id":15,"uris":["http://zotero.org/users/11437434/items/9NW7EEDS",["http://zotero.org/users/11437434/items/9NW7EEDS"]],"itemData":{"id":15,"type":"article-journal","container-title":"Pediatric Pulmonology","DOI":"10.1002/ppul.24134","ISSN":"87556863","issue":"9","journalAbbreviation":"Pediatr Pulmonol","language":"en","page":"1260-1268","source":"DOI.org (Crossref)","title":"Measures of respiratory inductance plethysmography (RIP) in children with neuromuscular disease","volume":"53","author":[{"family":"Strang","given":"Abigail"},{"family":"Ryan","given":"Lauren"},{"family":"Rahman","given":"Tariq"},{"family":"Balasubramanian","given":"Sona"},{"family":"Hossain","given":"Jobayer"},{"family":"Heinle","given":"Robert"},{"family":"Shaffer","given":"Thomas H."}],"issued":{"date-parts":[["2018",9]]}}},{"id":6,"uris":["http://zotero.org/users/11437434/items/T9SKNNS2",["http://zotero.org/users/11437434/items/T9SKNNS2"]],"itemData":{"id":6,"type":"article-journal","abstract":"Objective pulmonary function (PF) evaluation is essential for the diagnosis, monitoring, and management of many pediatric respiratory diseases as seen in the emergency room, intensive care, and outpatient settings. In this paper, the development and testing of a new noninvasive PF instrument, pneuRIPTM, which utilizes respiratory inductance plethysmography (RIP) are discussed. The pneuRIPTM hardware includes a small circuit board that connects to the RIP bands and measures and wirelessly transmits the band inductance data to any designated wirelessly connected tablet. The software provides indices of respiratory work presented instantaneously in a user-friendly graphical user interface on the tablet. The system was tested with ten normal children and compared with an existing system, Respitrace (Sensormedics, Yorba Linda, CA), under normal and loaded breathing conditions. Under normal breathing, the percentage differences between the two systems were 2.9% for labored breathing index (LBI), 31.8% for phase angle (Φ), 4.8% for percentage rib cage (RC%), and 26.7% for respiratory rate (BPM). Under loaded breathing, the percentage differences between the two systems were 1.6% for LBI, 4.1% for Φ, 8.5% for RC%, and 52.7% for BPM. For LBI, Φ, and RC%, the two systems were in general agreement. For BPM the pneuRIPTM is shown to be more accurate than the respitrace when compared to manually counting the breaths: 13.2% versus 36.4% accuracy for normal breathing and 16.9% versus 60.7% accuracy for breathing under load, respectively.","container-title":"Journal of Medical Devices","DOI":"10.1115/1.4035546","ISSN":"1932-6181, 1932-619X","issue":"1","language":"en","page":"011010","source":"DOI.org (Crossref)","title":"pneuRIPTM: A Novel Respiratory Inductance Plethysmography Monitor","title-short":"pneuRIPTM","volume":"11","author":[{"family":"Rahman","given":"Tariq"},{"family":"Page","given":"Ralph"},{"family":"Page","given":"Christopher"},{"family":"Bonnefoy","given":"Jean-Remy"},{"family":"Cox","given":"Tim"},{"family":"Shaffer","given":"Thomas H."}],"issued":{"date-parts":[["2017",3,1]]}}}],"schema":"https://github.com/citation-style-language/schema/raw/master/csl-citation.json"} </w:instrText>
            </w:r>
            <w:r w:rsidRPr="004D2730">
              <w:rPr>
                <w:lang w:eastAsia="en-GB"/>
              </w:rPr>
              <w:fldChar w:fldCharType="separate"/>
            </w:r>
            <w:r w:rsidRPr="004D2730">
              <w:t>[10], [23]</w:t>
            </w:r>
            <w:r w:rsidRPr="004D2730">
              <w:rPr>
                <w:lang w:eastAsia="en-GB"/>
              </w:rPr>
              <w:fldChar w:fldCharType="end"/>
            </w:r>
          </w:p>
        </w:tc>
        <w:tc>
          <w:tcPr>
            <w:tcW w:w="1885" w:type="pct"/>
          </w:tcPr>
          <w:p w14:paraId="0E729F42" w14:textId="77777777" w:rsidR="002D2704" w:rsidRPr="004D2730" w:rsidRDefault="002D2704" w:rsidP="006F44B1">
            <w:pPr>
              <w:pStyle w:val="MDPI42tablebody"/>
              <w:rPr>
                <w:lang w:eastAsia="en-GB"/>
              </w:rPr>
            </w:pPr>
            <w:r w:rsidRPr="004D2730">
              <w:rPr>
                <w:lang w:eastAsia="en-GB"/>
              </w:rPr>
              <w:t>Increased WOB in preterm infants (&lt;28 weeks gestational age): phase angle 87±34° vs 58±34° for ≥28 weeks gestational age. HFNC flow was adjusted based on phase asynchrony data from RIP.</w:t>
            </w:r>
          </w:p>
        </w:tc>
      </w:tr>
      <w:tr w:rsidR="00861D38" w:rsidRPr="004D2730" w14:paraId="019A2C8E" w14:textId="77777777" w:rsidTr="00EE06B4">
        <w:trPr>
          <w:cantSplit/>
          <w:trHeight w:val="1174"/>
        </w:trPr>
        <w:tc>
          <w:tcPr>
            <w:tcW w:w="552" w:type="pct"/>
          </w:tcPr>
          <w:p w14:paraId="6632D965" w14:textId="77777777" w:rsidR="002D2704" w:rsidRPr="004D2730" w:rsidRDefault="002D2704" w:rsidP="006F44B1">
            <w:pPr>
              <w:pStyle w:val="MDPI42tablebody"/>
              <w:rPr>
                <w:rFonts w:eastAsia="Calibri"/>
                <w:bCs/>
                <w:i/>
                <w:iCs/>
              </w:rPr>
            </w:pPr>
            <w:r w:rsidRPr="004D2730">
              <w:rPr>
                <w:rFonts w:eastAsia="Calibri"/>
                <w:i/>
                <w:iCs/>
              </w:rPr>
              <w:t>Chien</w:t>
            </w:r>
            <w:r w:rsidRPr="004D2730">
              <w:rPr>
                <w:rFonts w:eastAsia="Calibri"/>
                <w:i/>
                <w:iCs/>
              </w:rPr>
              <w:br/>
              <w:t>(2013)</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{"citationID":"ECZloZuQ","properties":{"formattedCitation":"[59]","plainCitation":"[59]","noteIndex":0},"citationItems":[{"id":314,"uris":["http://zotero.org/users/11437434/items/JAG9Z4ZN"],"itemData":{"id":314,"type":"article-journal","container-title":"Respiratory Care","DOI":"10.4187/respcare.01522","ISSN":"0020-1324, 1943-3654","issue":"2","journalAbbreviation":"Respir Care","language":"en","page":"320-326","source":"DOI.org (Crossref)","title":"Asynchronous Thoraco-abdominal Motion Contributes to Decreased 6-Minute Walk Test in Patients With COPD","volume":"58","author":[{"family":"Chien","given":"Jung-Yien"},{"family":"Ruan","given":"Sheng-Yuan"},{"family":"Huang","given":"Yuh-Chin T"},{"family":"Yu","given":"Chong-Jen"},{"family":"Yang","given":"Pan-Chyr"}],"issued":{"date-parts":[["2013",2]]}}}],"schema":"https://github.com/citation-style-language/schema/raw/master/csl-citation.json"} </w:instrText>
            </w:r>
            <w:r w:rsidRPr="004D2730">
              <w:rPr>
                <w:rFonts w:eastAsia="Calibri"/>
                <w:i/>
                <w:iCs/>
              </w:rPr>
              <w:fldChar w:fldCharType="separate"/>
            </w:r>
            <w:r w:rsidRPr="004D2730">
              <w:rPr>
                <w:rFonts w:eastAsia="Calibri"/>
              </w:rPr>
              <w:t>[59]</w:t>
            </w:r>
            <w:r w:rsidRPr="004D2730">
              <w:rPr>
                <w:rFonts w:eastAsia="Calibri"/>
                <w:i/>
                <w:iCs/>
              </w:rPr>
              <w:fldChar w:fldCharType="end"/>
            </w:r>
          </w:p>
        </w:tc>
        <w:tc>
          <w:tcPr>
            <w:tcW w:w="938" w:type="pct"/>
          </w:tcPr>
          <w:p w14:paraId="47CAEB75" w14:textId="77777777" w:rsidR="002D2704" w:rsidRPr="004D2730" w:rsidRDefault="002D2704" w:rsidP="006F44B1">
            <w:pPr>
              <w:pStyle w:val="MDPI42tablebody"/>
              <w:rPr>
                <w:lang w:eastAsia="en-GB"/>
              </w:rPr>
            </w:pPr>
            <w:r w:rsidRPr="004D2730">
              <w:rPr>
                <w:lang w:eastAsia="en-GB"/>
              </w:rPr>
              <w:t>Statistical analysis</w:t>
            </w:r>
          </w:p>
        </w:tc>
        <w:tc>
          <w:tcPr>
            <w:tcW w:w="948" w:type="pct"/>
          </w:tcPr>
          <w:p w14:paraId="4EB7B355" w14:textId="77777777" w:rsidR="002D2704" w:rsidRPr="004D2730" w:rsidRDefault="002D2704" w:rsidP="006F44B1">
            <w:pPr>
              <w:pStyle w:val="MDPI42tablebody"/>
              <w:rPr>
                <w:lang w:eastAsia="en-GB"/>
              </w:rPr>
            </w:pPr>
            <w:r w:rsidRPr="004D2730">
              <w:rPr>
                <w:lang w:eastAsia="en-GB"/>
              </w:rPr>
              <w:t>6-minute walk test</w:t>
            </w:r>
          </w:p>
        </w:tc>
        <w:tc>
          <w:tcPr>
            <w:tcW w:w="677" w:type="pct"/>
          </w:tcPr>
          <w:p w14:paraId="786796D2" w14:textId="77777777" w:rsidR="002D2704" w:rsidRPr="004D2730" w:rsidRDefault="002D2704" w:rsidP="006F44B1">
            <w:pPr>
              <w:pStyle w:val="MDPI42tablebody"/>
              <w:rPr>
                <w:lang w:eastAsia="en-GB"/>
              </w:rPr>
            </w:pPr>
            <w:r w:rsidRPr="004D2730">
              <w:rPr>
                <w:lang w:eastAsia="en-GB"/>
              </w:rPr>
              <w:t>Spirometry,</w:t>
            </w:r>
            <w:r w:rsidRPr="004D2730">
              <w:rPr>
                <w:lang w:eastAsia="en-GB"/>
              </w:rPr>
              <w:br/>
              <w:t>full body plethysmography</w:t>
            </w:r>
          </w:p>
        </w:tc>
        <w:tc>
          <w:tcPr>
            <w:tcW w:w="1885" w:type="pct"/>
          </w:tcPr>
          <w:p w14:paraId="3911F96A" w14:textId="77777777" w:rsidR="002D2704" w:rsidRPr="004D2730" w:rsidRDefault="002D2704" w:rsidP="006F44B1">
            <w:pPr>
              <w:pStyle w:val="MDPI42tablebody"/>
              <w:rPr>
                <w:lang w:eastAsia="en-GB"/>
              </w:rPr>
            </w:pPr>
            <w:r w:rsidRPr="004D2730">
              <w:rPr>
                <w:lang w:eastAsia="en-GB"/>
              </w:rPr>
              <w:t>Phase angles: Normal: 10.5±1.1°,</w:t>
            </w:r>
            <w:r w:rsidRPr="004D2730">
              <w:rPr>
                <w:lang w:eastAsia="en-GB"/>
              </w:rPr>
              <w:br/>
              <w:t>Moderate COPD: 14±1.1°;</w:t>
            </w:r>
            <w:r w:rsidRPr="004D2730">
              <w:rPr>
                <w:lang w:eastAsia="en-GB"/>
              </w:rPr>
              <w:br/>
              <w:t>Severe COPD: 24.4±1.7°</w:t>
            </w:r>
          </w:p>
        </w:tc>
      </w:tr>
      <w:tr w:rsidR="00861D38" w:rsidRPr="004D2730" w14:paraId="576C6C1F" w14:textId="77777777" w:rsidTr="00EE06B4">
        <w:trPr>
          <w:cantSplit/>
          <w:trHeight w:val="1174"/>
        </w:trPr>
        <w:tc>
          <w:tcPr>
            <w:tcW w:w="552" w:type="pct"/>
          </w:tcPr>
          <w:p w14:paraId="12ABFD49" w14:textId="77777777" w:rsidR="002D2704" w:rsidRPr="004D2730" w:rsidRDefault="002D2704" w:rsidP="006F44B1">
            <w:pPr>
              <w:pStyle w:val="MDPI42tablebody"/>
              <w:rPr>
                <w:rFonts w:eastAsia="Calibri"/>
                <w:bCs/>
                <w:i/>
                <w:iCs/>
              </w:rPr>
            </w:pPr>
            <w:r w:rsidRPr="004D2730">
              <w:rPr>
                <w:rFonts w:eastAsia="Calibri"/>
                <w:i/>
                <w:iCs/>
              </w:rPr>
              <w:t>Immanuel</w:t>
            </w:r>
            <w:r w:rsidRPr="004D2730">
              <w:rPr>
                <w:rFonts w:eastAsia="Calibri"/>
                <w:i/>
                <w:iCs/>
              </w:rPr>
              <w:br/>
              <w:t>(2013)</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{"citationID":"gpPz8lm7","properties":{"formattedCitation":"[53]","plainCitation":"[53]","noteIndex":0},"citationItems":[{"id":315,"uris":["http://zotero.org/users/11437434/items/6MEZVRNN"],"itemData":{"id":315,"type":"paper-conference","container-title":"2013 IEEE Eighth International Conference on Intelligent Sensors, Sensor Networks and Information Processing","DOI":"10.1109/ISSNIP.2013.6529811","event-place":"Melbourne, VIC","event-title":"2013 IEEE Eighth International Conference on Intelligent Sensors, Sensor Networks and Information Processing (ISSNIP)","ISBN":"978-1-4673-5501-8","page":"329-332","publisher":"IEEE","publisher-place":"Melbourne, VIC","source":"DOI.org (Crossref)","title":"Characterizing respiratory waveform regularity and associated thoraco-abdominal asynchrony during sleep using respiratory inductive plethysmography","URL":"http://ieeexplore.ieee.org/document/6529811/","author":[{"family":"Immanuel","given":"S. A."},{"family":"Pamula","given":"Y."},{"family":"Kohler","given":"M."},{"family":"Saint","given":"D. A."},{"family":"Baumert","given":"M."}],"accessed":{"date-parts":[["2024",3,19]]},"issued":{"date-parts":[["2013",4]]}}}],"schema":"https://github.com/citation-style-language/schema/raw/master/csl-citation.json"} </w:instrText>
            </w:r>
            <w:r w:rsidRPr="004D2730">
              <w:rPr>
                <w:rFonts w:eastAsia="Calibri"/>
                <w:i/>
                <w:iCs/>
              </w:rPr>
              <w:fldChar w:fldCharType="separate"/>
            </w:r>
            <w:r w:rsidRPr="004D2730">
              <w:rPr>
                <w:rFonts w:eastAsia="Calibri"/>
              </w:rPr>
              <w:t>[53]</w:t>
            </w:r>
            <w:r w:rsidRPr="004D2730">
              <w:rPr>
                <w:rFonts w:eastAsia="Calibri"/>
                <w:i/>
                <w:iCs/>
              </w:rPr>
              <w:fldChar w:fldCharType="end"/>
            </w:r>
          </w:p>
        </w:tc>
        <w:tc>
          <w:tcPr>
            <w:tcW w:w="938" w:type="pct"/>
          </w:tcPr>
          <w:p w14:paraId="6B2087C0" w14:textId="77777777" w:rsidR="002D2704" w:rsidRPr="004D2730" w:rsidRDefault="002D2704" w:rsidP="006F44B1">
            <w:pPr>
              <w:pStyle w:val="MDPI42tablebody"/>
              <w:rPr>
                <w:lang w:eastAsia="en-GB"/>
              </w:rPr>
            </w:pPr>
            <w:r w:rsidRPr="004D2730">
              <w:rPr>
                <w:lang w:eastAsia="en-GB"/>
              </w:rPr>
              <w:t>Statistical analysis</w:t>
            </w:r>
          </w:p>
        </w:tc>
        <w:tc>
          <w:tcPr>
            <w:tcW w:w="948" w:type="pct"/>
          </w:tcPr>
          <w:p w14:paraId="5A04B8DD" w14:textId="77777777" w:rsidR="002D2704" w:rsidRPr="004D2730" w:rsidRDefault="002D2704" w:rsidP="006F44B1">
            <w:pPr>
              <w:pStyle w:val="MDPI42tablebody"/>
              <w:rPr>
                <w:lang w:eastAsia="en-GB"/>
              </w:rPr>
            </w:pPr>
            <w:r w:rsidRPr="004D2730">
              <w:rPr>
                <w:lang w:eastAsia="en-GB"/>
              </w:rPr>
              <w:t>Overnight PSG</w:t>
            </w:r>
          </w:p>
        </w:tc>
        <w:tc>
          <w:tcPr>
            <w:tcW w:w="677" w:type="pct"/>
          </w:tcPr>
          <w:p w14:paraId="0234CBEF" w14:textId="77777777" w:rsidR="002D2704" w:rsidRPr="004D2730" w:rsidRDefault="002D2704" w:rsidP="006F44B1">
            <w:pPr>
              <w:pStyle w:val="MDPI42tablebody"/>
              <w:rPr>
                <w:lang w:eastAsia="en-GB"/>
              </w:rPr>
            </w:pPr>
            <w:r w:rsidRPr="004D2730">
              <w:rPr>
                <w:lang w:eastAsia="en-GB"/>
              </w:rPr>
              <w:t>Sleep stages identified with EEG, EOG and EMG</w:t>
            </w:r>
          </w:p>
        </w:tc>
        <w:tc>
          <w:tcPr>
            <w:tcW w:w="1885" w:type="pct"/>
          </w:tcPr>
          <w:p w14:paraId="3E80348A" w14:textId="77777777" w:rsidR="002D2704" w:rsidRPr="004D2730" w:rsidRDefault="002D2704" w:rsidP="006F44B1">
            <w:pPr>
              <w:pStyle w:val="MDPI42tablebody"/>
              <w:rPr>
                <w:lang w:eastAsia="en-GB"/>
              </w:rPr>
            </w:pPr>
            <w:r w:rsidRPr="004D2730">
              <w:rPr>
                <w:lang w:eastAsia="en-GB"/>
              </w:rPr>
              <w:t>Asynchronous breathing correlated with low frequency (0.02 – 0.05 Hz) energy of RIP signal during REM sleep</w:t>
            </w:r>
            <w:r w:rsidRPr="004D2730">
              <w:rPr>
                <w:lang w:eastAsia="en-GB"/>
              </w:rPr>
              <w:br/>
              <w:t>(r = 0.625, p&lt;0.01)</w:t>
            </w:r>
          </w:p>
        </w:tc>
      </w:tr>
      <w:tr w:rsidR="00861D38" w:rsidRPr="004D2730" w14:paraId="20E540A2" w14:textId="77777777" w:rsidTr="00EE06B4">
        <w:trPr>
          <w:cantSplit/>
          <w:trHeight w:val="1174"/>
        </w:trPr>
        <w:tc>
          <w:tcPr>
            <w:tcW w:w="552" w:type="pct"/>
          </w:tcPr>
          <w:p w14:paraId="757CD7DF" w14:textId="77777777" w:rsidR="002D2704" w:rsidRPr="004D2730" w:rsidRDefault="002D2704" w:rsidP="006F44B1">
            <w:pPr>
              <w:pStyle w:val="MDPI42tablebody"/>
              <w:rPr>
                <w:rFonts w:eastAsia="Calibri"/>
                <w:bCs/>
                <w:i/>
                <w:iCs/>
              </w:rPr>
            </w:pPr>
            <w:r w:rsidRPr="004D2730">
              <w:rPr>
                <w:rFonts w:eastAsia="Calibri"/>
                <w:i/>
                <w:iCs/>
              </w:rPr>
              <w:t>Mandel</w:t>
            </w:r>
            <w:r w:rsidRPr="004D2730">
              <w:rPr>
                <w:rFonts w:eastAsia="Calibri"/>
                <w:i/>
                <w:iCs/>
              </w:rPr>
              <w:br/>
              <w:t>(2015)</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{"citationID":"VHfrtav5","properties":{"formattedCitation":"[60]","plainCitation":"[60]","noteIndex":0},"citationItems":[{"id":317,"uris":["http://zotero.org/users/11437434/items/KBPAX7Y9"],"itemData":{"id":317,"type":"article-journal","container-title":"Anesthesia &amp; Analgesia","DOI":"10.1213/ANE.0000000000000969","ISSN":"0003-2999","issue":"1","language":"en","page":"126-131","source":"DOI.org (Crossref)","title":"Hilbert-Huang Transform Yields Improved Minute Volume Estimates from Respiratory Inductance Plethysmography During Transitions to Paradoxical Breathing","volume":"122","author":[{"family":"Mandel","given":"Jeff E."},{"family":"Atkins","given":"Joshua H."}],"issued":{"date-parts":[["2016",1]]}}}],"schema":"https://github.com/citation-style-language/schema/raw/master/csl-citation.json"} </w:instrText>
            </w:r>
            <w:r w:rsidRPr="004D2730">
              <w:rPr>
                <w:rFonts w:eastAsia="Calibri"/>
                <w:i/>
                <w:iCs/>
              </w:rPr>
              <w:fldChar w:fldCharType="separate"/>
            </w:r>
            <w:r w:rsidRPr="004D2730">
              <w:rPr>
                <w:rFonts w:eastAsia="Calibri"/>
              </w:rPr>
              <w:t>[60]</w:t>
            </w:r>
            <w:r w:rsidRPr="004D2730">
              <w:rPr>
                <w:rFonts w:eastAsia="Calibri"/>
                <w:i/>
                <w:iCs/>
              </w:rPr>
              <w:fldChar w:fldCharType="end"/>
            </w:r>
          </w:p>
        </w:tc>
        <w:tc>
          <w:tcPr>
            <w:tcW w:w="938" w:type="pct"/>
          </w:tcPr>
          <w:p w14:paraId="51727475" w14:textId="77777777" w:rsidR="002D2704" w:rsidRPr="004D2730" w:rsidRDefault="002D2704" w:rsidP="006F44B1">
            <w:pPr>
              <w:pStyle w:val="MDPI42tablebody"/>
              <w:rPr>
                <w:lang w:eastAsia="en-GB"/>
              </w:rPr>
            </w:pPr>
            <w:r w:rsidRPr="004D2730">
              <w:rPr>
                <w:lang w:eastAsia="en-GB"/>
              </w:rPr>
              <w:t>Statistical analysis, Hilbert-Huang Transform (HHT)</w:t>
            </w:r>
          </w:p>
        </w:tc>
        <w:tc>
          <w:tcPr>
            <w:tcW w:w="948" w:type="pct"/>
          </w:tcPr>
          <w:p w14:paraId="2EEA7C74" w14:textId="77777777" w:rsidR="002D2704" w:rsidRPr="004D2730" w:rsidRDefault="002D2704" w:rsidP="006F44B1">
            <w:pPr>
              <w:pStyle w:val="MDPI42tablebody"/>
              <w:rPr>
                <w:lang w:eastAsia="en-GB"/>
              </w:rPr>
            </w:pPr>
            <w:r w:rsidRPr="004D2730">
              <w:rPr>
                <w:lang w:eastAsia="en-GB"/>
              </w:rPr>
              <w:t>5 minute epoch for each subject</w:t>
            </w:r>
          </w:p>
        </w:tc>
        <w:tc>
          <w:tcPr>
            <w:tcW w:w="677" w:type="pct"/>
          </w:tcPr>
          <w:p w14:paraId="74B540B5" w14:textId="77777777" w:rsidR="002D2704" w:rsidRPr="004D2730" w:rsidRDefault="002D2704" w:rsidP="006F44B1">
            <w:pPr>
              <w:pStyle w:val="MDPI42tablebody"/>
              <w:rPr>
                <w:lang w:eastAsia="en-GB"/>
              </w:rPr>
            </w:pPr>
            <w:r w:rsidRPr="004D2730">
              <w:rPr>
                <w:lang w:eastAsia="en-GB"/>
              </w:rPr>
              <w:t>Spirometry</w:t>
            </w:r>
          </w:p>
        </w:tc>
        <w:tc>
          <w:tcPr>
            <w:tcW w:w="1885" w:type="pct"/>
          </w:tcPr>
          <w:p w14:paraId="68806666" w14:textId="77777777" w:rsidR="002D2704" w:rsidRPr="004D2730" w:rsidRDefault="002D2704" w:rsidP="006F44B1">
            <w:pPr>
              <w:pStyle w:val="MDPI42tablebody"/>
              <w:rPr>
                <w:lang w:eastAsia="en-GB"/>
              </w:rPr>
            </w:pPr>
            <w:r w:rsidRPr="004D2730">
              <w:rPr>
                <w:lang w:eastAsia="en-GB"/>
              </w:rPr>
              <w:t>Correlation coefficient between RIP and spirometry: Without  HHT: 0.62±0.20;</w:t>
            </w:r>
            <w:r w:rsidRPr="004D2730">
              <w:rPr>
                <w:lang w:eastAsia="en-GB"/>
              </w:rPr>
              <w:br/>
              <w:t>With HHT: 0.93±0.07</w:t>
            </w:r>
          </w:p>
        </w:tc>
      </w:tr>
      <w:tr w:rsidR="00861D38" w:rsidRPr="004D2730" w14:paraId="73ED7F0B" w14:textId="77777777" w:rsidTr="00EE06B4">
        <w:trPr>
          <w:cantSplit/>
          <w:trHeight w:val="1174"/>
        </w:trPr>
        <w:tc>
          <w:tcPr>
            <w:tcW w:w="552" w:type="pct"/>
          </w:tcPr>
          <w:p w14:paraId="15ED37B5" w14:textId="77777777" w:rsidR="002D2704" w:rsidRPr="004D2730" w:rsidRDefault="002D2704" w:rsidP="006F44B1">
            <w:pPr>
              <w:pStyle w:val="MDPI42tablebody"/>
              <w:rPr>
                <w:rFonts w:eastAsia="Calibri"/>
                <w:bCs/>
                <w:i/>
                <w:iCs/>
              </w:rPr>
            </w:pPr>
            <w:r w:rsidRPr="004D2730">
              <w:rPr>
                <w:rFonts w:eastAsia="Calibri"/>
                <w:i/>
                <w:iCs/>
              </w:rPr>
              <w:t>Cabiddu</w:t>
            </w:r>
            <w:r w:rsidRPr="004D2730">
              <w:rPr>
                <w:rFonts w:eastAsia="Calibri"/>
                <w:i/>
                <w:iCs/>
              </w:rPr>
              <w:br/>
              <w:t>(2016)</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{"citationID":"u2cemqML","properties":{"formattedCitation":"[47]","plainCitation":"[47]","noteIndex":0},"citationItems":[{"id":318,"uris":["http://zotero.org/users/11437434/items/JEQMMPQI"],"itemData":{"id":318,"type":"article-journal","container-title":"Brazilian Journal of Physical Therapy","DOI":"10.1590/bjpt-rbf.2014.0147","ISSN":"1809-9246","issue":"2","journalAbbreviation":"Braz. J. Phys. Ther.","language":"en","page":"184-188","source":"DOI.org (Crossref)","title":"Inductive plethysmography potential as a surrogate for ventilatory measurements during rest and moderate physical exercise","volume":"20","author":[{"family":"Cabiddu","given":"Ramona"},{"family":"Pantoni","given":"Camila B. F."},{"family":"Mendes","given":"Renata G."},{"family":"Trimer","given":"Renata"},{"family":"Catai","given":"Aparecida M."},{"family":"Borghi-Silva","given":"Audrey"}],"issued":{"date-parts":[["2016",4]]}}}],"schema":"https://github.com/citation-style-language/schema/raw/master/csl-citation.json"} </w:instrText>
            </w:r>
            <w:r w:rsidRPr="004D2730">
              <w:rPr>
                <w:rFonts w:eastAsia="Calibri"/>
                <w:i/>
                <w:iCs/>
              </w:rPr>
              <w:fldChar w:fldCharType="separate"/>
            </w:r>
            <w:r w:rsidRPr="004D2730">
              <w:rPr>
                <w:rFonts w:eastAsia="Calibri"/>
              </w:rPr>
              <w:t>[47]</w:t>
            </w:r>
            <w:r w:rsidRPr="004D2730">
              <w:rPr>
                <w:rFonts w:eastAsia="Calibri"/>
                <w:i/>
                <w:iCs/>
              </w:rPr>
              <w:fldChar w:fldCharType="end"/>
            </w:r>
          </w:p>
        </w:tc>
        <w:tc>
          <w:tcPr>
            <w:tcW w:w="938" w:type="pct"/>
          </w:tcPr>
          <w:p w14:paraId="487EDEB7" w14:textId="77777777" w:rsidR="002D2704" w:rsidRPr="004D2730" w:rsidRDefault="002D2704" w:rsidP="006F44B1">
            <w:pPr>
              <w:pStyle w:val="MDPI42tablebody"/>
              <w:rPr>
                <w:lang w:eastAsia="en-GB"/>
              </w:rPr>
            </w:pPr>
            <w:r w:rsidRPr="004D2730">
              <w:rPr>
                <w:lang w:eastAsia="en-GB"/>
              </w:rPr>
              <w:t>Statistical analysis</w:t>
            </w:r>
          </w:p>
        </w:tc>
        <w:tc>
          <w:tcPr>
            <w:tcW w:w="948" w:type="pct"/>
          </w:tcPr>
          <w:p w14:paraId="4632E2A7" w14:textId="77777777" w:rsidR="002D2704" w:rsidRPr="004D2730" w:rsidRDefault="002D2704" w:rsidP="006F44B1">
            <w:pPr>
              <w:pStyle w:val="MDPI42tablebody"/>
              <w:rPr>
                <w:lang w:eastAsia="en-GB"/>
              </w:rPr>
            </w:pPr>
            <w:r w:rsidRPr="004D2730">
              <w:rPr>
                <w:lang w:eastAsia="en-GB"/>
              </w:rPr>
              <w:t>5 minute epoch for each subject</w:t>
            </w:r>
          </w:p>
        </w:tc>
        <w:tc>
          <w:tcPr>
            <w:tcW w:w="677" w:type="pct"/>
          </w:tcPr>
          <w:p w14:paraId="292E0825" w14:textId="77777777" w:rsidR="002D2704" w:rsidRPr="004D2730" w:rsidRDefault="002D2704" w:rsidP="006F44B1">
            <w:pPr>
              <w:pStyle w:val="MDPI42tablebody"/>
              <w:rPr>
                <w:lang w:eastAsia="en-GB"/>
              </w:rPr>
            </w:pPr>
            <w:r w:rsidRPr="004D2730">
              <w:rPr>
                <w:lang w:eastAsia="en-GB"/>
              </w:rPr>
              <w:t>Ergospirometry</w:t>
            </w:r>
            <w:r w:rsidRPr="004D2730">
              <w:rPr>
                <w:lang w:eastAsia="en-GB"/>
              </w:rPr>
              <w:br/>
              <w:t>(ES)</w:t>
            </w:r>
          </w:p>
        </w:tc>
        <w:tc>
          <w:tcPr>
            <w:tcW w:w="1885" w:type="pct"/>
          </w:tcPr>
          <w:p w14:paraId="65FB475C" w14:textId="77777777" w:rsidR="002D2704" w:rsidRPr="004D2730" w:rsidRDefault="002D2704" w:rsidP="006F44B1">
            <w:pPr>
              <w:pStyle w:val="MDPI42tablebody"/>
              <w:rPr>
                <w:lang w:eastAsia="en-GB"/>
              </w:rPr>
            </w:pPr>
            <w:r w:rsidRPr="004D2730">
              <w:rPr>
                <w:lang w:eastAsia="en-GB"/>
              </w:rPr>
              <w:t>Low agreement between RIP and ES. For tidal volume, r = 0.23 (rest) and r = 0.25 (exercise). For respiratory rate, r = 0.52 (rest) and r = 0.46 (exercise)</w:t>
            </w:r>
          </w:p>
        </w:tc>
      </w:tr>
      <w:tr w:rsidR="00861D38" w:rsidRPr="004D2730" w14:paraId="57241E11" w14:textId="77777777" w:rsidTr="00EE06B4">
        <w:trPr>
          <w:cantSplit/>
          <w:trHeight w:val="1174"/>
        </w:trPr>
        <w:tc>
          <w:tcPr>
            <w:tcW w:w="552" w:type="pct"/>
          </w:tcPr>
          <w:p w14:paraId="792FB50A" w14:textId="77777777" w:rsidR="002D2704" w:rsidRPr="004D2730" w:rsidRDefault="002D2704" w:rsidP="006F44B1">
            <w:pPr>
              <w:pStyle w:val="MDPI42tablebody"/>
              <w:rPr>
                <w:rFonts w:eastAsia="Calibri"/>
                <w:bCs/>
                <w:i/>
                <w:iCs/>
              </w:rPr>
            </w:pPr>
            <w:r w:rsidRPr="004D2730">
              <w:rPr>
                <w:rFonts w:eastAsia="Calibri"/>
                <w:i/>
                <w:iCs/>
              </w:rPr>
              <w:t>Gouna</w:t>
            </w:r>
            <w:r w:rsidRPr="004D2730">
              <w:rPr>
                <w:rFonts w:eastAsia="Calibri"/>
                <w:i/>
                <w:iCs/>
              </w:rPr>
              <w:br/>
              <w:t>(2013)</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{"citationID":"Ocsj1xCH","properties":{"formattedCitation":"[40]","plainCitation":"[40]","noteIndex":0},"citationItems":[{"id":322,"uris":["http://zotero.org/users/11437434/items/Z34ZB484"],"itemData":{"id":322,"type":"article-journal","container-title":"The Journal of Pediatrics","DOI":"10.1016/j.jpeds.2012.11.036","ISSN":"00223476","issue":"6","journalAbbreviation":"The Journal of Pediatrics","language":"en","page":"1133-1137.e1","source":"DOI.org (Crossref)","title":"Positioning Effects on Lung Function and Breathing Pattern in Premature Newborns","volume":"162","author":[{"family":"Gouna","given":"Georgette"},{"family":"Rakza","given":"Thameur"},{"family":"Kuissi","given":"Elaine"},{"family":"Pennaforte","given":"Thomas"},{"family":"Mur","given":"Sebastien"},{"family":"Storme","given":"Laurent"}],"issued":{"date-parts":[["2013",6]]}}}],"schema":"https://github.com/citation-style-language/schema/raw/master/csl-citation.json"} </w:instrText>
            </w:r>
            <w:r w:rsidRPr="004D2730">
              <w:rPr>
                <w:rFonts w:eastAsia="Calibri"/>
                <w:i/>
                <w:iCs/>
              </w:rPr>
              <w:fldChar w:fldCharType="separate"/>
            </w:r>
            <w:r w:rsidRPr="004D2730">
              <w:rPr>
                <w:rFonts w:eastAsia="Calibri"/>
              </w:rPr>
              <w:t>[40]</w:t>
            </w:r>
            <w:r w:rsidRPr="004D2730">
              <w:rPr>
                <w:rFonts w:eastAsia="Calibri"/>
                <w:i/>
                <w:iCs/>
              </w:rPr>
              <w:fldChar w:fldCharType="end"/>
            </w:r>
          </w:p>
        </w:tc>
        <w:tc>
          <w:tcPr>
            <w:tcW w:w="938" w:type="pct"/>
          </w:tcPr>
          <w:p w14:paraId="36413E23" w14:textId="77777777" w:rsidR="002D2704" w:rsidRPr="004D2730" w:rsidRDefault="002D2704" w:rsidP="006F44B1">
            <w:pPr>
              <w:pStyle w:val="MDPI42tablebody"/>
              <w:rPr>
                <w:lang w:eastAsia="en-GB"/>
              </w:rPr>
            </w:pPr>
            <w:r w:rsidRPr="004D2730">
              <w:rPr>
                <w:lang w:eastAsia="en-GB"/>
              </w:rPr>
              <w:t>Statistical analysis</w:t>
            </w:r>
          </w:p>
        </w:tc>
        <w:tc>
          <w:tcPr>
            <w:tcW w:w="948" w:type="pct"/>
          </w:tcPr>
          <w:p w14:paraId="7FF9A824" w14:textId="77777777" w:rsidR="002D2704" w:rsidRPr="004D2730" w:rsidRDefault="002D2704" w:rsidP="006F44B1">
            <w:pPr>
              <w:pStyle w:val="MDPI42tablebody"/>
              <w:rPr>
                <w:lang w:eastAsia="en-GB"/>
              </w:rPr>
            </w:pPr>
            <w:r w:rsidRPr="004D2730">
              <w:rPr>
                <w:lang w:eastAsia="en-GB"/>
              </w:rPr>
              <w:t>60 - 180 minutes after positioning the infant</w:t>
            </w:r>
          </w:p>
        </w:tc>
        <w:tc>
          <w:tcPr>
            <w:tcW w:w="677" w:type="pct"/>
          </w:tcPr>
          <w:p w14:paraId="27B46EB5" w14:textId="77777777" w:rsidR="002D2704" w:rsidRPr="004D2730" w:rsidRDefault="002D2704" w:rsidP="006F44B1">
            <w:pPr>
              <w:pStyle w:val="MDPI42tablebody"/>
              <w:rPr>
                <w:lang w:eastAsia="en-GB"/>
              </w:rPr>
            </w:pPr>
            <w:r w:rsidRPr="004D2730">
              <w:rPr>
                <w:lang w:eastAsia="en-GB"/>
              </w:rPr>
              <w:t>RIP calibrated with PnT**** prior to the experimentation</w:t>
            </w:r>
          </w:p>
        </w:tc>
        <w:tc>
          <w:tcPr>
            <w:tcW w:w="1885" w:type="pct"/>
          </w:tcPr>
          <w:p w14:paraId="5007D285" w14:textId="77777777" w:rsidR="002D2704" w:rsidRPr="004D2730" w:rsidRDefault="002D2704" w:rsidP="006F44B1">
            <w:pPr>
              <w:pStyle w:val="MDPI42tablebody"/>
              <w:rPr>
                <w:lang w:eastAsia="en-GB"/>
              </w:rPr>
            </w:pPr>
            <w:r w:rsidRPr="004D2730">
              <w:rPr>
                <w:lang w:eastAsia="en-GB"/>
              </w:rPr>
              <w:t>Left lateral and prone positions found to be superior than supine position for respiratory functioning</w:t>
            </w:r>
          </w:p>
        </w:tc>
      </w:tr>
      <w:tr w:rsidR="00861D38" w:rsidRPr="004D2730" w14:paraId="3DC4A6C9" w14:textId="77777777" w:rsidTr="00EE06B4">
        <w:trPr>
          <w:cantSplit/>
          <w:trHeight w:val="1174"/>
        </w:trPr>
        <w:tc>
          <w:tcPr>
            <w:tcW w:w="552" w:type="pct"/>
          </w:tcPr>
          <w:p w14:paraId="1FA265A4" w14:textId="77777777" w:rsidR="002D2704" w:rsidRPr="004D2730" w:rsidRDefault="002D2704" w:rsidP="006F44B1">
            <w:pPr>
              <w:pStyle w:val="MDPI42tablebody"/>
              <w:rPr>
                <w:rFonts w:eastAsia="Calibri"/>
                <w:bCs/>
                <w:i/>
                <w:iCs/>
              </w:rPr>
            </w:pPr>
            <w:r w:rsidRPr="004D2730">
              <w:rPr>
                <w:rFonts w:eastAsia="Calibri"/>
                <w:i/>
                <w:iCs/>
              </w:rPr>
              <w:t>Dietz-Terjung</w:t>
            </w:r>
            <w:r w:rsidRPr="004D2730">
              <w:rPr>
                <w:rFonts w:eastAsia="Calibri"/>
                <w:i/>
                <w:iCs/>
              </w:rPr>
              <w:br/>
              <w:t>(2021)</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{"citationID":"JEy7AEzx","properties":{"formattedCitation":"[54]","plainCitation":"[54]","noteIndex":0},"citationItems":[{"id":119,"uris":["http://zotero.org/users/11437434/items/RWI2UVQB"],"itemData":{"id":119,"type":"article-journal","abstract":"Abstract\n            \n              Purpose\n              \n                In this proof of principle study, we evaluated the diagnostic accuracy of the novel Nox BodySleep\n                TM\n                1.0 algorithm (Nox Medical, Iceland) for the estimation of disease severity and sleep stages based on features extracted from actigraphy and respiratory inductance plethysmography (RIP) belts. Validation was performed against in-lab polysomnography (PSG) in patients with sleep-disordered breathing (SDB).\n              \n            \n            \n              Methods\n              Patients received PSG according to AASM. Sleep stages were manually scored using the AASM criteria and the recording was evaluated by the novel algorithm. The results were analyzed by descriptive statistics methods (IBM SPSS Statistics 25.0).\n            \n            \n              Results\n              \n                We found a strong Pearson correlation (\n                r\n                =0.91) with a bias of 0.2/h for AHI estimation as well as a good correlation (\n                r\n                =0.81) and an overestimation of 14 min for total sleep time (TST). Sleep efficiency (SE) was also valued with a good Pearson correlation (\n                r\n                =0.73) and an overestimation of 2.1%. Wake epochs were estimated with a sensitivity of 0.65 and a specificity of 0.59 while REM and non-REM (NREM) phases were evaluated a sensitivity of 0.72 and 0.74, respectively. Specificity was 0.74 for NREM and 0.68 for REM. Additionally, a Cohen’s kappa of 0.62 was found for this 3-class classification problem.\n              \n            \n            \n              Conclusion\n              The algorithm shows a moderate diagnostic accuracy for the estimation of sleep. In addition, the algorithm determines the AHI with good agreement with the manual scoring and it shows good diagnostic accuracy in estimating wake-sleep transition. The presented algorithm seems to be an appropriate tool to increase the diagnostic accuracy of portable monitoring. The validated diagnostic algorithm promises a more appropriate and cost-effective method if integrated in out-of-center (OOC) testing of patients with suspicion for SDB.","container-title":"Sleep and Breathing","DOI":"10.1007/s11325-021-02316-0","ISSN":"1520-9512, 1522-1709","issue":"4","journalAbbreviation":"Sleep Breath","language":"en","page":"1945-1952","source":"DOI.org (Crossref)","title":"Proof of principle study: diagnostic accuracy of a novel algorithm for the estimation of sleep stages and disease severity in patients with sleep-disordered breathing based on actigraphy and respiratory inductance plethysmography","title-short":"Proof of principle study","volume":"25","author":[{"family":"Dietz-Terjung","given":"Sarah"},{"family":"Martin","given":"Amelie Ricarda"},{"family":"Finnsson","given":"Eysteinn"},{"family":"Ágústsson","given":"Jón Skínir"},{"family":"Helgason","given":"Snorri"},{"family":"Helgadóttir","given":"Halla"},{"family":"Welsner","given":"Matthias"},{"family":"Taube","given":"Christian"},{"family":"Weinreich","given":"Gerhard"},{"family":"Schöbel","given":"Christoph"}],"issued":{"date-parts":[["2021",12]]}}}],"schema":"https://github.com/citation-style-language/schema/raw/master/csl-citation.json"} </w:instrText>
            </w:r>
            <w:r w:rsidRPr="004D2730">
              <w:rPr>
                <w:rFonts w:eastAsia="Calibri"/>
                <w:i/>
                <w:iCs/>
              </w:rPr>
              <w:fldChar w:fldCharType="separate"/>
            </w:r>
            <w:r w:rsidRPr="004D2730">
              <w:rPr>
                <w:rFonts w:eastAsia="Calibri"/>
              </w:rPr>
              <w:t>[54]</w:t>
            </w:r>
            <w:r w:rsidRPr="004D2730">
              <w:rPr>
                <w:rFonts w:eastAsia="Calibri"/>
                <w:i/>
                <w:iCs/>
              </w:rPr>
              <w:fldChar w:fldCharType="end"/>
            </w:r>
          </w:p>
        </w:tc>
        <w:tc>
          <w:tcPr>
            <w:tcW w:w="938" w:type="pct"/>
          </w:tcPr>
          <w:p w14:paraId="34221AE6" w14:textId="77777777" w:rsidR="002D2704" w:rsidRPr="004D2730" w:rsidRDefault="002D2704" w:rsidP="006F44B1">
            <w:pPr>
              <w:pStyle w:val="MDPI42tablebody"/>
              <w:rPr>
                <w:lang w:eastAsia="en-GB"/>
              </w:rPr>
            </w:pPr>
            <w:r w:rsidRPr="004D2730">
              <w:rPr>
                <w:lang w:eastAsia="en-GB"/>
              </w:rPr>
              <w:t>Nox BodySleep</w:t>
            </w:r>
            <w:r w:rsidRPr="004D2730">
              <w:rPr>
                <w:vertAlign w:val="superscript"/>
                <w:lang w:eastAsia="en-GB"/>
              </w:rPr>
              <w:t>TM</w:t>
            </w:r>
            <w:r w:rsidRPr="004D2730">
              <w:rPr>
                <w:lang w:eastAsia="en-GB"/>
              </w:rPr>
              <w:t xml:space="preserve"> algorithom implementing ML</w:t>
            </w:r>
          </w:p>
        </w:tc>
        <w:tc>
          <w:tcPr>
            <w:tcW w:w="948" w:type="pct"/>
          </w:tcPr>
          <w:p w14:paraId="1B6EA6A0" w14:textId="77777777" w:rsidR="002D2704" w:rsidRPr="004D2730" w:rsidRDefault="002D2704" w:rsidP="006F44B1">
            <w:pPr>
              <w:pStyle w:val="MDPI42tablebody"/>
              <w:rPr>
                <w:lang w:eastAsia="en-GB"/>
              </w:rPr>
            </w:pPr>
            <w:r w:rsidRPr="004D2730">
              <w:rPr>
                <w:lang w:eastAsia="en-GB"/>
              </w:rPr>
              <w:t>Overnight PSG</w:t>
            </w:r>
          </w:p>
        </w:tc>
        <w:tc>
          <w:tcPr>
            <w:tcW w:w="677" w:type="pct"/>
          </w:tcPr>
          <w:p w14:paraId="7EFAFD05" w14:textId="77777777" w:rsidR="002D2704" w:rsidRPr="004D2730" w:rsidRDefault="002D2704" w:rsidP="006F44B1">
            <w:pPr>
              <w:pStyle w:val="MDPI42tablebody"/>
              <w:rPr>
                <w:lang w:eastAsia="en-GB"/>
              </w:rPr>
            </w:pPr>
            <w:r w:rsidRPr="004D2730">
              <w:rPr>
                <w:lang w:eastAsia="en-GB"/>
              </w:rPr>
              <w:t>PSG</w:t>
            </w:r>
          </w:p>
        </w:tc>
        <w:tc>
          <w:tcPr>
            <w:tcW w:w="1885" w:type="pct"/>
          </w:tcPr>
          <w:p w14:paraId="7DC9B228" w14:textId="77777777" w:rsidR="002D2704" w:rsidRPr="004D2730" w:rsidRDefault="002D2704" w:rsidP="006F44B1">
            <w:pPr>
              <w:pStyle w:val="MDPI42tablebody"/>
              <w:rPr>
                <w:lang w:eastAsia="en-GB"/>
              </w:rPr>
            </w:pPr>
            <w:r w:rsidRPr="004D2730">
              <w:rPr>
                <w:lang w:eastAsia="en-GB"/>
              </w:rPr>
              <w:t>Average sensitivity and specificity of sleep stages: 0.70 and 0.66 respectively.</w:t>
            </w:r>
            <w:r w:rsidRPr="004D2730">
              <w:rPr>
                <w:lang w:eastAsia="en-GB"/>
              </w:rPr>
              <w:br/>
              <w:t>AHI index: r = 0.91 between Nox BodySleep</w:t>
            </w:r>
            <w:r w:rsidRPr="004D2730">
              <w:rPr>
                <w:vertAlign w:val="superscript"/>
                <w:lang w:eastAsia="en-GB"/>
              </w:rPr>
              <w:t>TM</w:t>
            </w:r>
            <w:r w:rsidRPr="004D2730">
              <w:rPr>
                <w:lang w:eastAsia="en-GB"/>
              </w:rPr>
              <w:t xml:space="preserve"> and manual scoring.</w:t>
            </w:r>
          </w:p>
        </w:tc>
      </w:tr>
      <w:tr w:rsidR="00861D38" w:rsidRPr="004D2730" w14:paraId="3F17017F" w14:textId="77777777" w:rsidTr="00EE06B4">
        <w:trPr>
          <w:cantSplit/>
          <w:trHeight w:val="1174"/>
        </w:trPr>
        <w:tc>
          <w:tcPr>
            <w:tcW w:w="552" w:type="pct"/>
          </w:tcPr>
          <w:p w14:paraId="3C3F4968" w14:textId="77777777" w:rsidR="002D2704" w:rsidRPr="004D2730" w:rsidRDefault="002D2704" w:rsidP="006F44B1">
            <w:pPr>
              <w:pStyle w:val="MDPI42tablebody"/>
              <w:rPr>
                <w:rFonts w:eastAsia="Calibri"/>
                <w:bCs/>
                <w:i/>
                <w:iCs/>
              </w:rPr>
            </w:pPr>
            <w:r w:rsidRPr="004D2730">
              <w:rPr>
                <w:rFonts w:eastAsia="Calibri"/>
                <w:i/>
                <w:iCs/>
              </w:rPr>
              <w:t>Sivieri</w:t>
            </w:r>
            <w:r w:rsidRPr="004D2730">
              <w:rPr>
                <w:rFonts w:eastAsia="Calibri"/>
                <w:i/>
                <w:iCs/>
              </w:rPr>
              <w:br/>
              <w:t>(2018)</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{"citationID":"LQyZ1915","properties":{"formattedCitation":"[48]","plainCitation":"[48]","noteIndex":0},"citationItems":[{"id":325,"uris":["http://zotero.org/users/11437434/items/3922E6YV"],"itemData":{"id":325,"type":"article-journal","container-title":"Journal of Neonatal-Perinatal Medicine","DOI":"10.3233/NPM-1869","ISSN":"19345798, 18784429","issue":"2","journalAbbreviation":"NPM","page":"149-159","source":"DOI.org (Crossref)","title":"Pulmonary mechanics measurements by respiratory inductive plethysmography and esophageal manometry: Methodology for infants on non-invasive respiratory support","title-short":"Pulmonary mechanics measurements by respiratory inductive plethysmography and esophageal manometry","volume":"12","author":[{"family":"Sivieri","given":"E.M."},{"family":"Wolfson","given":"M.R."},{"family":"Abbasi","given":"S."}],"issued":{"date-parts":[["2019",6,24]]}}}],"schema":"https://github.com/citation-style-language/schema/raw/master/csl-citation.json"} </w:instrText>
            </w:r>
            <w:r w:rsidRPr="004D2730">
              <w:rPr>
                <w:rFonts w:eastAsia="Calibri"/>
                <w:i/>
                <w:iCs/>
              </w:rPr>
              <w:fldChar w:fldCharType="separate"/>
            </w:r>
            <w:r w:rsidRPr="004D2730">
              <w:rPr>
                <w:rFonts w:eastAsia="Calibri"/>
              </w:rPr>
              <w:t>[48]</w:t>
            </w:r>
            <w:r w:rsidRPr="004D2730">
              <w:rPr>
                <w:rFonts w:eastAsia="Calibri"/>
                <w:i/>
                <w:iCs/>
              </w:rPr>
              <w:fldChar w:fldCharType="end"/>
            </w:r>
          </w:p>
        </w:tc>
        <w:tc>
          <w:tcPr>
            <w:tcW w:w="938" w:type="pct"/>
          </w:tcPr>
          <w:p w14:paraId="62EFF332" w14:textId="77777777" w:rsidR="002D2704" w:rsidRPr="004D2730" w:rsidRDefault="002D2704" w:rsidP="006F44B1">
            <w:pPr>
              <w:pStyle w:val="MDPI42tablebody"/>
              <w:rPr>
                <w:lang w:eastAsia="en-GB"/>
              </w:rPr>
            </w:pPr>
            <w:r w:rsidRPr="004D2730">
              <w:rPr>
                <w:lang w:eastAsia="en-GB"/>
              </w:rPr>
              <w:t>Statistical analysis</w:t>
            </w:r>
          </w:p>
        </w:tc>
        <w:tc>
          <w:tcPr>
            <w:tcW w:w="948" w:type="pct"/>
          </w:tcPr>
          <w:p w14:paraId="2A51ABE4" w14:textId="77777777" w:rsidR="002D2704" w:rsidRPr="004D2730" w:rsidRDefault="002D2704" w:rsidP="006F44B1">
            <w:pPr>
              <w:pStyle w:val="MDPI42tablebody"/>
              <w:rPr>
                <w:lang w:eastAsia="en-GB"/>
              </w:rPr>
            </w:pPr>
            <w:r w:rsidRPr="004D2730">
              <w:rPr>
                <w:lang w:eastAsia="en-GB"/>
              </w:rPr>
              <w:t>0.5 - 1 hour</w:t>
            </w:r>
          </w:p>
        </w:tc>
        <w:tc>
          <w:tcPr>
            <w:tcW w:w="677" w:type="pct"/>
          </w:tcPr>
          <w:p w14:paraId="1A3C24CB" w14:textId="77777777" w:rsidR="002D2704" w:rsidRPr="004D2730" w:rsidRDefault="002D2704" w:rsidP="006F44B1">
            <w:pPr>
              <w:pStyle w:val="MDPI42tablebody"/>
              <w:rPr>
                <w:lang w:eastAsia="en-GB"/>
              </w:rPr>
            </w:pPr>
            <w:r w:rsidRPr="004D2730">
              <w:rPr>
                <w:lang w:eastAsia="en-GB"/>
              </w:rPr>
              <w:t>PnT</w:t>
            </w:r>
          </w:p>
        </w:tc>
        <w:tc>
          <w:tcPr>
            <w:tcW w:w="1885" w:type="pct"/>
          </w:tcPr>
          <w:p w14:paraId="105C46DB" w14:textId="77777777" w:rsidR="002D2704" w:rsidRPr="004D2730" w:rsidRDefault="002D2704" w:rsidP="006F44B1">
            <w:pPr>
              <w:pStyle w:val="MDPI42tablebody"/>
              <w:rPr>
                <w:lang w:eastAsia="en-GB"/>
              </w:rPr>
            </w:pPr>
            <w:r w:rsidRPr="004D2730">
              <w:rPr>
                <w:lang w:eastAsia="en-GB"/>
              </w:rPr>
              <w:t>Correlation coefficient between PnT and RIP: r</w:t>
            </w:r>
            <w:r w:rsidRPr="004D2730">
              <w:rPr>
                <w:vertAlign w:val="superscript"/>
                <w:lang w:eastAsia="en-GB"/>
              </w:rPr>
              <w:t>2</w:t>
            </w:r>
            <w:r w:rsidRPr="004D2730">
              <w:rPr>
                <w:lang w:eastAsia="en-GB"/>
              </w:rPr>
              <w:t xml:space="preserve"> = 0.981 for respiratory airflow, </w:t>
            </w:r>
            <w:r w:rsidRPr="004D2730">
              <w:rPr>
                <w:lang w:eastAsia="en-GB"/>
              </w:rPr>
              <w:br/>
              <w:t>r</w:t>
            </w:r>
            <w:r w:rsidRPr="004D2730">
              <w:rPr>
                <w:vertAlign w:val="superscript"/>
                <w:lang w:eastAsia="en-GB"/>
              </w:rPr>
              <w:t>2</w:t>
            </w:r>
            <w:r w:rsidRPr="004D2730">
              <w:rPr>
                <w:lang w:eastAsia="en-GB"/>
              </w:rPr>
              <w:t xml:space="preserve"> = 0.995 for respiratory volume</w:t>
            </w:r>
          </w:p>
        </w:tc>
      </w:tr>
      <w:tr w:rsidR="00861D38" w:rsidRPr="004D2730" w14:paraId="29B8FC3C" w14:textId="77777777" w:rsidTr="00EE06B4">
        <w:trPr>
          <w:cantSplit/>
          <w:trHeight w:val="1174"/>
        </w:trPr>
        <w:tc>
          <w:tcPr>
            <w:tcW w:w="552" w:type="pct"/>
          </w:tcPr>
          <w:p w14:paraId="70A138FB" w14:textId="77777777" w:rsidR="002D2704" w:rsidRPr="004D2730" w:rsidRDefault="002D2704" w:rsidP="006F44B1">
            <w:pPr>
              <w:pStyle w:val="MDPI42tablebody"/>
              <w:rPr>
                <w:rFonts w:eastAsia="Calibri"/>
                <w:bCs/>
                <w:i/>
                <w:iCs/>
              </w:rPr>
            </w:pPr>
            <w:r w:rsidRPr="004D2730">
              <w:rPr>
                <w:rFonts w:eastAsia="Calibri"/>
                <w:i/>
                <w:iCs/>
              </w:rPr>
              <w:t>Leutheuser</w:t>
            </w:r>
            <w:r w:rsidRPr="004D2730">
              <w:rPr>
                <w:rFonts w:eastAsia="Calibri"/>
                <w:i/>
                <w:iCs/>
              </w:rPr>
              <w:br/>
              <w:t>(2017)</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{"citationID":"zDln8Ktl","properties":{"formattedCitation":"[38]","plainCitation":"[38]","noteIndex":0},"citationItems":[{"id":329,"uris":["http://zotero.org/users/11437434/items/EQSVN58G"],"itemData":{"id":329,"type":"article-journal","abstract":"OBJECTIVE: Respiratory inductance plethysmography (RIP) provides an unobtrusive method for measuring breathing characteristics. Accurately adjusted RIP provides reliable measurements of ventilation during rest and exercise if data are acquired via two elastic measuring bands surrounding the rib cage (RC) and abdomen (AB). Disadvantageously, the most accurate reported adjusted model for RIP in literature-least squares regression-requires simultaneous RIP and flowmeter (FM) data acquisition. An adjustment method without simultaneous measurement (reference-free) of RIP and FM would foster usability enormously.\nMETHODS: In this paper, we develop generalizable, functional, and reference-free algorithms for RIP adjustment incorporating anthropometric data. Further, performance of only one-degree of freedom (RC or AB) instead of two (RC and AB) is investigated. We evaluate the algorithms with data from 193 healthy subjects who performed an incremental running test using three different datasets: training, reliability, and validation dataset. The regression equation is improved with machine learning techniques such as sequential forward feature selection and 10-fold cross validation.\nRESULTS: Using the validation dataset, the best reference-free adjustment model is the combination of both bands with 84.69% breaths within  20% limits of equivalence compared to 43.63% breaths using the best comparable algorithm from literature. Using only one band, we obtain better results using the RC band alone.\nCONCLUSION: Reference-free adjustment for RIP reveals tidal volume differences of up to 0.25 l when comparing to the best possible adjustment currently present which needs the simultaneous measurement of RIP and FM.\nSIGNIFICANCE: This demonstrates that RIP has the potential for usage in wide applications in ambulatory settings.","container-title":"IEEE transactions on bio-medical engineering","DOI":"10.1109/TBME.2017.2675941","ISSN":"1558-2531","issue":"12","journalAbbreviation":"IEEE Trans Biomed Eng","language":"eng","note":"PMID: 28278451","page":"2836-2846","source":"PubMed","title":"Reference-Free Adjustment of Respiratory Inductance Plethysmography for Measurements during Physical Exercise","volume":"64","author":[{"family":"Leutheuser","given":"Heike"},{"family":"Heyde","given":"Christian"},{"family":"Roecker","given":"Kai"},{"family":"Gollhofer","given":"Albert"},{"family":"Eskofier","given":"Bjoern M."}],"issued":{"date-parts":[["2017",12]]}}}],"schema":"https://github.com/citation-style-language/schema/raw/master/csl-citation.json"} </w:instrText>
            </w:r>
            <w:r w:rsidRPr="004D2730">
              <w:rPr>
                <w:rFonts w:eastAsia="Calibri"/>
                <w:i/>
                <w:iCs/>
              </w:rPr>
              <w:fldChar w:fldCharType="separate"/>
            </w:r>
            <w:r w:rsidRPr="004D2730">
              <w:rPr>
                <w:rFonts w:eastAsia="Calibri"/>
              </w:rPr>
              <w:t>[38]</w:t>
            </w:r>
            <w:r w:rsidRPr="004D2730">
              <w:rPr>
                <w:rFonts w:eastAsia="Calibri"/>
                <w:i/>
                <w:iCs/>
              </w:rPr>
              <w:fldChar w:fldCharType="end"/>
            </w:r>
          </w:p>
        </w:tc>
        <w:tc>
          <w:tcPr>
            <w:tcW w:w="938" w:type="pct"/>
          </w:tcPr>
          <w:p w14:paraId="7413D8D6" w14:textId="77777777" w:rsidR="002D2704" w:rsidRPr="004D2730" w:rsidRDefault="002D2704" w:rsidP="006F44B1">
            <w:pPr>
              <w:pStyle w:val="MDPI42tablebody"/>
              <w:rPr>
                <w:lang w:eastAsia="en-GB"/>
              </w:rPr>
            </w:pPr>
            <w:r w:rsidRPr="004D2730">
              <w:rPr>
                <w:lang w:eastAsia="en-GB"/>
              </w:rPr>
              <w:t>Algorithm developed by author</w:t>
            </w:r>
          </w:p>
        </w:tc>
        <w:tc>
          <w:tcPr>
            <w:tcW w:w="948" w:type="pct"/>
          </w:tcPr>
          <w:p w14:paraId="38727A0F" w14:textId="77777777" w:rsidR="002D2704" w:rsidRPr="004D2730" w:rsidRDefault="002D2704" w:rsidP="006F44B1">
            <w:pPr>
              <w:pStyle w:val="MDPI42tablebody"/>
              <w:rPr>
                <w:lang w:eastAsia="en-GB"/>
              </w:rPr>
            </w:pPr>
            <w:r w:rsidRPr="004D2730">
              <w:rPr>
                <w:lang w:eastAsia="en-GB"/>
              </w:rPr>
              <w:t>5 minutes of standing still, exercise until exhaustion, 10 minutes of recovery</w:t>
            </w:r>
          </w:p>
        </w:tc>
        <w:tc>
          <w:tcPr>
            <w:tcW w:w="677" w:type="pct"/>
          </w:tcPr>
          <w:p w14:paraId="1AC17615" w14:textId="77777777" w:rsidR="002D2704" w:rsidRPr="004D2730" w:rsidRDefault="002D2704" w:rsidP="006F44B1">
            <w:pPr>
              <w:pStyle w:val="MDPI42tablebody"/>
              <w:rPr>
                <w:lang w:eastAsia="en-GB"/>
              </w:rPr>
            </w:pPr>
            <w:r w:rsidRPr="004D2730">
              <w:rPr>
                <w:lang w:eastAsia="en-GB"/>
              </w:rPr>
              <w:t>Flowmeter</w:t>
            </w:r>
          </w:p>
        </w:tc>
        <w:tc>
          <w:tcPr>
            <w:tcW w:w="1885" w:type="pct"/>
          </w:tcPr>
          <w:p w14:paraId="0ADBB4EF" w14:textId="77777777" w:rsidR="002D2704" w:rsidRPr="004D2730" w:rsidRDefault="002D2704" w:rsidP="006F44B1">
            <w:pPr>
              <w:pStyle w:val="MDPI42tablebody"/>
              <w:rPr>
                <w:lang w:eastAsia="en-GB"/>
              </w:rPr>
            </w:pPr>
            <w:r w:rsidRPr="004D2730">
              <w:rPr>
                <w:lang w:eastAsia="en-GB"/>
              </w:rPr>
              <w:t>Limits of equivalence, adjustment with standing still prior to exercise: 82.85±19.21% for treadmill running, 76.20±21.15% for recovery phase</w:t>
            </w:r>
          </w:p>
        </w:tc>
      </w:tr>
      <w:tr w:rsidR="00861D38" w:rsidRPr="004D2730" w14:paraId="6EA36925" w14:textId="77777777" w:rsidTr="00EE06B4">
        <w:trPr>
          <w:cantSplit/>
          <w:trHeight w:val="1174"/>
        </w:trPr>
        <w:tc>
          <w:tcPr>
            <w:tcW w:w="552" w:type="pct"/>
          </w:tcPr>
          <w:p w14:paraId="38B1413F" w14:textId="77777777" w:rsidR="002D2704" w:rsidRPr="004D2730" w:rsidRDefault="002D2704" w:rsidP="006F44B1">
            <w:pPr>
              <w:pStyle w:val="MDPI42tablebody"/>
              <w:rPr>
                <w:rFonts w:eastAsia="Calibri"/>
                <w:bCs/>
                <w:i/>
                <w:iCs/>
              </w:rPr>
            </w:pPr>
            <w:r w:rsidRPr="004D2730">
              <w:rPr>
                <w:rFonts w:eastAsia="Calibri"/>
                <w:i/>
                <w:iCs/>
              </w:rPr>
              <w:t>Silva</w:t>
            </w:r>
            <w:r w:rsidRPr="004D2730">
              <w:rPr>
                <w:rFonts w:eastAsia="Calibri"/>
                <w:i/>
                <w:iCs/>
              </w:rPr>
              <w:br/>
              <w:t>(2022)</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{"citationID":"UumMQS4G","properties":{"formattedCitation":"[61]","plainCitation":"[61]","noteIndex":0},"citationItems":[{"id":331,"uris":["http://zotero.org/users/11437434/items/Z3KB37UL"],"itemData":{"id":331,"type":"article-journal","abstract":"Cumulative fatigue during repetitive work is associated with occupational risk and productivity reduction. Usually, subjective measures or muscle activity are used for a cumulative evaluation; however, Industry 4.0 wearables allow overcoming the challenges observed in those methods. Thus, the aim of this study is to analyze alterations in respiratory inductance plethysmography (RIP) to measure the asynchrony between thorax and abdomen walls during repetitive work and its relationship with local fatigue. A total of 22 healthy participants (age: 27.0 ± 8.3 yrs; height: 1.72 ± 0.09 m; mass: 63.4 ± 12.9 kg) were recruited to perform a task that includes grabbing, moving, and placing a box in an upper and lower shelf. This task was repeated for 10 min in three trials with a fatigue protocol between them. Significant main effects were found from Baseline trial to the Fatigue trials (p &lt; 0.001) for both RIP correlation and phase synchrony. Similar results were found for the activation amplitude of agonist muscle (p &lt; 0.001), and to the muscle acting mainly as a joint stabilizer (p &lt; 0.001). The latter showed a significant effect in predicting both RIP correlation and phase synchronization. Both RIP correlation and phase synchronization can be used for an overall fatigue assessment during repetitive work.","container-title":"Sensors","DOI":"10.3390/s22114247","ISSN":"1424-8220","issue":"11","journalAbbreviation":"Sensors","language":"en","page":"4247","source":"DOI.org (Crossref)","title":"Respiratory Inductance Plethysmography to Assess Fatigability during Repetitive Work","volume":"22","author":[{"family":"Silva","given":"Luís"},{"family":"Dias","given":"Mariana"},{"family":"Folgado","given":"Duarte"},{"family":"Nunes","given":"Maria"},{"family":"Namburi","given":"Praneeth"},{"family":"Anthony","given":"Brian"},{"family":"Carvalho","given":"Diogo"},{"family":"Carvalho","given":"Miguel"},{"family":"Edelman","given":"Elazer"},{"family":"Gamboa","given":"Hugo"}],"issued":{"date-parts":[["2022",6,2]]}}}],"schema":"https://github.com/citation-style-language/schema/raw/master/csl-citation.json"} </w:instrText>
            </w:r>
            <w:r w:rsidRPr="004D2730">
              <w:rPr>
                <w:rFonts w:eastAsia="Calibri"/>
                <w:i/>
                <w:iCs/>
              </w:rPr>
              <w:fldChar w:fldCharType="separate"/>
            </w:r>
            <w:r w:rsidRPr="004D2730">
              <w:rPr>
                <w:rFonts w:eastAsia="Calibri"/>
              </w:rPr>
              <w:t>[61]</w:t>
            </w:r>
            <w:r w:rsidRPr="004D2730">
              <w:rPr>
                <w:rFonts w:eastAsia="Calibri"/>
                <w:i/>
                <w:iCs/>
              </w:rPr>
              <w:fldChar w:fldCharType="end"/>
            </w:r>
          </w:p>
        </w:tc>
        <w:tc>
          <w:tcPr>
            <w:tcW w:w="938" w:type="pct"/>
          </w:tcPr>
          <w:p w14:paraId="0320D140" w14:textId="77777777" w:rsidR="002D2704" w:rsidRPr="004D2730" w:rsidRDefault="002D2704" w:rsidP="006F44B1">
            <w:pPr>
              <w:pStyle w:val="MDPI42tablebody"/>
              <w:rPr>
                <w:lang w:eastAsia="en-GB"/>
              </w:rPr>
            </w:pPr>
            <w:r w:rsidRPr="004D2730">
              <w:rPr>
                <w:lang w:eastAsia="en-GB"/>
              </w:rPr>
              <w:t>Statistical analysis,</w:t>
            </w:r>
            <w:r w:rsidRPr="004D2730">
              <w:rPr>
                <w:lang w:eastAsia="en-GB"/>
              </w:rPr>
              <w:br/>
              <w:t>Hilbert transform</w:t>
            </w:r>
          </w:p>
        </w:tc>
        <w:tc>
          <w:tcPr>
            <w:tcW w:w="948" w:type="pct"/>
          </w:tcPr>
          <w:p w14:paraId="1D08430B" w14:textId="77777777" w:rsidR="002D2704" w:rsidRPr="004D2730" w:rsidRDefault="002D2704" w:rsidP="006F44B1">
            <w:pPr>
              <w:pStyle w:val="MDPI42tablebody"/>
              <w:rPr>
                <w:lang w:eastAsia="en-GB"/>
              </w:rPr>
            </w:pPr>
            <w:r w:rsidRPr="004D2730">
              <w:rPr>
                <w:lang w:eastAsia="en-GB"/>
              </w:rPr>
              <w:t>10 minutes of work for each trial, 3 trials</w:t>
            </w:r>
          </w:p>
        </w:tc>
        <w:tc>
          <w:tcPr>
            <w:tcW w:w="677" w:type="pct"/>
          </w:tcPr>
          <w:p w14:paraId="6100B8B7" w14:textId="77777777" w:rsidR="002D2704" w:rsidRPr="004D2730" w:rsidRDefault="002D2704" w:rsidP="006F44B1">
            <w:pPr>
              <w:pStyle w:val="MDPI42tablebody"/>
              <w:rPr>
                <w:lang w:eastAsia="en-GB"/>
              </w:rPr>
            </w:pPr>
            <w:r w:rsidRPr="004D2730">
              <w:rPr>
                <w:lang w:eastAsia="en-GB"/>
              </w:rPr>
              <w:t>Surface electromyography</w:t>
            </w:r>
            <w:r w:rsidRPr="004D2730">
              <w:rPr>
                <w:lang w:eastAsia="en-GB"/>
              </w:rPr>
              <w:br/>
              <w:t>(EMG)</w:t>
            </w:r>
          </w:p>
        </w:tc>
        <w:tc>
          <w:tcPr>
            <w:tcW w:w="1885" w:type="pct"/>
          </w:tcPr>
          <w:p w14:paraId="73BB2C67" w14:textId="77777777" w:rsidR="002D2704" w:rsidRPr="004D2730" w:rsidRDefault="002D2704" w:rsidP="006F44B1">
            <w:pPr>
              <w:pStyle w:val="MDPI42tablebody"/>
              <w:rPr>
                <w:lang w:eastAsia="en-GB"/>
              </w:rPr>
            </w:pPr>
            <w:r>
              <w:rPr>
                <w:lang w:eastAsia="en-GB"/>
              </w:rPr>
              <w:t xml:space="preserve">Both the </w:t>
            </w:r>
            <w:r w:rsidRPr="004D2730">
              <w:rPr>
                <w:lang w:eastAsia="en-GB"/>
              </w:rPr>
              <w:t>RIP signal correlation between chest and abdome</w:t>
            </w:r>
            <w:r>
              <w:rPr>
                <w:lang w:eastAsia="en-GB"/>
              </w:rPr>
              <w:t>n</w:t>
            </w:r>
            <w:r w:rsidRPr="004D2730">
              <w:rPr>
                <w:lang w:eastAsia="en-GB"/>
              </w:rPr>
              <w:t xml:space="preserve"> and synchrony of phase reduces during fatigue (p&lt;0.001 for both)</w:t>
            </w:r>
          </w:p>
        </w:tc>
      </w:tr>
      <w:tr w:rsidR="00861D38" w:rsidRPr="004D2730" w14:paraId="189552DC" w14:textId="77777777" w:rsidTr="00EE06B4">
        <w:trPr>
          <w:cantSplit/>
          <w:trHeight w:val="1174"/>
        </w:trPr>
        <w:tc>
          <w:tcPr>
            <w:tcW w:w="552" w:type="pct"/>
          </w:tcPr>
          <w:p w14:paraId="0E05A8DB" w14:textId="77777777" w:rsidR="002D2704" w:rsidRPr="004D2730" w:rsidRDefault="002D2704" w:rsidP="006F44B1">
            <w:pPr>
              <w:pStyle w:val="MDPI42tablebody"/>
              <w:rPr>
                <w:rFonts w:eastAsia="Calibri"/>
                <w:bCs/>
                <w:i/>
                <w:iCs/>
              </w:rPr>
            </w:pPr>
            <w:r w:rsidRPr="004D2730">
              <w:rPr>
                <w:rFonts w:eastAsia="Calibri"/>
                <w:i/>
                <w:iCs/>
              </w:rPr>
              <w:t>Hollier</w:t>
            </w:r>
            <w:r w:rsidRPr="004D2730">
              <w:rPr>
                <w:rFonts w:eastAsia="Calibri"/>
                <w:i/>
                <w:iCs/>
              </w:rPr>
              <w:br/>
              <w:t>(2014)</w:t>
            </w:r>
            <w:r w:rsidRPr="004D2730">
              <w:rPr>
                <w:rFonts w:eastAsia="Calibri"/>
                <w:i/>
                <w:iCs/>
              </w:rPr>
              <w:br/>
            </w:r>
            <w:r w:rsidRPr="004D2730">
              <w:rPr>
                <w:rFonts w:eastAsia="Calibri"/>
                <w:i/>
                <w:iCs/>
              </w:rPr>
              <w:fldChar w:fldCharType="begin"/>
            </w:r>
            <w:r w:rsidRPr="004D2730">
              <w:rPr>
                <w:rFonts w:eastAsia="Calibri"/>
                <w:i/>
                <w:iCs/>
              </w:rPr>
              <w:instrText xml:space="preserve"> ADDIN ZOTERO_ITEM CSL_CITATION {"citationID":"QrKdOR4W","properties":{"formattedCitation":"[39]","plainCitation":"[39]","noteIndex":0},"citationItems":[{"id":333,"uris":["http://zotero.org/users/11437434/items/5538K24A"],"itemData":{"id":333,"type":"article-journal","container-title":"Respiratory Physiology &amp; Neurobiology","DOI":"10.1016/j.resp.2014.01.014","ISSN":"15699048","journalAbbreviation":"Respiratory Physiology &amp; Neurobiology","language":"en","page":"15-22","source":"DOI.org (Crossref)","title":"Validation of respiratory inductive plethysmography (LifeShirt) in obesity hypoventilation syndrome","volume":"194","author":[{"family":"Hollier","given":"Carly A."},{"family":"Harmer","given":"Alison R."},{"family":"Maxwell","given":"Lyndal J."},{"family":"Menadue","given":"Collette"},{"family":"Willson","given":"Grant N."},{"family":"Black","given":"Deborah A."},{"family":"Piper","given":"Amanda J."}],"issued":{"date-parts":[["2014",4]]}}}],"schema":"https://github.com/citation-style-language/schema/raw/master/csl-citation.json"} </w:instrText>
            </w:r>
            <w:r w:rsidRPr="004D2730">
              <w:rPr>
                <w:rFonts w:eastAsia="Calibri"/>
                <w:i/>
                <w:iCs/>
              </w:rPr>
              <w:fldChar w:fldCharType="separate"/>
            </w:r>
            <w:r w:rsidRPr="004D2730">
              <w:rPr>
                <w:rFonts w:eastAsia="Calibri"/>
              </w:rPr>
              <w:t>[39]</w:t>
            </w:r>
            <w:r w:rsidRPr="004D2730">
              <w:rPr>
                <w:rFonts w:eastAsia="Calibri"/>
                <w:i/>
                <w:iCs/>
              </w:rPr>
              <w:fldChar w:fldCharType="end"/>
            </w:r>
          </w:p>
        </w:tc>
        <w:tc>
          <w:tcPr>
            <w:tcW w:w="938" w:type="pct"/>
          </w:tcPr>
          <w:p w14:paraId="0A2B8924" w14:textId="77777777" w:rsidR="002D2704" w:rsidRPr="004D2730" w:rsidRDefault="002D2704" w:rsidP="006F44B1">
            <w:pPr>
              <w:pStyle w:val="MDPI42tablebody"/>
              <w:rPr>
                <w:lang w:eastAsia="en-GB"/>
              </w:rPr>
            </w:pPr>
            <w:r w:rsidRPr="004D2730">
              <w:rPr>
                <w:lang w:eastAsia="en-GB"/>
              </w:rPr>
              <w:t>Vivologic 3.0 software</w:t>
            </w:r>
          </w:p>
        </w:tc>
        <w:tc>
          <w:tcPr>
            <w:tcW w:w="948" w:type="pct"/>
          </w:tcPr>
          <w:p w14:paraId="4338EAAB" w14:textId="77777777" w:rsidR="002D2704" w:rsidRPr="004D2730" w:rsidRDefault="002D2704" w:rsidP="006F44B1">
            <w:pPr>
              <w:pStyle w:val="MDPI42tablebody"/>
              <w:rPr>
                <w:lang w:eastAsia="en-GB"/>
              </w:rPr>
            </w:pPr>
            <w:r w:rsidRPr="004D2730">
              <w:rPr>
                <w:lang w:eastAsia="en-GB"/>
              </w:rPr>
              <w:t>5 minute epoch for each subject</w:t>
            </w:r>
          </w:p>
        </w:tc>
        <w:tc>
          <w:tcPr>
            <w:tcW w:w="677" w:type="pct"/>
          </w:tcPr>
          <w:p w14:paraId="798F6B9F" w14:textId="77777777" w:rsidR="002D2704" w:rsidRPr="004D2730" w:rsidRDefault="002D2704" w:rsidP="006F44B1">
            <w:pPr>
              <w:pStyle w:val="MDPI42tablebody"/>
              <w:rPr>
                <w:lang w:eastAsia="en-GB"/>
              </w:rPr>
            </w:pPr>
            <w:r w:rsidRPr="004D2730">
              <w:rPr>
                <w:lang w:eastAsia="en-GB"/>
              </w:rPr>
              <w:t>Spirometry</w:t>
            </w:r>
          </w:p>
        </w:tc>
        <w:tc>
          <w:tcPr>
            <w:tcW w:w="1885" w:type="pct"/>
          </w:tcPr>
          <w:p w14:paraId="0E20BA3C" w14:textId="77777777" w:rsidR="002D2704" w:rsidRPr="004D2730" w:rsidRDefault="002D2704" w:rsidP="006F44B1">
            <w:pPr>
              <w:pStyle w:val="MDPI42tablebody"/>
              <w:rPr>
                <w:lang w:eastAsia="en-GB"/>
              </w:rPr>
            </w:pPr>
            <w:r w:rsidRPr="004D2730">
              <w:rPr>
                <w:lang w:eastAsia="en-GB"/>
              </w:rPr>
              <w:t>RIP is only validated for measurement of respiratory rate in control group and not in high BMI group (Limit of agreement (LOA): ±12%). Agreement with spirometry for respiratory volume measurement is not accepted by the authors due to ≥20% LOA</w:t>
            </w:r>
          </w:p>
        </w:tc>
      </w:tr>
    </w:tbl>
    <w:p w14:paraId="53AB1A89" w14:textId="7A2C1C8F" w:rsidR="00C10233" w:rsidRDefault="00C10233" w:rsidP="00792F10">
      <w:pPr>
        <w:pStyle w:val="MDPI21heading1"/>
      </w:pPr>
      <w:r>
        <w:t>5</w:t>
      </w:r>
      <w:r w:rsidR="00792F10">
        <w:t xml:space="preserve">. </w:t>
      </w:r>
      <w:r>
        <w:t>Discussion</w:t>
      </w:r>
    </w:p>
    <w:p w14:paraId="6625E8D0" w14:textId="13953E5B" w:rsidR="00C10233" w:rsidRDefault="00C10233" w:rsidP="001D0189">
      <w:pPr>
        <w:pStyle w:val="MDPI31text"/>
      </w:pPr>
      <w:r>
        <w:t>This systematic review identifies the most crucial implementations of RIP studied between 2012 and 2023. Thirty-four studies have been selected through searching relevant databases for articles published within the selected timeline.</w:t>
      </w:r>
      <w:r w:rsidR="00133EFD">
        <w:t xml:space="preserve"> </w:t>
      </w:r>
      <w:r w:rsidR="00133EFD" w:rsidRPr="00415EC2">
        <w:t>Implementation</w:t>
      </w:r>
      <w:r w:rsidR="00133EFD">
        <w:t>s</w:t>
      </w:r>
      <w:r w:rsidR="00133EFD" w:rsidRPr="00415EC2">
        <w:t xml:space="preserve"> of </w:t>
      </w:r>
      <w:r w:rsidR="00133EFD">
        <w:t>machine learning (</w:t>
      </w:r>
      <w:r w:rsidR="00133EFD" w:rsidRPr="00415EC2">
        <w:t>ML</w:t>
      </w:r>
      <w:r w:rsidR="00133EFD">
        <w:t xml:space="preserve">) </w:t>
      </w:r>
      <w:r w:rsidR="00133EFD" w:rsidRPr="00415EC2">
        <w:t xml:space="preserve">based approaches </w:t>
      </w:r>
      <w:r w:rsidR="00133EFD">
        <w:t xml:space="preserve">to analyze </w:t>
      </w:r>
      <w:r w:rsidR="00133EFD" w:rsidRPr="00415EC2">
        <w:t>RIP data ha</w:t>
      </w:r>
      <w:r w:rsidR="00133EFD">
        <w:t>ve</w:t>
      </w:r>
      <w:r w:rsidR="00133EFD" w:rsidRPr="00415EC2">
        <w:t xml:space="preserve"> been extensively analyzed in the </w:t>
      </w:r>
      <w:r w:rsidR="00133EFD">
        <w:t>included</w:t>
      </w:r>
      <w:r w:rsidR="00133EFD" w:rsidRPr="00415EC2">
        <w:t xml:space="preserve"> studies </w:t>
      </w:r>
      <w:r w:rsidR="00133EFD">
        <w:t>for a</w:t>
      </w:r>
      <w:r w:rsidR="00133EFD" w:rsidRPr="00415EC2">
        <w:t xml:space="preserve"> comprehensive evaluat</w:t>
      </w:r>
      <w:r w:rsidR="00133EFD">
        <w:t>ion of</w:t>
      </w:r>
      <w:r w:rsidR="00133EFD" w:rsidRPr="00415EC2">
        <w:t xml:space="preserve"> the capabilities and potential applications </w:t>
      </w:r>
      <w:r w:rsidR="00133EFD">
        <w:t xml:space="preserve">AI within the scopes of uses of RIP. </w:t>
      </w:r>
      <w:r>
        <w:t>RIP serves as a non-invasive tool alternative to spirometry aiding in diagnosis and monitoring the respiratory activities i.e., tidal volume, respiratory rate, minute ventilation, and phase angle of breathing between thorax and abdomen. However, usage of RIP does not remain contained within the conventional scopes of spirometry and broadens into monitoring some cardiovascular activity as well. Through carefully pre-processing the raw RIP data, statistical analyses</w:t>
      </w:r>
      <w:r w:rsidR="00133EFD">
        <w:t xml:space="preserve"> and ML-based approaches</w:t>
      </w:r>
      <w:r>
        <w:t xml:space="preserve"> have been performed to extract relevant information in these studies. All of the included studies have validated their results and outcomes by implementing parallel methods, often gold standards within the corresponding fields</w:t>
      </w:r>
      <w:r w:rsidRPr="004D2DD5">
        <w:t xml:space="preserve">. </w:t>
      </w:r>
      <w:r w:rsidR="001D0189" w:rsidRPr="004D2DD5">
        <w:t>Several scopes of RIP have been identified in these studies i.e., validation of RIP in subjects in both stationary and ambulatory cases, monitoring of infants’ breathing in non-ideal conditions, diagnosis of sleep apnea, classification of sleep stages, calibration procedure of RIP, and recognition of human activity through the conventional statistical analysis and the application of machine learning</w:t>
      </w:r>
      <w:r w:rsidR="00554B9D" w:rsidRPr="004D2DD5">
        <w:t xml:space="preserve"> where applicable</w:t>
      </w:r>
      <w:r w:rsidRPr="004D2DD5">
        <w:t>.</w:t>
      </w:r>
    </w:p>
    <w:p w14:paraId="576154BE" w14:textId="77777777" w:rsidR="00C10233" w:rsidRDefault="00C10233" w:rsidP="00C10233">
      <w:pPr>
        <w:pStyle w:val="MDPI31text"/>
      </w:pPr>
      <w:r>
        <w:t>Respiratory rate and volumes detected with RIP show generally good agreement with spirometry for both stationary and ambulatory scenarios, where light to moderate exercise does not seem to affect the usability of RIP except for [35], [47]. However, upon su</w:t>
      </w:r>
      <w:r>
        <w:rPr>
          <w:rFonts w:hint="eastAsia"/>
        </w:rPr>
        <w:t>bject-wise inspection of RIP measurements, errors have been greater in a few subjects in this regard, which deviate from averaged aggregated results. For example, ≥ 93% and ≥ 99% of results remain within the ±10% and ±20% error limits respectively in [43].</w:t>
      </w:r>
      <w:r>
        <w:t xml:space="preserve"> The ~6% results lying within the ±10% - ±20% error range is a concern in our opinion, which may result in unreliable outcomes in clinical practices. Moreover, results lying within the ±10% error range might be unusable for some clinical procedure i.e., diagnosis of obstructive lung diseases as the measurements of FEV1, FVC, respiratory rate, and tidal volume require to be precise and accurate in such cases. Other selected studies [9], [35], [44], [45], [46], [48], [60] show strong correlation between RIP a</w:t>
      </w:r>
      <w:r>
        <w:rPr>
          <w:rFonts w:hint="eastAsia"/>
        </w:rPr>
        <w:t xml:space="preserve">nd spirometry in this regard (0.80 ≥ r ≥ 1.00) except for [47], however, some degree of measurement error remain to exist in all of these studies. On the other hand, [34] achieved a flow rate detection accuracy &gt;99% using custom algorithm developed by the </w:t>
      </w:r>
      <w:r>
        <w:t>authors. There is no conclusive evidence of acceptable error range for measurement of VC, FEV</w:t>
      </w:r>
      <w:r w:rsidRPr="0063105E">
        <w:rPr>
          <w:vertAlign w:val="subscript"/>
        </w:rPr>
        <w:t>1</w:t>
      </w:r>
      <w:r>
        <w:t>, FVC and FEV1/FVC ratio in any of the selective studies for diagnostic purposes. Therefore, we do not recommend RIP as an alternative to spirometry for clinical and diagnostic purposes.</w:t>
      </w:r>
    </w:p>
    <w:p w14:paraId="4BFCED6A" w14:textId="7432D084" w:rsidR="00C10233" w:rsidRDefault="00C10233" w:rsidP="00C10233">
      <w:pPr>
        <w:pStyle w:val="MDPI31text"/>
      </w:pPr>
      <w:r>
        <w:t>The variation if RIP measurement errors may lie within the data processing technique, and inclusion or exclusion of selective data based on signal quality. Moreover, none of the selected studies did specify gender-wise performance of RIP, thus, gender-based variability of RIP measurements remain unclear. Additionally, the RIP data collection and extraction procedure for the measurement of respiratory volumes may not provide greater suitability than spirometry in practical conditions due to the necessity of strict adherence to the study protocols. The study [27] is conducted on 3 subjects of 30±2 years of age, which limits the acceptability of the results for a broader range of subject age group.  The studies [35], [42] only measure respiratory rate and do no</w:t>
      </w:r>
      <w:r>
        <w:rPr>
          <w:rFonts w:hint="eastAsia"/>
        </w:rPr>
        <w:t xml:space="preserve">t measure respiratory volumes. Subjects have been found healthy in all of the studies except for [44], while [42], [43] does not mention subject health status. RIP measurements </w:t>
      </w:r>
      <w:r w:rsidR="00A26FF8">
        <w:t>have</w:t>
      </w:r>
      <w:r>
        <w:rPr>
          <w:rFonts w:hint="eastAsia"/>
        </w:rPr>
        <w:t xml:space="preserve"> been validated in high BMI subjects (BMI ≥30) against control group in [41]</w:t>
      </w:r>
      <w:r>
        <w:t xml:space="preserve">, whereas, the authors in [39] found low or insignificant agreement between RIP and spirometry when compared between control group and patients with obesity hypoventilation syndrome. It is our opinion that, further investigation is necessary to validate RIP measurements across the whole BMI range in both healthy and disease conditions. </w:t>
      </w:r>
    </w:p>
    <w:p w14:paraId="412CE708" w14:textId="77777777" w:rsidR="00C10233" w:rsidRDefault="00C10233" w:rsidP="00C10233">
      <w:pPr>
        <w:pStyle w:val="MDPI31text"/>
      </w:pPr>
      <w:r>
        <w:t>RIP appears to perform better when the belts are sewn or embedded into wearable garments while analyzing the results synthesis from the selected studies. The reasons lie within the better adherence of RIP belts with the surface of the body, as well as retained placement of the belts throughout the experimental procedure in our opinion. The custom sized belts in wearable garments should provide better subject-wise calibration, which may reduce errors to a great extent as suggested in [27], [44]. Thus, we prefer wearable RIP systems to the conventional dual RIP belt setup if the conditions are suitable and accuracy is crucial, as there might be an increased cost associated with such implementations of RIP.</w:t>
      </w:r>
    </w:p>
    <w:p w14:paraId="72A7EA7B" w14:textId="77777777" w:rsidR="00C10233" w:rsidRDefault="00C10233" w:rsidP="00C10233">
      <w:pPr>
        <w:pStyle w:val="MDPI31text"/>
      </w:pPr>
      <w:r>
        <w:t>RIP has been found to be effective in detecting sleep apnea, as apnea-hypopnea index (AHI) figures measured from RIP data have an acceptable agreement to the AHI derived from polysomnography. The breathing asynchrony produced by partial or complete cessation of breathing produces a relatively “flat” signal on RIPsum channel, which represents the summation of signals from thoracic and abdominal RIP belts. RIP appears to be less sensitive for detection of apnea and hypopnea (AHI scoring) when compared to manual scoring in [12], [13], [52] which do not mention the BMI of the subjects. However, RIP provides more sensitivity and specificity than sleep study results for AHI scoring in study [51] which is conducted exclusively on obese people. The reason of such difference in results may lie within experimental and signal processing methodology, subject BMI, sample size and demography, and criteria of manual scoring. Detection of sleep stages from RIP signal has also been studied in literature, and found to be moderate to strongly correlated with polysomnography. However, sleep stage classification with RIP is still in experimental phase and require further study. Frequency-based analysis focusing on lower frequencies (&lt;1 Hz) might gain more insight in this regard as suggested in [50], [53]. Based on the analysis of the results from the selected studies, we recommend RIP for AHI scoring in sleep studies with the RIP being embedded in wearable garments in such cases where patient comfort and convenience is a priority.</w:t>
      </w:r>
    </w:p>
    <w:p w14:paraId="2EDB62F3" w14:textId="77777777" w:rsidR="00C10233" w:rsidRDefault="00C10233" w:rsidP="00C10233">
      <w:pPr>
        <w:pStyle w:val="MDPI31text"/>
      </w:pPr>
      <w:r>
        <w:t>RIP is well-tolerated to infants for monitoring respiratory activities to identify post-operative apnea (POA) and respiratory distress due its non-invasive nature. Phase shifting between thoracic and abdominal RIP channels is observed in respiratory distress in preterm infants which indicated increased respiratory effort due to breathing insufficiency, which can be detected with RIP. Studies have been done for the validation of RIP measurements [48], detection of POA [11], observation of respiratory effort to adjust respiratory support [49] i.e., high flow nasal canula (HFNC), continuous positive airway pressure (CPAP), and examination of infant positioning to reduce breathing effort [40] in infants. Though [48] demonstrates a strong agreement of RIP with esophageal manometry, signals with artifacts have been excluded from analysis. Classification of breathing in [11] takes movement of the infant in account but requires preprocessing of collected data prior to analysis, which negatively affects the feasibility of implementing such systems for real-time monitoring. 78% of collected data has been included for final assessment in [49] while rest of the data has been discarded due to poor signal quality. The necessity of including selective data indicates that implementation of RIP could be challenging for continuous monitoring of breathing parameters due to movement and positioning of the infant. Removing movement induced artifacts from raw data could resolve this issue to a certain extent, which might be a scope of research in future.</w:t>
      </w:r>
    </w:p>
    <w:p w14:paraId="316FDE44" w14:textId="77777777" w:rsidR="00C10233" w:rsidRDefault="00C10233" w:rsidP="00C10233">
      <w:pPr>
        <w:pStyle w:val="MDPI31text"/>
      </w:pPr>
      <w:r>
        <w:t xml:space="preserve">RIP has been studied in children to measure work of breathing (WoB) in normal subjects [10] and patients with neuromuscular illness [23] with the PneuRIPTM system. Though the measurements of RIP validated in [10], the study only experiments on healthy subjects and simulated breathing insufficiency by adding a resistive load to the respiratory pathway. This method does not fulfil the criteria of representing patients with obstructive lung diseases to our eyes, as the vital capacity remains unchanged in a healthy subject even if additional resistance is added to the respiratory pathway. However, integration with handheld smart devices is an advantage of the PneuRIPTM system in this study which provides conventionality to the target user group. On the other hand, increased WoB parameters are observed in patients with neuromuscular diseases, though significant overlaps are present between the control group and test subjects’ phase angle and labored breathing index. </w:t>
      </w:r>
    </w:p>
    <w:p w14:paraId="2BAEB650" w14:textId="77777777" w:rsidR="00C10233" w:rsidRDefault="00C10233" w:rsidP="00C10233">
      <w:pPr>
        <w:pStyle w:val="MDPI31text"/>
      </w:pPr>
      <w:r>
        <w:t>Breathing asynchrony in adults is studied with RIP in assessment of muscle fatigue due to repetitive work [61], COPD [59], and in children with respiratory diseases [23], where significant increase in phase angles have been found in all of these cases. In case of COPD patients, breathing asynchrony becomes evident during a 6-minute walk test (6MWT) which does not appear during the resting phase prior to the 6MWT. As the baseline respiratory parameters remains same in both the healthy subjects and COPD patients, the difference between the workload required to produce breathing asynchrony appears to be the indicator of the subject’s lungs condition. Increased phase angle also has been found in children with respiratory diseases which is also associated with increased WoB. Asynchronous breathing associated with increased WoB also have been observed in preterm infants with respiratory distress, for which RIP has been proved to be a great monitoring tool being both convenience and non-invasive. However, calibration remains challenging in such use of RIP due to the movement of the subjects and change in positioning.</w:t>
      </w:r>
    </w:p>
    <w:p w14:paraId="3436A298" w14:textId="0E33C4EE" w:rsidR="00C10233" w:rsidRDefault="00C10233" w:rsidP="00C10233">
      <w:pPr>
        <w:pStyle w:val="MDPI31text"/>
      </w:pPr>
      <w:r>
        <w:t>It appears to us that improper calibration might be the root cause behind the measurement errors with RIP implementation. Though [37] found the least square approximation (LSQ) method performing the best, it still produces more error than gold standard. Calibration of RIP is challenging due to the difficulties associated with determining the gain parameter of RIP signals which usually requires a ground truth as reference [46]. This might be the reason behind the poorest performance of reference-free calibration technique studied in [38]. Other studies included in this work suggest that, calibration is required to be performed for each subject separately prior to the measurement. Moreover, change in the subject’s posture and positioning may require the device to be recalibrated. Development of new calibration techniques is another area of exploration in future research regarding RIP. Faulty results are also caused by improper belt positioning and poor adherence of the belt with the body, as the systems implementing RIP in wearable garments performed the best in our results synthesis. One study [44] suggest that re-using RIP belts tend to cause higher magnitude of measurement error, which might be due to the distortion in the inductive material embedded in the RIP belts after repeated use. Attention from the researchers is required in this regard to prove the validity of such claims.</w:t>
      </w:r>
      <w:r w:rsidR="00EA1C2C">
        <w:t xml:space="preserve"> Estimation of pulse wave velocity has been experimented in one study [57]. The high correlation (r = 0.86, p&lt;0.001) between measurements from RIP data and ECG is promising and requires further study to establish conclusive evidence.</w:t>
      </w:r>
    </w:p>
    <w:p w14:paraId="50F3E077" w14:textId="1CDFB029" w:rsidR="000E1805" w:rsidRDefault="000E1805" w:rsidP="00C10233">
      <w:pPr>
        <w:pStyle w:val="MDPI31text"/>
      </w:pPr>
      <w:r>
        <w:t>There is a trending shift towards the application of machine learning</w:t>
      </w:r>
      <w:r w:rsidR="00B24D58">
        <w:t xml:space="preserve"> (ML)</w:t>
      </w:r>
      <w:r>
        <w:t xml:space="preserve"> models for automated analysis of RIP data. </w:t>
      </w:r>
      <w:r w:rsidR="00E91106">
        <w:t>For example, c</w:t>
      </w:r>
      <w:r w:rsidR="00E91106">
        <w:rPr>
          <w:rFonts w:hint="eastAsia"/>
        </w:rPr>
        <w:t>hanges in breathing pattern are studied by analyzing RIP data through classifier models to identify human activities. Studies [55], [56] have recruited regular smokers as subjects to identify the smoking activity from RIP data. Though ≥80% accuracy figure</w:t>
      </w:r>
      <w:r w:rsidR="00E91106">
        <w:t xml:space="preserve"> demonstrates great potential for practical use</w:t>
      </w:r>
      <w:r w:rsidR="00E53385">
        <w:t>s</w:t>
      </w:r>
      <w:r w:rsidR="00E91106">
        <w:t xml:space="preserve">, research could be conducted in future to improve the overall precision and F1 scores. The study [36] achieves &gt;95% accuracy recognizing human activity; however, their experimental protocol is limited to 10 tasks. </w:t>
      </w:r>
      <w:r w:rsidR="00EA1C2C">
        <w:t>There has been no alternative to artificial intelligence (AI) for human activity recognition</w:t>
      </w:r>
      <w:r w:rsidR="00240651">
        <w:t xml:space="preserve"> (HAR)</w:t>
      </w:r>
      <w:r w:rsidR="00EA1C2C">
        <w:t xml:space="preserve"> in our investigation. </w:t>
      </w:r>
      <w:r w:rsidR="00240651">
        <w:t xml:space="preserve">The accuracy figures suggest that, training with larger dataset could improve the accuracy and precision of HAR in near future. </w:t>
      </w:r>
      <w:r w:rsidR="00241867">
        <w:t xml:space="preserve">In a study [50], Bagging classifier achieves superior accuracy for </w:t>
      </w:r>
      <w:r w:rsidR="00F818A5">
        <w:t>sleep stage detection when heuristic approach has been applied (80.38 ± 8.32% vs. 77.85 ± 6.63) while improving the Cohen’s kappa score simultaneously (0.65 ± 0.13 vs. 0.59 ± 0.11).</w:t>
      </w:r>
      <w:r w:rsidR="004B7DBC">
        <w:t xml:space="preserve"> Another ML-based approach achieves sensitivity and specificity of 0.70 and 0.66 respectively for the same purpose</w:t>
      </w:r>
      <w:r w:rsidR="00302F95">
        <w:t xml:space="preserve"> [54]</w:t>
      </w:r>
      <w:r w:rsidR="004B7DBC">
        <w:t>.</w:t>
      </w:r>
      <w:r w:rsidR="00F818A5">
        <w:t xml:space="preserve"> </w:t>
      </w:r>
      <w:r w:rsidR="003B6F7E">
        <w:t>It is noteworthy that</w:t>
      </w:r>
      <w:r w:rsidR="005A128B">
        <w:t xml:space="preserve"> </w:t>
      </w:r>
      <w:r w:rsidR="00D6737C">
        <w:t>these</w:t>
      </w:r>
      <w:r w:rsidR="003B6F7E">
        <w:t xml:space="preserve"> ML-based applications </w:t>
      </w:r>
      <w:r w:rsidR="001C3100">
        <w:t>have been found to be</w:t>
      </w:r>
      <w:r w:rsidR="003B6F7E">
        <w:t xml:space="preserve"> unique with RIP and </w:t>
      </w:r>
      <w:r w:rsidR="00302F95">
        <w:t>cannot</w:t>
      </w:r>
      <w:r w:rsidR="003B6F7E">
        <w:t xml:space="preserve"> be implemented with traditional statistical analysis</w:t>
      </w:r>
      <w:r w:rsidR="001C3100">
        <w:t xml:space="preserve"> in our research</w:t>
      </w:r>
      <w:r w:rsidR="004B7DBC">
        <w:t xml:space="preserve">. </w:t>
      </w:r>
      <w:r w:rsidR="003D7319">
        <w:t xml:space="preserve">Binary K-means classifier in [11] achieves </w:t>
      </w:r>
      <w:r w:rsidR="00E53385">
        <w:t>an</w:t>
      </w:r>
      <w:r w:rsidR="003D7319">
        <w:t xml:space="preserve"> 80% overall accuracy with &lt;26% overall category-wise confusion for the detection of neonatal apnea and breathing asynchrony. </w:t>
      </w:r>
      <w:r w:rsidR="00E53385">
        <w:t xml:space="preserve">It is our observation that, the capability of AI to reveal hidden information from RIP data could be stretched further to replace traditional statistical analysis methods and revolutionize the RIP technique in future. </w:t>
      </w:r>
      <w:r w:rsidR="00C80870">
        <w:t>Moreover, problems related to signal processing i.e., removal of noise and artifacts, filtering, and discarding faulty signal could be solved with the use of AI in our opinion.</w:t>
      </w:r>
    </w:p>
    <w:p w14:paraId="2F0865EE" w14:textId="66157287" w:rsidR="00C10233" w:rsidRDefault="00C10233" w:rsidP="00C10233">
      <w:pPr>
        <w:pStyle w:val="MDPI31text"/>
      </w:pPr>
      <w:r>
        <w:t>In our analysis, RIP has demonstrated the potential to be used in multiple diagnostic and healthcare scopes where the degree of measurement errors produced by RIP is acceptable. Though RIP might not be the non-invasive method to replace the gold standards in the corresponding fields yet, it has proved its ability to be used as a powerful tool to gain insight on the subjects’ relevant health status to the physicians.</w:t>
      </w:r>
      <w:r w:rsidR="00414C70">
        <w:t xml:space="preserve"> It is our recommendation to apply ML-based algorithm</w:t>
      </w:r>
      <w:r w:rsidR="00352C6B">
        <w:t xml:space="preserve"> in</w:t>
      </w:r>
      <w:r w:rsidR="00414C70">
        <w:t xml:space="preserve"> parallel with the traditional data analysis methods to reveal a clear picture about the capabilities of AI in this regard.</w:t>
      </w:r>
      <w:r>
        <w:t xml:space="preserve"> As the non-invasive nature of RIP and the convenience of its use are the greatest strength of RIP when compared to the traditional but gold standard methods, addressing the issues lying within the measurement errors</w:t>
      </w:r>
      <w:r w:rsidR="00CE3486">
        <w:t xml:space="preserve"> with the application of AI</w:t>
      </w:r>
      <w:r>
        <w:t xml:space="preserve"> may establish RIP as an acceptable method for clinical use and diagnostic procedures. </w:t>
      </w:r>
    </w:p>
    <w:p w14:paraId="703B2497" w14:textId="6E3D8123" w:rsidR="00C10233" w:rsidRDefault="00C10233" w:rsidP="00DF74C1">
      <w:pPr>
        <w:pStyle w:val="MDPI21heading1"/>
      </w:pPr>
      <w:r>
        <w:t>6</w:t>
      </w:r>
      <w:r w:rsidR="00DF74C1">
        <w:t xml:space="preserve">. </w:t>
      </w:r>
      <w:r>
        <w:t>Conclusion and Future Work</w:t>
      </w:r>
    </w:p>
    <w:p w14:paraId="27F7997C" w14:textId="08E7B587" w:rsidR="00C10233" w:rsidRDefault="00C10233" w:rsidP="00C10233">
      <w:pPr>
        <w:pStyle w:val="MDPI31text"/>
      </w:pPr>
      <w:r>
        <w:t>This systematic review work focuses on identifying the scopes of RIP, its usability, performance, and reliability in the designated scope by examining data from existing research. Experimental data from 34 studies have been extracted and analyzed for thorough investigation to achieve this purpose.</w:t>
      </w:r>
      <w:r w:rsidR="003F0930" w:rsidRPr="003F0930">
        <w:t xml:space="preserve"> </w:t>
      </w:r>
      <w:r w:rsidR="00025702">
        <w:t xml:space="preserve">The usage of </w:t>
      </w:r>
      <w:r>
        <w:t xml:space="preserve">RIP </w:t>
      </w:r>
      <w:r w:rsidR="00025702">
        <w:t>include being</w:t>
      </w:r>
      <w:r>
        <w:t xml:space="preserve"> a non-invasive alternative to spirometry and enabl</w:t>
      </w:r>
      <w:r w:rsidR="0098389D">
        <w:t>ing</w:t>
      </w:r>
      <w:r w:rsidR="003F0930">
        <w:t xml:space="preserve"> the</w:t>
      </w:r>
      <w:r>
        <w:t xml:space="preserve"> measurement</w:t>
      </w:r>
      <w:r w:rsidR="003F0930">
        <w:t>s</w:t>
      </w:r>
      <w:r>
        <w:t xml:space="preserve"> of respiratory parameters of ambulatory subjects while sacrificing some accuracy.</w:t>
      </w:r>
      <w:r w:rsidR="00025702">
        <w:t xml:space="preserve"> </w:t>
      </w:r>
      <w:r>
        <w:t>However, its usability beyond lab environment enables collection and interpretation of data while the subject being engaged in normal daily activities. It can be concluded that, RIP is an acceptable method in some specific applications, whereas the technique requires further improvement to be used as a diagnostic tool. RIP has been studied for monitoring of respiratory volumes, detection of apnea in infants and adults, recognition of human activity through machine learning, and can identify any respiratory event associated with respiratory insufficiency. RIP has the potential to be used for remote monitoring and diagnosis, as well as detect and classify specific human activities based on respiratory pattern through the application of machine learning.</w:t>
      </w:r>
    </w:p>
    <w:p w14:paraId="3F29C570" w14:textId="77E51A69" w:rsidR="000C200A" w:rsidRDefault="00C10233" w:rsidP="00DB13CD">
      <w:pPr>
        <w:pStyle w:val="MDPI31text"/>
      </w:pPr>
      <w:r>
        <w:t>To our knowledge, this is the only paper that provides a systematically reviewed summary of usage of RIP devices in the medical field. Collecting data from a large population of both healthy and patients with illnesses affecting respiratory function could provide further insight on performance and reliability of RIP technique. There are several scopes of future research in future in our observation, which include but not limited to the development of RIP devices with better sensitivity and data processing techniques, self-calibrating methods without requiring ground truth, newer integration methods of RIP into wearable garments allowing normal daily activities of the subjects, portable RIP systems capable of storing respiratory function data and remote monitoring, and enable machine learning algorithms embedded in RIP systems providing real-time diagnosis.</w:t>
      </w:r>
    </w:p>
    <w:p w14:paraId="62CACA14" w14:textId="502AF956" w:rsidR="00E33AD1" w:rsidRPr="00613B31" w:rsidRDefault="00E33AD1" w:rsidP="00DB13CD">
      <w:pPr>
        <w:pStyle w:val="MDPI62BackMatter"/>
        <w:spacing w:before="240"/>
      </w:pPr>
      <w:r w:rsidRPr="00613B31">
        <w:rPr>
          <w:b/>
        </w:rPr>
        <w:t>Author Contributions:</w:t>
      </w:r>
      <w:r w:rsidRPr="00613B31">
        <w:t xml:space="preserve"> </w:t>
      </w:r>
      <w:r w:rsidR="00EC2669" w:rsidRPr="00EC2669">
        <w:t>Md. Shahidur Rahman: Investigation, methodology, formal analysis, writing – original draft. Sowrav Chowdhury: Investigation, writing – original draft, formal analysis, visualization. Mirza Rasheduzzaman: Conceptualization, methodology, resources, writing – review and editing, supervision. A. B. M. S. U. Doulah: Conceptualization, methodology, writing – review and editing, supervision.</w:t>
      </w:r>
    </w:p>
    <w:p w14:paraId="18B755DB" w14:textId="3E023D8B" w:rsidR="00E33AD1" w:rsidRPr="00613B31" w:rsidRDefault="00E33AD1" w:rsidP="00E33AD1">
      <w:pPr>
        <w:pStyle w:val="MDPI62BackMatter"/>
      </w:pPr>
      <w:r w:rsidRPr="00613B31">
        <w:rPr>
          <w:b/>
        </w:rPr>
        <w:t>Funding:</w:t>
      </w:r>
      <w:r w:rsidRPr="00613B31">
        <w:t xml:space="preserve"> This research</w:t>
      </w:r>
      <w:r w:rsidR="00AD513B">
        <w:t xml:space="preserve"> has</w:t>
      </w:r>
      <w:r w:rsidR="00A1089A">
        <w:t xml:space="preserve"> not</w:t>
      </w:r>
      <w:r w:rsidRPr="00613B31">
        <w:t xml:space="preserve"> received </w:t>
      </w:r>
      <w:r w:rsidR="00A1089A">
        <w:t>any</w:t>
      </w:r>
      <w:r w:rsidRPr="00613B31">
        <w:t xml:space="preserve"> external funding.</w:t>
      </w:r>
    </w:p>
    <w:p w14:paraId="4C657E50" w14:textId="114B2677" w:rsidR="00781126" w:rsidRPr="00781126" w:rsidRDefault="00781126" w:rsidP="00781126">
      <w:pPr>
        <w:pStyle w:val="MDPI62BackMatter"/>
      </w:pPr>
      <w:r w:rsidRPr="00781126">
        <w:rPr>
          <w:b/>
        </w:rPr>
        <w:t>Data Availability Statement:</w:t>
      </w:r>
      <w:r w:rsidRPr="00781126">
        <w:t xml:space="preserve"> </w:t>
      </w:r>
      <w:r w:rsidR="007C0DC4">
        <w:t xml:space="preserve">This work is a systematic </w:t>
      </w:r>
      <w:r w:rsidR="00B3511D">
        <w:t>review;</w:t>
      </w:r>
      <w:r w:rsidR="007C0DC4">
        <w:t xml:space="preserve"> </w:t>
      </w:r>
      <w:r w:rsidR="00B3511D">
        <w:t>thus,</w:t>
      </w:r>
      <w:r w:rsidR="007C0DC4">
        <w:t xml:space="preserve"> no data has been generated throughout the study</w:t>
      </w:r>
      <w:r w:rsidRPr="00781126">
        <w:t>.</w:t>
      </w:r>
    </w:p>
    <w:p w14:paraId="0C9B5385" w14:textId="13FE5274" w:rsidR="00E33AD1" w:rsidRPr="00613B31" w:rsidRDefault="00E33AD1" w:rsidP="00E33AD1">
      <w:pPr>
        <w:pStyle w:val="MDPI62BackMatter"/>
      </w:pPr>
      <w:r w:rsidRPr="00613B31">
        <w:rPr>
          <w:b/>
        </w:rPr>
        <w:t>Conflicts of Interest:</w:t>
      </w:r>
      <w:r w:rsidRPr="00613B31">
        <w:t xml:space="preserve"> The </w:t>
      </w:r>
      <w:r w:rsidR="004D010A">
        <w:t xml:space="preserve">authors declare no conflicts of </w:t>
      </w:r>
      <w:r w:rsidRPr="00613B31">
        <w:t>interest</w:t>
      </w:r>
      <w:r w:rsidR="00DC7CF3">
        <w:t>.</w:t>
      </w:r>
    </w:p>
    <w:p w14:paraId="3601A190" w14:textId="77777777" w:rsidR="00E33AD1" w:rsidRDefault="00E33AD1" w:rsidP="00F02A4D">
      <w:pPr>
        <w:pStyle w:val="MDPI21heading1"/>
        <w:ind w:left="0"/>
      </w:pPr>
      <w:r w:rsidRPr="00FA04F1">
        <w:t>References</w:t>
      </w:r>
    </w:p>
    <w:p w14:paraId="0764DC22" w14:textId="77777777" w:rsidR="00143089" w:rsidRDefault="00143089" w:rsidP="00326106">
      <w:pPr>
        <w:pStyle w:val="MDPI71References"/>
        <w:numPr>
          <w:ilvl w:val="0"/>
          <w:numId w:val="0"/>
        </w:numPr>
        <w:ind w:left="567" w:hanging="567"/>
      </w:pPr>
      <w:r>
        <w:t>[1]</w:t>
      </w:r>
      <w:r>
        <w:tab/>
        <w:t>S. Momtazmanesh et al., “Global burden of chronic respiratory diseases and risk factors, 1990–2019: an update from the Global Burden of Disease Study 2019,” eClinicalMedicine, vol. 59, p. 101936, May 2023, doi: 10.1016/j.eclinm.2023.101936.</w:t>
      </w:r>
    </w:p>
    <w:p w14:paraId="435DA6E5" w14:textId="77777777" w:rsidR="00143089" w:rsidRDefault="00143089" w:rsidP="00326106">
      <w:pPr>
        <w:pStyle w:val="MDPI71References"/>
        <w:numPr>
          <w:ilvl w:val="0"/>
          <w:numId w:val="0"/>
        </w:numPr>
        <w:ind w:left="567" w:hanging="567"/>
      </w:pPr>
      <w:r>
        <w:t>[2]</w:t>
      </w:r>
      <w:r>
        <w:tab/>
        <w:t>H. M. Tran et al., “The impact of air pollution on respiratory diseases in an era of climate change: A review of the current evidence,” Sci. Total Environ., vol. 898, p. 166340, Nov. 2023, doi: 10.1016/j.scitotenv.2023.166340.</w:t>
      </w:r>
    </w:p>
    <w:p w14:paraId="7AD86EE9" w14:textId="77BA5C08" w:rsidR="00143089" w:rsidRDefault="00143089" w:rsidP="00326106">
      <w:pPr>
        <w:pStyle w:val="MDPI71References"/>
        <w:numPr>
          <w:ilvl w:val="0"/>
          <w:numId w:val="0"/>
        </w:numPr>
        <w:ind w:left="567" w:hanging="567"/>
      </w:pPr>
      <w:r>
        <w:t>[3]</w:t>
      </w:r>
      <w:r>
        <w:tab/>
        <w:t>World Health Organization, “World health statistics 2023: monitoring health for the SDGs, Sustainable Development Goals.” 2023.</w:t>
      </w:r>
    </w:p>
    <w:p w14:paraId="5C23EB09" w14:textId="77777777" w:rsidR="00143089" w:rsidRDefault="00143089" w:rsidP="00326106">
      <w:pPr>
        <w:pStyle w:val="MDPI71References"/>
        <w:numPr>
          <w:ilvl w:val="0"/>
          <w:numId w:val="0"/>
        </w:numPr>
        <w:ind w:left="567" w:hanging="567"/>
      </w:pPr>
      <w:r>
        <w:t>[4]</w:t>
      </w:r>
      <w:r>
        <w:tab/>
        <w:t>S. Rose, C. Paul, A. Boyes, B. Kelly, and D. Roach, “Stigma-related experiences in non-communicable respiratory diseases: A systematic review,” Chron. Respir. Dis., vol. 14, no. 3, pp. 199–216, Aug. 2017, doi: 10.1177/1479972316680847.</w:t>
      </w:r>
    </w:p>
    <w:p w14:paraId="68FCA4FD" w14:textId="77777777" w:rsidR="00143089" w:rsidRDefault="00143089" w:rsidP="00326106">
      <w:pPr>
        <w:pStyle w:val="MDPI71References"/>
        <w:numPr>
          <w:ilvl w:val="0"/>
          <w:numId w:val="0"/>
        </w:numPr>
        <w:ind w:left="567" w:hanging="567"/>
      </w:pPr>
      <w:r>
        <w:t>[5]</w:t>
      </w:r>
      <w:r>
        <w:tab/>
        <w:t>icddr,b, “Pneumonia and other respiratory diseases.” Accessed: Mar. 30, 2024. [Online]. Available: https://www.icddrb.org/news-and-events/press-corner/media-resources/pneumonia-and-other-respiratory-diseases</w:t>
      </w:r>
    </w:p>
    <w:p w14:paraId="3F526D41" w14:textId="77777777" w:rsidR="00143089" w:rsidRDefault="00143089" w:rsidP="00326106">
      <w:pPr>
        <w:pStyle w:val="MDPI71References"/>
        <w:numPr>
          <w:ilvl w:val="0"/>
          <w:numId w:val="0"/>
        </w:numPr>
        <w:ind w:left="567" w:hanging="567"/>
      </w:pPr>
      <w:r>
        <w:t>[6]</w:t>
      </w:r>
      <w:r>
        <w:tab/>
        <w:t>M. Rosenfeld et al., “An Official American Thoracic Society Workshop Report: Optimal Lung Function Tests for Monitoring Cystic Fibrosis, Bronchopulmonary Dysplasia, and Recurrent Wheezing in Children Less Than 6 Years of Age,” Ann. Am. Thorac. Soc., vol. 10, no. 2, pp. S1–S11, Apr. 2013, doi: 10.1513/AnnalsATS.201301-017ST.</w:t>
      </w:r>
    </w:p>
    <w:p w14:paraId="58362D4E" w14:textId="77777777" w:rsidR="00143089" w:rsidRDefault="00143089" w:rsidP="00326106">
      <w:pPr>
        <w:pStyle w:val="MDPI71References"/>
        <w:numPr>
          <w:ilvl w:val="0"/>
          <w:numId w:val="0"/>
        </w:numPr>
        <w:ind w:left="567" w:hanging="567"/>
      </w:pPr>
      <w:r>
        <w:t>[7]</w:t>
      </w:r>
      <w:r>
        <w:tab/>
        <w:t>O. H. Mayer, R. G. Clayton, A. F. Jawad, J. M. McDonough, and J. L. Allen, “Respiratory Inductance Plethysmography in Healthy 3- to 5-Year-Old Children *,” Chest, vol. 124, no. 5, pp. 1812–1819, Nov. 2003, doi: 10.1378/chest.124.5.1812.</w:t>
      </w:r>
    </w:p>
    <w:p w14:paraId="3174E93F" w14:textId="77777777" w:rsidR="00143089" w:rsidRDefault="00143089" w:rsidP="00326106">
      <w:pPr>
        <w:pStyle w:val="MDPI71References"/>
        <w:numPr>
          <w:ilvl w:val="0"/>
          <w:numId w:val="0"/>
        </w:numPr>
        <w:ind w:left="567" w:hanging="567"/>
      </w:pPr>
      <w:r>
        <w:t>[8]</w:t>
      </w:r>
      <w:r>
        <w:tab/>
        <w:t>K. Yuki, M. Fujiogi, and S. Koutsogiannaki, “COVID-19 pathophysiology: A review,” Clin. Immunol., vol. 215, p. 108427, Jun. 2020, doi: 10.1016/j.clim.2020.108427.</w:t>
      </w:r>
    </w:p>
    <w:p w14:paraId="6D24DC8B" w14:textId="77777777" w:rsidR="00143089" w:rsidRDefault="00143089" w:rsidP="00326106">
      <w:pPr>
        <w:pStyle w:val="MDPI71References"/>
        <w:numPr>
          <w:ilvl w:val="0"/>
          <w:numId w:val="0"/>
        </w:numPr>
        <w:ind w:left="567" w:hanging="567"/>
      </w:pPr>
      <w:r>
        <w:t>[9]</w:t>
      </w:r>
      <w:r>
        <w:tab/>
        <w:t>R. Villar, T. Beltrame, and R. L. Hughson, “Validation of the Hexoskin wearable vest during lying, sitting, standing, and walking activities,” Appl. Physiol. Nutr. Metab., vol. 40, no. 10, pp. 1019–1024, Oct. 2015, doi: 10.1139/apnm-2015-0140.</w:t>
      </w:r>
    </w:p>
    <w:p w14:paraId="3A2DA55A" w14:textId="77777777" w:rsidR="00143089" w:rsidRDefault="00143089" w:rsidP="00326106">
      <w:pPr>
        <w:pStyle w:val="MDPI71References"/>
        <w:numPr>
          <w:ilvl w:val="0"/>
          <w:numId w:val="0"/>
        </w:numPr>
        <w:ind w:left="567" w:hanging="567"/>
      </w:pPr>
      <w:r>
        <w:t>[10]</w:t>
      </w:r>
      <w:r>
        <w:tab/>
        <w:t>T. Rahman, R. Page, C. Page, J.-R. Bonnefoy, T. Cox, and T. H. Shaffer, “pneuRIPTM: A Novel Respiratory Inductance Plethysmography Monitor,” J. Med. Devices, vol. 11, no. 1, p. 011010, Mar. 2017, doi: 10.1115/1.4035546.</w:t>
      </w:r>
    </w:p>
    <w:p w14:paraId="042D340F" w14:textId="77777777" w:rsidR="00143089" w:rsidRDefault="00143089" w:rsidP="00326106">
      <w:pPr>
        <w:pStyle w:val="MDPI71References"/>
        <w:numPr>
          <w:ilvl w:val="0"/>
          <w:numId w:val="0"/>
        </w:numPr>
        <w:ind w:left="567" w:hanging="567"/>
      </w:pPr>
      <w:r>
        <w:t>[11]</w:t>
      </w:r>
      <w:r>
        <w:tab/>
        <w:t>C. A. Robles-Rubio, R. E. Kearney, G. Bertolizio, and K. A. Brown, “Automatic unsupervised respiratory analysis of infant respiratory inductance plethysmography signals,” PLOS ONE, vol. 15, no. 9, p. e0238402, Sep. 2020, doi: 10.1371/journal.pone.0238402.</w:t>
      </w:r>
    </w:p>
    <w:p w14:paraId="5532C611" w14:textId="055551DD" w:rsidR="00143089" w:rsidRDefault="00143089" w:rsidP="00326106">
      <w:pPr>
        <w:pStyle w:val="MDPI71References"/>
        <w:numPr>
          <w:ilvl w:val="0"/>
          <w:numId w:val="0"/>
        </w:numPr>
        <w:ind w:left="567" w:hanging="567"/>
      </w:pPr>
      <w:r>
        <w:t>[12]</w:t>
      </w:r>
      <w:r>
        <w:tab/>
        <w:t>A. Sabil, C. Marien, M. LeVaillant, G. Baffet, N. Meslier, and F. Gagnadoux, “Diagnosis of sleep apnea without sensors on the patient’s face,” J. Clin. Sleep Med., vol. 16, no. 7, pp. 1161–1169, Jul. 2020, doi: 10.5664/jcsm.8460.</w:t>
      </w:r>
    </w:p>
    <w:p w14:paraId="17E550DF" w14:textId="77777777" w:rsidR="00143089" w:rsidRDefault="00143089" w:rsidP="00326106">
      <w:pPr>
        <w:pStyle w:val="MDPI71References"/>
        <w:numPr>
          <w:ilvl w:val="0"/>
          <w:numId w:val="0"/>
        </w:numPr>
        <w:ind w:left="567" w:hanging="567"/>
      </w:pPr>
      <w:r>
        <w:t>[13]</w:t>
      </w:r>
      <w:r>
        <w:tab/>
        <w:t>U. J. Magalang et al., “Agreement in the Scoring of Respiratory Events Among International Sleep Centers for Home Sleep Testing,” J. Clin. Sleep Med., vol. 12, no. 01, pp. 71–77, Jan. 2016, doi: 10.5664/jcsm.5398.</w:t>
      </w:r>
    </w:p>
    <w:p w14:paraId="535C348E" w14:textId="77777777" w:rsidR="00143089" w:rsidRDefault="00143089" w:rsidP="00326106">
      <w:pPr>
        <w:pStyle w:val="MDPI71References"/>
        <w:numPr>
          <w:ilvl w:val="0"/>
          <w:numId w:val="0"/>
        </w:numPr>
        <w:ind w:left="567" w:hanging="567"/>
      </w:pPr>
      <w:r>
        <w:t>[14]</w:t>
      </w:r>
      <w:r>
        <w:tab/>
        <w:t>D. P. Johns, J. A. E. Walters, and E. H. Walters, “Diagnosis and early detection of COPD using spirometry,” J. Thorac. Dis., vol. 6, no. 11, pp. 1557–1569, Nov. 2014, doi: 10.3978/j.issn.2072-1439.2014.08.18.</w:t>
      </w:r>
    </w:p>
    <w:p w14:paraId="1359189C" w14:textId="77777777" w:rsidR="00143089" w:rsidRDefault="00143089" w:rsidP="00326106">
      <w:pPr>
        <w:pStyle w:val="MDPI71References"/>
        <w:numPr>
          <w:ilvl w:val="0"/>
          <w:numId w:val="0"/>
        </w:numPr>
        <w:ind w:left="567" w:hanging="567"/>
      </w:pPr>
      <w:r>
        <w:t>[15]</w:t>
      </w:r>
      <w:r>
        <w:tab/>
        <w:t>A. H. Mehrparvar, M. J. Z. Sakhvidi, M. Mostaghaci, M. H. Davari, S. H. Hashemi, and Z. Zare, “Spirometry values for detecting a restrictive pattern in occupational health settings,” Tanaffos, vol. 13, no. 2, pp. 27–34, 2014.</w:t>
      </w:r>
    </w:p>
    <w:p w14:paraId="5C11D729" w14:textId="77777777" w:rsidR="00143089" w:rsidRDefault="00143089" w:rsidP="00326106">
      <w:pPr>
        <w:pStyle w:val="MDPI71References"/>
        <w:numPr>
          <w:ilvl w:val="0"/>
          <w:numId w:val="0"/>
        </w:numPr>
        <w:ind w:left="567" w:hanging="567"/>
      </w:pPr>
      <w:r>
        <w:t>[16]</w:t>
      </w:r>
      <w:r>
        <w:tab/>
        <w:t>T. Ch. A. Kumar, N. Bhusal Sharma, A. K. Mishra, P. Patil, S. Sarveswara Reddy, and R. Bhardwaj, “Fault identification model using IIoT for industrial application,” Meas. Sens., vol. 24, p. 100526, Dec. 2022, doi: 10.1016/j.measen.2022.100526.</w:t>
      </w:r>
    </w:p>
    <w:p w14:paraId="33782C77" w14:textId="77777777" w:rsidR="00143089" w:rsidRDefault="00143089" w:rsidP="00326106">
      <w:pPr>
        <w:pStyle w:val="MDPI71References"/>
        <w:numPr>
          <w:ilvl w:val="0"/>
          <w:numId w:val="0"/>
        </w:numPr>
        <w:ind w:left="567" w:hanging="567"/>
      </w:pPr>
      <w:r>
        <w:t>[17]</w:t>
      </w:r>
      <w:r>
        <w:tab/>
        <w:t>K. S. Moon and S. Q. Lee, “A Wearable Multimodal Wireless Sensing System for Respiratory Monitoring and Analysis,” Sensors, vol. 23, no. 15, p. 6790, Jul. 2023, doi: 10.3390/s23156790.</w:t>
      </w:r>
    </w:p>
    <w:p w14:paraId="244EB2A4" w14:textId="77777777" w:rsidR="00143089" w:rsidRDefault="00143089" w:rsidP="00326106">
      <w:pPr>
        <w:pStyle w:val="MDPI71References"/>
        <w:numPr>
          <w:ilvl w:val="0"/>
          <w:numId w:val="0"/>
        </w:numPr>
        <w:ind w:left="567" w:hanging="567"/>
      </w:pPr>
      <w:r>
        <w:t>[18]</w:t>
      </w:r>
      <w:r>
        <w:tab/>
        <w:t>U. Z. George, K. S. Moon, and S. Q. Lee, “Extraction and Analysis of Respiratory Motion Using a Comprehensive Wearable Health Monitoring System,” Sensors, vol. 21, no. 4, p. 1393, Feb. 2021, doi: 10.3390/s21041393.</w:t>
      </w:r>
    </w:p>
    <w:p w14:paraId="7A27F625" w14:textId="77777777" w:rsidR="00143089" w:rsidRDefault="00143089" w:rsidP="00326106">
      <w:pPr>
        <w:pStyle w:val="MDPI71References"/>
        <w:numPr>
          <w:ilvl w:val="0"/>
          <w:numId w:val="0"/>
        </w:numPr>
        <w:ind w:left="567" w:hanging="567"/>
      </w:pPr>
      <w:r>
        <w:t>[19]</w:t>
      </w:r>
      <w:r>
        <w:tab/>
        <w:t>A. Chen et al., “Machine-learning enabled wireless wearable sensors to study individuality of respiratory behaviors,” Biosens. Bioelectron., vol. 173, p. 112799, Feb. 2021, doi: 10.1016/j.bios.2020.112799.</w:t>
      </w:r>
    </w:p>
    <w:p w14:paraId="6A1AEEF6" w14:textId="77777777" w:rsidR="00143089" w:rsidRDefault="00143089" w:rsidP="00326106">
      <w:pPr>
        <w:pStyle w:val="MDPI71References"/>
        <w:numPr>
          <w:ilvl w:val="0"/>
          <w:numId w:val="0"/>
        </w:numPr>
        <w:ind w:left="567" w:hanging="567"/>
      </w:pPr>
      <w:r>
        <w:t>[20]</w:t>
      </w:r>
      <w:r>
        <w:tab/>
        <w:t>V. V. Tipparaju, S. J. Mora, J. Yu, F. Tsow, and X. Xian, “Wearable Transcutaneous CO₂ Monitor Based on Miniaturized Nondispersive Infrared Sensor,” IEEE Sens. J., vol. 21, no. 15, pp. 17327–17334, Aug. 2021, doi: 10.1109/JSEN.2021.3081696.</w:t>
      </w:r>
    </w:p>
    <w:p w14:paraId="264E4795" w14:textId="77777777" w:rsidR="00143089" w:rsidRDefault="00143089" w:rsidP="00326106">
      <w:pPr>
        <w:pStyle w:val="MDPI71References"/>
        <w:numPr>
          <w:ilvl w:val="0"/>
          <w:numId w:val="0"/>
        </w:numPr>
        <w:ind w:left="567" w:hanging="567"/>
      </w:pPr>
      <w:r>
        <w:t>[21]</w:t>
      </w:r>
      <w:r>
        <w:tab/>
        <w:t>J. Solà-Soler et al., “Respiratory Pattern Analysis for Different Breathing Types and Recording Sensors in Healthy Subjects,” in 2023 45th Annual International Conference of the IEEE Engineering in Medicine &amp; Biology Society (EMBC), Sydney, Australia: IEEE, Jul. 2023, pp. 1–4. doi: 10.1109/EMBC40787.2023.10340144.</w:t>
      </w:r>
    </w:p>
    <w:p w14:paraId="241CEE68" w14:textId="77777777" w:rsidR="00143089" w:rsidRDefault="00143089" w:rsidP="00326106">
      <w:pPr>
        <w:pStyle w:val="MDPI71References"/>
        <w:numPr>
          <w:ilvl w:val="0"/>
          <w:numId w:val="0"/>
        </w:numPr>
        <w:ind w:left="567" w:hanging="567"/>
      </w:pPr>
      <w:r>
        <w:t>[22]</w:t>
      </w:r>
      <w:r>
        <w:tab/>
        <w:t>D. E. Hurtado, J. A. P. Chavez, R. Mansilla, R. Lopez, and A. Abusleme, “Respiratory Volume Monitoring: A Machine-Learning Approach to the Non-Invasive Prediction of Tidal Volume and Minute Ventilation,” IEEE Access, vol. 8, pp. 227936–227944, 2020, doi: 10.1109/ACCESS.2020.3045603.</w:t>
      </w:r>
    </w:p>
    <w:p w14:paraId="04F2C601" w14:textId="77777777" w:rsidR="00143089" w:rsidRDefault="00143089" w:rsidP="00326106">
      <w:pPr>
        <w:pStyle w:val="MDPI71References"/>
        <w:numPr>
          <w:ilvl w:val="0"/>
          <w:numId w:val="0"/>
        </w:numPr>
        <w:ind w:left="567" w:hanging="567"/>
      </w:pPr>
      <w:r>
        <w:t>[23]</w:t>
      </w:r>
      <w:r>
        <w:tab/>
        <w:t>A. Strang et al., “Measures of respiratory inductance plethysmography (RIP) in children with neuromuscular disease,” Pediatr. Pulmonol., vol. 53, no. 9, pp. 1260–1268, Sep. 2018, doi: 10.1002/ppul.24134.</w:t>
      </w:r>
    </w:p>
    <w:p w14:paraId="70A2CD02" w14:textId="77777777" w:rsidR="00143089" w:rsidRDefault="00143089" w:rsidP="00326106">
      <w:pPr>
        <w:pStyle w:val="MDPI71References"/>
        <w:numPr>
          <w:ilvl w:val="0"/>
          <w:numId w:val="0"/>
        </w:numPr>
        <w:ind w:left="567" w:hanging="567"/>
      </w:pPr>
      <w:r>
        <w:t>[24]</w:t>
      </w:r>
      <w:r>
        <w:tab/>
        <w:t>P. Martinot-Lagarde, R. Sartene, M. Mathieu, and G. Durand, “What does inductance plethysmography really measure?,” J. Appl. Physiol., vol. 64, no. 4, pp. 1749–1756, Apr. 1988, doi: 10.1152/jappl.1988.64.4.1749.</w:t>
      </w:r>
    </w:p>
    <w:p w14:paraId="309FABDB" w14:textId="77777777" w:rsidR="00143089" w:rsidRDefault="00143089" w:rsidP="00326106">
      <w:pPr>
        <w:pStyle w:val="MDPI71References"/>
        <w:numPr>
          <w:ilvl w:val="0"/>
          <w:numId w:val="0"/>
        </w:numPr>
        <w:ind w:left="567" w:hanging="567"/>
      </w:pPr>
      <w:r>
        <w:t>[25]</w:t>
      </w:r>
      <w:r>
        <w:tab/>
        <w:t>N. Beydon et al., “An Official American Thoracic Society/European Respiratory Society Statement: Pulmonary Function Testing in Preschool Children,” Am. J. Respir. Crit. Care Med., vol. 175, no. 12, pp. 1304–1345, Jun. 2007, doi: 10.1164/rccm.200605-642ST.</w:t>
      </w:r>
    </w:p>
    <w:p w14:paraId="7890BA36" w14:textId="77777777" w:rsidR="00143089" w:rsidRDefault="00143089" w:rsidP="00326106">
      <w:pPr>
        <w:pStyle w:val="MDPI71References"/>
        <w:numPr>
          <w:ilvl w:val="0"/>
          <w:numId w:val="0"/>
        </w:numPr>
        <w:ind w:left="567" w:hanging="567"/>
      </w:pPr>
      <w:r>
        <w:t>[26]</w:t>
      </w:r>
      <w:r>
        <w:tab/>
        <w:t>A. A. Hutchison, F. Leclerc, V. Nève, J. J. Pillow, and P. D. Robinson, “The Respiratory System,” in Pediatric and Neonatal Mechanical Ventilation, P. C. Rimensberger, Ed., Berlin, Heidelberg: Springer Berlin Heidelberg, 2015, pp. 55–112. doi: 10.1007/978-3-642-01219-8_4.</w:t>
      </w:r>
    </w:p>
    <w:p w14:paraId="634498A9" w14:textId="77777777" w:rsidR="00143089" w:rsidRDefault="00143089" w:rsidP="00326106">
      <w:pPr>
        <w:pStyle w:val="MDPI71References"/>
        <w:numPr>
          <w:ilvl w:val="0"/>
          <w:numId w:val="0"/>
        </w:numPr>
        <w:ind w:left="567" w:hanging="567"/>
      </w:pPr>
      <w:r>
        <w:t>[27]</w:t>
      </w:r>
      <w:r>
        <w:tab/>
        <w:t>R. I. Ramos-Garcia, M. H. Imtiaz, E. Sazonov, and S. T. Tiffany, “Evaluation of RIP sensor calibration stability for daily estimation of lung volume,” in 2017 Eleventh International Conference on Sensing Technology (ICST), Sydney, NSW: IEEE, Dec. 2017, pp. 1–5. doi: 10.1109/ICSensT.2017.8304419.</w:t>
      </w:r>
    </w:p>
    <w:p w14:paraId="59A16CBA" w14:textId="77777777" w:rsidR="00143089" w:rsidRDefault="00143089" w:rsidP="00326106">
      <w:pPr>
        <w:pStyle w:val="MDPI71References"/>
        <w:numPr>
          <w:ilvl w:val="0"/>
          <w:numId w:val="0"/>
        </w:numPr>
        <w:ind w:left="567" w:hanging="567"/>
      </w:pPr>
      <w:r>
        <w:t>[28]</w:t>
      </w:r>
      <w:r>
        <w:tab/>
        <w:t>M. J. Tobin, G. Jenouri, B. Lind, H. Watson, A. Schneider, and M. A. Sackner, “Validation of Respiratory Inductive Plethysmography in Patients with Pulmonary Disease,” Chest, vol. 83, no. 4, pp. 615–620, Apr. 1983, doi: 10.1378/chest.83.4.615.</w:t>
      </w:r>
    </w:p>
    <w:p w14:paraId="20D4F38A" w14:textId="77777777" w:rsidR="00143089" w:rsidRDefault="00143089" w:rsidP="00326106">
      <w:pPr>
        <w:pStyle w:val="MDPI71References"/>
        <w:numPr>
          <w:ilvl w:val="0"/>
          <w:numId w:val="0"/>
        </w:numPr>
        <w:ind w:left="567" w:hanging="567"/>
      </w:pPr>
      <w:r>
        <w:t>[29]</w:t>
      </w:r>
      <w:r>
        <w:tab/>
        <w:t>S. L. Balasubramaniam, Y. Wang, L. Ryan, J. Hossain, T. Rahman, and T. H. Shaffer, “Age-related ranges of respiratory inductance plethysmography (RIP) reference values for infants and children,” Paediatr. Respir. Rev., vol. 29, pp. 60–67, Feb. 2019, doi: 10.1016/j.prrv.2018.03.010.</w:t>
      </w:r>
    </w:p>
    <w:p w14:paraId="248FB20D" w14:textId="77777777" w:rsidR="00143089" w:rsidRDefault="00143089" w:rsidP="00326106">
      <w:pPr>
        <w:pStyle w:val="MDPI71References"/>
        <w:numPr>
          <w:ilvl w:val="0"/>
          <w:numId w:val="0"/>
        </w:numPr>
        <w:ind w:left="567" w:hanging="567"/>
      </w:pPr>
      <w:r>
        <w:t>[30]</w:t>
      </w:r>
      <w:r>
        <w:tab/>
        <w:t>E. Piuzzi, S. Pisa, E. Pittella, L. Podesta, and S. Sangiovanni, “Low-Cost and Portable Impedance Plethysmography System for the Simultaneous Detection of Respiratory and Heart Activities,” IEEE Sens. J., vol. 19, no. 7, pp. 2735–2746, Apr. 2019, doi: 10.1109/JSEN.2018.2887303.</w:t>
      </w:r>
    </w:p>
    <w:p w14:paraId="37AE6A0D" w14:textId="77777777" w:rsidR="00143089" w:rsidRDefault="00143089" w:rsidP="00326106">
      <w:pPr>
        <w:pStyle w:val="MDPI71References"/>
        <w:numPr>
          <w:ilvl w:val="0"/>
          <w:numId w:val="0"/>
        </w:numPr>
        <w:ind w:left="567" w:hanging="567"/>
      </w:pPr>
      <w:r>
        <w:t>[31]</w:t>
      </w:r>
      <w:r>
        <w:tab/>
        <w:t>J. L. Torres, A. Yumang, C. Hortinela, J. M. F. Plameras, J. E. Z. Si, and J. A. O. Uywan, “Respiratory Inductance Plethysmography for Long-Distance Medical Consultation Using Mobile Application for Android Smartphones,” in 2019 IEEE International Conference on Consumer Electronics - Asia (ICCE-Asia), Bangkok, Thailand: IEEE, Jun. 2019, pp. 187–189. doi: 10.1109/ICCE-Asia46551.2019.8942193.</w:t>
      </w:r>
    </w:p>
    <w:p w14:paraId="39273995" w14:textId="77777777" w:rsidR="00143089" w:rsidRDefault="00143089" w:rsidP="00326106">
      <w:pPr>
        <w:pStyle w:val="MDPI71References"/>
        <w:numPr>
          <w:ilvl w:val="0"/>
          <w:numId w:val="0"/>
        </w:numPr>
        <w:ind w:left="567" w:hanging="567"/>
      </w:pPr>
      <w:r>
        <w:t>[32]</w:t>
      </w:r>
      <w:r>
        <w:tab/>
        <w:t>E. Tatulli, J. Fontecave-Jallon, P. Calabrese, and P.-Y. Gumery, “Respiratory Inductance Plethysmography for Automated Swallowing Detection:,” Int. J. E-Health Med. Commun., vol. 11, no. 2, pp. 64–77, Apr. 2020, doi: 10.4018/IJEHMC.2020040104.</w:t>
      </w:r>
    </w:p>
    <w:p w14:paraId="30D8E032" w14:textId="77777777" w:rsidR="00143089" w:rsidRDefault="00143089" w:rsidP="00326106">
      <w:pPr>
        <w:pStyle w:val="MDPI71References"/>
        <w:numPr>
          <w:ilvl w:val="0"/>
          <w:numId w:val="0"/>
        </w:numPr>
        <w:ind w:left="567" w:hanging="567"/>
      </w:pPr>
      <w:r>
        <w:t>[33]</w:t>
      </w:r>
      <w:r>
        <w:tab/>
        <w:t>S. Guo, X. Zhao, K. Matsuo, J. Liu, and T. Mukai, “Unconstrained Detection of the Respiratory Motions of Chest and Abdomen in Different Lying Positions Using a Flexible Tactile Sensor Array,” IEEE Sens. J., vol. 19, no. 21, pp. 10067–10076, Nov. 2019, doi: 10.1109/JSEN.2019.2925022.</w:t>
      </w:r>
    </w:p>
    <w:p w14:paraId="0B1DBA8E" w14:textId="77777777" w:rsidR="00143089" w:rsidRDefault="00143089" w:rsidP="00326106">
      <w:pPr>
        <w:pStyle w:val="MDPI71References"/>
        <w:numPr>
          <w:ilvl w:val="0"/>
          <w:numId w:val="0"/>
        </w:numPr>
        <w:ind w:left="567" w:hanging="567"/>
      </w:pPr>
      <w:r>
        <w:t>[34]</w:t>
      </w:r>
      <w:r>
        <w:tab/>
        <w:t>E. Harbour, M. Lasshofer, M. Genitrini, and H. Schwameder, “Enhanced Breathing Pattern Detection during Running Using Wearable Sensors,” Sensors, vol. 21, no. 16, p. 5606, Aug. 2021, doi: 10.3390/s21165606.</w:t>
      </w:r>
    </w:p>
    <w:p w14:paraId="0E8A8BA4" w14:textId="77777777" w:rsidR="00143089" w:rsidRDefault="00143089" w:rsidP="00326106">
      <w:pPr>
        <w:pStyle w:val="MDPI71References"/>
        <w:numPr>
          <w:ilvl w:val="0"/>
          <w:numId w:val="0"/>
        </w:numPr>
        <w:ind w:left="567" w:hanging="567"/>
      </w:pPr>
      <w:r>
        <w:t>[35]</w:t>
      </w:r>
      <w:r>
        <w:tab/>
        <w:t>M. B. Phillips, J. Beach, M. Cathey, J. Lockert, and W. Satterfield, “Reliability and Validity of the Hexoskin Wearable Body Metrics Telemetry Shirt,” J. Sport Hum. Perform., vol. 5, no. 2, Jul. 2017, doi: 10.12922/jshp.v5i2.108.</w:t>
      </w:r>
    </w:p>
    <w:p w14:paraId="741BD2F0" w14:textId="77777777" w:rsidR="00143089" w:rsidRDefault="00143089" w:rsidP="00326106">
      <w:pPr>
        <w:pStyle w:val="MDPI71References"/>
        <w:numPr>
          <w:ilvl w:val="0"/>
          <w:numId w:val="0"/>
        </w:numPr>
        <w:ind w:left="567" w:hanging="567"/>
      </w:pPr>
      <w:r>
        <w:t>[36]</w:t>
      </w:r>
      <w:r>
        <w:tab/>
        <w:t>M. Chaari, M. Abid, Y. Ouakrim, M. Lahami, and N. Mezghani, “A Mobile Application for Physical Activity Recognition using Acceleration Data from Wearable Sensors for Cardiac Rehabilitation:,” in Proceedings of the 13th International Joint Conference on Biomedical Engineering Systems and Technologies, Valletta, Malta: SCITEPRESS - Science and Technology Publications, 2020, pp. 625–632. doi: 10.5220/0009118706250632.</w:t>
      </w:r>
    </w:p>
    <w:p w14:paraId="6A784283" w14:textId="77777777" w:rsidR="00143089" w:rsidRDefault="00143089" w:rsidP="00326106">
      <w:pPr>
        <w:pStyle w:val="MDPI71References"/>
        <w:numPr>
          <w:ilvl w:val="0"/>
          <w:numId w:val="0"/>
        </w:numPr>
        <w:ind w:left="567" w:hanging="567"/>
      </w:pPr>
      <w:r>
        <w:t>[37]</w:t>
      </w:r>
      <w:r>
        <w:tab/>
        <w:t>H. Leutheuser, C. Heyde, A. Gollhofer, and B. M. Eskofier, “Comparison of a priori calibration models for respiratory inductance plethysmography during running,” in 2014 36th Annual International Conference of the IEEE Engineering in Medicine and Biology Society, Chicago, IL: IEEE, Aug. 2014, pp. 6393–6396. doi: 10.1109/EMBC.2014.6945091.</w:t>
      </w:r>
    </w:p>
    <w:p w14:paraId="229C8936" w14:textId="77777777" w:rsidR="00143089" w:rsidRDefault="00143089" w:rsidP="00326106">
      <w:pPr>
        <w:pStyle w:val="MDPI71References"/>
        <w:numPr>
          <w:ilvl w:val="0"/>
          <w:numId w:val="0"/>
        </w:numPr>
        <w:ind w:left="567" w:hanging="567"/>
      </w:pPr>
      <w:r>
        <w:t>[38]</w:t>
      </w:r>
      <w:r>
        <w:tab/>
        <w:t>H. Leutheuser, C. Heyde, K. Roecker, A. Gollhofer, and B. M. Eskofier, “Reference-Free Adjustment of Respiratory Inductance Plethysmography for Measurements during Physical Exercise,” IEEE Trans. Biomed. Eng., vol. 64, no. 12, pp. 2836–2846, Dec. 2017, doi: 10.1109/TBME.2017.2675941.</w:t>
      </w:r>
    </w:p>
    <w:p w14:paraId="6A48AC7D" w14:textId="77777777" w:rsidR="00143089" w:rsidRDefault="00143089" w:rsidP="00326106">
      <w:pPr>
        <w:pStyle w:val="MDPI71References"/>
        <w:numPr>
          <w:ilvl w:val="0"/>
          <w:numId w:val="0"/>
        </w:numPr>
        <w:ind w:left="567" w:hanging="567"/>
      </w:pPr>
      <w:r>
        <w:t>[39]</w:t>
      </w:r>
      <w:r>
        <w:tab/>
        <w:t>C. A. Hollier et al., “Validation of respiratory inductive plethysmography (LifeShirt) in obesity hypoventilation syndrome,” Respir. Physiol. Neurobiol., vol. 194, pp. 15–22, Apr. 2014, doi: 10.1016/j.resp.2014.01.014.</w:t>
      </w:r>
    </w:p>
    <w:p w14:paraId="010E2961" w14:textId="77777777" w:rsidR="00143089" w:rsidRDefault="00143089" w:rsidP="00326106">
      <w:pPr>
        <w:pStyle w:val="MDPI71References"/>
        <w:numPr>
          <w:ilvl w:val="0"/>
          <w:numId w:val="0"/>
        </w:numPr>
        <w:ind w:left="567" w:hanging="567"/>
      </w:pPr>
      <w:r>
        <w:t>[40]</w:t>
      </w:r>
      <w:r>
        <w:tab/>
        <w:t>G. Gouna, T. Rakza, E. Kuissi, T. Pennaforte, S. Mur, and L. Storme, “Positioning Effects on Lung Function and Breathing Pattern in Premature Newborns,” J. Pediatr., vol. 162, no. 6, pp. 1133-1137.e1, Jun. 2013, doi: 10.1016/j.jpeds.2012.11.036.</w:t>
      </w:r>
    </w:p>
    <w:p w14:paraId="17562C48" w14:textId="77777777" w:rsidR="00143089" w:rsidRDefault="00143089" w:rsidP="00326106">
      <w:pPr>
        <w:pStyle w:val="MDPI71References"/>
        <w:numPr>
          <w:ilvl w:val="0"/>
          <w:numId w:val="0"/>
        </w:numPr>
        <w:ind w:left="567" w:hanging="567"/>
      </w:pPr>
      <w:r>
        <w:t>[41]</w:t>
      </w:r>
      <w:r>
        <w:tab/>
        <w:t>Y. Rétory, P. David, C. de Picciotto, P. Niedzialkowski, M. Bonay, and M. Petitjean, “Validity of thoracic respiratory inductive plethysmography in high body mass index subjects,” Respir. Physiol. Neurobiol., vol. 242, pp. 52–58, Aug. 2017, doi: 10.1016/j.resp.2017.03.009.</w:t>
      </w:r>
    </w:p>
    <w:p w14:paraId="5FED88EB" w14:textId="77777777" w:rsidR="00143089" w:rsidRDefault="00143089" w:rsidP="00326106">
      <w:pPr>
        <w:pStyle w:val="MDPI71References"/>
        <w:numPr>
          <w:ilvl w:val="0"/>
          <w:numId w:val="0"/>
        </w:numPr>
        <w:ind w:left="567" w:hanging="567"/>
      </w:pPr>
      <w:r>
        <w:t>[42]</w:t>
      </w:r>
      <w:r>
        <w:tab/>
        <w:t>H. T. Ngo, C. V. Nguyen, T. M. H. Nguyen, and T. Van Vo, “A Portable Respiratory Monitor Using Respiratory Inductive Plethysmography,” in 4th International Conference on Biomedical Engineering in Vietnam, vol. 49, V. V. Toi, N. B. Toan, T. Q. Dang Khoa, and T. H. Lien Phuong, Eds., in IFMBE Proceedings, vol. 49. , Berlin, Heidelberg: Springer Berlin Heidelberg, 2013, pp. 222–225. doi: 10.1007/978-3-642-32183-2_57.</w:t>
      </w:r>
    </w:p>
    <w:p w14:paraId="36AA7EA5" w14:textId="77777777" w:rsidR="00143089" w:rsidRDefault="00143089" w:rsidP="00326106">
      <w:pPr>
        <w:pStyle w:val="MDPI71References"/>
        <w:numPr>
          <w:ilvl w:val="0"/>
          <w:numId w:val="0"/>
        </w:numPr>
        <w:ind w:left="567" w:hanging="567"/>
      </w:pPr>
      <w:r>
        <w:t>[43]</w:t>
      </w:r>
      <w:r>
        <w:tab/>
        <w:t>Z. Zhang, J. Zheng, H. Wu, W. Wang, B. Wang, and H. Liu, “Development of a Respiratory Inductive Plethysmography Module Supporting Multiple Sensors for Wearable Systems,” Sensors, vol. 12, no. 10, pp. 13167–13184, Sep. 2012, doi: 10.3390/s121013167.</w:t>
      </w:r>
    </w:p>
    <w:p w14:paraId="45C944E0" w14:textId="77777777" w:rsidR="00143089" w:rsidRDefault="00143089" w:rsidP="00326106">
      <w:pPr>
        <w:pStyle w:val="MDPI71References"/>
        <w:numPr>
          <w:ilvl w:val="0"/>
          <w:numId w:val="0"/>
        </w:numPr>
        <w:ind w:left="567" w:hanging="567"/>
      </w:pPr>
      <w:r>
        <w:t>[44]</w:t>
      </w:r>
      <w:r>
        <w:tab/>
        <w:t>K. Montazeri, S. A. Jonsson, J. S. Agustsson, M. Serwatko, T. Gislason, and E. S. Arnardottir, “The design of RIP belts impacts the reliability and quality of the measured respiratory signals,” Sleep Breath., vol. 25, no. 3, pp. 1535–1541, Sep. 2021, doi: 10.1007/s11325-020-02268-x.</w:t>
      </w:r>
    </w:p>
    <w:p w14:paraId="55642369" w14:textId="77777777" w:rsidR="00143089" w:rsidRDefault="00143089" w:rsidP="00326106">
      <w:pPr>
        <w:pStyle w:val="MDPI71References"/>
        <w:numPr>
          <w:ilvl w:val="0"/>
          <w:numId w:val="0"/>
        </w:numPr>
        <w:ind w:left="567" w:hanging="567"/>
      </w:pPr>
      <w:r>
        <w:t>[45]</w:t>
      </w:r>
      <w:r>
        <w:tab/>
        <w:t>Y. Retory, P. Niedzialkowski, C. de Picciotto, M. Bonay, and M. Petitjean, “New Respiratory Inductive Plethysmography (RIP) Method for Evaluating Ventilatory Adaptation during Mild Physical Activities,” PLOS ONE, vol. 11, no. 3, p. e0151983, Mar. 2016, doi: 10.1371/journal.pone.0151983.</w:t>
      </w:r>
    </w:p>
    <w:p w14:paraId="7DAF4B68" w14:textId="77777777" w:rsidR="00143089" w:rsidRDefault="00143089" w:rsidP="00326106">
      <w:pPr>
        <w:pStyle w:val="MDPI71References"/>
        <w:numPr>
          <w:ilvl w:val="0"/>
          <w:numId w:val="0"/>
        </w:numPr>
        <w:ind w:left="567" w:hanging="567"/>
      </w:pPr>
      <w:r>
        <w:t>[46]</w:t>
      </w:r>
      <w:r>
        <w:tab/>
        <w:t>W. L. A. Lo and D. F. Huang, “Assessment of an alternative calibration technique to record breathing pattern and its variability with respiratory inductive plethysmography,” J. Clin. Monit. Comput., vol. 31, no. 4, pp. 755–764, Aug. 2017, doi: 10.1007/s10877-016-9894-9.</w:t>
      </w:r>
    </w:p>
    <w:p w14:paraId="48ECD3EF" w14:textId="77777777" w:rsidR="00143089" w:rsidRDefault="00143089" w:rsidP="00326106">
      <w:pPr>
        <w:pStyle w:val="MDPI71References"/>
        <w:numPr>
          <w:ilvl w:val="0"/>
          <w:numId w:val="0"/>
        </w:numPr>
        <w:ind w:left="567" w:hanging="567"/>
      </w:pPr>
      <w:r>
        <w:t>[47]</w:t>
      </w:r>
      <w:r>
        <w:tab/>
        <w:t>R. Cabiddu, C. B. F. Pantoni, R. G. Mendes, R. Trimer, A. M. Catai, and A. Borghi-Silva, “Inductive plethysmography potential as a surrogate for ventilatory measurements during rest and moderate physical exercise,” Braz. J. Phys. Ther., vol. 20, no. 2, pp. 184–188, Apr. 2016, doi: 10.1590/bjpt-rbf.2014.0147.</w:t>
      </w:r>
    </w:p>
    <w:p w14:paraId="408B5B1B" w14:textId="77777777" w:rsidR="00143089" w:rsidRDefault="00143089" w:rsidP="00326106">
      <w:pPr>
        <w:pStyle w:val="MDPI71References"/>
        <w:numPr>
          <w:ilvl w:val="0"/>
          <w:numId w:val="0"/>
        </w:numPr>
        <w:ind w:left="567" w:hanging="567"/>
      </w:pPr>
      <w:r>
        <w:t>[48]</w:t>
      </w:r>
      <w:r>
        <w:tab/>
        <w:t>E. M. Sivieri, M. R. Wolfson, and S. Abbasi, “Pulmonary mechanics measurements by respiratory inductive plethysmography and esophageal manometry: Methodology for infants on non-invasive respiratory support,” J. Neonatal-Perinat. Med., vol. 12, no. 2, pp. 149–159, Jun. 2019, doi: 10.3233/NPM-1869.</w:t>
      </w:r>
    </w:p>
    <w:p w14:paraId="3D32E823" w14:textId="77777777" w:rsidR="00143089" w:rsidRDefault="00143089" w:rsidP="00326106">
      <w:pPr>
        <w:pStyle w:val="MDPI71References"/>
        <w:numPr>
          <w:ilvl w:val="0"/>
          <w:numId w:val="0"/>
        </w:numPr>
        <w:ind w:left="567" w:hanging="567"/>
      </w:pPr>
      <w:r>
        <w:t>[49]</w:t>
      </w:r>
      <w:r>
        <w:tab/>
        <w:t>K. Z. Kovatis, R. G. Locke, A. B. Mackley, K. Subedi, and T. H. Shaffer, “Adjustment of high flow nasal cannula rates using real-time work of breathing indices in premature infants with respiratory insufficiency,” J. Perinatol., vol. 41, no. 7, pp. 1711–1717, Jul. 2021, doi: 10.1038/s41372-021-00977-z.</w:t>
      </w:r>
    </w:p>
    <w:p w14:paraId="65004B92" w14:textId="77777777" w:rsidR="00143089" w:rsidRDefault="00143089" w:rsidP="00326106">
      <w:pPr>
        <w:pStyle w:val="MDPI71References"/>
        <w:numPr>
          <w:ilvl w:val="0"/>
          <w:numId w:val="0"/>
        </w:numPr>
        <w:ind w:left="567" w:hanging="567"/>
      </w:pPr>
      <w:r>
        <w:t>[50]</w:t>
      </w:r>
      <w:r>
        <w:tab/>
        <w:t>A. Tataraidze, L. Anishchenko, L. Korostovtseva, B. J. Kooij, M. Bochkarev, and Y. Sviryaev, “Sleep stage classification based on respiratory signal,” in 2015 37th Annual International Conference of the IEEE Engineering in Medicine and Biology Society (EMBC), Milan: IEEE, Aug. 2015, pp. 358–361. doi: 10.1109/EMBC.2015.7318373.</w:t>
      </w:r>
    </w:p>
    <w:p w14:paraId="57601D78" w14:textId="77777777" w:rsidR="00143089" w:rsidRDefault="00143089" w:rsidP="00326106">
      <w:pPr>
        <w:pStyle w:val="MDPI71References"/>
        <w:numPr>
          <w:ilvl w:val="0"/>
          <w:numId w:val="0"/>
        </w:numPr>
        <w:ind w:left="567" w:hanging="567"/>
      </w:pPr>
      <w:r>
        <w:t>[51]</w:t>
      </w:r>
      <w:r>
        <w:tab/>
        <w:t>D. Kogan, A. Jain, S. Kimbro, G. Gutierrez, and V. Jain, “Respiratory Inductance Plethysmography Improved Diagnostic Sensitivity and Specificity of Obstructive Sleep Apnea,” Respir. Care, vol. 61, no. 8, pp. 1033–1037, Aug. 2016, doi: 10.4187/respcare.04436.</w:t>
      </w:r>
    </w:p>
    <w:p w14:paraId="1D5760FC" w14:textId="77777777" w:rsidR="00143089" w:rsidRDefault="00143089" w:rsidP="00326106">
      <w:pPr>
        <w:pStyle w:val="MDPI71References"/>
        <w:numPr>
          <w:ilvl w:val="0"/>
          <w:numId w:val="0"/>
        </w:numPr>
        <w:ind w:left="567" w:hanging="567"/>
      </w:pPr>
      <w:r>
        <w:t>[52]</w:t>
      </w:r>
      <w:r>
        <w:tab/>
        <w:t>D.-Y. Park, T. Kim, J. J. Lee, J. H. Ha, and H. J. Kim, “Validity analysis of respiratory events of polysomnography using a plethysmography chest and abdominal belt,” Sleep Breath., vol. 24, no. 1, pp. 127–134, Mar. 2020, doi: 10.1007/s11325-019-01940-1.</w:t>
      </w:r>
    </w:p>
    <w:p w14:paraId="3C305599" w14:textId="77777777" w:rsidR="00143089" w:rsidRDefault="00143089" w:rsidP="00326106">
      <w:pPr>
        <w:pStyle w:val="MDPI71References"/>
        <w:numPr>
          <w:ilvl w:val="0"/>
          <w:numId w:val="0"/>
        </w:numPr>
        <w:ind w:left="567" w:hanging="567"/>
      </w:pPr>
      <w:r>
        <w:t>[53]</w:t>
      </w:r>
      <w:r>
        <w:tab/>
        <w:t>S. A. Immanuel, Y. Pamula, M. Kohler, D. A. Saint, and M. Baumert, “Characterizing respiratory waveform regularity and associated thoraco-abdominal asynchrony during sleep using respiratory inductive plethysmography,” in 2013 IEEE Eighth International Conference on Intelligent Sensors, Sensor Networks and Information Processing, Melbourne, VIC: IEEE, Apr. 2013, pp. 329–332. doi: 10.1109/ISSNIP.2013.6529811.</w:t>
      </w:r>
    </w:p>
    <w:p w14:paraId="2550B550" w14:textId="77777777" w:rsidR="00143089" w:rsidRDefault="00143089" w:rsidP="00326106">
      <w:pPr>
        <w:pStyle w:val="MDPI71References"/>
        <w:numPr>
          <w:ilvl w:val="0"/>
          <w:numId w:val="0"/>
        </w:numPr>
        <w:ind w:left="567" w:hanging="567"/>
      </w:pPr>
      <w:r>
        <w:t>[54]</w:t>
      </w:r>
      <w:r>
        <w:tab/>
        <w:t>S. Dietz-Terjung et al., “Proof of principle study: diagnostic accuracy of a novel algorithm for the estimation of sleep stages and disease severity in patients with sleep-disordered breathing based on actigraphy and respiratory inductance plethysmography,” Sleep Breath., vol. 25, no. 4, pp. 1945–1952, Dec. 2021, doi: 10.1007/s11325-021-02316-0.</w:t>
      </w:r>
    </w:p>
    <w:p w14:paraId="244872AA" w14:textId="77777777" w:rsidR="00143089" w:rsidRDefault="00143089" w:rsidP="00326106">
      <w:pPr>
        <w:pStyle w:val="MDPI71References"/>
        <w:numPr>
          <w:ilvl w:val="0"/>
          <w:numId w:val="0"/>
        </w:numPr>
        <w:ind w:left="567" w:hanging="567"/>
      </w:pPr>
      <w:r>
        <w:t>[55]</w:t>
      </w:r>
      <w:r>
        <w:tab/>
        <w:t>P. Lopez-Meyer, S. Tiffany, Y. Patil, and E. Sazonov, “Monitoring of Cigarette Smoking Using Wearable Sensors and Support Vector Machines,” IEEE Trans. Biomed. Eng., vol. 60, no. 7, pp. 1867–1872, Jul. 2013, doi: 10.1109/TBME.2013.2243729.</w:t>
      </w:r>
    </w:p>
    <w:p w14:paraId="0A63AADE" w14:textId="77777777" w:rsidR="00143089" w:rsidRDefault="00143089" w:rsidP="00326106">
      <w:pPr>
        <w:pStyle w:val="MDPI71References"/>
        <w:numPr>
          <w:ilvl w:val="0"/>
          <w:numId w:val="0"/>
        </w:numPr>
        <w:ind w:left="567" w:hanging="567"/>
      </w:pPr>
      <w:r>
        <w:t>[56]</w:t>
      </w:r>
      <w:r>
        <w:tab/>
        <w:t>V. Y. Senyurek, M. H. Imtiaz, P. Belsare, S. Tiffany, and E. Sazonov, “A Comparison of SVM and CNN-LSTM Based Approach for Detecting Smoke Inhalations from Respiratory signal,” in 2019 41st Annual International Conference of the IEEE Engineering in Medicine and Biology Society (EMBC), Berlin, Germany: IEEE, Jul. 2019, pp. 3262–3265. doi: 10.1109/EMBC.2019.8856395.</w:t>
      </w:r>
    </w:p>
    <w:p w14:paraId="2C9EC896" w14:textId="77777777" w:rsidR="00143089" w:rsidRDefault="00143089" w:rsidP="00326106">
      <w:pPr>
        <w:pStyle w:val="MDPI71References"/>
        <w:numPr>
          <w:ilvl w:val="0"/>
          <w:numId w:val="0"/>
        </w:numPr>
        <w:ind w:left="567" w:hanging="567"/>
      </w:pPr>
      <w:r>
        <w:t>[57]</w:t>
      </w:r>
      <w:r>
        <w:tab/>
        <w:t>J. Fontecave-Jallon and S. Tanguy, “Inductive Plethysmography for aortic Pulse Wave Velocity,” in 2020 42nd Annual International Conference of the IEEE Engineering in Medicine &amp; Biology Society (EMBC), Montreal, QC, Canada: IEEE, Jul. 2020, pp. 2711–2714. doi: 10.1109/EMBC44109.2020.9175329.</w:t>
      </w:r>
    </w:p>
    <w:p w14:paraId="6281F656" w14:textId="77777777" w:rsidR="00143089" w:rsidRDefault="00143089" w:rsidP="00326106">
      <w:pPr>
        <w:pStyle w:val="MDPI71References"/>
        <w:numPr>
          <w:ilvl w:val="0"/>
          <w:numId w:val="0"/>
        </w:numPr>
        <w:ind w:left="567" w:hanging="567"/>
      </w:pPr>
      <w:r>
        <w:t>[58]</w:t>
      </w:r>
      <w:r>
        <w:tab/>
        <w:t>Quan Nha Hong et al., “Mixed Methods Appraisal Tool (MMAT) Version 2018 User Guide.” National Collaborating Centre for Methods and Tools, Aug. 2018. [Online]. Available: https://www.nccmt.ca/knowledge-repositories/search/232</w:t>
      </w:r>
    </w:p>
    <w:p w14:paraId="2ED424E6" w14:textId="77777777" w:rsidR="00143089" w:rsidRDefault="00143089" w:rsidP="00326106">
      <w:pPr>
        <w:pStyle w:val="MDPI71References"/>
        <w:numPr>
          <w:ilvl w:val="0"/>
          <w:numId w:val="0"/>
        </w:numPr>
        <w:ind w:left="567" w:hanging="567"/>
      </w:pPr>
      <w:r>
        <w:t>[59]</w:t>
      </w:r>
      <w:r>
        <w:tab/>
        <w:t>J.-Y. Chien, S.-Y. Ruan, Y.-C. T. Huang, C.-J. Yu, and P.-C. Yang, “Asynchronous Thoraco-abdominal Motion Contributes to Decreased 6-Minute Walk Test in Patients With COPD,” Respir. Care, vol. 58, no. 2, pp. 320–326, Feb. 2013, doi: 10.4187/respcare.01522.</w:t>
      </w:r>
    </w:p>
    <w:p w14:paraId="1B98555D" w14:textId="77777777" w:rsidR="00143089" w:rsidRDefault="00143089" w:rsidP="00326106">
      <w:pPr>
        <w:pStyle w:val="MDPI71References"/>
        <w:numPr>
          <w:ilvl w:val="0"/>
          <w:numId w:val="0"/>
        </w:numPr>
        <w:ind w:left="567" w:hanging="567"/>
      </w:pPr>
      <w:r>
        <w:t>[60]</w:t>
      </w:r>
      <w:r>
        <w:tab/>
        <w:t>J. E. Mandel and J. H. Atkins, “Hilbert-Huang Transform Yields Improved Minute Volume Estimates from Respiratory Inductance Plethysmography During Transitions to Paradoxical Breathing,” Anesth. Analg., vol. 122, no. 1, pp. 126–131, Jan. 2016, doi: 10.1213/ANE.0000000000000969.</w:t>
      </w:r>
    </w:p>
    <w:p w14:paraId="3E0F810A" w14:textId="77777777" w:rsidR="00143089" w:rsidRDefault="00143089" w:rsidP="00326106">
      <w:pPr>
        <w:pStyle w:val="MDPI71References"/>
        <w:numPr>
          <w:ilvl w:val="0"/>
          <w:numId w:val="0"/>
        </w:numPr>
        <w:ind w:left="567" w:hanging="567"/>
      </w:pPr>
      <w:r>
        <w:t>[61]</w:t>
      </w:r>
      <w:r>
        <w:tab/>
        <w:t>L. Silva et al., “Respiratory Inductance Plethysmography to Assess Fatigability during Repetitive Work,” Sensors, vol. 22, no. 11, p. 4247, Jun. 2022, doi: 10.3390/s22114247.</w:t>
      </w:r>
    </w:p>
    <w:p w14:paraId="73D63592" w14:textId="77777777" w:rsidR="00143089" w:rsidRDefault="00143089" w:rsidP="00326106">
      <w:pPr>
        <w:pStyle w:val="MDPI71References"/>
        <w:numPr>
          <w:ilvl w:val="0"/>
          <w:numId w:val="0"/>
        </w:numPr>
        <w:ind w:left="567" w:hanging="567"/>
      </w:pPr>
      <w:r>
        <w:t>[62]</w:t>
      </w:r>
      <w:r>
        <w:tab/>
        <w:t>A. M. Sinton and R. Suntheralingam, “Respiratory inductance plethysmography with an electrical impedance plethysmograph,” Med. Biol. Eng. Comput., vol. 26, no. 2, pp. 213–217, Mar. 1988, doi: 10.1007/BF02442267.</w:t>
      </w:r>
    </w:p>
    <w:p w14:paraId="7BD2132D" w14:textId="77777777" w:rsidR="00143089" w:rsidRDefault="00143089" w:rsidP="00326106">
      <w:pPr>
        <w:pStyle w:val="MDPI71References"/>
        <w:numPr>
          <w:ilvl w:val="0"/>
          <w:numId w:val="0"/>
        </w:numPr>
        <w:ind w:left="567" w:hanging="567"/>
      </w:pPr>
      <w:r>
        <w:t>[63]</w:t>
      </w:r>
      <w:r>
        <w:tab/>
        <w:t>K. P. Cohen, D. Panescu, J. H. Booske, J. G. Webster, and W. J. Tompkins, “Design of an inductive plethysmograph for ventilation measurement,” Physiol. Meas., vol. 15, no. 2, pp. 217–229, May 1994, doi: 10.1088/0967-3334/15/2/009.</w:t>
      </w:r>
    </w:p>
    <w:p w14:paraId="4536B057" w14:textId="77777777" w:rsidR="00143089" w:rsidRDefault="00143089" w:rsidP="00326106">
      <w:pPr>
        <w:pStyle w:val="MDPI71References"/>
        <w:numPr>
          <w:ilvl w:val="0"/>
          <w:numId w:val="0"/>
        </w:numPr>
        <w:ind w:left="567" w:hanging="567"/>
      </w:pPr>
      <w:r>
        <w:t>[64]</w:t>
      </w:r>
      <w:r>
        <w:tab/>
        <w:t>K. A. Brown, A. A. Aoude, H. L. Galiana, and R. E. Kearney, “Automated respiratory inductive plethysmography to evaluate breathing in infants at risk for postoperative apnea,” Can. J. Anesth. Can. Anesth., vol. 55, no. 11, pp. 739–747, Nov. 2008, doi: 10.1007/BF03016346.</w:t>
      </w:r>
    </w:p>
    <w:p w14:paraId="5E17D158" w14:textId="77777777" w:rsidR="00143089" w:rsidRDefault="00143089" w:rsidP="00326106">
      <w:pPr>
        <w:pStyle w:val="MDPI71References"/>
        <w:numPr>
          <w:ilvl w:val="0"/>
          <w:numId w:val="0"/>
        </w:numPr>
        <w:ind w:left="567" w:hanging="567"/>
      </w:pPr>
      <w:r>
        <w:t>[65]</w:t>
      </w:r>
      <w:r>
        <w:tab/>
        <w:t>E. Bar-Yishay, A. Putilov, and S. Einav, “Automated, real-time calibration of the respiratory inductance plethysmograph and its application in newborn infants,” Physiol. Meas., vol. 24, no. 1, pp. 149–163, Feb. 2003, doi: 10.1088/0967-3334/24/1/311.</w:t>
      </w:r>
    </w:p>
    <w:p w14:paraId="52C711B5" w14:textId="77777777" w:rsidR="00143089" w:rsidRDefault="00143089" w:rsidP="00326106">
      <w:pPr>
        <w:pStyle w:val="MDPI71References"/>
        <w:numPr>
          <w:ilvl w:val="0"/>
          <w:numId w:val="0"/>
        </w:numPr>
        <w:ind w:left="567" w:hanging="567"/>
      </w:pPr>
      <w:r>
        <w:t>[66]</w:t>
      </w:r>
      <w:r>
        <w:tab/>
        <w:t>J. W. Zheng, Z. B. Zhang, T. H. Wu, and Y. Zhang, “A wearable mobihealth care system supporting real-time diagnosis and alarm,” Med. Biol. Eng. Comput., vol. 45, no. 9, pp. 877–885, Sep. 2007, doi: 10.1007/s11517-007-0221-y.</w:t>
      </w:r>
    </w:p>
    <w:p w14:paraId="39FF2672" w14:textId="77777777" w:rsidR="00143089" w:rsidRDefault="00143089" w:rsidP="00326106">
      <w:pPr>
        <w:pStyle w:val="MDPI71References"/>
        <w:numPr>
          <w:ilvl w:val="0"/>
          <w:numId w:val="0"/>
        </w:numPr>
        <w:ind w:left="567" w:hanging="567"/>
      </w:pPr>
      <w:r>
        <w:t>[67]</w:t>
      </w:r>
      <w:r>
        <w:tab/>
        <w:t>C. Landon, “Novel Methods of Ambulatory Physiologic Monitoring in Patients With Neuromuscular Disease,” Pediatrics, vol. 123, no. Supplement_4, pp. S250–S252, May 2009, doi: 10.1542/peds.2008-2952L.</w:t>
      </w:r>
    </w:p>
    <w:p w14:paraId="0C72A727" w14:textId="77777777" w:rsidR="00143089" w:rsidRDefault="00143089" w:rsidP="00326106">
      <w:pPr>
        <w:pStyle w:val="MDPI71References"/>
        <w:numPr>
          <w:ilvl w:val="0"/>
          <w:numId w:val="0"/>
        </w:numPr>
        <w:ind w:left="567" w:hanging="567"/>
      </w:pPr>
      <w:r>
        <w:t>[68]</w:t>
      </w:r>
      <w:r>
        <w:tab/>
        <w:t>G. Brüllmann, K. Fritsch, R. Thurnheer, and K. E. Bloch, “Respiratory Monitoring by Inductive Plethysmography in Unrestrained Subjects Using Position Sensor-Adjusted Calibration,” Respiration, vol. 79, no. 2, pp. 112–120, 2010, doi: 10.1159/000212117.</w:t>
      </w:r>
    </w:p>
    <w:p w14:paraId="25833E70" w14:textId="77777777" w:rsidR="00143089" w:rsidRDefault="00143089" w:rsidP="00326106">
      <w:pPr>
        <w:pStyle w:val="MDPI71References"/>
        <w:numPr>
          <w:ilvl w:val="0"/>
          <w:numId w:val="0"/>
        </w:numPr>
        <w:ind w:left="567" w:hanging="567"/>
      </w:pPr>
      <w:r>
        <w:t>[69]</w:t>
      </w:r>
      <w:r>
        <w:tab/>
        <w:t>M. R. Raoufy, S. Hajizadeh, S. Gharibzadeh, A. R. Mani, P. Eftekhari, and M. R. Masjedi, “Nonlinear model for estimating respiratory volume based on thoracoabdominal breathing movements,” Respirology, vol. 18, no. 1, pp. 108–116, Jan. 2013, doi: 10.1111/j.1440-1843.2012.02251.x.</w:t>
      </w:r>
    </w:p>
    <w:p w14:paraId="36FF1C2A" w14:textId="77777777" w:rsidR="00143089" w:rsidRDefault="00143089" w:rsidP="00326106">
      <w:pPr>
        <w:pStyle w:val="MDPI71References"/>
        <w:numPr>
          <w:ilvl w:val="0"/>
          <w:numId w:val="0"/>
        </w:numPr>
        <w:ind w:left="567" w:hanging="567"/>
      </w:pPr>
      <w:r>
        <w:t>[70]</w:t>
      </w:r>
      <w:r>
        <w:tab/>
        <w:t>A. Kaplan et al., “Artificial Intelligence/Machine Learning in Respiratory Medicine and Potential Role in Asthma and COPD Diagnosis,” J. Allergy Clin. Immunol. Pract., vol. 9, no. 6, pp. 2255–2261, Jun. 2021, doi: 10.1016/j.jaip.2021.02.014.</w:t>
      </w:r>
    </w:p>
    <w:p w14:paraId="73E84A0D" w14:textId="77777777" w:rsidR="00143089" w:rsidRDefault="00143089" w:rsidP="00326106">
      <w:pPr>
        <w:pStyle w:val="MDPI71References"/>
        <w:numPr>
          <w:ilvl w:val="0"/>
          <w:numId w:val="0"/>
        </w:numPr>
        <w:ind w:left="567" w:hanging="567"/>
      </w:pPr>
      <w:r>
        <w:t>[71]</w:t>
      </w:r>
      <w:r>
        <w:tab/>
        <w:t>R. Wolk, A. S. M. Shamsuzzaman, and V. K. Somers, “Obesity, Sleep Apnea, and Hypertension,” Hypertension, vol. 42, no. 6, pp. 1067–1074, Dec. 2003, doi: 10.1161/01.HYP.0000101686.98973.A3.</w:t>
      </w:r>
    </w:p>
    <w:p w14:paraId="316DC9E9" w14:textId="77777777" w:rsidR="00143089" w:rsidRDefault="00143089" w:rsidP="00326106">
      <w:pPr>
        <w:pStyle w:val="MDPI71References"/>
        <w:numPr>
          <w:ilvl w:val="0"/>
          <w:numId w:val="0"/>
        </w:numPr>
        <w:ind w:left="567" w:hanging="567"/>
      </w:pPr>
      <w:r>
        <w:t>[72]</w:t>
      </w:r>
      <w:r>
        <w:tab/>
        <w:t>S. M. Sale, “Neonatal apnoea,” Best Pract. Res. Clin. Anaesthesiol., vol. 24, no. 3, pp. 323–336, Sep. 2010, doi: 10.1016/j.bpa.2010.04.002.</w:t>
      </w:r>
    </w:p>
    <w:p w14:paraId="5BE7CCC7" w14:textId="77777777" w:rsidR="00143089" w:rsidRDefault="00143089" w:rsidP="00326106">
      <w:pPr>
        <w:pStyle w:val="MDPI71References"/>
        <w:numPr>
          <w:ilvl w:val="0"/>
          <w:numId w:val="0"/>
        </w:numPr>
        <w:ind w:left="567" w:hanging="567"/>
      </w:pPr>
      <w:r>
        <w:t>[73]</w:t>
      </w:r>
      <w:r>
        <w:tab/>
        <w:t>P. J. Strollo and R. M. Rogers, “Obstructive Sleep Apnea,” N. Engl. J. Med., vol. 334, no. 2, pp. 99–104, Jan. 1996, doi: 10.1056/NEJM199601113340207.</w:t>
      </w:r>
    </w:p>
    <w:p w14:paraId="66A7E607" w14:textId="77777777" w:rsidR="00143089" w:rsidRDefault="00143089" w:rsidP="00326106">
      <w:pPr>
        <w:pStyle w:val="MDPI71References"/>
        <w:numPr>
          <w:ilvl w:val="0"/>
          <w:numId w:val="0"/>
        </w:numPr>
        <w:ind w:left="567" w:hanging="567"/>
      </w:pPr>
      <w:r>
        <w:t>[74]</w:t>
      </w:r>
      <w:r>
        <w:tab/>
        <w:t>M. P. Mansukhani, B. P. Kolla, and K. Ramar, “International Classification of Sleep Disorders 2 and American Academy of Sleep Medicine Practice Parameters for Central Sleep Apnea,” Sleep Med. Clin., vol. 9, no. 1, pp. 1–11, Mar. 2014, doi: 10.1016/j.jsmc.2013.10.006.</w:t>
      </w:r>
    </w:p>
    <w:p w14:paraId="52307E6C" w14:textId="77777777" w:rsidR="00143089" w:rsidRDefault="00143089" w:rsidP="00326106">
      <w:pPr>
        <w:pStyle w:val="MDPI71References"/>
        <w:numPr>
          <w:ilvl w:val="0"/>
          <w:numId w:val="0"/>
        </w:numPr>
        <w:ind w:left="567" w:hanging="567"/>
      </w:pPr>
      <w:r>
        <w:t>[75]</w:t>
      </w:r>
      <w:r>
        <w:tab/>
        <w:t>M. S. Adha and T. Igasaki, “Three-Stage Breathing Effort Quantification for Obstructive Sleep Apnea Detection Based on Thoracic and Abdominal Movement Signals,” IEEE Access, vol. 9, pp. 72781–72792, 2021, doi: 10.1109/ACCESS.2021.3080258.</w:t>
      </w:r>
    </w:p>
    <w:p w14:paraId="296ED3F2" w14:textId="77777777" w:rsidR="00143089" w:rsidRDefault="00143089" w:rsidP="00326106">
      <w:pPr>
        <w:pStyle w:val="MDPI71References"/>
        <w:numPr>
          <w:ilvl w:val="0"/>
          <w:numId w:val="0"/>
        </w:numPr>
        <w:ind w:left="567" w:hanging="567"/>
      </w:pPr>
      <w:r>
        <w:t>[76]</w:t>
      </w:r>
      <w:r>
        <w:tab/>
        <w:t>C. D. Kurth and S. E. LeBard, “Association of Postoperative Apnea, Airway Obstruction, and Hypoxemia in Former Premature Infants,” Anesthesiology, vol. 75, no. 1, pp. 22–26, Jul. 1991, doi: 10.1097/00000542-199107000-00005.</w:t>
      </w:r>
    </w:p>
    <w:p w14:paraId="1BC5B52C" w14:textId="77777777" w:rsidR="00143089" w:rsidRDefault="00143089" w:rsidP="00326106">
      <w:pPr>
        <w:pStyle w:val="MDPI71References"/>
        <w:numPr>
          <w:ilvl w:val="0"/>
          <w:numId w:val="0"/>
        </w:numPr>
        <w:ind w:left="567" w:hanging="567"/>
      </w:pPr>
      <w:r>
        <w:t>[77]</w:t>
      </w:r>
      <w:r>
        <w:tab/>
        <w:t>S. Malviya, J. Swartx, and J. Lerman, “Are All Preterm Infants Younger than 60 Weeks Postconceptual Age at Risk for Postanesthetic Apnea?,” Anesthesiology, vol. 78, no. 6, pp. 1076–1081, Jun. 1993, doi: 10.1097/00000542-199306000-00009.</w:t>
      </w:r>
    </w:p>
    <w:p w14:paraId="0AC40CB0" w14:textId="77777777" w:rsidR="00143089" w:rsidRDefault="00143089" w:rsidP="00326106">
      <w:pPr>
        <w:pStyle w:val="MDPI71References"/>
        <w:numPr>
          <w:ilvl w:val="0"/>
          <w:numId w:val="0"/>
        </w:numPr>
        <w:ind w:left="567" w:hanging="567"/>
      </w:pPr>
      <w:r>
        <w:t>[78]</w:t>
      </w:r>
      <w:r>
        <w:tab/>
        <w:t>A. J. Davidson et al., “Apnea after Awake Regional and General Anesthesia in Infants,” Anesthesiology, vol. 123, no. 1, pp. 38–54, Jul. 2015, doi: 10.1097/ALN.0000000000000709.</w:t>
      </w:r>
    </w:p>
    <w:p w14:paraId="1E277C27" w14:textId="77777777" w:rsidR="00143089" w:rsidRDefault="00143089" w:rsidP="00326106">
      <w:pPr>
        <w:pStyle w:val="MDPI71References"/>
        <w:numPr>
          <w:ilvl w:val="0"/>
          <w:numId w:val="0"/>
        </w:numPr>
        <w:ind w:left="567" w:hanging="567"/>
      </w:pPr>
      <w:r>
        <w:t>[79]</w:t>
      </w:r>
      <w:r>
        <w:tab/>
        <w:t>F. Theytaz et al., “Feasibility study of the Nox-T3 device to detect swallowing and respiration pattern in neurologically impaired patients in the acute phase,” Sci. Rep., vol. 13, no. 1, p. 7325, May 2023, doi: 10.1038/s41598-023-32628-y.</w:t>
      </w:r>
    </w:p>
    <w:p w14:paraId="6BD2B131" w14:textId="77777777" w:rsidR="00143089" w:rsidRDefault="00143089" w:rsidP="00326106">
      <w:pPr>
        <w:pStyle w:val="MDPI71References"/>
        <w:numPr>
          <w:ilvl w:val="0"/>
          <w:numId w:val="0"/>
        </w:numPr>
        <w:ind w:left="567" w:hanging="567"/>
      </w:pPr>
      <w:r>
        <w:t>[80]</w:t>
      </w:r>
      <w:r>
        <w:tab/>
        <w:t>R. Yoshida et al., “Investigation of inspiratory intercostal muscle activity in patients with spinal cord injury: a pilot study using electromyography, ultrasonography, and respiratory inductance plethysmography,” J. Phys. Ther. Sci., vol. 33, no. 2, pp. 153–157, 2021, doi: 10.1589/jpts.33.153.</w:t>
      </w:r>
    </w:p>
    <w:p w14:paraId="50D01C01" w14:textId="2B962B6E" w:rsidR="00971584" w:rsidRPr="00FA04F1" w:rsidRDefault="00143089" w:rsidP="00326106">
      <w:pPr>
        <w:pStyle w:val="MDPI71References"/>
        <w:numPr>
          <w:ilvl w:val="0"/>
          <w:numId w:val="0"/>
        </w:numPr>
        <w:ind w:left="567" w:hanging="567"/>
      </w:pPr>
      <w:r>
        <w:t>[81]</w:t>
      </w:r>
      <w:r>
        <w:tab/>
        <w:t>A. Laouani and S. Rouatbi, “Thorax and Abdomen Motion Analysis in Patients with Obstructive Diseases,” J. Pulm. Respir. Med., vol. 06, no. 01, 2016, doi: 10.4172/2161-105X.1000313.</w:t>
      </w:r>
    </w:p>
    <w:sectPr w:rsidR="00971584" w:rsidRPr="00FA04F1" w:rsidSect="002E6523">
      <w:headerReference w:type="even" r:id="rId16"/>
      <w:headerReference w:type="default" r:id="rId17"/>
      <w:headerReference w:type="first" r:id="rId18"/>
      <w:footerReference w:type="first" r:id="rId19"/>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9773C7" w14:textId="77777777" w:rsidR="002E6523" w:rsidRDefault="002E6523">
      <w:pPr>
        <w:spacing w:line="240" w:lineRule="auto"/>
      </w:pPr>
      <w:r>
        <w:separator/>
      </w:r>
    </w:p>
  </w:endnote>
  <w:endnote w:type="continuationSeparator" w:id="0">
    <w:p w14:paraId="1050A895" w14:textId="77777777" w:rsidR="002E6523" w:rsidRDefault="002E65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rinda">
    <w:panose1 w:val="00000400000000000000"/>
    <w:charset w:val="00"/>
    <w:family w:val="swiss"/>
    <w:pitch w:val="variable"/>
    <w:sig w:usb0="0001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1DAAF" w14:textId="77777777" w:rsidR="001F6432" w:rsidRDefault="001F6432" w:rsidP="00B6472C">
    <w:pPr>
      <w:pBdr>
        <w:top w:val="single" w:sz="4" w:space="0" w:color="000000"/>
      </w:pBdr>
      <w:tabs>
        <w:tab w:val="right" w:pos="8844"/>
      </w:tabs>
      <w:adjustRightInd w:val="0"/>
      <w:snapToGrid w:val="0"/>
      <w:spacing w:before="480" w:line="100" w:lineRule="exact"/>
      <w:jc w:val="left"/>
      <w:rPr>
        <w:i/>
        <w:sz w:val="16"/>
        <w:szCs w:val="16"/>
      </w:rPr>
    </w:pPr>
  </w:p>
  <w:p w14:paraId="0A7F2ECA" w14:textId="77777777" w:rsidR="005A241D" w:rsidRPr="00372FCD" w:rsidRDefault="005A241D" w:rsidP="00003AA7">
    <w:pPr>
      <w:tabs>
        <w:tab w:val="right" w:pos="10466"/>
      </w:tabs>
      <w:adjustRightInd w:val="0"/>
      <w:snapToGrid w:val="0"/>
      <w:spacing w:line="240" w:lineRule="auto"/>
      <w:rPr>
        <w:sz w:val="16"/>
        <w:szCs w:val="16"/>
        <w:lang w:val="fr-CH"/>
      </w:rPr>
    </w:pPr>
    <w:r w:rsidRPr="007A37C3">
      <w:rPr>
        <w:i/>
        <w:sz w:val="16"/>
        <w:szCs w:val="16"/>
        <w:lang w:val="es-ES_tradnl"/>
      </w:rPr>
      <w:t xml:space="preserve">Algorithms </w:t>
    </w:r>
    <w:r w:rsidR="00FC27EB" w:rsidRPr="007A37C3">
      <w:rPr>
        <w:b/>
        <w:bCs/>
        <w:iCs/>
        <w:sz w:val="16"/>
        <w:szCs w:val="16"/>
        <w:lang w:val="es-ES_tradnl"/>
      </w:rPr>
      <w:t>2024</w:t>
    </w:r>
    <w:r w:rsidR="004D7049" w:rsidRPr="007A37C3">
      <w:rPr>
        <w:bCs/>
        <w:iCs/>
        <w:sz w:val="16"/>
        <w:szCs w:val="16"/>
        <w:lang w:val="es-ES_tradnl"/>
      </w:rPr>
      <w:t>,</w:t>
    </w:r>
    <w:r w:rsidR="00FC27EB" w:rsidRPr="007A37C3">
      <w:rPr>
        <w:bCs/>
        <w:i/>
        <w:iCs/>
        <w:sz w:val="16"/>
        <w:szCs w:val="16"/>
        <w:lang w:val="es-ES_tradnl"/>
      </w:rPr>
      <w:t xml:space="preserve"> 17</w:t>
    </w:r>
    <w:r w:rsidR="004D7049" w:rsidRPr="007A37C3">
      <w:rPr>
        <w:bCs/>
        <w:iCs/>
        <w:sz w:val="16"/>
        <w:szCs w:val="16"/>
        <w:lang w:val="es-ES_tradnl"/>
      </w:rPr>
      <w:t xml:space="preserve">, </w:t>
    </w:r>
    <w:r w:rsidR="001D6AFC" w:rsidRPr="007A37C3">
      <w:rPr>
        <w:bCs/>
        <w:iCs/>
        <w:sz w:val="16"/>
        <w:szCs w:val="16"/>
        <w:lang w:val="es-ES_tradnl"/>
      </w:rPr>
      <w:t>x</w:t>
    </w:r>
    <w:r w:rsidR="001F6432" w:rsidRPr="007A37C3">
      <w:rPr>
        <w:bCs/>
        <w:iCs/>
        <w:sz w:val="16"/>
        <w:szCs w:val="16"/>
        <w:lang w:val="es-ES_tradnl"/>
      </w:rPr>
      <w:t>. https://doi.org/10.3390/xxxxx</w:t>
    </w:r>
    <w:r w:rsidR="00003AA7" w:rsidRPr="00372FCD">
      <w:rPr>
        <w:sz w:val="16"/>
        <w:szCs w:val="16"/>
        <w:lang w:val="fr-CH"/>
      </w:rPr>
      <w:tab/>
    </w:r>
    <w:r w:rsidRPr="00372FCD">
      <w:rPr>
        <w:sz w:val="16"/>
        <w:szCs w:val="16"/>
        <w:lang w:val="fr-CH"/>
      </w:rPr>
      <w:t>www.mdpi.com/journal/</w:t>
    </w:r>
    <w:r w:rsidRPr="007A37C3">
      <w:rPr>
        <w:sz w:val="16"/>
        <w:szCs w:val="16"/>
        <w:lang w:val="es-ES_tradnl"/>
      </w:rPr>
      <w:t>algorithms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83CCF" w14:textId="77777777" w:rsidR="002E6523" w:rsidRDefault="002E6523">
      <w:pPr>
        <w:spacing w:line="240" w:lineRule="auto"/>
      </w:pPr>
      <w:r>
        <w:separator/>
      </w:r>
    </w:p>
  </w:footnote>
  <w:footnote w:type="continuationSeparator" w:id="0">
    <w:p w14:paraId="5173A417" w14:textId="77777777" w:rsidR="002E6523" w:rsidRDefault="002E6523">
      <w:pPr>
        <w:spacing w:line="240" w:lineRule="auto"/>
      </w:pPr>
      <w:r>
        <w:continuationSeparator/>
      </w:r>
    </w:p>
  </w:footnote>
  <w:footnote w:id="1">
    <w:p w14:paraId="4E36DE26" w14:textId="01D52AFA" w:rsidR="005C44C2" w:rsidRPr="00D738F2" w:rsidRDefault="005C44C2">
      <w:pPr>
        <w:pStyle w:val="FootnoteText"/>
        <w:rPr>
          <w:sz w:val="18"/>
          <w:szCs w:val="18"/>
        </w:rPr>
      </w:pPr>
      <w:r w:rsidRPr="00D738F2">
        <w:rPr>
          <w:rStyle w:val="FootnoteReference"/>
          <w:sz w:val="18"/>
          <w:szCs w:val="18"/>
        </w:rPr>
        <w:footnoteRef/>
      </w:r>
      <w:r w:rsidRPr="00D738F2">
        <w:rPr>
          <w:sz w:val="18"/>
          <w:szCs w:val="18"/>
        </w:rPr>
        <w:t xml:space="preserve"> </w:t>
      </w:r>
      <w:r w:rsidR="00D738F2" w:rsidRPr="00D738F2">
        <w:rPr>
          <w:sz w:val="18"/>
          <w:szCs w:val="18"/>
        </w:rPr>
        <w:t xml:space="preserve">N/A: </w:t>
      </w:r>
      <w:r w:rsidRPr="00D738F2">
        <w:rPr>
          <w:sz w:val="18"/>
          <w:szCs w:val="18"/>
        </w:rPr>
        <w:t>Not available</w:t>
      </w:r>
    </w:p>
  </w:footnote>
  <w:footnote w:id="2">
    <w:p w14:paraId="5B932DB2" w14:textId="198403D6" w:rsidR="00107D5A" w:rsidRDefault="00107D5A">
      <w:pPr>
        <w:pStyle w:val="FootnoteText"/>
      </w:pPr>
      <w:r w:rsidRPr="00D738F2">
        <w:rPr>
          <w:rStyle w:val="FootnoteReference"/>
          <w:sz w:val="18"/>
          <w:szCs w:val="18"/>
        </w:rPr>
        <w:footnoteRef/>
      </w:r>
      <w:r w:rsidRPr="00D738F2">
        <w:rPr>
          <w:sz w:val="18"/>
          <w:szCs w:val="18"/>
        </w:rPr>
        <w:t xml:space="preserve"> M: Male, F: Female</w:t>
      </w:r>
    </w:p>
  </w:footnote>
  <w:footnote w:id="3">
    <w:p w14:paraId="038022DF" w14:textId="026E4816" w:rsidR="002C36E5" w:rsidRDefault="002C36E5">
      <w:pPr>
        <w:pStyle w:val="FootnoteText"/>
      </w:pPr>
      <w:r w:rsidRPr="00D738F2">
        <w:rPr>
          <w:rStyle w:val="FootnoteReference"/>
          <w:sz w:val="18"/>
          <w:szCs w:val="18"/>
        </w:rPr>
        <w:footnoteRef/>
      </w:r>
      <w:r w:rsidRPr="00D738F2">
        <w:rPr>
          <w:sz w:val="18"/>
          <w:szCs w:val="18"/>
        </w:rPr>
        <w:t xml:space="preserve"> BMI: Body Mass Index</w:t>
      </w:r>
    </w:p>
  </w:footnote>
  <w:footnote w:id="4">
    <w:p w14:paraId="365EA44D" w14:textId="397ECEBE" w:rsidR="0062453E" w:rsidRPr="00D738F2" w:rsidRDefault="0062453E">
      <w:pPr>
        <w:pStyle w:val="FootnoteText"/>
        <w:rPr>
          <w:sz w:val="18"/>
          <w:szCs w:val="18"/>
        </w:rPr>
      </w:pPr>
      <w:r w:rsidRPr="00D738F2">
        <w:rPr>
          <w:rStyle w:val="FootnoteReference"/>
          <w:sz w:val="18"/>
          <w:szCs w:val="18"/>
        </w:rPr>
        <w:footnoteRef/>
      </w:r>
      <w:r w:rsidRPr="00D738F2">
        <w:rPr>
          <w:sz w:val="18"/>
          <w:szCs w:val="18"/>
        </w:rPr>
        <w:t xml:space="preserve"> HFNC: High Flow Nasal Canula</w:t>
      </w:r>
    </w:p>
  </w:footnote>
  <w:footnote w:id="5">
    <w:p w14:paraId="166B7015" w14:textId="5906DCD1" w:rsidR="006524C6" w:rsidRDefault="006524C6">
      <w:pPr>
        <w:pStyle w:val="FootnoteText"/>
      </w:pPr>
      <w:r>
        <w:rPr>
          <w:rStyle w:val="FootnoteReference"/>
        </w:rPr>
        <w:footnoteRef/>
      </w:r>
      <w:r>
        <w:t xml:space="preserve"> FR: flow reversal, BR: breathing rate</w:t>
      </w:r>
    </w:p>
  </w:footnote>
  <w:footnote w:id="6">
    <w:p w14:paraId="6ABE9C76" w14:textId="3F9202E9" w:rsidR="00057931" w:rsidRDefault="00057931">
      <w:pPr>
        <w:pStyle w:val="FootnoteText"/>
      </w:pPr>
      <w:r>
        <w:rPr>
          <w:rStyle w:val="FootnoteReference"/>
        </w:rPr>
        <w:footnoteRef/>
      </w:r>
      <w:r>
        <w:t xml:space="preserve"> PSG: Polysomnography</w:t>
      </w:r>
    </w:p>
  </w:footnote>
  <w:footnote w:id="7">
    <w:p w14:paraId="3979F103" w14:textId="5C30C26D" w:rsidR="00C4360F" w:rsidRDefault="00C4360F">
      <w:pPr>
        <w:pStyle w:val="FootnoteText"/>
      </w:pPr>
      <w:r>
        <w:rPr>
          <w:rStyle w:val="FootnoteReference"/>
        </w:rPr>
        <w:footnoteRef/>
      </w:r>
      <w:r>
        <w:t xml:space="preserve"> PnT: Pneumotachography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CF1FD" w14:textId="77777777" w:rsidR="005A241D" w:rsidRDefault="005A241D" w:rsidP="005A241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D9F49" w14:textId="77777777" w:rsidR="001F6432" w:rsidRDefault="005A241D" w:rsidP="00003AA7">
    <w:pPr>
      <w:tabs>
        <w:tab w:val="right" w:pos="10466"/>
      </w:tabs>
      <w:adjustRightInd w:val="0"/>
      <w:snapToGrid w:val="0"/>
      <w:spacing w:line="240" w:lineRule="auto"/>
      <w:rPr>
        <w:sz w:val="16"/>
      </w:rPr>
    </w:pPr>
    <w:r>
      <w:rPr>
        <w:i/>
        <w:sz w:val="16"/>
      </w:rPr>
      <w:t xml:space="preserve">Algorithms </w:t>
    </w:r>
    <w:r w:rsidR="00FC27EB">
      <w:rPr>
        <w:b/>
        <w:sz w:val="16"/>
      </w:rPr>
      <w:t>2024</w:t>
    </w:r>
    <w:r w:rsidR="004D7049" w:rsidRPr="004D7049">
      <w:rPr>
        <w:sz w:val="16"/>
      </w:rPr>
      <w:t>,</w:t>
    </w:r>
    <w:r w:rsidR="00FC27EB">
      <w:rPr>
        <w:i/>
        <w:sz w:val="16"/>
      </w:rPr>
      <w:t xml:space="preserve"> 17</w:t>
    </w:r>
    <w:r w:rsidR="001D6AFC">
      <w:rPr>
        <w:sz w:val="16"/>
      </w:rPr>
      <w:t>, x FOR PEER REVIEW</w:t>
    </w:r>
    <w:r w:rsidR="00003AA7">
      <w:rPr>
        <w:sz w:val="16"/>
      </w:rPr>
      <w:tab/>
    </w:r>
    <w:r w:rsidR="001D6AFC">
      <w:rPr>
        <w:sz w:val="16"/>
      </w:rPr>
      <w:fldChar w:fldCharType="begin"/>
    </w:r>
    <w:r w:rsidR="001D6AFC">
      <w:rPr>
        <w:sz w:val="16"/>
      </w:rPr>
      <w:instrText xml:space="preserve"> PAGE   \* MERGEFORMAT </w:instrText>
    </w:r>
    <w:r w:rsidR="001D6AFC">
      <w:rPr>
        <w:sz w:val="16"/>
      </w:rPr>
      <w:fldChar w:fldCharType="separate"/>
    </w:r>
    <w:r w:rsidR="0048083A">
      <w:rPr>
        <w:sz w:val="16"/>
      </w:rPr>
      <w:t>5</w:t>
    </w:r>
    <w:r w:rsidR="001D6AFC">
      <w:rPr>
        <w:sz w:val="16"/>
      </w:rPr>
      <w:fldChar w:fldCharType="end"/>
    </w:r>
    <w:r w:rsidR="001D6AFC">
      <w:rPr>
        <w:sz w:val="16"/>
      </w:rPr>
      <w:t xml:space="preserve"> of </w:t>
    </w:r>
    <w:r w:rsidR="001D6AFC">
      <w:rPr>
        <w:sz w:val="16"/>
      </w:rPr>
      <w:fldChar w:fldCharType="begin"/>
    </w:r>
    <w:r w:rsidR="001D6AFC">
      <w:rPr>
        <w:sz w:val="16"/>
      </w:rPr>
      <w:instrText xml:space="preserve"> NUMPAGES   \* MERGEFORMAT </w:instrText>
    </w:r>
    <w:r w:rsidR="001D6AFC">
      <w:rPr>
        <w:sz w:val="16"/>
      </w:rPr>
      <w:fldChar w:fldCharType="separate"/>
    </w:r>
    <w:r w:rsidR="0048083A">
      <w:rPr>
        <w:sz w:val="16"/>
      </w:rPr>
      <w:t>5</w:t>
    </w:r>
    <w:r w:rsidR="001D6AFC">
      <w:rPr>
        <w:sz w:val="16"/>
      </w:rPr>
      <w:fldChar w:fldCharType="end"/>
    </w:r>
  </w:p>
  <w:p w14:paraId="62448A36" w14:textId="77777777" w:rsidR="005A241D" w:rsidRPr="006418AF" w:rsidRDefault="005A241D" w:rsidP="00B6472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1F6432" w:rsidRPr="00003AA7" w14:paraId="2CA9D300" w14:textId="77777777" w:rsidTr="007A37C3">
      <w:trPr>
        <w:trHeight w:val="686"/>
      </w:trPr>
      <w:tc>
        <w:tcPr>
          <w:tcW w:w="3679" w:type="dxa"/>
          <w:shd w:val="clear" w:color="auto" w:fill="auto"/>
          <w:vAlign w:val="center"/>
        </w:tcPr>
        <w:p w14:paraId="461B16B3" w14:textId="77777777" w:rsidR="001F6432" w:rsidRPr="004A6EB2" w:rsidRDefault="009F3A9B" w:rsidP="00003AA7">
          <w:pPr>
            <w:pStyle w:val="Header"/>
            <w:pBdr>
              <w:bottom w:val="none" w:sz="0" w:space="0" w:color="auto"/>
            </w:pBdr>
            <w:jc w:val="left"/>
            <w:rPr>
              <w:rFonts w:eastAsia="DengXian"/>
              <w:b/>
              <w:bCs/>
            </w:rPr>
          </w:pPr>
          <w:r w:rsidRPr="004A6EB2">
            <w:rPr>
              <w:rFonts w:eastAsia="DengXian"/>
              <w:b/>
              <w:bCs/>
              <w:noProof/>
            </w:rPr>
            <w:drawing>
              <wp:inline distT="0" distB="0" distL="0" distR="0" wp14:anchorId="433BC96F" wp14:editId="67AB8ECC">
                <wp:extent cx="1648460" cy="429260"/>
                <wp:effectExtent l="0" t="0" r="0" b="0"/>
                <wp:docPr id="1684789423" name="Picture 5" descr="C:\Users\home\AppData\Local\Temp\HZ$D.362.3437\algorithm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AppData\Local\Temp\HZ$D.362.3437\algorithm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8460" cy="429260"/>
                        </a:xfrm>
                        <a:prstGeom prst="rect">
                          <a:avLst/>
                        </a:prstGeom>
                        <a:noFill/>
                        <a:ln>
                          <a:noFill/>
                        </a:ln>
                      </pic:spPr>
                    </pic:pic>
                  </a:graphicData>
                </a:graphic>
              </wp:inline>
            </w:drawing>
          </w:r>
        </w:p>
      </w:tc>
      <w:tc>
        <w:tcPr>
          <w:tcW w:w="4535" w:type="dxa"/>
          <w:shd w:val="clear" w:color="auto" w:fill="auto"/>
          <w:vAlign w:val="center"/>
        </w:tcPr>
        <w:p w14:paraId="1842B5F5" w14:textId="77777777" w:rsidR="001F6432" w:rsidRPr="004A6EB2" w:rsidRDefault="001F6432" w:rsidP="00003AA7">
          <w:pPr>
            <w:pStyle w:val="Header"/>
            <w:pBdr>
              <w:bottom w:val="none" w:sz="0" w:space="0" w:color="auto"/>
            </w:pBdr>
            <w:rPr>
              <w:rFonts w:eastAsia="DengXian"/>
              <w:b/>
              <w:bCs/>
            </w:rPr>
          </w:pPr>
        </w:p>
      </w:tc>
      <w:tc>
        <w:tcPr>
          <w:tcW w:w="2273" w:type="dxa"/>
          <w:shd w:val="clear" w:color="auto" w:fill="auto"/>
          <w:vAlign w:val="center"/>
        </w:tcPr>
        <w:p w14:paraId="524B452E" w14:textId="77777777" w:rsidR="001F6432" w:rsidRPr="004A6EB2" w:rsidRDefault="007A37C3" w:rsidP="007A37C3">
          <w:pPr>
            <w:pStyle w:val="Header"/>
            <w:pBdr>
              <w:bottom w:val="none" w:sz="0" w:space="0" w:color="auto"/>
            </w:pBdr>
            <w:jc w:val="right"/>
            <w:rPr>
              <w:rFonts w:eastAsia="DengXian"/>
              <w:b/>
              <w:bCs/>
            </w:rPr>
          </w:pPr>
          <w:r>
            <w:rPr>
              <w:rFonts w:eastAsia="DengXian"/>
              <w:b/>
              <w:bCs/>
              <w:noProof/>
            </w:rPr>
            <w:drawing>
              <wp:inline distT="0" distB="0" distL="0" distR="0" wp14:anchorId="3B922265" wp14:editId="703E40F3">
                <wp:extent cx="540000" cy="360000"/>
                <wp:effectExtent l="0" t="0" r="0" b="2540"/>
                <wp:docPr id="1022380798" name="Picture 1"/>
                <wp:cNvGraphicFramePr/>
                <a:graphic xmlns:a="http://schemas.openxmlformats.org/drawingml/2006/main">
                  <a:graphicData uri="http://schemas.openxmlformats.org/drawingml/2006/picture">
                    <pic:pic xmlns:pic="http://schemas.openxmlformats.org/drawingml/2006/picture">
                      <pic:nvPicPr>
                        <pic:cNvPr id="317406486" name=""/>
                        <pic:cNvPicPr/>
                      </pic:nvPicPr>
                      <pic:blipFill>
                        <a:blip r:embed="rId2"/>
                        <a:stretch>
                          <a:fillRect/>
                        </a:stretch>
                      </pic:blipFill>
                      <pic:spPr>
                        <a:xfrm>
                          <a:off x="0" y="0"/>
                          <a:ext cx="540000" cy="360000"/>
                        </a:xfrm>
                        <a:prstGeom prst="rect">
                          <a:avLst/>
                        </a:prstGeom>
                      </pic:spPr>
                    </pic:pic>
                  </a:graphicData>
                </a:graphic>
              </wp:inline>
            </w:drawing>
          </w:r>
        </w:p>
      </w:tc>
    </w:tr>
  </w:tbl>
  <w:p w14:paraId="0A105FF3" w14:textId="77777777" w:rsidR="005A241D" w:rsidRPr="001F6432" w:rsidRDefault="005A241D" w:rsidP="00B6472C">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DB460B"/>
    <w:multiLevelType w:val="hybridMultilevel"/>
    <w:tmpl w:val="81B2EA96"/>
    <w:lvl w:ilvl="0" w:tplc="FFFFFFFF">
      <w:start w:val="1"/>
      <w:numFmt w:val="decimal"/>
      <w:lvlText w:val="%1."/>
      <w:lvlJc w:val="left"/>
      <w:pPr>
        <w:ind w:left="3148" w:hanging="540"/>
      </w:pPr>
      <w:rPr>
        <w:rFonts w:hint="default"/>
      </w:rPr>
    </w:lvl>
    <w:lvl w:ilvl="1" w:tplc="FFFFFFFF">
      <w:start w:val="1"/>
      <w:numFmt w:val="lowerLetter"/>
      <w:lvlText w:val="%2."/>
      <w:lvlJc w:val="left"/>
      <w:pPr>
        <w:ind w:left="1015" w:hanging="360"/>
      </w:pPr>
    </w:lvl>
    <w:lvl w:ilvl="2" w:tplc="FFFFFFFF">
      <w:start w:val="1"/>
      <w:numFmt w:val="lowerRoman"/>
      <w:lvlText w:val="%3."/>
      <w:lvlJc w:val="right"/>
      <w:pPr>
        <w:ind w:left="1735" w:hanging="180"/>
      </w:pPr>
    </w:lvl>
    <w:lvl w:ilvl="3" w:tplc="FFFFFFFF">
      <w:start w:val="1"/>
      <w:numFmt w:val="decimal"/>
      <w:lvlText w:val="%4."/>
      <w:lvlJc w:val="left"/>
      <w:pPr>
        <w:ind w:left="2455" w:hanging="360"/>
      </w:pPr>
    </w:lvl>
    <w:lvl w:ilvl="4" w:tplc="FFFFFFFF">
      <w:start w:val="1"/>
      <w:numFmt w:val="lowerLetter"/>
      <w:lvlText w:val="%5."/>
      <w:lvlJc w:val="left"/>
      <w:pPr>
        <w:ind w:left="3175" w:hanging="360"/>
      </w:pPr>
    </w:lvl>
    <w:lvl w:ilvl="5" w:tplc="0409000F">
      <w:start w:val="1"/>
      <w:numFmt w:val="decimal"/>
      <w:lvlText w:val="%6."/>
      <w:lvlJc w:val="left"/>
      <w:pPr>
        <w:ind w:left="4075" w:hanging="360"/>
      </w:pPr>
    </w:lvl>
    <w:lvl w:ilvl="6" w:tplc="FFFFFFFF" w:tentative="1">
      <w:start w:val="1"/>
      <w:numFmt w:val="decimal"/>
      <w:lvlText w:val="%7."/>
      <w:lvlJc w:val="left"/>
      <w:pPr>
        <w:ind w:left="4615" w:hanging="360"/>
      </w:pPr>
    </w:lvl>
    <w:lvl w:ilvl="7" w:tplc="FFFFFFFF" w:tentative="1">
      <w:start w:val="1"/>
      <w:numFmt w:val="lowerLetter"/>
      <w:lvlText w:val="%8."/>
      <w:lvlJc w:val="left"/>
      <w:pPr>
        <w:ind w:left="5335" w:hanging="360"/>
      </w:pPr>
    </w:lvl>
    <w:lvl w:ilvl="8" w:tplc="FFFFFFFF" w:tentative="1">
      <w:start w:val="1"/>
      <w:numFmt w:val="lowerRoman"/>
      <w:lvlText w:val="%9."/>
      <w:lvlJc w:val="right"/>
      <w:pPr>
        <w:ind w:left="6055" w:hanging="180"/>
      </w:pPr>
    </w:lvl>
  </w:abstractNum>
  <w:abstractNum w:abstractNumId="1" w15:restartNumberingAfterBreak="0">
    <w:nsid w:val="18B468F5"/>
    <w:multiLevelType w:val="hybridMultilevel"/>
    <w:tmpl w:val="F34E80C4"/>
    <w:lvl w:ilvl="0" w:tplc="224E5F5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9E63FD"/>
    <w:multiLevelType w:val="hybridMultilevel"/>
    <w:tmpl w:val="8B469FC0"/>
    <w:lvl w:ilvl="0" w:tplc="9E3E3C88">
      <w:start w:val="1"/>
      <w:numFmt w:val="decimal"/>
      <w:lvlText w:val="%1."/>
      <w:lvlJc w:val="left"/>
      <w:pPr>
        <w:ind w:left="3573" w:hanging="540"/>
      </w:pPr>
      <w:rPr>
        <w:rFonts w:hint="default"/>
      </w:rPr>
    </w:lvl>
    <w:lvl w:ilvl="1" w:tplc="04090019" w:tentative="1">
      <w:start w:val="1"/>
      <w:numFmt w:val="lowerLetter"/>
      <w:lvlText w:val="%2."/>
      <w:lvlJc w:val="left"/>
      <w:pPr>
        <w:ind w:left="4113" w:hanging="360"/>
      </w:pPr>
    </w:lvl>
    <w:lvl w:ilvl="2" w:tplc="0409001B" w:tentative="1">
      <w:start w:val="1"/>
      <w:numFmt w:val="lowerRoman"/>
      <w:lvlText w:val="%3."/>
      <w:lvlJc w:val="right"/>
      <w:pPr>
        <w:ind w:left="4833" w:hanging="180"/>
      </w:pPr>
    </w:lvl>
    <w:lvl w:ilvl="3" w:tplc="0409000F" w:tentative="1">
      <w:start w:val="1"/>
      <w:numFmt w:val="decimal"/>
      <w:lvlText w:val="%4."/>
      <w:lvlJc w:val="left"/>
      <w:pPr>
        <w:ind w:left="5553" w:hanging="360"/>
      </w:pPr>
    </w:lvl>
    <w:lvl w:ilvl="4" w:tplc="04090019" w:tentative="1">
      <w:start w:val="1"/>
      <w:numFmt w:val="lowerLetter"/>
      <w:lvlText w:val="%5."/>
      <w:lvlJc w:val="left"/>
      <w:pPr>
        <w:ind w:left="6273" w:hanging="360"/>
      </w:pPr>
    </w:lvl>
    <w:lvl w:ilvl="5" w:tplc="0409001B" w:tentative="1">
      <w:start w:val="1"/>
      <w:numFmt w:val="lowerRoman"/>
      <w:lvlText w:val="%6."/>
      <w:lvlJc w:val="right"/>
      <w:pPr>
        <w:ind w:left="6993" w:hanging="180"/>
      </w:pPr>
    </w:lvl>
    <w:lvl w:ilvl="6" w:tplc="0409000F" w:tentative="1">
      <w:start w:val="1"/>
      <w:numFmt w:val="decimal"/>
      <w:lvlText w:val="%7."/>
      <w:lvlJc w:val="left"/>
      <w:pPr>
        <w:ind w:left="7713" w:hanging="360"/>
      </w:pPr>
    </w:lvl>
    <w:lvl w:ilvl="7" w:tplc="04090019" w:tentative="1">
      <w:start w:val="1"/>
      <w:numFmt w:val="lowerLetter"/>
      <w:lvlText w:val="%8."/>
      <w:lvlJc w:val="left"/>
      <w:pPr>
        <w:ind w:left="8433" w:hanging="360"/>
      </w:pPr>
    </w:lvl>
    <w:lvl w:ilvl="8" w:tplc="0409001B" w:tentative="1">
      <w:start w:val="1"/>
      <w:numFmt w:val="lowerRoman"/>
      <w:lvlText w:val="%9."/>
      <w:lvlJc w:val="right"/>
      <w:pPr>
        <w:ind w:left="9153"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42A23"/>
    <w:multiLevelType w:val="hybridMultilevel"/>
    <w:tmpl w:val="F3FEE29A"/>
    <w:lvl w:ilvl="0" w:tplc="8050FF1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3635CD7"/>
    <w:multiLevelType w:val="hybridMultilevel"/>
    <w:tmpl w:val="58005CA0"/>
    <w:lvl w:ilvl="0" w:tplc="2C82C788">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43304E"/>
    <w:multiLevelType w:val="hybridMultilevel"/>
    <w:tmpl w:val="9A3691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22AD6"/>
    <w:multiLevelType w:val="hybridMultilevel"/>
    <w:tmpl w:val="06DEB4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9261E1"/>
    <w:multiLevelType w:val="hybridMultilevel"/>
    <w:tmpl w:val="944E08AE"/>
    <w:lvl w:ilvl="0" w:tplc="0409000F">
      <w:start w:val="1"/>
      <w:numFmt w:val="decimal"/>
      <w:lvlText w:val="%1."/>
      <w:lvlJc w:val="left"/>
      <w:pPr>
        <w:ind w:left="3753" w:hanging="360"/>
      </w:pPr>
    </w:lvl>
    <w:lvl w:ilvl="1" w:tplc="04090019" w:tentative="1">
      <w:start w:val="1"/>
      <w:numFmt w:val="lowerLetter"/>
      <w:lvlText w:val="%2."/>
      <w:lvlJc w:val="left"/>
      <w:pPr>
        <w:ind w:left="4473" w:hanging="360"/>
      </w:pPr>
    </w:lvl>
    <w:lvl w:ilvl="2" w:tplc="0409001B" w:tentative="1">
      <w:start w:val="1"/>
      <w:numFmt w:val="lowerRoman"/>
      <w:lvlText w:val="%3."/>
      <w:lvlJc w:val="right"/>
      <w:pPr>
        <w:ind w:left="5193" w:hanging="180"/>
      </w:pPr>
    </w:lvl>
    <w:lvl w:ilvl="3" w:tplc="0409000F" w:tentative="1">
      <w:start w:val="1"/>
      <w:numFmt w:val="decimal"/>
      <w:lvlText w:val="%4."/>
      <w:lvlJc w:val="left"/>
      <w:pPr>
        <w:ind w:left="5913" w:hanging="360"/>
      </w:pPr>
    </w:lvl>
    <w:lvl w:ilvl="4" w:tplc="04090019" w:tentative="1">
      <w:start w:val="1"/>
      <w:numFmt w:val="lowerLetter"/>
      <w:lvlText w:val="%5."/>
      <w:lvlJc w:val="left"/>
      <w:pPr>
        <w:ind w:left="6633" w:hanging="360"/>
      </w:pPr>
    </w:lvl>
    <w:lvl w:ilvl="5" w:tplc="0409001B" w:tentative="1">
      <w:start w:val="1"/>
      <w:numFmt w:val="lowerRoman"/>
      <w:lvlText w:val="%6."/>
      <w:lvlJc w:val="right"/>
      <w:pPr>
        <w:ind w:left="7353" w:hanging="180"/>
      </w:pPr>
    </w:lvl>
    <w:lvl w:ilvl="6" w:tplc="0409000F" w:tentative="1">
      <w:start w:val="1"/>
      <w:numFmt w:val="decimal"/>
      <w:lvlText w:val="%7."/>
      <w:lvlJc w:val="left"/>
      <w:pPr>
        <w:ind w:left="8073" w:hanging="360"/>
      </w:pPr>
    </w:lvl>
    <w:lvl w:ilvl="7" w:tplc="04090019" w:tentative="1">
      <w:start w:val="1"/>
      <w:numFmt w:val="lowerLetter"/>
      <w:lvlText w:val="%8."/>
      <w:lvlJc w:val="left"/>
      <w:pPr>
        <w:ind w:left="8793" w:hanging="360"/>
      </w:pPr>
    </w:lvl>
    <w:lvl w:ilvl="8" w:tplc="0409001B" w:tentative="1">
      <w:start w:val="1"/>
      <w:numFmt w:val="lowerRoman"/>
      <w:lvlText w:val="%9."/>
      <w:lvlJc w:val="right"/>
      <w:pPr>
        <w:ind w:left="9513" w:hanging="180"/>
      </w:pPr>
    </w:lvl>
  </w:abstractNum>
  <w:abstractNum w:abstractNumId="13" w15:restartNumberingAfterBreak="0">
    <w:nsid w:val="4F0538C1"/>
    <w:multiLevelType w:val="hybridMultilevel"/>
    <w:tmpl w:val="F30257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343B7C"/>
    <w:multiLevelType w:val="hybridMultilevel"/>
    <w:tmpl w:val="23221A90"/>
    <w:lvl w:ilvl="0" w:tplc="2244FFCE">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7" w15:restartNumberingAfterBreak="0">
    <w:nsid w:val="55BF5869"/>
    <w:multiLevelType w:val="hybridMultilevel"/>
    <w:tmpl w:val="E5E28D98"/>
    <w:lvl w:ilvl="0" w:tplc="0409000F">
      <w:start w:val="1"/>
      <w:numFmt w:val="decimal"/>
      <w:lvlText w:val="%1."/>
      <w:lvlJc w:val="left"/>
      <w:pPr>
        <w:ind w:left="3328" w:hanging="360"/>
      </w:p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8" w15:restartNumberingAfterBreak="0">
    <w:nsid w:val="616B101C"/>
    <w:multiLevelType w:val="hybridMultilevel"/>
    <w:tmpl w:val="7E7275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C54F04"/>
    <w:multiLevelType w:val="hybridMultilevel"/>
    <w:tmpl w:val="3A6A79F2"/>
    <w:lvl w:ilvl="0" w:tplc="9E3E3C88">
      <w:start w:val="1"/>
      <w:numFmt w:val="decimal"/>
      <w:lvlText w:val="%1."/>
      <w:lvlJc w:val="left"/>
      <w:pPr>
        <w:ind w:left="6606" w:hanging="540"/>
      </w:pPr>
      <w:rPr>
        <w:rFonts w:hint="default"/>
      </w:rPr>
    </w:lvl>
    <w:lvl w:ilvl="1" w:tplc="04090019" w:tentative="1">
      <w:start w:val="1"/>
      <w:numFmt w:val="lowerLetter"/>
      <w:lvlText w:val="%2."/>
      <w:lvlJc w:val="left"/>
      <w:pPr>
        <w:ind w:left="4473" w:hanging="360"/>
      </w:pPr>
    </w:lvl>
    <w:lvl w:ilvl="2" w:tplc="0409001B" w:tentative="1">
      <w:start w:val="1"/>
      <w:numFmt w:val="lowerRoman"/>
      <w:lvlText w:val="%3."/>
      <w:lvlJc w:val="right"/>
      <w:pPr>
        <w:ind w:left="5193" w:hanging="180"/>
      </w:pPr>
    </w:lvl>
    <w:lvl w:ilvl="3" w:tplc="0409000F" w:tentative="1">
      <w:start w:val="1"/>
      <w:numFmt w:val="decimal"/>
      <w:lvlText w:val="%4."/>
      <w:lvlJc w:val="left"/>
      <w:pPr>
        <w:ind w:left="5913" w:hanging="360"/>
      </w:pPr>
    </w:lvl>
    <w:lvl w:ilvl="4" w:tplc="04090019" w:tentative="1">
      <w:start w:val="1"/>
      <w:numFmt w:val="lowerLetter"/>
      <w:lvlText w:val="%5."/>
      <w:lvlJc w:val="left"/>
      <w:pPr>
        <w:ind w:left="6633" w:hanging="360"/>
      </w:pPr>
    </w:lvl>
    <w:lvl w:ilvl="5" w:tplc="0409001B">
      <w:start w:val="1"/>
      <w:numFmt w:val="lowerRoman"/>
      <w:lvlText w:val="%6."/>
      <w:lvlJc w:val="right"/>
      <w:pPr>
        <w:ind w:left="7353" w:hanging="180"/>
      </w:pPr>
    </w:lvl>
    <w:lvl w:ilvl="6" w:tplc="0409000F" w:tentative="1">
      <w:start w:val="1"/>
      <w:numFmt w:val="decimal"/>
      <w:lvlText w:val="%7."/>
      <w:lvlJc w:val="left"/>
      <w:pPr>
        <w:ind w:left="8073" w:hanging="360"/>
      </w:pPr>
    </w:lvl>
    <w:lvl w:ilvl="7" w:tplc="04090019" w:tentative="1">
      <w:start w:val="1"/>
      <w:numFmt w:val="lowerLetter"/>
      <w:lvlText w:val="%8."/>
      <w:lvlJc w:val="left"/>
      <w:pPr>
        <w:ind w:left="8793" w:hanging="360"/>
      </w:pPr>
    </w:lvl>
    <w:lvl w:ilvl="8" w:tplc="0409001B" w:tentative="1">
      <w:start w:val="1"/>
      <w:numFmt w:val="lowerRoman"/>
      <w:lvlText w:val="%9."/>
      <w:lvlJc w:val="right"/>
      <w:pPr>
        <w:ind w:left="9513" w:hanging="180"/>
      </w:pPr>
    </w:lvl>
  </w:abstractNum>
  <w:abstractNum w:abstractNumId="2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290478"/>
    <w:multiLevelType w:val="multilevel"/>
    <w:tmpl w:val="3ABEDDF6"/>
    <w:lvl w:ilvl="0">
      <w:start w:val="1"/>
      <w:numFmt w:val="decimal"/>
      <w:lvlText w:val="%1"/>
      <w:lvlJc w:val="left"/>
      <w:pPr>
        <w:ind w:left="450" w:hanging="450"/>
      </w:pPr>
      <w:rPr>
        <w:rFonts w:hint="default"/>
      </w:rPr>
    </w:lvl>
    <w:lvl w:ilvl="1">
      <w:start w:val="1"/>
      <w:numFmt w:val="decimal"/>
      <w:lvlText w:val="%1.%2"/>
      <w:lvlJc w:val="left"/>
      <w:pPr>
        <w:ind w:left="3058" w:hanging="450"/>
      </w:pPr>
      <w:rPr>
        <w:rFonts w:hint="default"/>
      </w:rPr>
    </w:lvl>
    <w:lvl w:ilvl="2">
      <w:start w:val="1"/>
      <w:numFmt w:val="decimal"/>
      <w:lvlText w:val="%1.%2.%3"/>
      <w:lvlJc w:val="left"/>
      <w:pPr>
        <w:ind w:left="5936" w:hanging="720"/>
      </w:pPr>
      <w:rPr>
        <w:rFonts w:hint="default"/>
      </w:rPr>
    </w:lvl>
    <w:lvl w:ilvl="3">
      <w:start w:val="1"/>
      <w:numFmt w:val="decimal"/>
      <w:lvlText w:val="%1.%2.%3.%4"/>
      <w:lvlJc w:val="left"/>
      <w:pPr>
        <w:ind w:left="8544" w:hanging="720"/>
      </w:pPr>
      <w:rPr>
        <w:rFonts w:hint="default"/>
      </w:rPr>
    </w:lvl>
    <w:lvl w:ilvl="4">
      <w:start w:val="1"/>
      <w:numFmt w:val="decimal"/>
      <w:lvlText w:val="%1.%2.%3.%4.%5"/>
      <w:lvlJc w:val="left"/>
      <w:pPr>
        <w:ind w:left="11152" w:hanging="720"/>
      </w:pPr>
      <w:rPr>
        <w:rFonts w:hint="default"/>
      </w:rPr>
    </w:lvl>
    <w:lvl w:ilvl="5">
      <w:start w:val="1"/>
      <w:numFmt w:val="decimal"/>
      <w:lvlText w:val="%1.%2.%3.%4.%5.%6"/>
      <w:lvlJc w:val="left"/>
      <w:pPr>
        <w:ind w:left="14120" w:hanging="1080"/>
      </w:pPr>
      <w:rPr>
        <w:rFonts w:hint="default"/>
      </w:rPr>
    </w:lvl>
    <w:lvl w:ilvl="6">
      <w:start w:val="1"/>
      <w:numFmt w:val="decimal"/>
      <w:lvlText w:val="%1.%2.%3.%4.%5.%6.%7"/>
      <w:lvlJc w:val="left"/>
      <w:pPr>
        <w:ind w:left="16728" w:hanging="1080"/>
      </w:pPr>
      <w:rPr>
        <w:rFonts w:hint="default"/>
      </w:rPr>
    </w:lvl>
    <w:lvl w:ilvl="7">
      <w:start w:val="1"/>
      <w:numFmt w:val="decimal"/>
      <w:lvlText w:val="%1.%2.%3.%4.%5.%6.%7.%8"/>
      <w:lvlJc w:val="left"/>
      <w:pPr>
        <w:ind w:left="19696" w:hanging="1440"/>
      </w:pPr>
      <w:rPr>
        <w:rFonts w:hint="default"/>
      </w:rPr>
    </w:lvl>
    <w:lvl w:ilvl="8">
      <w:start w:val="1"/>
      <w:numFmt w:val="decimal"/>
      <w:lvlText w:val="%1.%2.%3.%4.%5.%6.%7.%8.%9"/>
      <w:lvlJc w:val="left"/>
      <w:pPr>
        <w:ind w:left="22304" w:hanging="1440"/>
      </w:pPr>
      <w:rPr>
        <w:rFonts w:hint="default"/>
      </w:rPr>
    </w:lvl>
  </w:abstractNum>
  <w:num w:numId="1" w16cid:durableId="1883787069">
    <w:abstractNumId w:val="5"/>
  </w:num>
  <w:num w:numId="2" w16cid:durableId="1294600515">
    <w:abstractNumId w:val="8"/>
  </w:num>
  <w:num w:numId="3" w16cid:durableId="1263101557">
    <w:abstractNumId w:val="4"/>
  </w:num>
  <w:num w:numId="4" w16cid:durableId="915280753">
    <w:abstractNumId w:val="6"/>
  </w:num>
  <w:num w:numId="5" w16cid:durableId="508521531">
    <w:abstractNumId w:val="16"/>
  </w:num>
  <w:num w:numId="6" w16cid:durableId="26879912">
    <w:abstractNumId w:val="3"/>
  </w:num>
  <w:num w:numId="7" w16cid:durableId="1458178302">
    <w:abstractNumId w:val="16"/>
  </w:num>
  <w:num w:numId="8" w16cid:durableId="236745153">
    <w:abstractNumId w:val="3"/>
  </w:num>
  <w:num w:numId="9" w16cid:durableId="1475947805">
    <w:abstractNumId w:val="16"/>
  </w:num>
  <w:num w:numId="10" w16cid:durableId="1928994900">
    <w:abstractNumId w:val="3"/>
  </w:num>
  <w:num w:numId="11" w16cid:durableId="9474641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14053">
    <w:abstractNumId w:val="20"/>
  </w:num>
  <w:num w:numId="13" w16cid:durableId="787361371">
    <w:abstractNumId w:val="16"/>
  </w:num>
  <w:num w:numId="14" w16cid:durableId="1856966183">
    <w:abstractNumId w:val="3"/>
  </w:num>
  <w:num w:numId="15" w16cid:durableId="1468278112">
    <w:abstractNumId w:val="1"/>
  </w:num>
  <w:num w:numId="16" w16cid:durableId="453795674">
    <w:abstractNumId w:val="14"/>
  </w:num>
  <w:num w:numId="17" w16cid:durableId="1302149939">
    <w:abstractNumId w:val="1"/>
  </w:num>
  <w:num w:numId="18" w16cid:durableId="987125989">
    <w:abstractNumId w:val="16"/>
  </w:num>
  <w:num w:numId="19" w16cid:durableId="700059061">
    <w:abstractNumId w:val="3"/>
  </w:num>
  <w:num w:numId="20" w16cid:durableId="1555265955">
    <w:abstractNumId w:val="1"/>
  </w:num>
  <w:num w:numId="21" w16cid:durableId="1908492615">
    <w:abstractNumId w:val="9"/>
  </w:num>
  <w:num w:numId="22" w16cid:durableId="763569973">
    <w:abstractNumId w:val="7"/>
  </w:num>
  <w:num w:numId="23" w16cid:durableId="1097360002">
    <w:abstractNumId w:val="15"/>
  </w:num>
  <w:num w:numId="24" w16cid:durableId="1768379143">
    <w:abstractNumId w:val="21"/>
  </w:num>
  <w:num w:numId="25" w16cid:durableId="1741174812">
    <w:abstractNumId w:val="12"/>
  </w:num>
  <w:num w:numId="26" w16cid:durableId="489177771">
    <w:abstractNumId w:val="2"/>
  </w:num>
  <w:num w:numId="27" w16cid:durableId="448474540">
    <w:abstractNumId w:val="19"/>
  </w:num>
  <w:num w:numId="28" w16cid:durableId="1617835152">
    <w:abstractNumId w:val="0"/>
  </w:num>
  <w:num w:numId="29" w16cid:durableId="611744875">
    <w:abstractNumId w:val="17"/>
  </w:num>
  <w:num w:numId="30" w16cid:durableId="1823228254">
    <w:abstractNumId w:val="18"/>
  </w:num>
  <w:num w:numId="31" w16cid:durableId="1885286070">
    <w:abstractNumId w:val="13"/>
  </w:num>
  <w:num w:numId="32" w16cid:durableId="8920057">
    <w:abstractNumId w:val="10"/>
  </w:num>
  <w:num w:numId="33" w16cid:durableId="6065443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523"/>
    <w:rsid w:val="00003AA7"/>
    <w:rsid w:val="00010C85"/>
    <w:rsid w:val="00012898"/>
    <w:rsid w:val="000226F0"/>
    <w:rsid w:val="00025702"/>
    <w:rsid w:val="000265D6"/>
    <w:rsid w:val="00034D40"/>
    <w:rsid w:val="0003613C"/>
    <w:rsid w:val="00045713"/>
    <w:rsid w:val="00050510"/>
    <w:rsid w:val="00053B4D"/>
    <w:rsid w:val="00057931"/>
    <w:rsid w:val="00061F92"/>
    <w:rsid w:val="00076475"/>
    <w:rsid w:val="00076E85"/>
    <w:rsid w:val="00077B37"/>
    <w:rsid w:val="00081739"/>
    <w:rsid w:val="00082149"/>
    <w:rsid w:val="00085C40"/>
    <w:rsid w:val="00095322"/>
    <w:rsid w:val="000977D5"/>
    <w:rsid w:val="000A0C05"/>
    <w:rsid w:val="000A0CBA"/>
    <w:rsid w:val="000A6156"/>
    <w:rsid w:val="000B447B"/>
    <w:rsid w:val="000B6AC3"/>
    <w:rsid w:val="000C200A"/>
    <w:rsid w:val="000C3196"/>
    <w:rsid w:val="000D04FB"/>
    <w:rsid w:val="000D64B7"/>
    <w:rsid w:val="000E1805"/>
    <w:rsid w:val="000F5D99"/>
    <w:rsid w:val="00103B42"/>
    <w:rsid w:val="001055C1"/>
    <w:rsid w:val="00107D5A"/>
    <w:rsid w:val="00110C90"/>
    <w:rsid w:val="00113874"/>
    <w:rsid w:val="001171B7"/>
    <w:rsid w:val="0012085A"/>
    <w:rsid w:val="00121091"/>
    <w:rsid w:val="00124043"/>
    <w:rsid w:val="00130AF1"/>
    <w:rsid w:val="00133EFD"/>
    <w:rsid w:val="001378A3"/>
    <w:rsid w:val="00143089"/>
    <w:rsid w:val="00154A9B"/>
    <w:rsid w:val="00156B2D"/>
    <w:rsid w:val="00160739"/>
    <w:rsid w:val="001631B3"/>
    <w:rsid w:val="00167DFF"/>
    <w:rsid w:val="00170A74"/>
    <w:rsid w:val="00173EDD"/>
    <w:rsid w:val="0018557B"/>
    <w:rsid w:val="001A43A0"/>
    <w:rsid w:val="001C3100"/>
    <w:rsid w:val="001D0189"/>
    <w:rsid w:val="001D3661"/>
    <w:rsid w:val="001D666E"/>
    <w:rsid w:val="001D6AFC"/>
    <w:rsid w:val="001E2AEB"/>
    <w:rsid w:val="001F6432"/>
    <w:rsid w:val="00215D0B"/>
    <w:rsid w:val="00224FA7"/>
    <w:rsid w:val="00226F4A"/>
    <w:rsid w:val="00231655"/>
    <w:rsid w:val="00232C26"/>
    <w:rsid w:val="002375CE"/>
    <w:rsid w:val="00240651"/>
    <w:rsid w:val="00241867"/>
    <w:rsid w:val="00250F19"/>
    <w:rsid w:val="00254DE0"/>
    <w:rsid w:val="00263994"/>
    <w:rsid w:val="002722A9"/>
    <w:rsid w:val="002747EA"/>
    <w:rsid w:val="002A046C"/>
    <w:rsid w:val="002A69C4"/>
    <w:rsid w:val="002A7BBB"/>
    <w:rsid w:val="002A7F75"/>
    <w:rsid w:val="002B59D3"/>
    <w:rsid w:val="002C1CDA"/>
    <w:rsid w:val="002C2E6A"/>
    <w:rsid w:val="002C36E5"/>
    <w:rsid w:val="002C66DE"/>
    <w:rsid w:val="002D1C08"/>
    <w:rsid w:val="002D230F"/>
    <w:rsid w:val="002D2704"/>
    <w:rsid w:val="002D3156"/>
    <w:rsid w:val="002E039E"/>
    <w:rsid w:val="002E6523"/>
    <w:rsid w:val="002F0545"/>
    <w:rsid w:val="002F2CB2"/>
    <w:rsid w:val="002F551D"/>
    <w:rsid w:val="002F63A6"/>
    <w:rsid w:val="00302F95"/>
    <w:rsid w:val="00317F1B"/>
    <w:rsid w:val="00324F8C"/>
    <w:rsid w:val="00326106"/>
    <w:rsid w:val="00326141"/>
    <w:rsid w:val="003417BD"/>
    <w:rsid w:val="003432FF"/>
    <w:rsid w:val="00345353"/>
    <w:rsid w:val="00352C6B"/>
    <w:rsid w:val="00353EC3"/>
    <w:rsid w:val="0037337D"/>
    <w:rsid w:val="003767FD"/>
    <w:rsid w:val="003772D8"/>
    <w:rsid w:val="00391F81"/>
    <w:rsid w:val="003960B9"/>
    <w:rsid w:val="003B475C"/>
    <w:rsid w:val="003B52BF"/>
    <w:rsid w:val="003B5ACE"/>
    <w:rsid w:val="003B6F7E"/>
    <w:rsid w:val="003C2C9E"/>
    <w:rsid w:val="003C4532"/>
    <w:rsid w:val="003C5E7D"/>
    <w:rsid w:val="003D6EA9"/>
    <w:rsid w:val="003D7319"/>
    <w:rsid w:val="003D7752"/>
    <w:rsid w:val="003E4CD5"/>
    <w:rsid w:val="003E6295"/>
    <w:rsid w:val="003E77CE"/>
    <w:rsid w:val="003F0930"/>
    <w:rsid w:val="003F6848"/>
    <w:rsid w:val="003F7599"/>
    <w:rsid w:val="00400982"/>
    <w:rsid w:val="00401D30"/>
    <w:rsid w:val="00404BCB"/>
    <w:rsid w:val="00414C70"/>
    <w:rsid w:val="00415EC2"/>
    <w:rsid w:val="004270D8"/>
    <w:rsid w:val="004276A5"/>
    <w:rsid w:val="004350C0"/>
    <w:rsid w:val="004405F2"/>
    <w:rsid w:val="004500C7"/>
    <w:rsid w:val="00454B4A"/>
    <w:rsid w:val="00475127"/>
    <w:rsid w:val="00475F1B"/>
    <w:rsid w:val="0048083A"/>
    <w:rsid w:val="00487670"/>
    <w:rsid w:val="00490865"/>
    <w:rsid w:val="004908B7"/>
    <w:rsid w:val="004911C1"/>
    <w:rsid w:val="0049357A"/>
    <w:rsid w:val="004946E8"/>
    <w:rsid w:val="004A270F"/>
    <w:rsid w:val="004A47CA"/>
    <w:rsid w:val="004A6D5F"/>
    <w:rsid w:val="004A6EB2"/>
    <w:rsid w:val="004B0611"/>
    <w:rsid w:val="004B25E8"/>
    <w:rsid w:val="004B5582"/>
    <w:rsid w:val="004B6797"/>
    <w:rsid w:val="004B7DBC"/>
    <w:rsid w:val="004C0F5B"/>
    <w:rsid w:val="004C4C8A"/>
    <w:rsid w:val="004D010A"/>
    <w:rsid w:val="004D2DD5"/>
    <w:rsid w:val="004D7049"/>
    <w:rsid w:val="00507D45"/>
    <w:rsid w:val="005336FB"/>
    <w:rsid w:val="00533926"/>
    <w:rsid w:val="00537F4D"/>
    <w:rsid w:val="00541B29"/>
    <w:rsid w:val="0054375A"/>
    <w:rsid w:val="00552D36"/>
    <w:rsid w:val="00554B9D"/>
    <w:rsid w:val="005666B5"/>
    <w:rsid w:val="00576779"/>
    <w:rsid w:val="00580A0C"/>
    <w:rsid w:val="005931F7"/>
    <w:rsid w:val="005A128B"/>
    <w:rsid w:val="005A1E25"/>
    <w:rsid w:val="005A241D"/>
    <w:rsid w:val="005A310A"/>
    <w:rsid w:val="005A3669"/>
    <w:rsid w:val="005B5886"/>
    <w:rsid w:val="005B5BF0"/>
    <w:rsid w:val="005C44C2"/>
    <w:rsid w:val="005C4DD3"/>
    <w:rsid w:val="005C7FF8"/>
    <w:rsid w:val="005D0E4F"/>
    <w:rsid w:val="005D4A52"/>
    <w:rsid w:val="005D5684"/>
    <w:rsid w:val="005D7F44"/>
    <w:rsid w:val="005E3318"/>
    <w:rsid w:val="005E4229"/>
    <w:rsid w:val="005F72D5"/>
    <w:rsid w:val="00605630"/>
    <w:rsid w:val="00612F69"/>
    <w:rsid w:val="0061661B"/>
    <w:rsid w:val="006175FB"/>
    <w:rsid w:val="00621B8B"/>
    <w:rsid w:val="0062453E"/>
    <w:rsid w:val="0062471D"/>
    <w:rsid w:val="00630681"/>
    <w:rsid w:val="0063105E"/>
    <w:rsid w:val="006349A2"/>
    <w:rsid w:val="00641E48"/>
    <w:rsid w:val="0064201B"/>
    <w:rsid w:val="00642226"/>
    <w:rsid w:val="00647859"/>
    <w:rsid w:val="00647B53"/>
    <w:rsid w:val="006524C6"/>
    <w:rsid w:val="0065619F"/>
    <w:rsid w:val="00660FD6"/>
    <w:rsid w:val="00664CD8"/>
    <w:rsid w:val="00665029"/>
    <w:rsid w:val="00666E5E"/>
    <w:rsid w:val="00671F96"/>
    <w:rsid w:val="0068104B"/>
    <w:rsid w:val="0068284D"/>
    <w:rsid w:val="00685DA0"/>
    <w:rsid w:val="00692393"/>
    <w:rsid w:val="006A0A9F"/>
    <w:rsid w:val="006A543F"/>
    <w:rsid w:val="006B4041"/>
    <w:rsid w:val="006B661A"/>
    <w:rsid w:val="006C0054"/>
    <w:rsid w:val="006D2B31"/>
    <w:rsid w:val="006D5C6D"/>
    <w:rsid w:val="006E082A"/>
    <w:rsid w:val="006E37EC"/>
    <w:rsid w:val="006E62B1"/>
    <w:rsid w:val="006F1B0B"/>
    <w:rsid w:val="006F2715"/>
    <w:rsid w:val="006F44B1"/>
    <w:rsid w:val="006F48C4"/>
    <w:rsid w:val="006F50D7"/>
    <w:rsid w:val="007036D0"/>
    <w:rsid w:val="0071792B"/>
    <w:rsid w:val="00720978"/>
    <w:rsid w:val="00720BAE"/>
    <w:rsid w:val="00730575"/>
    <w:rsid w:val="00736D94"/>
    <w:rsid w:val="00744A0E"/>
    <w:rsid w:val="007458F1"/>
    <w:rsid w:val="00751102"/>
    <w:rsid w:val="00755AE5"/>
    <w:rsid w:val="00764F1C"/>
    <w:rsid w:val="00766381"/>
    <w:rsid w:val="0077712D"/>
    <w:rsid w:val="00781126"/>
    <w:rsid w:val="00792F10"/>
    <w:rsid w:val="00793ADE"/>
    <w:rsid w:val="00796C5F"/>
    <w:rsid w:val="007A02B7"/>
    <w:rsid w:val="007A319B"/>
    <w:rsid w:val="007A37C3"/>
    <w:rsid w:val="007A6E6F"/>
    <w:rsid w:val="007A73DA"/>
    <w:rsid w:val="007B05AE"/>
    <w:rsid w:val="007C0DC4"/>
    <w:rsid w:val="007C34AA"/>
    <w:rsid w:val="007C4F29"/>
    <w:rsid w:val="007C5C3A"/>
    <w:rsid w:val="007D27D6"/>
    <w:rsid w:val="007D35F2"/>
    <w:rsid w:val="007D5550"/>
    <w:rsid w:val="007F60B2"/>
    <w:rsid w:val="00803D1A"/>
    <w:rsid w:val="0081417F"/>
    <w:rsid w:val="00816C98"/>
    <w:rsid w:val="008231E2"/>
    <w:rsid w:val="0082689C"/>
    <w:rsid w:val="008362EE"/>
    <w:rsid w:val="008464B3"/>
    <w:rsid w:val="008568F0"/>
    <w:rsid w:val="00857C9B"/>
    <w:rsid w:val="00861D38"/>
    <w:rsid w:val="00863A31"/>
    <w:rsid w:val="008819DC"/>
    <w:rsid w:val="00882847"/>
    <w:rsid w:val="00884F8D"/>
    <w:rsid w:val="00890B1A"/>
    <w:rsid w:val="00894868"/>
    <w:rsid w:val="0089799D"/>
    <w:rsid w:val="008A0CC7"/>
    <w:rsid w:val="008A232D"/>
    <w:rsid w:val="008B0B11"/>
    <w:rsid w:val="008B2C37"/>
    <w:rsid w:val="008B44B5"/>
    <w:rsid w:val="008B567D"/>
    <w:rsid w:val="008C558D"/>
    <w:rsid w:val="008C5AC2"/>
    <w:rsid w:val="008C7246"/>
    <w:rsid w:val="008D06F5"/>
    <w:rsid w:val="008E0101"/>
    <w:rsid w:val="0090084A"/>
    <w:rsid w:val="00901BE1"/>
    <w:rsid w:val="00902DF1"/>
    <w:rsid w:val="00904EA0"/>
    <w:rsid w:val="00920C65"/>
    <w:rsid w:val="009258C1"/>
    <w:rsid w:val="00926A12"/>
    <w:rsid w:val="00927EAB"/>
    <w:rsid w:val="009313F4"/>
    <w:rsid w:val="00935B82"/>
    <w:rsid w:val="00953CB3"/>
    <w:rsid w:val="00955183"/>
    <w:rsid w:val="00971032"/>
    <w:rsid w:val="00971584"/>
    <w:rsid w:val="00972DC0"/>
    <w:rsid w:val="00974DA9"/>
    <w:rsid w:val="009804FC"/>
    <w:rsid w:val="0098389D"/>
    <w:rsid w:val="00985331"/>
    <w:rsid w:val="0099027E"/>
    <w:rsid w:val="00991B6F"/>
    <w:rsid w:val="00992AE2"/>
    <w:rsid w:val="00994784"/>
    <w:rsid w:val="009A440E"/>
    <w:rsid w:val="009A744B"/>
    <w:rsid w:val="009B1131"/>
    <w:rsid w:val="009B50EA"/>
    <w:rsid w:val="009B5662"/>
    <w:rsid w:val="009C031E"/>
    <w:rsid w:val="009C1E4A"/>
    <w:rsid w:val="009C565F"/>
    <w:rsid w:val="009E2C2E"/>
    <w:rsid w:val="009E3FA3"/>
    <w:rsid w:val="009E5144"/>
    <w:rsid w:val="009E62CD"/>
    <w:rsid w:val="009E70BB"/>
    <w:rsid w:val="009E757D"/>
    <w:rsid w:val="009F3A9B"/>
    <w:rsid w:val="009F4265"/>
    <w:rsid w:val="009F70E6"/>
    <w:rsid w:val="00A03832"/>
    <w:rsid w:val="00A0476D"/>
    <w:rsid w:val="00A107B0"/>
    <w:rsid w:val="00A1089A"/>
    <w:rsid w:val="00A14C3B"/>
    <w:rsid w:val="00A21FFC"/>
    <w:rsid w:val="00A25E68"/>
    <w:rsid w:val="00A26FF8"/>
    <w:rsid w:val="00A34F97"/>
    <w:rsid w:val="00A419F5"/>
    <w:rsid w:val="00A50B95"/>
    <w:rsid w:val="00A60715"/>
    <w:rsid w:val="00A75C92"/>
    <w:rsid w:val="00A8617E"/>
    <w:rsid w:val="00A90112"/>
    <w:rsid w:val="00A902BB"/>
    <w:rsid w:val="00AA0009"/>
    <w:rsid w:val="00AB2B0B"/>
    <w:rsid w:val="00AB79E2"/>
    <w:rsid w:val="00AC7B7A"/>
    <w:rsid w:val="00AD077C"/>
    <w:rsid w:val="00AD3578"/>
    <w:rsid w:val="00AD513B"/>
    <w:rsid w:val="00AD6D51"/>
    <w:rsid w:val="00AE2B4B"/>
    <w:rsid w:val="00B045F4"/>
    <w:rsid w:val="00B05863"/>
    <w:rsid w:val="00B0740E"/>
    <w:rsid w:val="00B1571E"/>
    <w:rsid w:val="00B21564"/>
    <w:rsid w:val="00B235BC"/>
    <w:rsid w:val="00B23602"/>
    <w:rsid w:val="00B24D58"/>
    <w:rsid w:val="00B34F11"/>
    <w:rsid w:val="00B3511D"/>
    <w:rsid w:val="00B47C19"/>
    <w:rsid w:val="00B5222E"/>
    <w:rsid w:val="00B53819"/>
    <w:rsid w:val="00B5463A"/>
    <w:rsid w:val="00B62951"/>
    <w:rsid w:val="00B6472C"/>
    <w:rsid w:val="00B67197"/>
    <w:rsid w:val="00B675C8"/>
    <w:rsid w:val="00B7462A"/>
    <w:rsid w:val="00B75D78"/>
    <w:rsid w:val="00B871B4"/>
    <w:rsid w:val="00B9156A"/>
    <w:rsid w:val="00B97181"/>
    <w:rsid w:val="00BA5B64"/>
    <w:rsid w:val="00BA7B8A"/>
    <w:rsid w:val="00BA7BF1"/>
    <w:rsid w:val="00BC57B6"/>
    <w:rsid w:val="00BD6B0A"/>
    <w:rsid w:val="00BE0236"/>
    <w:rsid w:val="00BF2FBD"/>
    <w:rsid w:val="00BF5BB3"/>
    <w:rsid w:val="00BF6563"/>
    <w:rsid w:val="00C0388E"/>
    <w:rsid w:val="00C053FF"/>
    <w:rsid w:val="00C05A64"/>
    <w:rsid w:val="00C10233"/>
    <w:rsid w:val="00C1190A"/>
    <w:rsid w:val="00C20C5B"/>
    <w:rsid w:val="00C20D4D"/>
    <w:rsid w:val="00C22A5C"/>
    <w:rsid w:val="00C23368"/>
    <w:rsid w:val="00C254DB"/>
    <w:rsid w:val="00C27679"/>
    <w:rsid w:val="00C30BBB"/>
    <w:rsid w:val="00C4360F"/>
    <w:rsid w:val="00C50B9E"/>
    <w:rsid w:val="00C574E9"/>
    <w:rsid w:val="00C664C6"/>
    <w:rsid w:val="00C704FB"/>
    <w:rsid w:val="00C7059F"/>
    <w:rsid w:val="00C7131C"/>
    <w:rsid w:val="00C7367E"/>
    <w:rsid w:val="00C80870"/>
    <w:rsid w:val="00C85612"/>
    <w:rsid w:val="00C86698"/>
    <w:rsid w:val="00C928E3"/>
    <w:rsid w:val="00C972BB"/>
    <w:rsid w:val="00CA7052"/>
    <w:rsid w:val="00CB0391"/>
    <w:rsid w:val="00CB1139"/>
    <w:rsid w:val="00CE2A02"/>
    <w:rsid w:val="00CE3486"/>
    <w:rsid w:val="00CE6CDA"/>
    <w:rsid w:val="00CE73E5"/>
    <w:rsid w:val="00CF00C1"/>
    <w:rsid w:val="00CF2401"/>
    <w:rsid w:val="00CF487D"/>
    <w:rsid w:val="00D14A6C"/>
    <w:rsid w:val="00D30447"/>
    <w:rsid w:val="00D3595A"/>
    <w:rsid w:val="00D37CC4"/>
    <w:rsid w:val="00D40500"/>
    <w:rsid w:val="00D41B05"/>
    <w:rsid w:val="00D46AF0"/>
    <w:rsid w:val="00D520B4"/>
    <w:rsid w:val="00D52B99"/>
    <w:rsid w:val="00D532A3"/>
    <w:rsid w:val="00D6737C"/>
    <w:rsid w:val="00D677D0"/>
    <w:rsid w:val="00D72979"/>
    <w:rsid w:val="00D738F2"/>
    <w:rsid w:val="00D73A86"/>
    <w:rsid w:val="00D754B2"/>
    <w:rsid w:val="00D81004"/>
    <w:rsid w:val="00D86269"/>
    <w:rsid w:val="00D86B2C"/>
    <w:rsid w:val="00DA3CBD"/>
    <w:rsid w:val="00DB0472"/>
    <w:rsid w:val="00DB13CD"/>
    <w:rsid w:val="00DC24F7"/>
    <w:rsid w:val="00DC305D"/>
    <w:rsid w:val="00DC7CF3"/>
    <w:rsid w:val="00DE0356"/>
    <w:rsid w:val="00DE3DA5"/>
    <w:rsid w:val="00DF0B34"/>
    <w:rsid w:val="00DF3B5D"/>
    <w:rsid w:val="00DF74C1"/>
    <w:rsid w:val="00E06CE5"/>
    <w:rsid w:val="00E07C68"/>
    <w:rsid w:val="00E11FFF"/>
    <w:rsid w:val="00E21896"/>
    <w:rsid w:val="00E26B95"/>
    <w:rsid w:val="00E33AD1"/>
    <w:rsid w:val="00E4485E"/>
    <w:rsid w:val="00E448F0"/>
    <w:rsid w:val="00E465D9"/>
    <w:rsid w:val="00E46F79"/>
    <w:rsid w:val="00E53385"/>
    <w:rsid w:val="00E6030C"/>
    <w:rsid w:val="00E6050B"/>
    <w:rsid w:val="00E64518"/>
    <w:rsid w:val="00E738AB"/>
    <w:rsid w:val="00E75313"/>
    <w:rsid w:val="00E903C7"/>
    <w:rsid w:val="00E91106"/>
    <w:rsid w:val="00E9790D"/>
    <w:rsid w:val="00EA1C2C"/>
    <w:rsid w:val="00EA6042"/>
    <w:rsid w:val="00EA6900"/>
    <w:rsid w:val="00EB3FB0"/>
    <w:rsid w:val="00EB46BB"/>
    <w:rsid w:val="00EC215A"/>
    <w:rsid w:val="00EC2669"/>
    <w:rsid w:val="00EC29E5"/>
    <w:rsid w:val="00EC3400"/>
    <w:rsid w:val="00EC4F85"/>
    <w:rsid w:val="00ED191D"/>
    <w:rsid w:val="00ED198D"/>
    <w:rsid w:val="00ED3239"/>
    <w:rsid w:val="00ED6763"/>
    <w:rsid w:val="00ED755E"/>
    <w:rsid w:val="00ED7E2D"/>
    <w:rsid w:val="00EE06B4"/>
    <w:rsid w:val="00EE0D03"/>
    <w:rsid w:val="00EE21D0"/>
    <w:rsid w:val="00EE5668"/>
    <w:rsid w:val="00EF1733"/>
    <w:rsid w:val="00F01405"/>
    <w:rsid w:val="00F02A4D"/>
    <w:rsid w:val="00F04A3E"/>
    <w:rsid w:val="00F057CE"/>
    <w:rsid w:val="00F05BD9"/>
    <w:rsid w:val="00F06F96"/>
    <w:rsid w:val="00F10F23"/>
    <w:rsid w:val="00F30B34"/>
    <w:rsid w:val="00F342A4"/>
    <w:rsid w:val="00F40985"/>
    <w:rsid w:val="00F4350A"/>
    <w:rsid w:val="00F44F40"/>
    <w:rsid w:val="00F4640F"/>
    <w:rsid w:val="00F5238D"/>
    <w:rsid w:val="00F56E2E"/>
    <w:rsid w:val="00F57481"/>
    <w:rsid w:val="00F66CC7"/>
    <w:rsid w:val="00F72D25"/>
    <w:rsid w:val="00F77F82"/>
    <w:rsid w:val="00F818A5"/>
    <w:rsid w:val="00F87C77"/>
    <w:rsid w:val="00F93C51"/>
    <w:rsid w:val="00FA19E5"/>
    <w:rsid w:val="00FB0CE9"/>
    <w:rsid w:val="00FB516D"/>
    <w:rsid w:val="00FB5729"/>
    <w:rsid w:val="00FB75A7"/>
    <w:rsid w:val="00FC27EB"/>
    <w:rsid w:val="00FC4863"/>
    <w:rsid w:val="00FC7A3C"/>
    <w:rsid w:val="00FD3004"/>
    <w:rsid w:val="00FD3AF8"/>
    <w:rsid w:val="00FD6770"/>
    <w:rsid w:val="00FD786C"/>
    <w:rsid w:val="00FE59BC"/>
    <w:rsid w:val="00FF2D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E9C54C"/>
  <w15:chartTrackingRefBased/>
  <w15:docId w15:val="{7E82DBB8-9F72-4551-A7C6-DBABBAFD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AD1"/>
    <w:pPr>
      <w:spacing w:line="26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33AD1"/>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E33AD1"/>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E33AD1"/>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E33AD1"/>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33AD1"/>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E33AD1"/>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E33AD1"/>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E33AD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87C7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rsid w:val="00E33AD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33AD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E33AD1"/>
    <w:rPr>
      <w:rFonts w:ascii="Palatino Linotype" w:hAnsi="Palatino Linotype"/>
      <w:noProof/>
      <w:color w:val="000000"/>
      <w:szCs w:val="18"/>
    </w:rPr>
  </w:style>
  <w:style w:type="paragraph" w:customStyle="1" w:styleId="MDPIheaderjournallogo">
    <w:name w:val="MDPI_header_journal_logo"/>
    <w:qFormat/>
    <w:rsid w:val="00E33AD1"/>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E33AD1"/>
    <w:pPr>
      <w:ind w:firstLine="0"/>
    </w:pPr>
  </w:style>
  <w:style w:type="paragraph" w:customStyle="1" w:styleId="MDPI31text">
    <w:name w:val="MDPI_3.1_text"/>
    <w:qFormat/>
    <w:rsid w:val="00FB5729"/>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33AD1"/>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E33AD1"/>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33AD1"/>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33AD1"/>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21564"/>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21564"/>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33AD1"/>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33AD1"/>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33AD1"/>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863A3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33AD1"/>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33AD1"/>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33AD1"/>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E33AD1"/>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E33AD1"/>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E33AD1"/>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33AD1"/>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E33AD1"/>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5F72D5"/>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E33AD1"/>
    <w:rPr>
      <w:rFonts w:cs="Tahoma"/>
      <w:szCs w:val="18"/>
    </w:rPr>
  </w:style>
  <w:style w:type="character" w:customStyle="1" w:styleId="BalloonTextChar">
    <w:name w:val="Balloon Text Char"/>
    <w:link w:val="BalloonText"/>
    <w:uiPriority w:val="99"/>
    <w:rsid w:val="00E33AD1"/>
    <w:rPr>
      <w:rFonts w:ascii="Palatino Linotype" w:hAnsi="Palatino Linotype" w:cs="Tahoma"/>
      <w:noProof/>
      <w:color w:val="000000"/>
      <w:szCs w:val="18"/>
    </w:rPr>
  </w:style>
  <w:style w:type="character" w:styleId="LineNumber">
    <w:name w:val="line number"/>
    <w:uiPriority w:val="99"/>
    <w:rsid w:val="003F6848"/>
    <w:rPr>
      <w:rFonts w:ascii="Palatino Linotype" w:hAnsi="Palatino Linotype"/>
      <w:sz w:val="16"/>
    </w:rPr>
  </w:style>
  <w:style w:type="table" w:customStyle="1" w:styleId="MDPI41threelinetable">
    <w:name w:val="MDPI_4.1_three_line_table"/>
    <w:basedOn w:val="TableNormal"/>
    <w:uiPriority w:val="99"/>
    <w:rsid w:val="00E33AD1"/>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E33AD1"/>
    <w:rPr>
      <w:color w:val="0000FF"/>
      <w:u w:val="single"/>
    </w:rPr>
  </w:style>
  <w:style w:type="character" w:styleId="UnresolvedMention">
    <w:name w:val="Unresolved Mention"/>
    <w:uiPriority w:val="99"/>
    <w:semiHidden/>
    <w:unhideWhenUsed/>
    <w:rsid w:val="00231655"/>
    <w:rPr>
      <w:color w:val="605E5C"/>
      <w:shd w:val="clear" w:color="auto" w:fill="E1DFDD"/>
    </w:rPr>
  </w:style>
  <w:style w:type="paragraph" w:styleId="Footer">
    <w:name w:val="footer"/>
    <w:basedOn w:val="Normal"/>
    <w:link w:val="FooterChar"/>
    <w:uiPriority w:val="99"/>
    <w:rsid w:val="00E33AD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E33AD1"/>
    <w:rPr>
      <w:rFonts w:ascii="Palatino Linotype" w:hAnsi="Palatino Linotype"/>
      <w:noProof/>
      <w:color w:val="000000"/>
      <w:szCs w:val="18"/>
    </w:rPr>
  </w:style>
  <w:style w:type="table" w:styleId="PlainTable4">
    <w:name w:val="Plain Table 4"/>
    <w:basedOn w:val="TableNormal"/>
    <w:uiPriority w:val="44"/>
    <w:rsid w:val="004D704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E33AD1"/>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E33AD1"/>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33AD1"/>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C254DB"/>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E33AD1"/>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E33AD1"/>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33AD1"/>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2B59D3"/>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E33AD1"/>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E33AD1"/>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E33AD1"/>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E33AD1"/>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E33AD1"/>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E33AD1"/>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E33AD1"/>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E33AD1"/>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E33AD1"/>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E33AD1"/>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E33AD1"/>
  </w:style>
  <w:style w:type="paragraph" w:styleId="Bibliography">
    <w:name w:val="Bibliography"/>
    <w:basedOn w:val="Normal"/>
    <w:next w:val="Normal"/>
    <w:uiPriority w:val="37"/>
    <w:semiHidden/>
    <w:unhideWhenUsed/>
    <w:rsid w:val="00E33AD1"/>
  </w:style>
  <w:style w:type="paragraph" w:styleId="BodyText">
    <w:name w:val="Body Text"/>
    <w:link w:val="BodyTextChar"/>
    <w:rsid w:val="00E33AD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E33AD1"/>
    <w:rPr>
      <w:rFonts w:ascii="Palatino Linotype" w:hAnsi="Palatino Linotype"/>
      <w:color w:val="000000"/>
      <w:sz w:val="24"/>
      <w:lang w:eastAsia="de-DE"/>
    </w:rPr>
  </w:style>
  <w:style w:type="character" w:styleId="CommentReference">
    <w:name w:val="annotation reference"/>
    <w:rsid w:val="00E33AD1"/>
    <w:rPr>
      <w:sz w:val="21"/>
      <w:szCs w:val="21"/>
    </w:rPr>
  </w:style>
  <w:style w:type="paragraph" w:styleId="CommentText">
    <w:name w:val="annotation text"/>
    <w:basedOn w:val="Normal"/>
    <w:link w:val="CommentTextChar"/>
    <w:rsid w:val="00E33AD1"/>
  </w:style>
  <w:style w:type="character" w:customStyle="1" w:styleId="CommentTextChar">
    <w:name w:val="Comment Text Char"/>
    <w:link w:val="CommentText"/>
    <w:rsid w:val="00E33AD1"/>
    <w:rPr>
      <w:rFonts w:ascii="Palatino Linotype" w:hAnsi="Palatino Linotype"/>
      <w:noProof/>
      <w:color w:val="000000"/>
    </w:rPr>
  </w:style>
  <w:style w:type="paragraph" w:styleId="CommentSubject">
    <w:name w:val="annotation subject"/>
    <w:basedOn w:val="CommentText"/>
    <w:next w:val="CommentText"/>
    <w:link w:val="CommentSubjectChar"/>
    <w:rsid w:val="00E33AD1"/>
    <w:rPr>
      <w:b/>
      <w:bCs/>
    </w:rPr>
  </w:style>
  <w:style w:type="character" w:customStyle="1" w:styleId="CommentSubjectChar">
    <w:name w:val="Comment Subject Char"/>
    <w:link w:val="CommentSubject"/>
    <w:rsid w:val="00E33AD1"/>
    <w:rPr>
      <w:rFonts w:ascii="Palatino Linotype" w:hAnsi="Palatino Linotype"/>
      <w:b/>
      <w:bCs/>
      <w:noProof/>
      <w:color w:val="000000"/>
    </w:rPr>
  </w:style>
  <w:style w:type="character" w:styleId="EndnoteReference">
    <w:name w:val="endnote reference"/>
    <w:rsid w:val="00E33AD1"/>
    <w:rPr>
      <w:vertAlign w:val="superscript"/>
    </w:rPr>
  </w:style>
  <w:style w:type="paragraph" w:styleId="EndnoteText">
    <w:name w:val="endnote text"/>
    <w:basedOn w:val="Normal"/>
    <w:link w:val="EndnoteTextChar"/>
    <w:semiHidden/>
    <w:unhideWhenUsed/>
    <w:rsid w:val="00E33AD1"/>
    <w:pPr>
      <w:spacing w:line="240" w:lineRule="auto"/>
    </w:pPr>
  </w:style>
  <w:style w:type="character" w:customStyle="1" w:styleId="EndnoteTextChar">
    <w:name w:val="Endnote Text Char"/>
    <w:link w:val="EndnoteText"/>
    <w:semiHidden/>
    <w:rsid w:val="00E33AD1"/>
    <w:rPr>
      <w:rFonts w:ascii="Palatino Linotype" w:hAnsi="Palatino Linotype"/>
      <w:noProof/>
      <w:color w:val="000000"/>
    </w:rPr>
  </w:style>
  <w:style w:type="character" w:styleId="FollowedHyperlink">
    <w:name w:val="FollowedHyperlink"/>
    <w:rsid w:val="00E33AD1"/>
    <w:rPr>
      <w:color w:val="954F72"/>
      <w:u w:val="single"/>
    </w:rPr>
  </w:style>
  <w:style w:type="paragraph" w:styleId="FootnoteText">
    <w:name w:val="footnote text"/>
    <w:basedOn w:val="Normal"/>
    <w:link w:val="FootnoteTextChar"/>
    <w:semiHidden/>
    <w:unhideWhenUsed/>
    <w:rsid w:val="00E33AD1"/>
    <w:pPr>
      <w:spacing w:line="240" w:lineRule="auto"/>
    </w:pPr>
  </w:style>
  <w:style w:type="character" w:customStyle="1" w:styleId="FootnoteTextChar">
    <w:name w:val="Footnote Text Char"/>
    <w:link w:val="FootnoteText"/>
    <w:semiHidden/>
    <w:rsid w:val="00E33AD1"/>
    <w:rPr>
      <w:rFonts w:ascii="Palatino Linotype" w:hAnsi="Palatino Linotype"/>
      <w:noProof/>
      <w:color w:val="000000"/>
    </w:rPr>
  </w:style>
  <w:style w:type="paragraph" w:styleId="NormalWeb">
    <w:name w:val="Normal (Web)"/>
    <w:basedOn w:val="Normal"/>
    <w:uiPriority w:val="99"/>
    <w:rsid w:val="00E33AD1"/>
    <w:rPr>
      <w:szCs w:val="24"/>
    </w:rPr>
  </w:style>
  <w:style w:type="paragraph" w:customStyle="1" w:styleId="MsoFootnoteText0">
    <w:name w:val="MsoFootnoteText"/>
    <w:basedOn w:val="NormalWeb"/>
    <w:qFormat/>
    <w:rsid w:val="00E33AD1"/>
    <w:rPr>
      <w:rFonts w:ascii="Times New Roman" w:hAnsi="Times New Roman"/>
    </w:rPr>
  </w:style>
  <w:style w:type="character" w:styleId="PageNumber">
    <w:name w:val="page number"/>
    <w:rsid w:val="00E33AD1"/>
  </w:style>
  <w:style w:type="character" w:styleId="PlaceholderText">
    <w:name w:val="Placeholder Text"/>
    <w:uiPriority w:val="99"/>
    <w:semiHidden/>
    <w:rsid w:val="00E33AD1"/>
    <w:rPr>
      <w:color w:val="808080"/>
    </w:rPr>
  </w:style>
  <w:style w:type="paragraph" w:customStyle="1" w:styleId="MDPI71FootNotes">
    <w:name w:val="MDPI_7.1_FootNotes"/>
    <w:qFormat/>
    <w:rsid w:val="00345353"/>
    <w:pPr>
      <w:numPr>
        <w:numId w:val="21"/>
      </w:numPr>
      <w:adjustRightInd w:val="0"/>
      <w:snapToGrid w:val="0"/>
      <w:spacing w:line="228" w:lineRule="auto"/>
    </w:pPr>
    <w:rPr>
      <w:rFonts w:ascii="Palatino Linotype" w:eastAsiaTheme="minorEastAsia" w:hAnsi="Palatino Linotype"/>
      <w:noProof/>
      <w:color w:val="000000"/>
      <w:sz w:val="18"/>
    </w:rPr>
  </w:style>
  <w:style w:type="table" w:styleId="TableGridLight">
    <w:name w:val="Grid Table Light"/>
    <w:basedOn w:val="TableNormal"/>
    <w:uiPriority w:val="40"/>
    <w:rsid w:val="00B235BC"/>
    <w:rPr>
      <w:rFonts w:ascii="Times New Roman" w:eastAsia="Times New Roman" w:hAnsi="Times New Roman"/>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3595A"/>
    <w:pPr>
      <w:overflowPunct w:val="0"/>
      <w:autoSpaceDE w:val="0"/>
      <w:autoSpaceDN w:val="0"/>
      <w:adjustRightInd w:val="0"/>
      <w:spacing w:after="120" w:line="240" w:lineRule="auto"/>
      <w:ind w:left="720"/>
      <w:contextualSpacing/>
      <w:jc w:val="left"/>
      <w:textAlignment w:val="baseline"/>
    </w:pPr>
    <w:rPr>
      <w:rFonts w:ascii="Times" w:eastAsia="PMingLiU" w:hAnsi="Times" w:cs="Times"/>
      <w:color w:val="auto"/>
      <w:lang w:val="en-AU" w:eastAsia="zh-TW"/>
    </w:rPr>
  </w:style>
  <w:style w:type="table" w:styleId="PlainTable2">
    <w:name w:val="Plain Table 2"/>
    <w:basedOn w:val="TableNormal"/>
    <w:uiPriority w:val="42"/>
    <w:rsid w:val="00A8617E"/>
    <w:rPr>
      <w:rFonts w:ascii="Times New Roman" w:eastAsiaTheme="minorHAnsi" w:hAnsi="Times New Roman"/>
      <w:kern w:val="2"/>
      <w:sz w:val="24"/>
      <w:szCs w:val="24"/>
      <w:lang w:val="en-GB"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otnoteReference">
    <w:name w:val="footnote reference"/>
    <w:basedOn w:val="DefaultParagraphFont"/>
    <w:uiPriority w:val="99"/>
    <w:semiHidden/>
    <w:unhideWhenUsed/>
    <w:rsid w:val="005C44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abul.sayeed@ulab.edu.b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hahidur.rahman.eee@ulab.edu.bd" TargetMode="External"/><Relationship Id="rId14" Type="http://schemas.openxmlformats.org/officeDocument/2006/relationships/image" Target="media/image5.tiff"/></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hid\OneDrive\Documents\Research_Docs\Respiratory%20Inductive%20Plethysmography\__MDPI_Submission\algorithm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9321A-BAEE-44FB-81D4-A4D3920A2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algorithms-template</Template>
  <TotalTime>8</TotalTime>
  <Pages>28</Pages>
  <Words>36670</Words>
  <Characters>209020</Characters>
  <Application>Microsoft Office Word</Application>
  <DocSecurity>0</DocSecurity>
  <Lines>1741</Lines>
  <Paragraphs>490</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Type of the Paper (Article</vt:lpstr>
      <vt:lpstr>1. Introduction</vt:lpstr>
      <vt:lpstr>    1.1. Research question and objectives</vt:lpstr>
      <vt:lpstr>2. A Brief Overview of the Related Concepts</vt:lpstr>
      <vt:lpstr>    2.1. Pulmonary function test (PFT)</vt:lpstr>
      <vt:lpstr>    2.2. Respiratory Inductive Plethysmography (RIP)</vt:lpstr>
      <vt:lpstr>3. Methods</vt:lpstr>
      <vt:lpstr>    3.1. Search strategy and data collection process</vt:lpstr>
      <vt:lpstr>    3.2. Inclusion and exclusion criteria</vt:lpstr>
      <vt:lpstr>    3.3. Characteristics of selected studies</vt:lpstr>
      <vt:lpstr>        3.3.1.	System design</vt:lpstr>
      <vt:lpstr>        3.3.2. Scopes of use</vt:lpstr>
      <vt:lpstr>        3.3.3	Number of subjects</vt:lpstr>
      <vt:lpstr>3.4	Quality assessment of included studies</vt:lpstr>
      <vt:lpstr>4. Results</vt:lpstr>
      <vt:lpstr>    4.1. Evolution of RIP</vt:lpstr>
      <vt:lpstr>        4.1.1. Technological advancements</vt:lpstr>
      <vt:lpstr>        4.1.2. Wearability and mobility</vt:lpstr>
      <vt:lpstr>        4.1.3. Inclusion of Machine Learning techniques</vt:lpstr>
      <vt:lpstr>    4.2. Overview of RIP applications and implemented methodology</vt:lpstr>
    </vt:vector>
  </TitlesOfParts>
  <Company/>
  <LinksUpToDate>false</LinksUpToDate>
  <CharactersWithSpaces>245200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 Shahidur Rahman</dc:creator>
  <cp:keywords/>
  <dc:description/>
  <cp:lastModifiedBy>Md. Shahidur Rahman</cp:lastModifiedBy>
  <cp:revision>10</cp:revision>
  <cp:lastPrinted>2024-04-06T13:38:00Z</cp:lastPrinted>
  <dcterms:created xsi:type="dcterms:W3CDTF">2024-05-01T16:17:00Z</dcterms:created>
  <dcterms:modified xsi:type="dcterms:W3CDTF">2024-05-01T16:25:00Z</dcterms:modified>
</cp:coreProperties>
</file>