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A99034" w14:textId="1E553BE4" w:rsidR="009959AF" w:rsidRPr="00001891" w:rsidRDefault="009E45DD" w:rsidP="00AA641D">
      <w:pPr>
        <w:spacing w:after="0" w:line="240" w:lineRule="auto"/>
        <w:jc w:val="center"/>
        <w:rPr>
          <w:rFonts w:ascii="Century" w:hAnsi="Century"/>
          <w:b/>
          <w:bCs/>
          <w:color w:val="000000" w:themeColor="text1"/>
          <w:sz w:val="36"/>
          <w:szCs w:val="36"/>
        </w:rPr>
      </w:pPr>
      <w:r>
        <w:rPr>
          <w:rFonts w:ascii="Century" w:hAnsi="Century" w:cs="Calibri"/>
          <w:b/>
          <w:bCs/>
          <w:color w:val="000000"/>
          <w:sz w:val="36"/>
          <w:szCs w:val="36"/>
          <w:shd w:val="clear" w:color="auto" w:fill="FFFFFF"/>
        </w:rPr>
        <w:t>Feasibility study on a self-assembled digital stethoscope for automatic detection of pneumonia in toddlers: data analysis and user perception</w:t>
      </w:r>
    </w:p>
    <w:p w14:paraId="30D07389" w14:textId="77777777" w:rsidR="00023A70" w:rsidRPr="00001891" w:rsidRDefault="00023A70" w:rsidP="00AA641D">
      <w:pPr>
        <w:spacing w:after="0" w:line="240" w:lineRule="auto"/>
        <w:jc w:val="center"/>
        <w:rPr>
          <w:rFonts w:ascii="Century" w:hAnsi="Century"/>
          <w:color w:val="000000" w:themeColor="text1"/>
        </w:rPr>
      </w:pPr>
    </w:p>
    <w:p w14:paraId="350BF018" w14:textId="5C6BF410" w:rsidR="00023A70" w:rsidRPr="00001891" w:rsidRDefault="00023A70" w:rsidP="00AA641D">
      <w:pPr>
        <w:spacing w:after="0" w:line="240" w:lineRule="auto"/>
        <w:jc w:val="center"/>
        <w:rPr>
          <w:rFonts w:ascii="Century" w:hAnsi="Century"/>
          <w:color w:val="000000" w:themeColor="text1"/>
        </w:rPr>
      </w:pPr>
      <w:r w:rsidRPr="00001891">
        <w:rPr>
          <w:rFonts w:ascii="Century" w:hAnsi="Century"/>
          <w:color w:val="000000" w:themeColor="text1"/>
        </w:rPr>
        <w:t>A. B. M. S</w:t>
      </w:r>
      <w:r w:rsidR="009E45DD">
        <w:rPr>
          <w:rFonts w:ascii="Century" w:hAnsi="Century"/>
          <w:color w:val="000000" w:themeColor="text1"/>
        </w:rPr>
        <w:t>ayeed Ud</w:t>
      </w:r>
      <w:r w:rsidRPr="00001891">
        <w:rPr>
          <w:rFonts w:ascii="Century" w:hAnsi="Century"/>
          <w:color w:val="000000" w:themeColor="text1"/>
        </w:rPr>
        <w:t xml:space="preserve"> Doulah, Mirza </w:t>
      </w:r>
      <w:proofErr w:type="spellStart"/>
      <w:r w:rsidRPr="00001891">
        <w:rPr>
          <w:rFonts w:ascii="Century" w:hAnsi="Century"/>
          <w:color w:val="000000" w:themeColor="text1"/>
        </w:rPr>
        <w:t>Rasheduzzaman</w:t>
      </w:r>
      <w:proofErr w:type="spellEnd"/>
      <w:r w:rsidRPr="00001891">
        <w:rPr>
          <w:rFonts w:ascii="Century" w:hAnsi="Century"/>
          <w:color w:val="000000" w:themeColor="text1"/>
        </w:rPr>
        <w:t xml:space="preserve">, </w:t>
      </w:r>
      <w:proofErr w:type="spellStart"/>
      <w:r w:rsidRPr="00001891">
        <w:rPr>
          <w:rFonts w:ascii="Century" w:hAnsi="Century"/>
          <w:color w:val="000000" w:themeColor="text1"/>
        </w:rPr>
        <w:t>Sowrav</w:t>
      </w:r>
      <w:proofErr w:type="spellEnd"/>
      <w:r w:rsidRPr="00001891">
        <w:rPr>
          <w:rFonts w:ascii="Century" w:hAnsi="Century"/>
          <w:color w:val="000000" w:themeColor="text1"/>
        </w:rPr>
        <w:t xml:space="preserve"> Chowdhury, </w:t>
      </w:r>
      <w:proofErr w:type="spellStart"/>
      <w:r w:rsidRPr="00001891">
        <w:rPr>
          <w:rFonts w:ascii="Century" w:hAnsi="Century"/>
          <w:color w:val="000000" w:themeColor="text1"/>
        </w:rPr>
        <w:t>Tammim</w:t>
      </w:r>
      <w:proofErr w:type="spellEnd"/>
      <w:r w:rsidRPr="00001891">
        <w:rPr>
          <w:rFonts w:ascii="Century" w:hAnsi="Century"/>
          <w:color w:val="000000" w:themeColor="text1"/>
        </w:rPr>
        <w:t xml:space="preserve"> </w:t>
      </w:r>
      <w:proofErr w:type="spellStart"/>
      <w:r w:rsidRPr="00001891">
        <w:rPr>
          <w:rFonts w:ascii="Century" w:hAnsi="Century"/>
          <w:color w:val="000000" w:themeColor="text1"/>
        </w:rPr>
        <w:t>Shahara</w:t>
      </w:r>
      <w:proofErr w:type="spellEnd"/>
      <w:r w:rsidRPr="00001891">
        <w:rPr>
          <w:rFonts w:ascii="Century" w:hAnsi="Century"/>
          <w:color w:val="000000" w:themeColor="text1"/>
        </w:rPr>
        <w:t xml:space="preserve"> </w:t>
      </w:r>
      <w:proofErr w:type="spellStart"/>
      <w:r w:rsidRPr="00001891">
        <w:rPr>
          <w:rFonts w:ascii="Century" w:hAnsi="Century"/>
          <w:color w:val="000000" w:themeColor="text1"/>
        </w:rPr>
        <w:t>Rafa</w:t>
      </w:r>
      <w:proofErr w:type="spellEnd"/>
      <w:r w:rsidRPr="00001891">
        <w:rPr>
          <w:rFonts w:ascii="Century" w:hAnsi="Century"/>
          <w:color w:val="000000" w:themeColor="text1"/>
        </w:rPr>
        <w:t xml:space="preserve">, </w:t>
      </w:r>
      <w:proofErr w:type="spellStart"/>
      <w:r w:rsidRPr="00001891">
        <w:rPr>
          <w:rFonts w:ascii="Century" w:hAnsi="Century"/>
          <w:color w:val="000000" w:themeColor="text1"/>
        </w:rPr>
        <w:t>Shahriar</w:t>
      </w:r>
      <w:proofErr w:type="spellEnd"/>
      <w:r w:rsidRPr="00001891">
        <w:rPr>
          <w:rFonts w:ascii="Century" w:hAnsi="Century"/>
          <w:color w:val="000000" w:themeColor="text1"/>
        </w:rPr>
        <w:t xml:space="preserve"> Islam, </w:t>
      </w:r>
      <w:proofErr w:type="spellStart"/>
      <w:r w:rsidRPr="00001891">
        <w:rPr>
          <w:rFonts w:ascii="Century" w:hAnsi="Century"/>
          <w:color w:val="000000" w:themeColor="text1"/>
        </w:rPr>
        <w:t>Raidah</w:t>
      </w:r>
      <w:proofErr w:type="spellEnd"/>
      <w:r w:rsidRPr="00001891">
        <w:rPr>
          <w:rFonts w:ascii="Century" w:hAnsi="Century"/>
          <w:color w:val="000000" w:themeColor="text1"/>
        </w:rPr>
        <w:t xml:space="preserve"> </w:t>
      </w:r>
      <w:proofErr w:type="spellStart"/>
      <w:r w:rsidRPr="00001891">
        <w:rPr>
          <w:rFonts w:ascii="Century" w:hAnsi="Century"/>
          <w:color w:val="000000" w:themeColor="text1"/>
        </w:rPr>
        <w:t>Wasima</w:t>
      </w:r>
      <w:proofErr w:type="spellEnd"/>
      <w:r w:rsidRPr="00001891">
        <w:rPr>
          <w:rFonts w:ascii="Century" w:hAnsi="Century"/>
          <w:color w:val="000000" w:themeColor="text1"/>
        </w:rPr>
        <w:t xml:space="preserve"> Khan</w:t>
      </w:r>
    </w:p>
    <w:p w14:paraId="3B4CFE17" w14:textId="77777777" w:rsidR="00023A70" w:rsidRPr="00001891" w:rsidRDefault="00023A70" w:rsidP="00AA641D">
      <w:pPr>
        <w:spacing w:after="0" w:line="240" w:lineRule="auto"/>
        <w:jc w:val="center"/>
        <w:rPr>
          <w:rFonts w:ascii="Century" w:hAnsi="Century"/>
          <w:color w:val="000000" w:themeColor="text1"/>
        </w:rPr>
      </w:pPr>
    </w:p>
    <w:p w14:paraId="626CA783" w14:textId="13BC9113" w:rsidR="00023A70" w:rsidRPr="00001891" w:rsidRDefault="003B038D" w:rsidP="00AA641D">
      <w:pPr>
        <w:spacing w:after="0" w:line="240" w:lineRule="auto"/>
        <w:jc w:val="center"/>
        <w:rPr>
          <w:rFonts w:ascii="Century" w:hAnsi="Century"/>
          <w:i/>
          <w:iCs/>
          <w:color w:val="000000" w:themeColor="text1"/>
          <w:sz w:val="16"/>
          <w:szCs w:val="16"/>
        </w:rPr>
      </w:pPr>
      <w:hyperlink r:id="rId5" w:history="1">
        <w:r w:rsidR="00023A70" w:rsidRPr="00001891">
          <w:rPr>
            <w:rStyle w:val="Hyperlink"/>
            <w:rFonts w:ascii="Century" w:hAnsi="Century"/>
            <w:i/>
            <w:iCs/>
            <w:color w:val="000000" w:themeColor="text1"/>
            <w:sz w:val="16"/>
            <w:szCs w:val="16"/>
            <w:u w:val="none"/>
          </w:rPr>
          <w:t>abul.sayeed@ulab.edu.bd</w:t>
        </w:r>
      </w:hyperlink>
      <w:r w:rsidR="00023A70" w:rsidRPr="00001891">
        <w:rPr>
          <w:rFonts w:ascii="Century" w:hAnsi="Century"/>
          <w:i/>
          <w:iCs/>
          <w:color w:val="000000" w:themeColor="text1"/>
          <w:sz w:val="16"/>
          <w:szCs w:val="16"/>
        </w:rPr>
        <w:t xml:space="preserve">, </w:t>
      </w:r>
      <w:hyperlink r:id="rId6" w:history="1">
        <w:r w:rsidR="00023A70" w:rsidRPr="00001891">
          <w:rPr>
            <w:rStyle w:val="Hyperlink"/>
            <w:rFonts w:ascii="Century" w:hAnsi="Century"/>
            <w:i/>
            <w:iCs/>
            <w:color w:val="000000" w:themeColor="text1"/>
            <w:sz w:val="16"/>
            <w:szCs w:val="16"/>
            <w:u w:val="none"/>
          </w:rPr>
          <w:t>mirza.rasheduzzaman@ulab.edu.bd</w:t>
        </w:r>
      </w:hyperlink>
      <w:r w:rsidR="00023A70" w:rsidRPr="00001891">
        <w:rPr>
          <w:rFonts w:ascii="Century" w:hAnsi="Century"/>
          <w:i/>
          <w:iCs/>
          <w:color w:val="000000" w:themeColor="text1"/>
          <w:sz w:val="16"/>
          <w:szCs w:val="16"/>
        </w:rPr>
        <w:t xml:space="preserve">, </w:t>
      </w:r>
      <w:hyperlink r:id="rId7" w:history="1">
        <w:r w:rsidR="00023A70" w:rsidRPr="00001891">
          <w:rPr>
            <w:rStyle w:val="Hyperlink"/>
            <w:rFonts w:ascii="Century" w:hAnsi="Century"/>
            <w:i/>
            <w:iCs/>
            <w:color w:val="000000" w:themeColor="text1"/>
            <w:sz w:val="16"/>
            <w:szCs w:val="16"/>
            <w:u w:val="none"/>
          </w:rPr>
          <w:t>sowrav.chowdhury.eee@ulab.edu.bd</w:t>
        </w:r>
      </w:hyperlink>
      <w:r w:rsidR="00023A70" w:rsidRPr="00001891">
        <w:rPr>
          <w:rFonts w:ascii="Century" w:hAnsi="Century"/>
          <w:i/>
          <w:iCs/>
          <w:color w:val="000000" w:themeColor="text1"/>
          <w:sz w:val="16"/>
          <w:szCs w:val="16"/>
        </w:rPr>
        <w:t xml:space="preserve">, </w:t>
      </w:r>
      <w:hyperlink r:id="rId8" w:history="1">
        <w:r w:rsidR="00023A70" w:rsidRPr="00001891">
          <w:rPr>
            <w:rStyle w:val="Hyperlink"/>
            <w:rFonts w:ascii="Century" w:hAnsi="Century"/>
            <w:i/>
            <w:iCs/>
            <w:color w:val="000000" w:themeColor="text1"/>
            <w:sz w:val="16"/>
            <w:szCs w:val="16"/>
            <w:u w:val="none"/>
          </w:rPr>
          <w:t>tammim.shahara.eee@ulab.edu.bd</w:t>
        </w:r>
      </w:hyperlink>
      <w:r w:rsidR="00023A70" w:rsidRPr="00001891">
        <w:rPr>
          <w:rFonts w:ascii="Century" w:hAnsi="Century"/>
          <w:i/>
          <w:iCs/>
          <w:color w:val="000000" w:themeColor="text1"/>
          <w:sz w:val="16"/>
          <w:szCs w:val="16"/>
        </w:rPr>
        <w:t xml:space="preserve">, </w:t>
      </w:r>
      <w:hyperlink r:id="rId9" w:history="1">
        <w:r w:rsidR="00023A70" w:rsidRPr="00001891">
          <w:rPr>
            <w:rStyle w:val="Hyperlink"/>
            <w:rFonts w:ascii="Century" w:hAnsi="Century"/>
            <w:i/>
            <w:iCs/>
            <w:color w:val="000000" w:themeColor="text1"/>
            <w:sz w:val="16"/>
            <w:szCs w:val="16"/>
            <w:u w:val="none"/>
          </w:rPr>
          <w:t>shahriar.islam.eee@ulab.edu.bd</w:t>
        </w:r>
      </w:hyperlink>
      <w:r w:rsidR="00023A70" w:rsidRPr="00001891">
        <w:rPr>
          <w:rFonts w:ascii="Century" w:hAnsi="Century"/>
          <w:i/>
          <w:iCs/>
          <w:color w:val="000000" w:themeColor="text1"/>
          <w:sz w:val="16"/>
          <w:szCs w:val="16"/>
        </w:rPr>
        <w:t xml:space="preserve">, </w:t>
      </w:r>
      <w:hyperlink r:id="rId10" w:history="1">
        <w:r w:rsidR="00023A70" w:rsidRPr="00001891">
          <w:rPr>
            <w:rStyle w:val="Hyperlink"/>
            <w:rFonts w:ascii="Century" w:hAnsi="Century"/>
            <w:i/>
            <w:iCs/>
            <w:color w:val="000000" w:themeColor="text1"/>
            <w:sz w:val="16"/>
            <w:szCs w:val="16"/>
            <w:u w:val="none"/>
          </w:rPr>
          <w:t>raidah.wasima.eee@ulab.edu.bd</w:t>
        </w:r>
      </w:hyperlink>
    </w:p>
    <w:p w14:paraId="44163BC7" w14:textId="77777777" w:rsidR="00023A70" w:rsidRPr="00001891" w:rsidRDefault="00023A70" w:rsidP="00AA641D">
      <w:pPr>
        <w:spacing w:after="0" w:line="240" w:lineRule="auto"/>
        <w:jc w:val="center"/>
        <w:rPr>
          <w:rFonts w:ascii="Century" w:hAnsi="Century"/>
          <w:i/>
          <w:iCs/>
          <w:color w:val="000000" w:themeColor="text1"/>
          <w:sz w:val="16"/>
          <w:szCs w:val="16"/>
        </w:rPr>
      </w:pPr>
    </w:p>
    <w:p w14:paraId="0DE0B2BB" w14:textId="0818F5C9" w:rsidR="00023A70" w:rsidRPr="00001891" w:rsidRDefault="00023A70" w:rsidP="00AA641D">
      <w:pPr>
        <w:spacing w:after="0" w:line="240" w:lineRule="auto"/>
        <w:jc w:val="center"/>
        <w:rPr>
          <w:rFonts w:ascii="Century" w:hAnsi="Century"/>
          <w:i/>
          <w:iCs/>
          <w:color w:val="000000" w:themeColor="text1"/>
          <w:sz w:val="20"/>
          <w:szCs w:val="20"/>
        </w:rPr>
      </w:pPr>
      <w:r w:rsidRPr="00001891">
        <w:rPr>
          <w:rFonts w:ascii="Century" w:hAnsi="Century"/>
          <w:i/>
          <w:iCs/>
          <w:color w:val="000000" w:themeColor="text1"/>
          <w:sz w:val="20"/>
          <w:szCs w:val="20"/>
        </w:rPr>
        <w:t>University of Liberal Arts Bangladesh</w:t>
      </w:r>
    </w:p>
    <w:p w14:paraId="4099D91D" w14:textId="47ED28FC" w:rsidR="00023A70" w:rsidRPr="00001891" w:rsidRDefault="00023A70" w:rsidP="00AA641D">
      <w:pPr>
        <w:spacing w:after="0" w:line="240" w:lineRule="auto"/>
        <w:jc w:val="center"/>
        <w:rPr>
          <w:rFonts w:ascii="Century" w:hAnsi="Century"/>
          <w:i/>
          <w:iCs/>
          <w:color w:val="000000" w:themeColor="text1"/>
          <w:sz w:val="20"/>
          <w:szCs w:val="20"/>
        </w:rPr>
      </w:pPr>
      <w:r w:rsidRPr="00001891">
        <w:rPr>
          <w:rFonts w:ascii="Century" w:hAnsi="Century"/>
          <w:i/>
          <w:iCs/>
          <w:color w:val="000000" w:themeColor="text1"/>
          <w:sz w:val="20"/>
          <w:szCs w:val="20"/>
        </w:rPr>
        <w:t>Dhaka, Bangladesh</w:t>
      </w:r>
    </w:p>
    <w:p w14:paraId="704A19B2" w14:textId="65C8ACCF" w:rsidR="00023A70" w:rsidRPr="00001891" w:rsidRDefault="00023A70" w:rsidP="00023A70">
      <w:pPr>
        <w:spacing w:after="0"/>
        <w:jc w:val="center"/>
        <w:rPr>
          <w:rFonts w:ascii="Century" w:hAnsi="Century"/>
          <w:i/>
          <w:iCs/>
          <w:color w:val="000000" w:themeColor="text1"/>
          <w:sz w:val="20"/>
          <w:szCs w:val="20"/>
        </w:rPr>
      </w:pPr>
    </w:p>
    <w:p w14:paraId="5E9A77CF" w14:textId="2FC7F03D" w:rsidR="00023A70" w:rsidRPr="00001891" w:rsidRDefault="00023A70" w:rsidP="00023A70">
      <w:pPr>
        <w:spacing w:after="0"/>
        <w:jc w:val="both"/>
        <w:rPr>
          <w:rFonts w:ascii="Century" w:hAnsi="Century"/>
          <w:b/>
          <w:bCs/>
          <w:color w:val="000000" w:themeColor="text1"/>
        </w:rPr>
      </w:pPr>
      <w:r w:rsidRPr="00001891">
        <w:rPr>
          <w:rFonts w:ascii="Century" w:hAnsi="Century"/>
          <w:b/>
          <w:bCs/>
          <w:color w:val="000000" w:themeColor="text1"/>
          <w:sz w:val="24"/>
          <w:szCs w:val="24"/>
        </w:rPr>
        <w:t>Summary</w:t>
      </w:r>
    </w:p>
    <w:p w14:paraId="24583410" w14:textId="2EE3A7F4" w:rsidR="00023A70" w:rsidRPr="00001891" w:rsidRDefault="00023A70" w:rsidP="00023A70">
      <w:pPr>
        <w:spacing w:after="0"/>
        <w:jc w:val="both"/>
        <w:rPr>
          <w:rFonts w:ascii="Century" w:hAnsi="Century"/>
          <w:b/>
          <w:bCs/>
          <w:color w:val="000000" w:themeColor="text1"/>
        </w:rPr>
      </w:pPr>
    </w:p>
    <w:p w14:paraId="6EAEFD20" w14:textId="716BFF43" w:rsidR="00961108" w:rsidRPr="00001891" w:rsidRDefault="00961108" w:rsidP="00910145">
      <w:pPr>
        <w:spacing w:after="0"/>
        <w:ind w:left="720"/>
        <w:jc w:val="both"/>
        <w:rPr>
          <w:rFonts w:ascii="Century" w:hAnsi="Century"/>
          <w:color w:val="000000" w:themeColor="text1"/>
        </w:rPr>
      </w:pPr>
      <w:r w:rsidRPr="00001891">
        <w:rPr>
          <w:rFonts w:ascii="Century" w:hAnsi="Century"/>
          <w:color w:val="000000" w:themeColor="text1"/>
        </w:rPr>
        <w:t xml:space="preserve">Pneumonia is the primary cause of death among children under the age of five. China (with 21 million instances), Pakistan (with 10 million cases), India (with 43 million cases), and Bangladesh are, in order, the countries with the highest case totals (1.87 million). About one-fifth (19%) of all child fatalities are caused by pneumonia, and sub-Saharan Africa and Southeast Asia account for more than 70% of these cases combined. </w:t>
      </w:r>
      <w:r w:rsidR="00350885" w:rsidRPr="00001891">
        <w:rPr>
          <w:rFonts w:ascii="Century" w:hAnsi="Century"/>
          <w:color w:val="000000" w:themeColor="text1"/>
        </w:rPr>
        <w:t>In a previous w</w:t>
      </w:r>
      <w:r w:rsidR="009E45DD">
        <w:rPr>
          <w:rFonts w:ascii="Century" w:hAnsi="Century"/>
          <w:color w:val="000000" w:themeColor="text1"/>
        </w:rPr>
        <w:t xml:space="preserve">ork, we developed a </w:t>
      </w:r>
      <w:r w:rsidR="009E45DD" w:rsidRPr="00001891">
        <w:rPr>
          <w:rFonts w:ascii="Century" w:hAnsi="Century"/>
          <w:color w:val="000000" w:themeColor="text1"/>
        </w:rPr>
        <w:t>self-assembled digital-stethoscope</w:t>
      </w:r>
      <w:r w:rsidR="009E45DD">
        <w:rPr>
          <w:rFonts w:ascii="Century" w:hAnsi="Century"/>
          <w:color w:val="000000" w:themeColor="text1"/>
        </w:rPr>
        <w:t xml:space="preserve"> </w:t>
      </w:r>
      <w:r w:rsidR="00350885" w:rsidRPr="00001891">
        <w:rPr>
          <w:rFonts w:ascii="Century" w:hAnsi="Century"/>
          <w:color w:val="000000" w:themeColor="text1"/>
        </w:rPr>
        <w:t>to acquire high-quality</w:t>
      </w:r>
      <w:r w:rsidR="00910145" w:rsidRPr="00001891">
        <w:rPr>
          <w:rFonts w:ascii="Century" w:hAnsi="Century"/>
          <w:color w:val="000000" w:themeColor="text1"/>
        </w:rPr>
        <w:t xml:space="preserve"> precise</w:t>
      </w:r>
      <w:r w:rsidR="00350885" w:rsidRPr="00001891">
        <w:rPr>
          <w:rFonts w:ascii="Century" w:hAnsi="Century"/>
          <w:color w:val="000000" w:themeColor="text1"/>
        </w:rPr>
        <w:t xml:space="preserve"> lungs sounds</w:t>
      </w:r>
      <w:r w:rsidR="009E45DD">
        <w:rPr>
          <w:rFonts w:ascii="Century" w:hAnsi="Century"/>
          <w:color w:val="000000" w:themeColor="text1"/>
        </w:rPr>
        <w:t>. M</w:t>
      </w:r>
      <w:r w:rsidR="00910145" w:rsidRPr="00001891">
        <w:rPr>
          <w:rFonts w:ascii="Century" w:hAnsi="Century"/>
          <w:color w:val="000000" w:themeColor="text1"/>
        </w:rPr>
        <w:t xml:space="preserve">ultiple time and frequency domain features were </w:t>
      </w:r>
      <w:r w:rsidR="009E45DD">
        <w:rPr>
          <w:rFonts w:ascii="Century" w:hAnsi="Century"/>
          <w:color w:val="000000" w:themeColor="text1"/>
        </w:rPr>
        <w:t xml:space="preserve">obtained from raw data and critically </w:t>
      </w:r>
      <w:r w:rsidR="00910145" w:rsidRPr="00001891">
        <w:rPr>
          <w:rFonts w:ascii="Century" w:hAnsi="Century"/>
          <w:color w:val="000000" w:themeColor="text1"/>
        </w:rPr>
        <w:t>analyzed</w:t>
      </w:r>
      <w:r w:rsidR="009E45DD">
        <w:rPr>
          <w:rFonts w:ascii="Century" w:hAnsi="Century"/>
          <w:color w:val="000000" w:themeColor="text1"/>
        </w:rPr>
        <w:t xml:space="preserve"> from the developed device</w:t>
      </w:r>
      <w:r w:rsidR="00350885" w:rsidRPr="00001891">
        <w:rPr>
          <w:rFonts w:ascii="Century" w:hAnsi="Century"/>
          <w:color w:val="000000" w:themeColor="text1"/>
        </w:rPr>
        <w:t xml:space="preserve">. </w:t>
      </w:r>
      <w:r w:rsidRPr="00001891">
        <w:rPr>
          <w:rFonts w:ascii="Century" w:hAnsi="Century"/>
          <w:color w:val="000000" w:themeColor="text1"/>
        </w:rPr>
        <w:t xml:space="preserve">The purpose of this </w:t>
      </w:r>
      <w:r w:rsidR="009E45DD">
        <w:rPr>
          <w:rFonts w:ascii="Century" w:hAnsi="Century"/>
          <w:color w:val="000000" w:themeColor="text1"/>
        </w:rPr>
        <w:t>work</w:t>
      </w:r>
      <w:r w:rsidR="00350885" w:rsidRPr="00001891">
        <w:rPr>
          <w:rFonts w:ascii="Century" w:hAnsi="Century"/>
          <w:color w:val="000000" w:themeColor="text1"/>
        </w:rPr>
        <w:t xml:space="preserve"> is </w:t>
      </w:r>
      <w:r w:rsidR="00AA641D" w:rsidRPr="00001891">
        <w:rPr>
          <w:rFonts w:ascii="Century" w:hAnsi="Century"/>
          <w:color w:val="000000" w:themeColor="text1"/>
        </w:rPr>
        <w:t xml:space="preserve">to perform </w:t>
      </w:r>
      <w:r w:rsidR="005D53C2" w:rsidRPr="00001891">
        <w:rPr>
          <w:rFonts w:ascii="Century" w:hAnsi="Century"/>
          <w:color w:val="000000" w:themeColor="text1"/>
        </w:rPr>
        <w:t>a feasibility</w:t>
      </w:r>
      <w:r w:rsidR="00350885" w:rsidRPr="00001891">
        <w:rPr>
          <w:rFonts w:ascii="Century" w:hAnsi="Century"/>
          <w:color w:val="000000" w:themeColor="text1"/>
        </w:rPr>
        <w:t xml:space="preserve"> </w:t>
      </w:r>
      <w:r w:rsidRPr="00001891">
        <w:rPr>
          <w:rFonts w:ascii="Century" w:hAnsi="Century"/>
          <w:color w:val="000000" w:themeColor="text1"/>
        </w:rPr>
        <w:t xml:space="preserve">study </w:t>
      </w:r>
      <w:r w:rsidR="00AA641D" w:rsidRPr="00001891">
        <w:rPr>
          <w:rFonts w:ascii="Century" w:hAnsi="Century"/>
          <w:color w:val="000000" w:themeColor="text1"/>
        </w:rPr>
        <w:t xml:space="preserve">of </w:t>
      </w:r>
      <w:r w:rsidR="00910145" w:rsidRPr="00001891">
        <w:rPr>
          <w:rFonts w:ascii="Century" w:hAnsi="Century"/>
          <w:color w:val="000000" w:themeColor="text1"/>
        </w:rPr>
        <w:t xml:space="preserve">the </w:t>
      </w:r>
      <w:r w:rsidRPr="00001891">
        <w:rPr>
          <w:rFonts w:ascii="Century" w:hAnsi="Century"/>
          <w:color w:val="000000" w:themeColor="text1"/>
        </w:rPr>
        <w:t xml:space="preserve">portable, low-cost digital stethoscope for recording auscultation of lung sounds from </w:t>
      </w:r>
      <w:r w:rsidR="009E45DD">
        <w:rPr>
          <w:rFonts w:ascii="Century" w:hAnsi="Century"/>
          <w:color w:val="000000" w:themeColor="text1"/>
        </w:rPr>
        <w:t xml:space="preserve">healthy and </w:t>
      </w:r>
      <w:r w:rsidRPr="00001891">
        <w:rPr>
          <w:rFonts w:ascii="Century" w:hAnsi="Century"/>
          <w:color w:val="000000" w:themeColor="text1"/>
        </w:rPr>
        <w:t>children</w:t>
      </w:r>
      <w:r w:rsidR="009E45DD">
        <w:rPr>
          <w:rFonts w:ascii="Century" w:hAnsi="Century"/>
          <w:color w:val="000000" w:themeColor="text1"/>
        </w:rPr>
        <w:t xml:space="preserve"> with different stages of pneumonia. </w:t>
      </w:r>
      <w:r w:rsidR="00910145" w:rsidRPr="00001891">
        <w:rPr>
          <w:rFonts w:ascii="Century" w:hAnsi="Century"/>
          <w:color w:val="000000" w:themeColor="text1"/>
        </w:rPr>
        <w:t xml:space="preserve">The collected data </w:t>
      </w:r>
      <w:r w:rsidR="009E45DD">
        <w:rPr>
          <w:rFonts w:ascii="Century" w:hAnsi="Century"/>
          <w:color w:val="000000" w:themeColor="text1"/>
        </w:rPr>
        <w:t>will</w:t>
      </w:r>
      <w:r w:rsidR="00910145" w:rsidRPr="00001891">
        <w:rPr>
          <w:rFonts w:ascii="Century" w:hAnsi="Century"/>
          <w:color w:val="000000" w:themeColor="text1"/>
        </w:rPr>
        <w:t xml:space="preserve"> be stored</w:t>
      </w:r>
      <w:r w:rsidR="009E45DD">
        <w:rPr>
          <w:rFonts w:ascii="Century" w:hAnsi="Century"/>
          <w:color w:val="000000" w:themeColor="text1"/>
        </w:rPr>
        <w:t xml:space="preserve"> in SD card and analyzed for automatic detection of pneumonia utilizing machine learning algorithm</w:t>
      </w:r>
      <w:r w:rsidR="00910145" w:rsidRPr="00001891">
        <w:rPr>
          <w:rFonts w:ascii="Century" w:hAnsi="Century"/>
          <w:color w:val="000000" w:themeColor="text1"/>
        </w:rPr>
        <w:t xml:space="preserve">. </w:t>
      </w:r>
      <w:r w:rsidR="0034444C">
        <w:rPr>
          <w:rFonts w:ascii="Century" w:hAnsi="Century"/>
          <w:color w:val="000000" w:themeColor="text1"/>
        </w:rPr>
        <w:t xml:space="preserve">It is expected that the study will provide </w:t>
      </w:r>
      <w:r w:rsidRPr="00001891">
        <w:rPr>
          <w:rFonts w:ascii="Century" w:hAnsi="Century"/>
          <w:color w:val="000000" w:themeColor="text1"/>
        </w:rPr>
        <w:t>high-quality lung sounds</w:t>
      </w:r>
      <w:r w:rsidR="0034444C">
        <w:rPr>
          <w:rFonts w:ascii="Century" w:hAnsi="Century"/>
          <w:color w:val="000000" w:themeColor="text1"/>
        </w:rPr>
        <w:t xml:space="preserve"> and will be helpful to develop automatic pneumonia detection model</w:t>
      </w:r>
      <w:r w:rsidRPr="00001891">
        <w:rPr>
          <w:rFonts w:ascii="Century" w:hAnsi="Century"/>
          <w:color w:val="000000" w:themeColor="text1"/>
        </w:rPr>
        <w:t xml:space="preserve">. </w:t>
      </w:r>
      <w:r w:rsidR="006C0E50">
        <w:rPr>
          <w:rFonts w:ascii="Century" w:hAnsi="Century"/>
          <w:color w:val="000000" w:themeColor="text1"/>
        </w:rPr>
        <w:t xml:space="preserve">In addition to the </w:t>
      </w:r>
      <w:r w:rsidR="00AD3E0E" w:rsidRPr="00001891">
        <w:rPr>
          <w:rFonts w:ascii="Century" w:hAnsi="Century"/>
          <w:color w:val="000000" w:themeColor="text1"/>
        </w:rPr>
        <w:t>feasibility study</w:t>
      </w:r>
      <w:r w:rsidR="006C0E50">
        <w:rPr>
          <w:rFonts w:ascii="Century" w:hAnsi="Century"/>
          <w:color w:val="000000" w:themeColor="text1"/>
        </w:rPr>
        <w:t xml:space="preserve">, this work will be able to create </w:t>
      </w:r>
      <w:r w:rsidR="00AD3E0E" w:rsidRPr="00001891">
        <w:rPr>
          <w:rFonts w:ascii="Century" w:hAnsi="Century"/>
          <w:color w:val="000000" w:themeColor="text1"/>
        </w:rPr>
        <w:t xml:space="preserve">a </w:t>
      </w:r>
      <w:r w:rsidR="009C50D9" w:rsidRPr="00001891">
        <w:rPr>
          <w:rFonts w:ascii="Century" w:hAnsi="Century"/>
          <w:color w:val="000000" w:themeColor="text1"/>
        </w:rPr>
        <w:t>large-scale</w:t>
      </w:r>
      <w:r w:rsidR="00AD3E0E" w:rsidRPr="00001891">
        <w:rPr>
          <w:rFonts w:ascii="Century" w:hAnsi="Century"/>
          <w:color w:val="000000" w:themeColor="text1"/>
        </w:rPr>
        <w:t xml:space="preserve"> database of respiratory sounds with pneumonia.</w:t>
      </w:r>
    </w:p>
    <w:p w14:paraId="42021338" w14:textId="64A8184B" w:rsidR="00A856E9" w:rsidRPr="00001891" w:rsidRDefault="00A856E9" w:rsidP="00961108">
      <w:pPr>
        <w:spacing w:after="0"/>
        <w:ind w:firstLine="720"/>
        <w:jc w:val="both"/>
        <w:rPr>
          <w:rFonts w:ascii="Century" w:hAnsi="Century"/>
          <w:color w:val="000000" w:themeColor="text1"/>
        </w:rPr>
      </w:pPr>
    </w:p>
    <w:p w14:paraId="1FB8E3FE" w14:textId="130F4C96" w:rsidR="00A856E9" w:rsidRPr="00001891" w:rsidRDefault="00A856E9" w:rsidP="00961108">
      <w:pPr>
        <w:spacing w:after="0"/>
        <w:ind w:firstLine="720"/>
        <w:jc w:val="both"/>
        <w:rPr>
          <w:rFonts w:ascii="Century" w:hAnsi="Century"/>
          <w:color w:val="000000" w:themeColor="text1"/>
        </w:rPr>
      </w:pPr>
    </w:p>
    <w:p w14:paraId="4CF9CAA4" w14:textId="3B95E043" w:rsidR="00A856E9" w:rsidRPr="006C0E50" w:rsidRDefault="00A856E9" w:rsidP="00A856E9">
      <w:pPr>
        <w:spacing w:after="0"/>
        <w:jc w:val="both"/>
        <w:rPr>
          <w:rFonts w:ascii="Century" w:hAnsi="Century"/>
          <w:b/>
          <w:bCs/>
          <w:i/>
          <w:iCs/>
          <w:color w:val="000000" w:themeColor="text1"/>
        </w:rPr>
      </w:pPr>
      <w:r w:rsidRPr="006C0E50">
        <w:rPr>
          <w:rFonts w:ascii="Century" w:hAnsi="Century"/>
          <w:b/>
          <w:bCs/>
          <w:i/>
          <w:iCs/>
          <w:color w:val="000000" w:themeColor="text1"/>
        </w:rPr>
        <w:t>Impacts of this project</w:t>
      </w:r>
    </w:p>
    <w:p w14:paraId="7FC940CE" w14:textId="77777777" w:rsidR="00A856E9" w:rsidRPr="00001891" w:rsidRDefault="00A856E9" w:rsidP="00A856E9">
      <w:pPr>
        <w:spacing w:after="0"/>
        <w:jc w:val="both"/>
        <w:rPr>
          <w:rFonts w:ascii="Century" w:hAnsi="Century"/>
          <w:i/>
          <w:iCs/>
          <w:color w:val="000000" w:themeColor="text1"/>
        </w:rPr>
      </w:pPr>
    </w:p>
    <w:p w14:paraId="24B0F275" w14:textId="37443C9B" w:rsidR="00A856E9" w:rsidRPr="00001891" w:rsidRDefault="00A856E9" w:rsidP="00A856E9">
      <w:pPr>
        <w:pStyle w:val="ListParagraph"/>
        <w:numPr>
          <w:ilvl w:val="0"/>
          <w:numId w:val="6"/>
        </w:numPr>
        <w:spacing w:after="0"/>
        <w:jc w:val="both"/>
        <w:rPr>
          <w:rFonts w:ascii="Century" w:hAnsi="Century"/>
          <w:i/>
          <w:iCs/>
          <w:color w:val="000000" w:themeColor="text1"/>
        </w:rPr>
      </w:pPr>
      <w:r w:rsidRPr="00001891">
        <w:rPr>
          <w:rFonts w:ascii="Century" w:hAnsi="Century"/>
          <w:i/>
          <w:iCs/>
          <w:color w:val="000000" w:themeColor="text1"/>
        </w:rPr>
        <w:t>Many rural areas around Bangladesh</w:t>
      </w:r>
      <w:r w:rsidR="00F45805" w:rsidRPr="00001891">
        <w:rPr>
          <w:rFonts w:ascii="Century" w:hAnsi="Century"/>
          <w:i/>
          <w:iCs/>
          <w:color w:val="000000" w:themeColor="text1"/>
        </w:rPr>
        <w:t xml:space="preserve"> </w:t>
      </w:r>
      <w:r w:rsidRPr="00001891">
        <w:rPr>
          <w:rFonts w:ascii="Century" w:hAnsi="Century"/>
          <w:i/>
          <w:iCs/>
          <w:color w:val="000000" w:themeColor="text1"/>
        </w:rPr>
        <w:t xml:space="preserve">lacks the access to specialist and often </w:t>
      </w:r>
      <w:r w:rsidR="0023476C" w:rsidRPr="00001891">
        <w:rPr>
          <w:rFonts w:ascii="Century" w:hAnsi="Century"/>
          <w:i/>
          <w:iCs/>
          <w:color w:val="000000" w:themeColor="text1"/>
        </w:rPr>
        <w:t>diagnosis</w:t>
      </w:r>
      <w:r w:rsidRPr="00001891">
        <w:rPr>
          <w:rFonts w:ascii="Century" w:hAnsi="Century"/>
          <w:i/>
          <w:iCs/>
          <w:color w:val="000000" w:themeColor="text1"/>
        </w:rPr>
        <w:t xml:space="preserve"> of detection goes </w:t>
      </w:r>
      <w:r w:rsidR="0023476C" w:rsidRPr="00001891">
        <w:rPr>
          <w:rFonts w:ascii="Century" w:hAnsi="Century"/>
          <w:i/>
          <w:iCs/>
          <w:color w:val="000000" w:themeColor="text1"/>
        </w:rPr>
        <w:t>undetected, leading to life-threatening conditions.</w:t>
      </w:r>
    </w:p>
    <w:p w14:paraId="2E9D8DD4" w14:textId="40D64412" w:rsidR="009237E1" w:rsidRDefault="005038EC" w:rsidP="005038EC">
      <w:pPr>
        <w:pStyle w:val="ListParagraph"/>
        <w:numPr>
          <w:ilvl w:val="0"/>
          <w:numId w:val="6"/>
        </w:numPr>
        <w:spacing w:after="0"/>
        <w:jc w:val="both"/>
        <w:rPr>
          <w:rFonts w:ascii="Century" w:hAnsi="Century"/>
          <w:i/>
          <w:iCs/>
          <w:color w:val="000000" w:themeColor="text1"/>
        </w:rPr>
      </w:pPr>
      <w:r w:rsidRPr="00001891">
        <w:rPr>
          <w:rFonts w:ascii="Century" w:hAnsi="Century"/>
          <w:i/>
          <w:iCs/>
          <w:color w:val="000000" w:themeColor="text1"/>
        </w:rPr>
        <w:t>The developed device has key features such as the filtration of heart sounds and other environmental noises, amplifying the weak signals, store and transmit them.</w:t>
      </w:r>
    </w:p>
    <w:p w14:paraId="76FE37AF" w14:textId="61F4FA60" w:rsidR="008C7002" w:rsidRPr="008C7002" w:rsidRDefault="008C7002" w:rsidP="005038EC">
      <w:pPr>
        <w:pStyle w:val="ListParagraph"/>
        <w:numPr>
          <w:ilvl w:val="0"/>
          <w:numId w:val="6"/>
        </w:numPr>
        <w:spacing w:after="0"/>
        <w:jc w:val="both"/>
        <w:rPr>
          <w:rFonts w:ascii="Century" w:hAnsi="Century"/>
          <w:b/>
          <w:bCs/>
          <w:i/>
          <w:iCs/>
          <w:color w:val="000000" w:themeColor="text1"/>
        </w:rPr>
      </w:pPr>
      <w:r w:rsidRPr="008C7002">
        <w:rPr>
          <w:rFonts w:ascii="Century" w:hAnsi="Century"/>
          <w:b/>
          <w:bCs/>
          <w:i/>
          <w:iCs/>
          <w:color w:val="000000" w:themeColor="text1"/>
        </w:rPr>
        <w:t xml:space="preserve">A feasibility study utilizing the device may lead to automated machine learning model that can predict the pneumonia at its early stage. </w:t>
      </w:r>
    </w:p>
    <w:p w14:paraId="654A93B0" w14:textId="7B9EE516" w:rsidR="005038EC" w:rsidRPr="00001891" w:rsidRDefault="005038EC" w:rsidP="005038EC">
      <w:pPr>
        <w:pStyle w:val="ListParagraph"/>
        <w:numPr>
          <w:ilvl w:val="0"/>
          <w:numId w:val="6"/>
        </w:numPr>
        <w:spacing w:after="0"/>
        <w:jc w:val="both"/>
        <w:rPr>
          <w:rFonts w:ascii="Century" w:hAnsi="Century"/>
          <w:i/>
          <w:iCs/>
          <w:color w:val="000000" w:themeColor="text1"/>
        </w:rPr>
      </w:pPr>
      <w:r w:rsidRPr="00001891">
        <w:rPr>
          <w:rFonts w:ascii="Century" w:hAnsi="Century"/>
          <w:i/>
          <w:iCs/>
          <w:color w:val="000000" w:themeColor="text1"/>
        </w:rPr>
        <w:t>In comparison to commercially available digital stethoscopes, the price of the whole system is another significant effect of this research.</w:t>
      </w:r>
    </w:p>
    <w:p w14:paraId="4E675F58" w14:textId="52E1DBC5" w:rsidR="00483B9D" w:rsidRDefault="005038EC" w:rsidP="00483B9D">
      <w:pPr>
        <w:pStyle w:val="ListParagraph"/>
        <w:numPr>
          <w:ilvl w:val="0"/>
          <w:numId w:val="6"/>
        </w:numPr>
        <w:spacing w:after="0"/>
        <w:jc w:val="both"/>
        <w:rPr>
          <w:rFonts w:ascii="Century" w:hAnsi="Century"/>
          <w:i/>
          <w:iCs/>
          <w:color w:val="000000" w:themeColor="text1"/>
        </w:rPr>
      </w:pPr>
      <w:r w:rsidRPr="00001891">
        <w:rPr>
          <w:rFonts w:ascii="Century" w:hAnsi="Century"/>
          <w:i/>
          <w:iCs/>
          <w:color w:val="000000" w:themeColor="text1"/>
        </w:rPr>
        <w:t xml:space="preserve">A database of </w:t>
      </w:r>
      <w:r w:rsidR="00483B9D" w:rsidRPr="00001891">
        <w:rPr>
          <w:rFonts w:ascii="Century" w:hAnsi="Century"/>
          <w:i/>
          <w:iCs/>
          <w:color w:val="000000" w:themeColor="text1"/>
        </w:rPr>
        <w:t>high-quality</w:t>
      </w:r>
      <w:r w:rsidRPr="00001891">
        <w:rPr>
          <w:rFonts w:ascii="Century" w:hAnsi="Century"/>
          <w:i/>
          <w:iCs/>
          <w:color w:val="000000" w:themeColor="text1"/>
        </w:rPr>
        <w:t xml:space="preserve"> precise lung sounds can be used to develop a potential machine-learning algorithm to predict </w:t>
      </w:r>
      <w:r w:rsidR="00483B9D" w:rsidRPr="00001891">
        <w:rPr>
          <w:rFonts w:ascii="Century" w:hAnsi="Century"/>
          <w:i/>
          <w:iCs/>
          <w:color w:val="000000" w:themeColor="text1"/>
        </w:rPr>
        <w:t>pneumonia and other lung diseases.</w:t>
      </w:r>
    </w:p>
    <w:p w14:paraId="3DB8FBBE" w14:textId="4858BC19" w:rsidR="003B038D" w:rsidRDefault="003B038D" w:rsidP="003B038D">
      <w:pPr>
        <w:spacing w:after="0"/>
        <w:jc w:val="both"/>
        <w:rPr>
          <w:rFonts w:ascii="Century" w:hAnsi="Century"/>
          <w:i/>
          <w:iCs/>
          <w:color w:val="000000" w:themeColor="text1"/>
        </w:rPr>
      </w:pPr>
    </w:p>
    <w:p w14:paraId="0F34E79F" w14:textId="7BA67EBF" w:rsidR="003B038D" w:rsidRDefault="003B038D" w:rsidP="003B038D">
      <w:pPr>
        <w:spacing w:after="0"/>
        <w:jc w:val="both"/>
        <w:rPr>
          <w:rFonts w:ascii="Century" w:hAnsi="Century"/>
          <w:i/>
          <w:iCs/>
          <w:color w:val="000000" w:themeColor="text1"/>
        </w:rPr>
      </w:pPr>
    </w:p>
    <w:p w14:paraId="3D596A3C" w14:textId="77777777" w:rsidR="003B038D" w:rsidRPr="003B038D" w:rsidRDefault="003B038D" w:rsidP="003B038D">
      <w:pPr>
        <w:spacing w:after="0"/>
        <w:jc w:val="both"/>
        <w:rPr>
          <w:rFonts w:ascii="Century" w:hAnsi="Century"/>
          <w:i/>
          <w:iCs/>
          <w:color w:val="000000" w:themeColor="text1"/>
        </w:rPr>
      </w:pPr>
    </w:p>
    <w:p w14:paraId="15B096D3" w14:textId="3296ECFA" w:rsidR="00910145" w:rsidRPr="00001891" w:rsidRDefault="00910145" w:rsidP="00910145">
      <w:pPr>
        <w:pStyle w:val="ListParagraph"/>
        <w:spacing w:after="0"/>
        <w:jc w:val="both"/>
        <w:rPr>
          <w:rFonts w:ascii="Century" w:hAnsi="Century"/>
          <w:i/>
          <w:iCs/>
          <w:color w:val="000000" w:themeColor="text1"/>
        </w:rPr>
      </w:pPr>
    </w:p>
    <w:p w14:paraId="4B772E98" w14:textId="77F5AA5F" w:rsidR="00483B9D" w:rsidRPr="00001891" w:rsidRDefault="00483B9D" w:rsidP="00483B9D">
      <w:pPr>
        <w:spacing w:after="0"/>
        <w:ind w:left="360"/>
        <w:jc w:val="both"/>
        <w:rPr>
          <w:rFonts w:ascii="Century" w:hAnsi="Century"/>
          <w:b/>
          <w:bCs/>
          <w:color w:val="000000" w:themeColor="text1"/>
        </w:rPr>
      </w:pPr>
      <w:r w:rsidRPr="00001891">
        <w:rPr>
          <w:rFonts w:ascii="Century" w:hAnsi="Century"/>
          <w:b/>
          <w:bCs/>
          <w:color w:val="000000" w:themeColor="text1"/>
        </w:rPr>
        <w:lastRenderedPageBreak/>
        <w:t>I. Introduction</w:t>
      </w:r>
    </w:p>
    <w:p w14:paraId="2696095B" w14:textId="64F1B1DC" w:rsidR="00483B9D" w:rsidRPr="00001891" w:rsidRDefault="00483B9D" w:rsidP="00483B9D">
      <w:pPr>
        <w:spacing w:after="0"/>
        <w:ind w:left="360"/>
        <w:jc w:val="both"/>
        <w:rPr>
          <w:rFonts w:ascii="Century" w:hAnsi="Century"/>
          <w:b/>
          <w:bCs/>
          <w:color w:val="000000" w:themeColor="text1"/>
        </w:rPr>
      </w:pPr>
    </w:p>
    <w:p w14:paraId="5AA26633" w14:textId="3838C907" w:rsidR="00A41CB4" w:rsidRPr="00001891" w:rsidRDefault="00FD00EF" w:rsidP="007A6BC1">
      <w:pPr>
        <w:spacing w:after="0"/>
        <w:ind w:left="360"/>
        <w:jc w:val="both"/>
        <w:rPr>
          <w:rFonts w:ascii="Century" w:hAnsi="Century"/>
          <w:color w:val="000000" w:themeColor="text1"/>
        </w:rPr>
      </w:pPr>
      <w:r w:rsidRPr="00001891">
        <w:rPr>
          <w:rFonts w:ascii="Century" w:hAnsi="Century"/>
          <w:color w:val="000000" w:themeColor="text1"/>
        </w:rPr>
        <w:t>Pneumonia is the greatest infectious illness cause of death in children under the age of five worldwide [1], accounting for an estimated 800,000 fatalities annually, of which more than half occur in only five low- and middle-income countries (LMIC) [1,2]. In 2015, the projected yearly incidence of pneumonia in children under the age of five in developing countries was 231 episodes per 1,000 children, resulting in about 138 million clinical pneumonia episodes in this age group [3]. Recognizing a child's sickness and obtaining treatment as soon as possible is crucial for lowering child mortality due to pneumonia [4].</w:t>
      </w:r>
      <w:r w:rsidR="009B2FDF">
        <w:rPr>
          <w:rFonts w:ascii="Century" w:hAnsi="Century"/>
          <w:color w:val="000000" w:themeColor="text1"/>
        </w:rPr>
        <w:t xml:space="preserve"> </w:t>
      </w:r>
      <w:r w:rsidR="00B24B9E" w:rsidRPr="00001891">
        <w:rPr>
          <w:rFonts w:ascii="Century" w:hAnsi="Century"/>
          <w:color w:val="000000" w:themeColor="text1"/>
        </w:rPr>
        <w:t>Conventional auscultation with an analog stethoscope requires a quiet environment and a cooperative patient, which is troublesome in hospitals/clinics, especially in LMICs where patient numbers often exceed capacity. Exam rooms are generally full with chatting individuals, ringing phones, and whirling fans; the child being examined may be nervous, rebellious, or crying. To improve hearing, digital stethoscopes decrease ambient noise [</w:t>
      </w:r>
      <w:r w:rsidR="003B038D">
        <w:rPr>
          <w:rFonts w:ascii="Century" w:hAnsi="Century"/>
          <w:color w:val="000000" w:themeColor="text1"/>
        </w:rPr>
        <w:t>5</w:t>
      </w:r>
      <w:r w:rsidR="00B24B9E" w:rsidRPr="00001891">
        <w:rPr>
          <w:rFonts w:ascii="Century" w:hAnsi="Century"/>
          <w:color w:val="000000" w:themeColor="text1"/>
        </w:rPr>
        <w:t xml:space="preserve">, </w:t>
      </w:r>
      <w:r w:rsidR="003B038D">
        <w:rPr>
          <w:rFonts w:ascii="Century" w:hAnsi="Century"/>
          <w:color w:val="000000" w:themeColor="text1"/>
        </w:rPr>
        <w:t>6</w:t>
      </w:r>
      <w:r w:rsidR="00B24B9E" w:rsidRPr="00001891">
        <w:rPr>
          <w:rFonts w:ascii="Century" w:hAnsi="Century"/>
          <w:color w:val="000000" w:themeColor="text1"/>
        </w:rPr>
        <w:t xml:space="preserve">] Conventional auscultation with a stethoscope has limits owing to the human auditory system, which ranges from 20 Hz to 20 kHz in youth and decreases beyond middle age. Digital stethoscopes may magnify sounds </w:t>
      </w:r>
      <w:r w:rsidR="009C50D9" w:rsidRPr="00001891">
        <w:rPr>
          <w:rFonts w:ascii="Century" w:hAnsi="Century"/>
          <w:color w:val="000000" w:themeColor="text1"/>
        </w:rPr>
        <w:t>100 times</w:t>
      </w:r>
      <w:r w:rsidR="00B24B9E" w:rsidRPr="00001891">
        <w:rPr>
          <w:rFonts w:ascii="Century" w:hAnsi="Century"/>
          <w:color w:val="000000" w:themeColor="text1"/>
        </w:rPr>
        <w:t xml:space="preserve"> [</w:t>
      </w:r>
      <w:r w:rsidR="003B038D">
        <w:rPr>
          <w:rFonts w:ascii="Century" w:hAnsi="Century"/>
          <w:color w:val="000000" w:themeColor="text1"/>
        </w:rPr>
        <w:t>7</w:t>
      </w:r>
      <w:r w:rsidR="00B24B9E" w:rsidRPr="00001891">
        <w:rPr>
          <w:rFonts w:ascii="Century" w:hAnsi="Century"/>
          <w:color w:val="000000" w:themeColor="text1"/>
        </w:rPr>
        <w:t xml:space="preserve">]. When interpreting body sounds, inter-rater variability is high, regardless of the amount of expertise of the practitioner. </w:t>
      </w:r>
      <w:r w:rsidR="00A41CB4" w:rsidRPr="00001891">
        <w:rPr>
          <w:rFonts w:ascii="Century" w:hAnsi="Century"/>
          <w:color w:val="000000" w:themeColor="text1"/>
        </w:rPr>
        <w:t>Modern advances in ML and AI have allowed the efficient analysis of complicated data, such as lung sounds and rhythms. In [</w:t>
      </w:r>
      <w:r w:rsidR="003B038D">
        <w:rPr>
          <w:rFonts w:ascii="Century" w:hAnsi="Century"/>
          <w:color w:val="000000" w:themeColor="text1"/>
        </w:rPr>
        <w:t>8</w:t>
      </w:r>
      <w:r w:rsidR="00A41CB4" w:rsidRPr="00001891">
        <w:rPr>
          <w:rFonts w:ascii="Century" w:hAnsi="Century"/>
          <w:color w:val="000000" w:themeColor="text1"/>
        </w:rPr>
        <w:t>], M</w:t>
      </w:r>
      <w:r w:rsidR="007A6BC1" w:rsidRPr="00001891">
        <w:rPr>
          <w:rFonts w:ascii="Century" w:hAnsi="Century"/>
          <w:color w:val="000000" w:themeColor="text1"/>
        </w:rPr>
        <w:t xml:space="preserve">achine </w:t>
      </w:r>
      <w:r w:rsidR="00A41CB4" w:rsidRPr="00001891">
        <w:rPr>
          <w:rFonts w:ascii="Century" w:hAnsi="Century"/>
          <w:color w:val="000000" w:themeColor="text1"/>
        </w:rPr>
        <w:t>L</w:t>
      </w:r>
      <w:r w:rsidR="007A6BC1" w:rsidRPr="00001891">
        <w:rPr>
          <w:rFonts w:ascii="Century" w:hAnsi="Century"/>
          <w:color w:val="000000" w:themeColor="text1"/>
        </w:rPr>
        <w:t>earning</w:t>
      </w:r>
      <w:r w:rsidR="00A41CB4" w:rsidRPr="00001891">
        <w:rPr>
          <w:rFonts w:ascii="Century" w:hAnsi="Century"/>
          <w:color w:val="000000" w:themeColor="text1"/>
        </w:rPr>
        <w:t xml:space="preserve"> achieved &gt;90% illness diagnostic accuracy. These research [</w:t>
      </w:r>
      <w:r w:rsidR="003B038D">
        <w:rPr>
          <w:rFonts w:ascii="Century" w:hAnsi="Century"/>
          <w:color w:val="000000" w:themeColor="text1"/>
        </w:rPr>
        <w:t>9</w:t>
      </w:r>
      <w:r w:rsidR="007A6BC1" w:rsidRPr="00001891">
        <w:rPr>
          <w:rFonts w:ascii="Century" w:hAnsi="Century"/>
          <w:color w:val="000000" w:themeColor="text1"/>
        </w:rPr>
        <w:t>-</w:t>
      </w:r>
      <w:r w:rsidR="003B038D">
        <w:rPr>
          <w:rFonts w:ascii="Century" w:hAnsi="Century"/>
          <w:color w:val="000000" w:themeColor="text1"/>
        </w:rPr>
        <w:t>11</w:t>
      </w:r>
      <w:r w:rsidR="00A41CB4" w:rsidRPr="00001891">
        <w:rPr>
          <w:rFonts w:ascii="Century" w:hAnsi="Century"/>
          <w:color w:val="000000" w:themeColor="text1"/>
        </w:rPr>
        <w:t>] use machine learning and AI to detect lung disorders.</w:t>
      </w:r>
    </w:p>
    <w:p w14:paraId="254D2C92" w14:textId="5272ED24" w:rsidR="00A41CB4" w:rsidRPr="00001891" w:rsidRDefault="00A41CB4" w:rsidP="00483B9D">
      <w:pPr>
        <w:spacing w:after="0"/>
        <w:ind w:left="360"/>
        <w:jc w:val="both"/>
        <w:rPr>
          <w:rFonts w:ascii="Century" w:hAnsi="Century"/>
          <w:color w:val="000000" w:themeColor="text1"/>
        </w:rPr>
      </w:pPr>
    </w:p>
    <w:p w14:paraId="6165DB96" w14:textId="063B8C4E" w:rsidR="007A6BC1" w:rsidRPr="00001891" w:rsidRDefault="007A6BC1" w:rsidP="007A6BC1">
      <w:pPr>
        <w:spacing w:after="0"/>
        <w:ind w:left="360"/>
        <w:jc w:val="both"/>
        <w:rPr>
          <w:rFonts w:ascii="Century" w:hAnsi="Century"/>
          <w:color w:val="000000" w:themeColor="text1"/>
        </w:rPr>
      </w:pPr>
      <w:r w:rsidRPr="00001891">
        <w:rPr>
          <w:rFonts w:ascii="Century" w:hAnsi="Century"/>
          <w:color w:val="000000" w:themeColor="text1"/>
        </w:rPr>
        <w:t>In a previous work [1</w:t>
      </w:r>
      <w:r w:rsidR="003B038D">
        <w:rPr>
          <w:rFonts w:ascii="Century" w:hAnsi="Century"/>
          <w:color w:val="000000" w:themeColor="text1"/>
        </w:rPr>
        <w:t>2</w:t>
      </w:r>
      <w:r w:rsidRPr="00001891">
        <w:rPr>
          <w:rFonts w:ascii="Century" w:hAnsi="Century"/>
          <w:color w:val="000000" w:themeColor="text1"/>
        </w:rPr>
        <w:t>], three conventional acoustic stethoscopes were transformed to equip a transducer (condenser microphone) in the tube. The digital signals from the transducer are stored and processed to extract certain features. The extracted features are assessed and compared by using the Pearson correlation coefficient</w:t>
      </w:r>
      <w:r w:rsidR="009C50D9" w:rsidRPr="00001891">
        <w:rPr>
          <w:rFonts w:ascii="Century" w:hAnsi="Century"/>
          <w:color w:val="000000" w:themeColor="text1"/>
        </w:rPr>
        <w:t xml:space="preserve"> (P≤0.05)</w:t>
      </w:r>
      <w:r w:rsidRPr="00001891">
        <w:rPr>
          <w:rFonts w:ascii="Century" w:hAnsi="Century"/>
          <w:color w:val="000000" w:themeColor="text1"/>
        </w:rPr>
        <w:t xml:space="preserve">, to </w:t>
      </w:r>
      <w:r w:rsidR="00A136CE" w:rsidRPr="00001891">
        <w:rPr>
          <w:rFonts w:ascii="Century" w:hAnsi="Century"/>
          <w:color w:val="000000" w:themeColor="text1"/>
        </w:rPr>
        <w:t>found</w:t>
      </w:r>
      <w:r w:rsidRPr="00001891">
        <w:rPr>
          <w:rFonts w:ascii="Century" w:hAnsi="Century"/>
          <w:color w:val="000000" w:themeColor="text1"/>
        </w:rPr>
        <w:t xml:space="preserve"> out that </w:t>
      </w:r>
      <w:r w:rsidR="00A136CE" w:rsidRPr="00001891">
        <w:rPr>
          <w:rFonts w:ascii="Century" w:hAnsi="Century"/>
          <w:color w:val="000000" w:themeColor="text1"/>
        </w:rPr>
        <w:t>an</w:t>
      </w:r>
      <w:r w:rsidRPr="00001891">
        <w:rPr>
          <w:rFonts w:ascii="Century" w:hAnsi="Century"/>
          <w:color w:val="000000" w:themeColor="text1"/>
        </w:rPr>
        <w:t xml:space="preserve"> MDF </w:t>
      </w:r>
      <w:proofErr w:type="spellStart"/>
      <w:r w:rsidRPr="00001891">
        <w:rPr>
          <w:rFonts w:ascii="Century" w:hAnsi="Century"/>
          <w:color w:val="000000" w:themeColor="text1"/>
        </w:rPr>
        <w:t>Acoustica</w:t>
      </w:r>
      <w:proofErr w:type="spellEnd"/>
      <w:r w:rsidRPr="00001891">
        <w:rPr>
          <w:rFonts w:ascii="Century" w:hAnsi="Century"/>
          <w:color w:val="000000" w:themeColor="text1"/>
        </w:rPr>
        <w:t xml:space="preserve"> Stethoscope</w:t>
      </w:r>
      <w:r w:rsidR="00A136CE" w:rsidRPr="00001891">
        <w:rPr>
          <w:rFonts w:ascii="Century" w:hAnsi="Century"/>
          <w:color w:val="000000" w:themeColor="text1"/>
        </w:rPr>
        <w:t xml:space="preserve"> available in local market has the potential to record high quality data to develop a potential machine learning algorithm.</w:t>
      </w:r>
    </w:p>
    <w:p w14:paraId="19DF1B74" w14:textId="1F2CFA6C" w:rsidR="007A6BC1" w:rsidRPr="00001891" w:rsidRDefault="007A6BC1" w:rsidP="007A6BC1">
      <w:pPr>
        <w:spacing w:after="0"/>
        <w:ind w:left="360"/>
        <w:jc w:val="both"/>
        <w:rPr>
          <w:rFonts w:ascii="Century" w:hAnsi="Century"/>
          <w:color w:val="000000" w:themeColor="text1"/>
        </w:rPr>
      </w:pPr>
    </w:p>
    <w:p w14:paraId="1B8FCD70" w14:textId="555E7118" w:rsidR="007A6BC1" w:rsidRPr="00001891" w:rsidRDefault="00A136CE" w:rsidP="007A6BC1">
      <w:pPr>
        <w:spacing w:after="0"/>
        <w:ind w:left="360"/>
        <w:jc w:val="both"/>
        <w:rPr>
          <w:rFonts w:ascii="Century" w:hAnsi="Century"/>
          <w:color w:val="000000" w:themeColor="text1"/>
        </w:rPr>
      </w:pPr>
      <w:r w:rsidRPr="00001891">
        <w:rPr>
          <w:rFonts w:ascii="Century" w:hAnsi="Century"/>
          <w:color w:val="000000" w:themeColor="text1"/>
        </w:rPr>
        <w:t xml:space="preserve">This work focuses to </w:t>
      </w:r>
      <w:r w:rsidR="009C50D9" w:rsidRPr="00001891">
        <w:rPr>
          <w:rFonts w:ascii="Century" w:hAnsi="Century"/>
          <w:color w:val="000000" w:themeColor="text1"/>
        </w:rPr>
        <w:t xml:space="preserve">do a feasibility study of </w:t>
      </w:r>
      <w:r w:rsidRPr="00001891">
        <w:rPr>
          <w:rFonts w:ascii="Century" w:hAnsi="Century"/>
          <w:color w:val="000000" w:themeColor="text1"/>
        </w:rPr>
        <w:t>collect</w:t>
      </w:r>
      <w:r w:rsidR="009C50D9" w:rsidRPr="00001891">
        <w:rPr>
          <w:rFonts w:ascii="Century" w:hAnsi="Century"/>
          <w:color w:val="000000" w:themeColor="text1"/>
        </w:rPr>
        <w:t>ing a</w:t>
      </w:r>
      <w:r w:rsidRPr="00001891">
        <w:rPr>
          <w:rFonts w:ascii="Century" w:hAnsi="Century"/>
          <w:color w:val="000000" w:themeColor="text1"/>
        </w:rPr>
        <w:t xml:space="preserve"> large number of high-quality </w:t>
      </w:r>
      <w:r w:rsidR="00144FF3" w:rsidRPr="00001891">
        <w:rPr>
          <w:rFonts w:ascii="Century" w:hAnsi="Century"/>
          <w:color w:val="000000" w:themeColor="text1"/>
        </w:rPr>
        <w:t>lungs</w:t>
      </w:r>
      <w:r w:rsidRPr="00001891">
        <w:rPr>
          <w:rFonts w:ascii="Century" w:hAnsi="Century"/>
          <w:color w:val="000000" w:themeColor="text1"/>
        </w:rPr>
        <w:t xml:space="preserve"> sounds of both healthy and unhealthy subjects from infants and toddlers</w:t>
      </w:r>
      <w:r w:rsidR="009C50D9" w:rsidRPr="00001891">
        <w:rPr>
          <w:rFonts w:ascii="Century" w:hAnsi="Century"/>
          <w:color w:val="000000" w:themeColor="text1"/>
        </w:rPr>
        <w:t xml:space="preserve"> with</w:t>
      </w:r>
      <w:r w:rsidRPr="00001891">
        <w:rPr>
          <w:rFonts w:ascii="Century" w:hAnsi="Century"/>
          <w:color w:val="000000" w:themeColor="text1"/>
        </w:rPr>
        <w:t xml:space="preserve"> pneumonia</w:t>
      </w:r>
      <w:r w:rsidR="009C50D9" w:rsidRPr="00001891">
        <w:rPr>
          <w:rFonts w:ascii="Century" w:hAnsi="Century"/>
          <w:color w:val="000000" w:themeColor="text1"/>
        </w:rPr>
        <w:t xml:space="preserve">. </w:t>
      </w:r>
    </w:p>
    <w:p w14:paraId="32BE46F7" w14:textId="48B55336" w:rsidR="00A41CB4" w:rsidRPr="00001891" w:rsidRDefault="00A41CB4" w:rsidP="00483B9D">
      <w:pPr>
        <w:spacing w:after="0"/>
        <w:ind w:left="360"/>
        <w:jc w:val="both"/>
        <w:rPr>
          <w:rFonts w:ascii="Century" w:hAnsi="Century"/>
          <w:color w:val="000000" w:themeColor="text1"/>
        </w:rPr>
      </w:pPr>
    </w:p>
    <w:p w14:paraId="6F462484" w14:textId="70F3DD5A" w:rsidR="00A41CB4" w:rsidRPr="00001891" w:rsidRDefault="00A41CB4" w:rsidP="00483B9D">
      <w:pPr>
        <w:spacing w:after="0"/>
        <w:ind w:left="360"/>
        <w:jc w:val="both"/>
        <w:rPr>
          <w:rFonts w:ascii="Century" w:hAnsi="Century"/>
          <w:color w:val="000000" w:themeColor="text1"/>
        </w:rPr>
      </w:pPr>
    </w:p>
    <w:p w14:paraId="432F960B" w14:textId="02A79C19" w:rsidR="00144FF3" w:rsidRPr="00001891" w:rsidRDefault="00144FF3" w:rsidP="00144FF3">
      <w:pPr>
        <w:spacing w:after="0"/>
        <w:ind w:left="360"/>
        <w:jc w:val="both"/>
        <w:rPr>
          <w:rFonts w:ascii="Century" w:hAnsi="Century"/>
          <w:b/>
          <w:bCs/>
          <w:color w:val="000000" w:themeColor="text1"/>
        </w:rPr>
      </w:pPr>
      <w:r w:rsidRPr="00001891">
        <w:rPr>
          <w:rFonts w:ascii="Century" w:hAnsi="Century"/>
          <w:b/>
          <w:bCs/>
          <w:color w:val="000000" w:themeColor="text1"/>
        </w:rPr>
        <w:t>II. Literature Review</w:t>
      </w:r>
    </w:p>
    <w:p w14:paraId="731C1CAF" w14:textId="188548DC" w:rsidR="00144FF3" w:rsidRPr="00001891" w:rsidRDefault="00144FF3" w:rsidP="00144FF3">
      <w:pPr>
        <w:spacing w:after="0"/>
        <w:ind w:left="360"/>
        <w:jc w:val="both"/>
        <w:rPr>
          <w:rFonts w:ascii="Century" w:hAnsi="Century"/>
          <w:b/>
          <w:bCs/>
          <w:color w:val="000000" w:themeColor="text1"/>
        </w:rPr>
      </w:pPr>
    </w:p>
    <w:p w14:paraId="342D227E" w14:textId="38B3D83D" w:rsidR="001B0B32" w:rsidRPr="00001891" w:rsidRDefault="001B0B32" w:rsidP="001B0B32">
      <w:pPr>
        <w:spacing w:after="0"/>
        <w:ind w:left="360"/>
        <w:jc w:val="both"/>
        <w:rPr>
          <w:rFonts w:ascii="Century" w:hAnsi="Century"/>
          <w:color w:val="000000" w:themeColor="text1"/>
        </w:rPr>
      </w:pPr>
      <w:r w:rsidRPr="00001891">
        <w:rPr>
          <w:rFonts w:ascii="Century" w:hAnsi="Century"/>
          <w:color w:val="000000" w:themeColor="text1"/>
        </w:rPr>
        <w:t>Using distal stethoscopes with AI for respiratory analysis has been studied. CNN may distinguish chronic, non-chronic, and healthy groups by monitoring respiratory sounds, according to a research. CNN may subcategorize disorders such as COPD, bronchiectasis, pneumonia, and bronchiolitis [</w:t>
      </w:r>
      <w:r w:rsidR="003B038D">
        <w:rPr>
          <w:rFonts w:ascii="Century" w:hAnsi="Century"/>
          <w:color w:val="000000" w:themeColor="text1"/>
        </w:rPr>
        <w:t>13</w:t>
      </w:r>
      <w:r w:rsidRPr="00001891">
        <w:rPr>
          <w:rFonts w:ascii="Century" w:hAnsi="Century"/>
          <w:color w:val="000000" w:themeColor="text1"/>
        </w:rPr>
        <w:t xml:space="preserve">]. The suggested approach will help physicians categorize disorders. This study uses COPD and pneumonia patients' lung sounds (LS) from ICBHI and self-collected datasets. EMD, DWT, and ANOVA are used to segment, remove noise, and pick features. ADASYN sampling eliminates class imbalance. FG-SVM distinguishes between COPD, pneumonia, and healthy persons based on lung sounds. This machine learning </w:t>
      </w:r>
      <w:r w:rsidR="009B2FDF">
        <w:rPr>
          <w:rFonts w:ascii="Century" w:hAnsi="Century"/>
          <w:color w:val="000000" w:themeColor="text1"/>
        </w:rPr>
        <w:t>model</w:t>
      </w:r>
      <w:r w:rsidRPr="00001891">
        <w:rPr>
          <w:rFonts w:ascii="Century" w:hAnsi="Century"/>
          <w:color w:val="000000" w:themeColor="text1"/>
        </w:rPr>
        <w:t xml:space="preserve"> runs on a Raspberry pi 3 model B+ (Cortex-A53 (ARMv8) 64-bit SoC @ 1.4 GHz) using a hardware-compatible language. The device can properly test for COPD and pneumonia [1</w:t>
      </w:r>
      <w:r w:rsidR="003B038D">
        <w:rPr>
          <w:rFonts w:ascii="Century" w:hAnsi="Century"/>
          <w:color w:val="000000" w:themeColor="text1"/>
        </w:rPr>
        <w:t>4</w:t>
      </w:r>
      <w:r w:rsidRPr="00001891">
        <w:rPr>
          <w:rFonts w:ascii="Century" w:hAnsi="Century"/>
          <w:color w:val="000000" w:themeColor="text1"/>
        </w:rPr>
        <w:t>].</w:t>
      </w:r>
      <w:r w:rsidR="009B2FDF">
        <w:rPr>
          <w:rFonts w:ascii="Century" w:hAnsi="Century"/>
          <w:color w:val="000000" w:themeColor="text1"/>
        </w:rPr>
        <w:t xml:space="preserve"> </w:t>
      </w:r>
      <w:r w:rsidRPr="00001891">
        <w:rPr>
          <w:rFonts w:ascii="Century" w:hAnsi="Century"/>
          <w:color w:val="000000" w:themeColor="text1"/>
        </w:rPr>
        <w:t xml:space="preserve">Without blood tests, chest X-rays, or pulse oximetry, pneumonia may be diagnosed using a digital stethoscope. Several simulations use SVM and KNN to test the proposed strategy's accuracy. MLP had 91.6% accuracy and CNN 86%. Gradient boosting </w:t>
      </w:r>
      <w:r w:rsidRPr="00001891">
        <w:rPr>
          <w:rFonts w:ascii="Century" w:hAnsi="Century"/>
          <w:color w:val="000000" w:themeColor="text1"/>
        </w:rPr>
        <w:lastRenderedPageBreak/>
        <w:t xml:space="preserve">improved pneumonia patient recognition by 97%. Future versions of this technology will interact directly with digital stethoscopes to anticipate pneumonia diagnosis. Pneumonia will be diagnosed promptly. Digital stethoscope lung sound analysis may assist predict </w:t>
      </w:r>
      <w:proofErr w:type="spellStart"/>
      <w:r w:rsidRPr="00001891">
        <w:rPr>
          <w:rFonts w:ascii="Century" w:hAnsi="Century"/>
          <w:color w:val="000000" w:themeColor="text1"/>
        </w:rPr>
        <w:t>Covid</w:t>
      </w:r>
      <w:proofErr w:type="spellEnd"/>
      <w:r w:rsidRPr="00001891">
        <w:rPr>
          <w:rFonts w:ascii="Century" w:hAnsi="Century"/>
          <w:color w:val="000000" w:themeColor="text1"/>
        </w:rPr>
        <w:t>-affected lungs. The proposed approach anticipates pneumonia better than any other algorithm while being quicker, safer, and more cost-effective. [</w:t>
      </w:r>
      <w:r w:rsidR="003B038D">
        <w:rPr>
          <w:rFonts w:ascii="Century" w:hAnsi="Century"/>
          <w:color w:val="000000" w:themeColor="text1"/>
        </w:rPr>
        <w:t>15</w:t>
      </w:r>
      <w:r w:rsidRPr="00001891">
        <w:rPr>
          <w:rFonts w:ascii="Century" w:hAnsi="Century"/>
          <w:color w:val="000000" w:themeColor="text1"/>
        </w:rPr>
        <w:t>]</w:t>
      </w:r>
    </w:p>
    <w:p w14:paraId="367F430E" w14:textId="77777777" w:rsidR="001B0B32" w:rsidRPr="00001891" w:rsidRDefault="001B0B32" w:rsidP="00483B9D">
      <w:pPr>
        <w:spacing w:after="0"/>
        <w:ind w:left="360"/>
        <w:jc w:val="both"/>
        <w:rPr>
          <w:rFonts w:ascii="Century" w:hAnsi="Century"/>
          <w:color w:val="000000" w:themeColor="text1"/>
        </w:rPr>
      </w:pPr>
    </w:p>
    <w:p w14:paraId="7A421C5D" w14:textId="69594A9B" w:rsidR="00AE78D4" w:rsidRPr="00001891" w:rsidRDefault="001B0B32" w:rsidP="0044473C">
      <w:pPr>
        <w:spacing w:after="0"/>
        <w:ind w:left="360"/>
        <w:jc w:val="both"/>
        <w:rPr>
          <w:rFonts w:ascii="Century" w:hAnsi="Century"/>
          <w:b/>
          <w:bCs/>
          <w:color w:val="000000" w:themeColor="text1"/>
        </w:rPr>
      </w:pPr>
      <w:r w:rsidRPr="00001891">
        <w:rPr>
          <w:rFonts w:ascii="Century" w:hAnsi="Century"/>
          <w:b/>
          <w:bCs/>
          <w:color w:val="000000" w:themeColor="text1"/>
        </w:rPr>
        <w:t>III. Methodology</w:t>
      </w:r>
    </w:p>
    <w:p w14:paraId="218FFE3E" w14:textId="2C195383" w:rsidR="0044473C" w:rsidRPr="00001891" w:rsidRDefault="0044473C" w:rsidP="0044473C">
      <w:pPr>
        <w:spacing w:after="0"/>
        <w:ind w:left="360"/>
        <w:jc w:val="both"/>
        <w:rPr>
          <w:rFonts w:ascii="Century" w:hAnsi="Century"/>
          <w:b/>
          <w:bCs/>
          <w:color w:val="000000" w:themeColor="text1"/>
        </w:rPr>
      </w:pPr>
    </w:p>
    <w:p w14:paraId="62A58AE6" w14:textId="760DD57B" w:rsidR="0044473C" w:rsidRPr="00001891" w:rsidRDefault="0044473C" w:rsidP="0044473C">
      <w:pPr>
        <w:spacing w:after="0"/>
        <w:ind w:left="360"/>
        <w:jc w:val="both"/>
        <w:rPr>
          <w:rFonts w:ascii="Century" w:hAnsi="Century"/>
          <w:b/>
          <w:bCs/>
          <w:color w:val="000000" w:themeColor="text1"/>
        </w:rPr>
      </w:pPr>
      <w:r w:rsidRPr="00001891">
        <w:rPr>
          <w:rFonts w:ascii="Century" w:hAnsi="Century"/>
          <w:b/>
          <w:bCs/>
          <w:color w:val="000000" w:themeColor="text1"/>
        </w:rPr>
        <w:t>Hardware</w:t>
      </w:r>
    </w:p>
    <w:p w14:paraId="0BC3D330" w14:textId="77777777" w:rsidR="0044473C" w:rsidRPr="00001891" w:rsidRDefault="0044473C" w:rsidP="0044473C">
      <w:pPr>
        <w:spacing w:after="0"/>
        <w:ind w:left="360"/>
        <w:jc w:val="both"/>
        <w:rPr>
          <w:rFonts w:ascii="Century" w:hAnsi="Century"/>
          <w:b/>
          <w:bCs/>
          <w:color w:val="000000" w:themeColor="text1"/>
        </w:rPr>
      </w:pPr>
    </w:p>
    <w:p w14:paraId="0579B74E" w14:textId="7D206D16" w:rsidR="00B95AE5" w:rsidRPr="00001891" w:rsidRDefault="00B95AE5" w:rsidP="00B95AE5">
      <w:pPr>
        <w:spacing w:after="0"/>
        <w:ind w:left="360"/>
        <w:jc w:val="both"/>
        <w:rPr>
          <w:rFonts w:ascii="Century" w:hAnsi="Century"/>
          <w:color w:val="000000" w:themeColor="text1"/>
        </w:rPr>
      </w:pPr>
      <w:r w:rsidRPr="00001891">
        <w:rPr>
          <w:rFonts w:ascii="Century" w:hAnsi="Century"/>
          <w:color w:val="000000" w:themeColor="text1"/>
        </w:rPr>
        <w:t>Raspberry Pi computers were created in 2009 by the Raspberry Pi Foundation with the initial intention of educating students [</w:t>
      </w:r>
      <w:r w:rsidR="003B038D">
        <w:rPr>
          <w:rFonts w:ascii="Century" w:hAnsi="Century"/>
          <w:color w:val="000000" w:themeColor="text1"/>
        </w:rPr>
        <w:t>16</w:t>
      </w:r>
      <w:r w:rsidRPr="00001891">
        <w:rPr>
          <w:rFonts w:ascii="Century" w:hAnsi="Century"/>
          <w:color w:val="000000" w:themeColor="text1"/>
        </w:rPr>
        <w:t xml:space="preserve">]. This compact single-board computer (about the size of a credit card) is comprised of system-on-a-chip technology, including a quad-core ARM processor (ARM Holdings), 1 GB of memory, and a graphics processing unit. Wi-Fi, Bluetooth, Ethernet, and more modules are likewise included inside the PCs. </w:t>
      </w:r>
    </w:p>
    <w:p w14:paraId="51FD6849" w14:textId="6904CAC8" w:rsidR="0044473C" w:rsidRPr="00001891" w:rsidRDefault="009B2FDF" w:rsidP="00B95AE5">
      <w:pPr>
        <w:spacing w:after="0"/>
        <w:ind w:left="360"/>
        <w:jc w:val="both"/>
        <w:rPr>
          <w:rFonts w:ascii="Century" w:hAnsi="Century"/>
          <w:color w:val="000000" w:themeColor="text1"/>
        </w:rPr>
      </w:pPr>
      <w:r>
        <w:rPr>
          <w:rFonts w:ascii="Century" w:hAnsi="Century"/>
          <w:color w:val="000000" w:themeColor="text1"/>
        </w:rPr>
        <w:t>T</w:t>
      </w:r>
      <w:r w:rsidRPr="00001891">
        <w:rPr>
          <w:rFonts w:ascii="Century" w:hAnsi="Century"/>
          <w:color w:val="000000" w:themeColor="text1"/>
        </w:rPr>
        <w:t>he operating system on the Raspberry Pi</w:t>
      </w:r>
      <w:r>
        <w:rPr>
          <w:noProof/>
          <w:lang w:bidi="bn-BD"/>
        </w:rPr>
        <w:t xml:space="preserve"> </w:t>
      </w:r>
      <w:r w:rsidR="00001891">
        <w:rPr>
          <w:noProof/>
          <w:lang w:bidi="bn-BD"/>
        </w:rPr>
        <mc:AlternateContent>
          <mc:Choice Requires="wps">
            <w:drawing>
              <wp:anchor distT="0" distB="0" distL="114300" distR="114300" simplePos="0" relativeHeight="251660288" behindDoc="0" locked="0" layoutInCell="1" allowOverlap="1" wp14:anchorId="07E7C55F" wp14:editId="63186CC7">
                <wp:simplePos x="0" y="0"/>
                <wp:positionH relativeFrom="column">
                  <wp:posOffset>830580</wp:posOffset>
                </wp:positionH>
                <wp:positionV relativeFrom="paragraph">
                  <wp:posOffset>3654359</wp:posOffset>
                </wp:positionV>
                <wp:extent cx="4654550" cy="84264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4654550" cy="842645"/>
                        </a:xfrm>
                        <a:prstGeom prst="rect">
                          <a:avLst/>
                        </a:prstGeom>
                        <a:solidFill>
                          <a:prstClr val="white"/>
                        </a:solidFill>
                        <a:ln>
                          <a:noFill/>
                        </a:ln>
                      </wps:spPr>
                      <wps:txbx>
                        <w:txbxContent>
                          <w:p w14:paraId="674AD2C1" w14:textId="7D68C4E6" w:rsidR="00001891" w:rsidRPr="00001891" w:rsidRDefault="00001891" w:rsidP="00001891">
                            <w:pPr>
                              <w:pStyle w:val="Caption"/>
                              <w:rPr>
                                <w:rFonts w:ascii="Century" w:hAnsi="Century"/>
                                <w:color w:val="000000" w:themeColor="text1"/>
                              </w:rPr>
                            </w:pPr>
                            <w:r w:rsidRPr="00001891">
                              <w:rPr>
                                <w:rFonts w:ascii="Century" w:hAnsi="Century"/>
                                <w:color w:val="000000" w:themeColor="text1"/>
                              </w:rPr>
                              <w:t xml:space="preserve">Figure </w:t>
                            </w:r>
                            <w:r w:rsidRPr="00001891">
                              <w:rPr>
                                <w:rFonts w:ascii="Century" w:hAnsi="Century"/>
                                <w:color w:val="000000" w:themeColor="text1"/>
                              </w:rPr>
                              <w:fldChar w:fldCharType="begin"/>
                            </w:r>
                            <w:r w:rsidRPr="00001891">
                              <w:rPr>
                                <w:rFonts w:ascii="Century" w:hAnsi="Century"/>
                                <w:color w:val="000000" w:themeColor="text1"/>
                              </w:rPr>
                              <w:instrText xml:space="preserve"> SEQ Figure \* ARABIC </w:instrText>
                            </w:r>
                            <w:r w:rsidRPr="00001891">
                              <w:rPr>
                                <w:rFonts w:ascii="Century" w:hAnsi="Century"/>
                                <w:color w:val="000000" w:themeColor="text1"/>
                              </w:rPr>
                              <w:fldChar w:fldCharType="separate"/>
                            </w:r>
                            <w:r w:rsidRPr="00001891">
                              <w:rPr>
                                <w:rFonts w:ascii="Century" w:hAnsi="Century"/>
                                <w:noProof/>
                                <w:color w:val="000000" w:themeColor="text1"/>
                              </w:rPr>
                              <w:t>1</w:t>
                            </w:r>
                            <w:r w:rsidRPr="00001891">
                              <w:rPr>
                                <w:rFonts w:ascii="Century" w:hAnsi="Century"/>
                                <w:color w:val="000000" w:themeColor="text1"/>
                              </w:rPr>
                              <w:fldChar w:fldCharType="end"/>
                            </w:r>
                            <w:r w:rsidRPr="00001891">
                              <w:rPr>
                                <w:rFonts w:ascii="Century" w:hAnsi="Century"/>
                                <w:color w:val="000000" w:themeColor="text1"/>
                              </w:rPr>
                              <w:t xml:space="preserve"> Schematic of the connections (A)Raspberry Pi 3 Model B+. (B) Speaker. (C) USB Microphone. (D) Rechargeable batteries (18650). (E) 3.5-inch touch screen. (F) Chest piece of stethoscope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E7C55F" id="_x0000_t202" coordsize="21600,21600" o:spt="202" path="m,l,21600r21600,l21600,xe">
                <v:stroke joinstyle="miter"/>
                <v:path gradientshapeok="t" o:connecttype="rect"/>
              </v:shapetype>
              <v:shape id="Text Box 3" o:spid="_x0000_s1026" type="#_x0000_t202" style="position:absolute;left:0;text-align:left;margin-left:65.4pt;margin-top:287.75pt;width:366.5pt;height:6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" stroked="f">
                <v:textbox inset="0,0,0,0">
                  <w:txbxContent>
                    <w:p w14:paraId="674AD2C1" w14:textId="7D68C4E6" w:rsidR="00001891" w:rsidRPr="00001891" w:rsidRDefault="00001891" w:rsidP="00001891">
                      <w:pPr>
                        <w:pStyle w:val="Caption"/>
                        <w:rPr>
                          <w:rFonts w:ascii="Century" w:hAnsi="Century"/>
                          <w:color w:val="000000" w:themeColor="text1"/>
                        </w:rPr>
                      </w:pPr>
                      <w:r w:rsidRPr="00001891">
                        <w:rPr>
                          <w:rFonts w:ascii="Century" w:hAnsi="Century"/>
                          <w:color w:val="000000" w:themeColor="text1"/>
                        </w:rPr>
                        <w:t xml:space="preserve">Figure </w:t>
                      </w:r>
                      <w:r w:rsidRPr="00001891">
                        <w:rPr>
                          <w:rFonts w:ascii="Century" w:hAnsi="Century"/>
                          <w:color w:val="000000" w:themeColor="text1"/>
                        </w:rPr>
                        <w:fldChar w:fldCharType="begin"/>
                      </w:r>
                      <w:r w:rsidRPr="00001891">
                        <w:rPr>
                          <w:rFonts w:ascii="Century" w:hAnsi="Century"/>
                          <w:color w:val="000000" w:themeColor="text1"/>
                        </w:rPr>
                        <w:instrText xml:space="preserve"> SEQ Figure \* ARABIC </w:instrText>
                      </w:r>
                      <w:r w:rsidRPr="00001891">
                        <w:rPr>
                          <w:rFonts w:ascii="Century" w:hAnsi="Century"/>
                          <w:color w:val="000000" w:themeColor="text1"/>
                        </w:rPr>
                        <w:fldChar w:fldCharType="separate"/>
                      </w:r>
                      <w:r w:rsidRPr="00001891">
                        <w:rPr>
                          <w:rFonts w:ascii="Century" w:hAnsi="Century"/>
                          <w:noProof/>
                          <w:color w:val="000000" w:themeColor="text1"/>
                        </w:rPr>
                        <w:t>1</w:t>
                      </w:r>
                      <w:r w:rsidRPr="00001891">
                        <w:rPr>
                          <w:rFonts w:ascii="Century" w:hAnsi="Century"/>
                          <w:color w:val="000000" w:themeColor="text1"/>
                        </w:rPr>
                        <w:fldChar w:fldCharType="end"/>
                      </w:r>
                      <w:r w:rsidRPr="00001891">
                        <w:rPr>
                          <w:rFonts w:ascii="Century" w:hAnsi="Century"/>
                          <w:color w:val="000000" w:themeColor="text1"/>
                        </w:rPr>
                        <w:t xml:space="preserve"> Schematic of the connections (A)Raspberry Pi 3 Model B+. (B) Speaker. (C) USB Microphone. (D) Rechargeable batteries (18650). (E) 3.5-inch touch screen. (F) Chest piece of stethoscope</w:t>
                      </w:r>
                    </w:p>
                  </w:txbxContent>
                </v:textbox>
                <w10:wrap type="topAndBottom"/>
              </v:shape>
            </w:pict>
          </mc:Fallback>
        </mc:AlternateContent>
      </w:r>
      <w:r w:rsidR="00001891">
        <w:rPr>
          <w:noProof/>
          <w:lang w:bidi="bn-BD"/>
        </w:rPr>
        <w:drawing>
          <wp:anchor distT="0" distB="0" distL="114300" distR="114300" simplePos="0" relativeHeight="251658240" behindDoc="0" locked="0" layoutInCell="1" allowOverlap="1" wp14:anchorId="1A06C2A3" wp14:editId="785B00E0">
            <wp:simplePos x="0" y="0"/>
            <wp:positionH relativeFrom="column">
              <wp:posOffset>1371600</wp:posOffset>
            </wp:positionH>
            <wp:positionV relativeFrom="paragraph">
              <wp:posOffset>0</wp:posOffset>
            </wp:positionV>
            <wp:extent cx="3180080" cy="3547110"/>
            <wp:effectExtent l="0" t="0" r="127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1747" b="1"/>
                    <a:stretch/>
                  </pic:blipFill>
                  <pic:spPr bwMode="auto">
                    <a:xfrm>
                      <a:off x="0" y="0"/>
                      <a:ext cx="3180080" cy="3547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entury" w:hAnsi="Century"/>
          <w:color w:val="000000" w:themeColor="text1"/>
        </w:rPr>
        <w:t xml:space="preserve">will be </w:t>
      </w:r>
      <w:r w:rsidR="0044473C" w:rsidRPr="00001891">
        <w:rPr>
          <w:rFonts w:ascii="Century" w:hAnsi="Century"/>
          <w:color w:val="000000" w:themeColor="text1"/>
        </w:rPr>
        <w:t>install</w:t>
      </w:r>
      <w:r>
        <w:rPr>
          <w:rFonts w:ascii="Century" w:hAnsi="Century"/>
          <w:color w:val="000000" w:themeColor="text1"/>
        </w:rPr>
        <w:t>ed</w:t>
      </w:r>
      <w:r w:rsidR="0044473C" w:rsidRPr="00001891">
        <w:rPr>
          <w:rFonts w:ascii="Century" w:hAnsi="Century"/>
          <w:color w:val="000000" w:themeColor="text1"/>
        </w:rPr>
        <w:t xml:space="preserve"> and activate</w:t>
      </w:r>
      <w:r>
        <w:rPr>
          <w:rFonts w:ascii="Century" w:hAnsi="Century"/>
          <w:color w:val="000000" w:themeColor="text1"/>
        </w:rPr>
        <w:t>d</w:t>
      </w:r>
      <w:r w:rsidR="0044473C" w:rsidRPr="00001891">
        <w:rPr>
          <w:rFonts w:ascii="Century" w:hAnsi="Century"/>
          <w:color w:val="000000" w:themeColor="text1"/>
        </w:rPr>
        <w:t xml:space="preserve"> and then connect</w:t>
      </w:r>
      <w:r>
        <w:rPr>
          <w:rFonts w:ascii="Century" w:hAnsi="Century"/>
          <w:color w:val="000000" w:themeColor="text1"/>
        </w:rPr>
        <w:t>ed the components listed in Figure</w:t>
      </w:r>
      <w:r w:rsidR="0044473C" w:rsidRPr="00001891">
        <w:rPr>
          <w:rFonts w:ascii="Century" w:hAnsi="Century"/>
          <w:color w:val="000000" w:themeColor="text1"/>
        </w:rPr>
        <w:t xml:space="preserve"> 1. Raspberry Pi may possibly capture data from any form of sensor and transmit it to the software application. We utilized a standard USB collar microphone as a transducer from a modified stethoscope chest piece to capture sound wave impulses and convert them to electrical signals through USB connection. The Python-based application (</w:t>
      </w:r>
      <w:proofErr w:type="spellStart"/>
      <w:r w:rsidR="0044473C" w:rsidRPr="00001891">
        <w:rPr>
          <w:rFonts w:ascii="Century" w:hAnsi="Century"/>
          <w:color w:val="000000" w:themeColor="text1"/>
        </w:rPr>
        <w:t>Auscul</w:t>
      </w:r>
      <w:proofErr w:type="spellEnd"/>
      <w:r w:rsidR="0044473C" w:rsidRPr="00001891">
        <w:rPr>
          <w:rFonts w:ascii="Century" w:hAnsi="Century"/>
          <w:color w:val="000000" w:themeColor="text1"/>
        </w:rPr>
        <w:t xml:space="preserve"> Pi Console) then received and processed the digital data before sending it back to the micro speaker. The connections between each component and the Raspberry Pi computer are shown in Figure 1.</w:t>
      </w:r>
    </w:p>
    <w:p w14:paraId="69E7CB8B" w14:textId="3662C73F" w:rsidR="0044473C" w:rsidRPr="00001891" w:rsidRDefault="0044473C" w:rsidP="0044473C">
      <w:pPr>
        <w:spacing w:after="0"/>
        <w:ind w:left="360"/>
        <w:jc w:val="both"/>
        <w:rPr>
          <w:rFonts w:ascii="Century" w:hAnsi="Century"/>
          <w:b/>
          <w:bCs/>
          <w:color w:val="000000" w:themeColor="text1"/>
        </w:rPr>
      </w:pPr>
      <w:r w:rsidRPr="00001891">
        <w:rPr>
          <w:rFonts w:ascii="Century" w:hAnsi="Century"/>
          <w:b/>
          <w:bCs/>
          <w:color w:val="000000" w:themeColor="text1"/>
        </w:rPr>
        <w:lastRenderedPageBreak/>
        <w:t>Data Storage and Transmission</w:t>
      </w:r>
    </w:p>
    <w:p w14:paraId="068290C9" w14:textId="77777777" w:rsidR="0044473C" w:rsidRPr="00001891" w:rsidRDefault="0044473C" w:rsidP="0044473C">
      <w:pPr>
        <w:spacing w:after="0"/>
        <w:ind w:left="360"/>
        <w:jc w:val="both"/>
        <w:rPr>
          <w:rFonts w:ascii="Century" w:hAnsi="Century"/>
          <w:color w:val="000000" w:themeColor="text1"/>
        </w:rPr>
      </w:pPr>
    </w:p>
    <w:p w14:paraId="03195875" w14:textId="207D0462" w:rsidR="00B0198A" w:rsidRPr="00001891" w:rsidRDefault="00B0198A" w:rsidP="003E304B">
      <w:pPr>
        <w:spacing w:after="0"/>
        <w:ind w:left="360"/>
        <w:jc w:val="both"/>
        <w:rPr>
          <w:rFonts w:ascii="Century" w:hAnsi="Century"/>
          <w:color w:val="000000" w:themeColor="text1"/>
        </w:rPr>
      </w:pPr>
      <w:r w:rsidRPr="00001891">
        <w:rPr>
          <w:rFonts w:ascii="Century" w:hAnsi="Century"/>
          <w:color w:val="000000" w:themeColor="text1"/>
        </w:rPr>
        <w:t>We will be using Python as it is one of the most popular programming languages [</w:t>
      </w:r>
      <w:r w:rsidR="003B038D">
        <w:rPr>
          <w:rFonts w:ascii="Century" w:hAnsi="Century"/>
          <w:color w:val="000000" w:themeColor="text1"/>
        </w:rPr>
        <w:t>17</w:t>
      </w:r>
      <w:r w:rsidRPr="00001891">
        <w:rPr>
          <w:rFonts w:ascii="Century" w:hAnsi="Century"/>
          <w:color w:val="000000" w:themeColor="text1"/>
        </w:rPr>
        <w:t>] because of its simplicity, outstanding readability, and extensive functionality, and because third-party specialists from varied industries utilize it to produce new packages and modules [</w:t>
      </w:r>
      <w:r w:rsidR="003B038D">
        <w:rPr>
          <w:rFonts w:ascii="Century" w:hAnsi="Century"/>
          <w:color w:val="000000" w:themeColor="text1"/>
        </w:rPr>
        <w:t>18</w:t>
      </w:r>
      <w:r w:rsidRPr="00001891">
        <w:rPr>
          <w:rFonts w:ascii="Century" w:hAnsi="Century"/>
          <w:color w:val="000000" w:themeColor="text1"/>
        </w:rPr>
        <w:t>]. Python may combine packages and modules to create code with desired functionalities.</w:t>
      </w:r>
      <w:r w:rsidR="003E304B" w:rsidRPr="00001891">
        <w:rPr>
          <w:rFonts w:ascii="Century" w:hAnsi="Century"/>
          <w:color w:val="000000" w:themeColor="text1"/>
        </w:rPr>
        <w:t xml:space="preserve"> </w:t>
      </w:r>
      <w:r w:rsidRPr="00001891">
        <w:rPr>
          <w:rFonts w:ascii="Century" w:hAnsi="Century"/>
          <w:color w:val="000000" w:themeColor="text1"/>
        </w:rPr>
        <w:t xml:space="preserve">The </w:t>
      </w:r>
      <w:proofErr w:type="spellStart"/>
      <w:r w:rsidRPr="00001891">
        <w:rPr>
          <w:rFonts w:ascii="Century" w:hAnsi="Century"/>
          <w:color w:val="000000" w:themeColor="text1"/>
        </w:rPr>
        <w:t>PyAudio</w:t>
      </w:r>
      <w:proofErr w:type="spellEnd"/>
      <w:r w:rsidRPr="00001891">
        <w:rPr>
          <w:rFonts w:ascii="Century" w:hAnsi="Century"/>
          <w:color w:val="000000" w:themeColor="text1"/>
        </w:rPr>
        <w:t xml:space="preserve"> package processes audio [</w:t>
      </w:r>
      <w:r w:rsidR="003B038D">
        <w:rPr>
          <w:rFonts w:ascii="Century" w:hAnsi="Century"/>
          <w:color w:val="000000" w:themeColor="text1"/>
        </w:rPr>
        <w:t>19</w:t>
      </w:r>
      <w:r w:rsidRPr="00001891">
        <w:rPr>
          <w:rFonts w:ascii="Century" w:hAnsi="Century"/>
          <w:color w:val="000000" w:themeColor="text1"/>
        </w:rPr>
        <w:t>]. It's available on GitHub [</w:t>
      </w:r>
      <w:r w:rsidR="003B038D">
        <w:rPr>
          <w:rFonts w:ascii="Century" w:hAnsi="Century"/>
          <w:color w:val="000000" w:themeColor="text1"/>
        </w:rPr>
        <w:t>20</w:t>
      </w:r>
      <w:r w:rsidRPr="00001891">
        <w:rPr>
          <w:rFonts w:ascii="Century" w:hAnsi="Century"/>
          <w:color w:val="000000" w:themeColor="text1"/>
        </w:rPr>
        <w:t>].  </w:t>
      </w:r>
      <w:proofErr w:type="spellStart"/>
      <w:r w:rsidRPr="00001891">
        <w:rPr>
          <w:rFonts w:ascii="Century" w:hAnsi="Century"/>
          <w:color w:val="000000" w:themeColor="text1"/>
        </w:rPr>
        <w:t>Auscul</w:t>
      </w:r>
      <w:proofErr w:type="spellEnd"/>
      <w:r w:rsidRPr="00001891">
        <w:rPr>
          <w:rFonts w:ascii="Century" w:hAnsi="Century"/>
          <w:color w:val="000000" w:themeColor="text1"/>
        </w:rPr>
        <w:t xml:space="preserve"> Pi Console can run on Raspberry Pi with </w:t>
      </w:r>
      <w:proofErr w:type="spellStart"/>
      <w:r w:rsidRPr="00001891">
        <w:rPr>
          <w:rFonts w:ascii="Century" w:hAnsi="Century"/>
          <w:color w:val="000000" w:themeColor="text1"/>
        </w:rPr>
        <w:t>tkinter's</w:t>
      </w:r>
      <w:proofErr w:type="spellEnd"/>
      <w:r w:rsidRPr="00001891">
        <w:rPr>
          <w:rFonts w:ascii="Century" w:hAnsi="Century"/>
          <w:color w:val="000000" w:themeColor="text1"/>
        </w:rPr>
        <w:t xml:space="preserve"> GUI [site the paper]. The application creates a Waveform Audio File Format (.wav) and digital </w:t>
      </w:r>
      <w:proofErr w:type="spellStart"/>
      <w:r w:rsidRPr="00001891">
        <w:rPr>
          <w:rFonts w:ascii="Century" w:hAnsi="Century"/>
          <w:color w:val="000000" w:themeColor="text1"/>
        </w:rPr>
        <w:t>NumPy</w:t>
      </w:r>
      <w:proofErr w:type="spellEnd"/>
      <w:r w:rsidRPr="00001891">
        <w:rPr>
          <w:rFonts w:ascii="Century" w:hAnsi="Century"/>
          <w:color w:val="000000" w:themeColor="text1"/>
        </w:rPr>
        <w:t xml:space="preserve"> array file </w:t>
      </w:r>
      <w:proofErr w:type="gramStart"/>
      <w:r w:rsidRPr="00001891">
        <w:rPr>
          <w:rFonts w:ascii="Century" w:hAnsi="Century"/>
          <w:color w:val="000000" w:themeColor="text1"/>
        </w:rPr>
        <w:t>(.</w:t>
      </w:r>
      <w:proofErr w:type="spellStart"/>
      <w:r w:rsidRPr="00001891">
        <w:rPr>
          <w:rFonts w:ascii="Century" w:hAnsi="Century"/>
          <w:color w:val="000000" w:themeColor="text1"/>
        </w:rPr>
        <w:t>npy</w:t>
      </w:r>
      <w:proofErr w:type="spellEnd"/>
      <w:proofErr w:type="gramEnd"/>
      <w:r w:rsidRPr="00001891">
        <w:rPr>
          <w:rFonts w:ascii="Century" w:hAnsi="Century"/>
          <w:color w:val="000000" w:themeColor="text1"/>
        </w:rPr>
        <w:t>) [</w:t>
      </w:r>
      <w:r w:rsidR="003B038D">
        <w:rPr>
          <w:rFonts w:ascii="Century" w:hAnsi="Century"/>
          <w:color w:val="000000" w:themeColor="text1"/>
        </w:rPr>
        <w:t>21</w:t>
      </w:r>
      <w:r w:rsidRPr="00001891">
        <w:rPr>
          <w:rFonts w:ascii="Century" w:hAnsi="Century"/>
          <w:color w:val="000000" w:themeColor="text1"/>
        </w:rPr>
        <w:t>] with the measurement date and time.</w:t>
      </w:r>
    </w:p>
    <w:p w14:paraId="7E6344AF" w14:textId="2636EE69" w:rsidR="00B0198A" w:rsidRDefault="00B0198A" w:rsidP="00B0198A">
      <w:pPr>
        <w:spacing w:after="0"/>
        <w:ind w:left="360"/>
        <w:jc w:val="both"/>
        <w:rPr>
          <w:rFonts w:ascii="Century" w:hAnsi="Century"/>
          <w:color w:val="000000" w:themeColor="text1"/>
        </w:rPr>
      </w:pPr>
    </w:p>
    <w:p w14:paraId="1E43EA61" w14:textId="48EA65DB" w:rsidR="0044473C" w:rsidRPr="00001891" w:rsidRDefault="0044473C" w:rsidP="0044473C">
      <w:pPr>
        <w:spacing w:after="0"/>
        <w:ind w:left="360"/>
        <w:jc w:val="both"/>
        <w:rPr>
          <w:rFonts w:ascii="Century" w:hAnsi="Century"/>
          <w:b/>
          <w:bCs/>
          <w:color w:val="000000" w:themeColor="text1"/>
        </w:rPr>
      </w:pPr>
      <w:r w:rsidRPr="00001891">
        <w:rPr>
          <w:rFonts w:ascii="Century" w:hAnsi="Century"/>
          <w:b/>
          <w:bCs/>
          <w:color w:val="000000" w:themeColor="text1"/>
        </w:rPr>
        <w:t>Protocol</w:t>
      </w:r>
    </w:p>
    <w:p w14:paraId="189D27BB" w14:textId="6009FF75" w:rsidR="00B95AE5" w:rsidRPr="00001891" w:rsidRDefault="00B95AE5" w:rsidP="003E304B">
      <w:pPr>
        <w:spacing w:after="0"/>
        <w:ind w:left="360"/>
        <w:rPr>
          <w:rFonts w:ascii="Century" w:hAnsi="Century"/>
          <w:color w:val="000000" w:themeColor="text1"/>
        </w:rPr>
      </w:pPr>
    </w:p>
    <w:p w14:paraId="60F5761C" w14:textId="7CE0D553" w:rsidR="00A83376" w:rsidRDefault="00A83376" w:rsidP="003E304B">
      <w:pPr>
        <w:spacing w:after="0"/>
        <w:ind w:left="360"/>
        <w:jc w:val="both"/>
        <w:rPr>
          <w:rFonts w:ascii="Century" w:hAnsi="Century"/>
          <w:color w:val="000000" w:themeColor="text1"/>
        </w:rPr>
      </w:pPr>
      <w:r>
        <w:rPr>
          <w:rFonts w:ascii="Century" w:hAnsi="Century"/>
          <w:color w:val="000000" w:themeColor="text1"/>
        </w:rPr>
        <w:t xml:space="preserve">The main goal of this study is to collect data from </w:t>
      </w:r>
      <w:r w:rsidR="00E660AB" w:rsidRPr="00001891">
        <w:rPr>
          <w:rFonts w:ascii="Century" w:hAnsi="Century"/>
          <w:color w:val="000000" w:themeColor="text1"/>
        </w:rPr>
        <w:t xml:space="preserve">a total of </w:t>
      </w:r>
      <w:r>
        <w:rPr>
          <w:rFonts w:ascii="Century" w:hAnsi="Century"/>
          <w:color w:val="000000" w:themeColor="text1"/>
        </w:rPr>
        <w:t>5</w:t>
      </w:r>
      <w:r w:rsidR="00E660AB" w:rsidRPr="00001891">
        <w:rPr>
          <w:rFonts w:ascii="Century" w:hAnsi="Century"/>
          <w:color w:val="000000" w:themeColor="text1"/>
        </w:rPr>
        <w:t xml:space="preserve">0 healthy </w:t>
      </w:r>
      <w:r>
        <w:rPr>
          <w:rFonts w:ascii="Century" w:hAnsi="Century"/>
          <w:color w:val="000000" w:themeColor="text1"/>
        </w:rPr>
        <w:t xml:space="preserve">toddlers </w:t>
      </w:r>
      <w:r w:rsidR="00E660AB" w:rsidRPr="00001891">
        <w:rPr>
          <w:rFonts w:ascii="Century" w:hAnsi="Century"/>
          <w:color w:val="000000" w:themeColor="text1"/>
        </w:rPr>
        <w:t xml:space="preserve">and </w:t>
      </w:r>
      <w:r>
        <w:rPr>
          <w:rFonts w:ascii="Century" w:hAnsi="Century"/>
          <w:color w:val="000000" w:themeColor="text1"/>
        </w:rPr>
        <w:t>pneumonia patients</w:t>
      </w:r>
      <w:r w:rsidR="00B95AE5" w:rsidRPr="00001891">
        <w:rPr>
          <w:rFonts w:ascii="Century" w:hAnsi="Century"/>
          <w:color w:val="000000" w:themeColor="text1"/>
        </w:rPr>
        <w:t>.</w:t>
      </w:r>
      <w:r w:rsidR="00E660AB" w:rsidRPr="00001891">
        <w:rPr>
          <w:rFonts w:ascii="Century" w:hAnsi="Century"/>
          <w:color w:val="000000" w:themeColor="text1"/>
        </w:rPr>
        <w:t xml:space="preserve"> We will collect data from recognized institutions with the full consent of patients and approval of the </w:t>
      </w:r>
      <w:r w:rsidR="003E304B" w:rsidRPr="00001891">
        <w:rPr>
          <w:rFonts w:ascii="Century" w:hAnsi="Century"/>
          <w:color w:val="000000" w:themeColor="text1"/>
        </w:rPr>
        <w:t xml:space="preserve">physician </w:t>
      </w:r>
      <w:r w:rsidR="00E660AB" w:rsidRPr="00001891">
        <w:rPr>
          <w:rFonts w:ascii="Century" w:hAnsi="Century"/>
          <w:color w:val="000000" w:themeColor="text1"/>
        </w:rPr>
        <w:t>in-charge. For the collection of data, we will be following</w:t>
      </w:r>
      <w:r w:rsidR="003E304B" w:rsidRPr="00001891">
        <w:rPr>
          <w:rFonts w:ascii="Century" w:hAnsi="Century"/>
          <w:color w:val="000000" w:themeColor="text1"/>
        </w:rPr>
        <w:t xml:space="preserve"> the</w:t>
      </w:r>
      <w:r w:rsidR="003E304B" w:rsidRPr="00001891">
        <w:rPr>
          <w:rFonts w:ascii="Century" w:hAnsi="Century"/>
        </w:rPr>
        <w:t xml:space="preserve"> National Research Ethics Committee (NREC) and IEEE Data Access and Use Policy</w:t>
      </w:r>
      <w:r w:rsidR="003E304B" w:rsidRPr="00001891">
        <w:rPr>
          <w:rFonts w:ascii="Century" w:hAnsi="Century"/>
          <w:color w:val="000000" w:themeColor="text1"/>
        </w:rPr>
        <w:t xml:space="preserve">. Since our point of interest are with infants around the age of 0-3 years, a form of approval </w:t>
      </w:r>
      <w:r>
        <w:rPr>
          <w:rFonts w:ascii="Century" w:hAnsi="Century"/>
          <w:color w:val="000000" w:themeColor="text1"/>
        </w:rPr>
        <w:t xml:space="preserve">(consent form) </w:t>
      </w:r>
      <w:r w:rsidR="003E304B" w:rsidRPr="00001891">
        <w:rPr>
          <w:rFonts w:ascii="Century" w:hAnsi="Century"/>
          <w:color w:val="000000" w:themeColor="text1"/>
        </w:rPr>
        <w:t xml:space="preserve">with full description of the procedure </w:t>
      </w:r>
      <w:r>
        <w:rPr>
          <w:rFonts w:ascii="Century" w:hAnsi="Century"/>
          <w:color w:val="000000" w:themeColor="text1"/>
        </w:rPr>
        <w:t>will be obtained from healthy/</w:t>
      </w:r>
      <w:r w:rsidR="003E304B" w:rsidRPr="00001891">
        <w:rPr>
          <w:rFonts w:ascii="Century" w:hAnsi="Century"/>
          <w:color w:val="000000" w:themeColor="text1"/>
        </w:rPr>
        <w:t xml:space="preserve">patient’s </w:t>
      </w:r>
      <w:r>
        <w:rPr>
          <w:rFonts w:ascii="Century" w:hAnsi="Century"/>
          <w:color w:val="000000" w:themeColor="text1"/>
        </w:rPr>
        <w:t>parents</w:t>
      </w:r>
      <w:r w:rsidR="00771638">
        <w:rPr>
          <w:rFonts w:ascii="Century" w:hAnsi="Century"/>
          <w:color w:val="000000" w:themeColor="text1"/>
        </w:rPr>
        <w:t xml:space="preserve">. </w:t>
      </w:r>
      <w:r>
        <w:rPr>
          <w:rFonts w:ascii="Century" w:hAnsi="Century"/>
          <w:color w:val="000000" w:themeColor="text1"/>
        </w:rPr>
        <w:t xml:space="preserve">The brief protocol of the feasibility study is shown in Figure 2. </w:t>
      </w:r>
    </w:p>
    <w:p w14:paraId="3E8A949C" w14:textId="3C8D5A52" w:rsidR="00A83376" w:rsidRDefault="00A83376" w:rsidP="003E304B">
      <w:pPr>
        <w:spacing w:after="0"/>
        <w:ind w:left="360"/>
        <w:jc w:val="both"/>
        <w:rPr>
          <w:rFonts w:ascii="Century" w:hAnsi="Century"/>
          <w:color w:val="000000" w:themeColor="text1"/>
        </w:rPr>
      </w:pPr>
      <w:r>
        <w:rPr>
          <w:noProof/>
          <w:lang w:bidi="bn-BD"/>
        </w:rPr>
        <w:drawing>
          <wp:inline distT="0" distB="0" distL="0" distR="0" wp14:anchorId="22401328" wp14:editId="0E1451A8">
            <wp:extent cx="6115050" cy="4843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5050" cy="4843145"/>
                    </a:xfrm>
                    <a:prstGeom prst="rect">
                      <a:avLst/>
                    </a:prstGeom>
                  </pic:spPr>
                </pic:pic>
              </a:graphicData>
            </a:graphic>
          </wp:inline>
        </w:drawing>
      </w:r>
    </w:p>
    <w:p w14:paraId="22EE08CB" w14:textId="68B093B7" w:rsidR="00A83376" w:rsidRPr="00001891" w:rsidRDefault="00A83376" w:rsidP="00A83376">
      <w:pPr>
        <w:pStyle w:val="Caption"/>
        <w:ind w:left="720"/>
        <w:rPr>
          <w:rFonts w:ascii="Century" w:hAnsi="Century"/>
          <w:color w:val="000000" w:themeColor="text1"/>
        </w:rPr>
      </w:pPr>
      <w:r w:rsidRPr="00001891">
        <w:rPr>
          <w:rFonts w:ascii="Century" w:hAnsi="Century"/>
          <w:color w:val="000000" w:themeColor="text1"/>
        </w:rPr>
        <w:t xml:space="preserve">Figure </w:t>
      </w:r>
      <w:r>
        <w:rPr>
          <w:rFonts w:ascii="Century" w:hAnsi="Century"/>
          <w:color w:val="000000" w:themeColor="text1"/>
        </w:rPr>
        <w:t>2</w:t>
      </w:r>
      <w:r w:rsidRPr="00001891">
        <w:rPr>
          <w:rFonts w:ascii="Century" w:hAnsi="Century"/>
          <w:color w:val="000000" w:themeColor="text1"/>
        </w:rPr>
        <w:t xml:space="preserve"> </w:t>
      </w:r>
      <w:r>
        <w:rPr>
          <w:rFonts w:ascii="Century" w:hAnsi="Century"/>
          <w:color w:val="000000" w:themeColor="text1"/>
        </w:rPr>
        <w:t>Flow diagram of the proposed feasibility study</w:t>
      </w:r>
    </w:p>
    <w:p w14:paraId="25030B69" w14:textId="0C97F030" w:rsidR="00771638" w:rsidRDefault="00771638" w:rsidP="00B95AE5">
      <w:pPr>
        <w:spacing w:after="0"/>
        <w:ind w:left="360"/>
        <w:jc w:val="both"/>
        <w:rPr>
          <w:rFonts w:ascii="Century" w:hAnsi="Century"/>
          <w:color w:val="000000" w:themeColor="text1"/>
        </w:rPr>
      </w:pPr>
      <w:r>
        <w:rPr>
          <w:noProof/>
          <w:lang w:bidi="bn-BD"/>
        </w:rPr>
        <w:lastRenderedPageBreak/>
        <w:drawing>
          <wp:inline distT="0" distB="0" distL="0" distR="0" wp14:anchorId="3BE62745" wp14:editId="0EA66924">
            <wp:extent cx="611505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5050" cy="2971800"/>
                    </a:xfrm>
                    <a:prstGeom prst="rect">
                      <a:avLst/>
                    </a:prstGeom>
                  </pic:spPr>
                </pic:pic>
              </a:graphicData>
            </a:graphic>
          </wp:inline>
        </w:drawing>
      </w:r>
    </w:p>
    <w:p w14:paraId="2CB3F4DB" w14:textId="0EC535B3" w:rsidR="00771638" w:rsidRDefault="00771638" w:rsidP="00B95AE5">
      <w:pPr>
        <w:spacing w:after="0"/>
        <w:ind w:left="360"/>
        <w:jc w:val="both"/>
        <w:rPr>
          <w:rFonts w:ascii="Century" w:hAnsi="Century"/>
          <w:color w:val="000000" w:themeColor="text1"/>
        </w:rPr>
      </w:pPr>
    </w:p>
    <w:p w14:paraId="3EA9DA16" w14:textId="529BC46B" w:rsidR="00771638" w:rsidRDefault="00771638" w:rsidP="00771638">
      <w:pPr>
        <w:pStyle w:val="Caption"/>
        <w:ind w:left="720"/>
        <w:rPr>
          <w:rFonts w:ascii="Century" w:hAnsi="Century"/>
          <w:color w:val="000000" w:themeColor="text1"/>
        </w:rPr>
      </w:pPr>
      <w:r>
        <w:rPr>
          <w:rFonts w:ascii="Century" w:hAnsi="Century"/>
          <w:color w:val="000000" w:themeColor="text1"/>
        </w:rPr>
        <w:t xml:space="preserve">Figure 3 </w:t>
      </w:r>
      <w:r w:rsidRPr="00771638">
        <w:rPr>
          <w:rFonts w:ascii="Century" w:hAnsi="Century"/>
          <w:color w:val="000000" w:themeColor="text1"/>
        </w:rPr>
        <w:t>Time Frame for Single Participant Data Collection</w:t>
      </w:r>
    </w:p>
    <w:p w14:paraId="580A8094" w14:textId="77777777" w:rsidR="003B038D" w:rsidRPr="00001891" w:rsidRDefault="003B038D" w:rsidP="003B038D">
      <w:pPr>
        <w:spacing w:after="0"/>
        <w:ind w:left="360"/>
        <w:jc w:val="both"/>
        <w:rPr>
          <w:rFonts w:ascii="Century" w:hAnsi="Century"/>
          <w:color w:val="000000" w:themeColor="text1"/>
        </w:rPr>
      </w:pPr>
    </w:p>
    <w:p w14:paraId="25F395D8" w14:textId="501E5CEF" w:rsidR="003B038D" w:rsidRDefault="003B038D" w:rsidP="003B038D">
      <w:pPr>
        <w:spacing w:after="0"/>
        <w:ind w:left="360"/>
        <w:jc w:val="both"/>
        <w:rPr>
          <w:rFonts w:ascii="Century" w:hAnsi="Century"/>
          <w:color w:val="000000" w:themeColor="text1"/>
        </w:rPr>
      </w:pPr>
      <w:r w:rsidRPr="00001891">
        <w:rPr>
          <w:rFonts w:ascii="Century" w:hAnsi="Century"/>
          <w:color w:val="000000" w:themeColor="text1"/>
        </w:rPr>
        <w:t xml:space="preserve">The stethoscope bell will be placed in the multiple spots to record tracheal, bronchial, </w:t>
      </w:r>
      <w:proofErr w:type="spellStart"/>
      <w:r w:rsidRPr="00001891">
        <w:rPr>
          <w:rFonts w:ascii="Century" w:hAnsi="Century"/>
          <w:color w:val="000000" w:themeColor="text1"/>
        </w:rPr>
        <w:t>bronchovesicular</w:t>
      </w:r>
      <w:proofErr w:type="spellEnd"/>
      <w:r w:rsidRPr="00001891">
        <w:rPr>
          <w:rFonts w:ascii="Century" w:hAnsi="Century"/>
          <w:color w:val="000000" w:themeColor="text1"/>
        </w:rPr>
        <w:t>, and vesicular regions. As reported in [2</w:t>
      </w:r>
      <w:r>
        <w:rPr>
          <w:rFonts w:ascii="Century" w:hAnsi="Century"/>
          <w:color w:val="000000" w:themeColor="text1"/>
        </w:rPr>
        <w:t>2</w:t>
      </w:r>
      <w:r w:rsidRPr="00001891">
        <w:rPr>
          <w:rFonts w:ascii="Century" w:hAnsi="Century"/>
          <w:color w:val="000000" w:themeColor="text1"/>
        </w:rPr>
        <w:t xml:space="preserve">], the auscultation will be done in around </w:t>
      </w:r>
      <w:r>
        <w:rPr>
          <w:rFonts w:ascii="Century" w:hAnsi="Century"/>
          <w:color w:val="000000" w:themeColor="text1"/>
        </w:rPr>
        <w:t>12</w:t>
      </w:r>
      <w:r w:rsidRPr="00001891">
        <w:rPr>
          <w:rFonts w:ascii="Century" w:hAnsi="Century"/>
          <w:color w:val="000000" w:themeColor="text1"/>
        </w:rPr>
        <w:t xml:space="preserve"> minutes’ time.</w:t>
      </w:r>
      <w:r>
        <w:rPr>
          <w:rFonts w:ascii="Century" w:hAnsi="Century"/>
          <w:color w:val="000000" w:themeColor="text1"/>
        </w:rPr>
        <w:t xml:space="preserve"> A tentative time frame for single participant data c</w:t>
      </w:r>
      <w:r w:rsidRPr="00B2049D">
        <w:rPr>
          <w:rFonts w:ascii="Century" w:hAnsi="Century"/>
          <w:color w:val="000000" w:themeColor="text1"/>
        </w:rPr>
        <w:t>ollection</w:t>
      </w:r>
      <w:r>
        <w:rPr>
          <w:rFonts w:ascii="Century" w:hAnsi="Century"/>
          <w:color w:val="000000" w:themeColor="text1"/>
        </w:rPr>
        <w:t xml:space="preserve"> is given in Figure 3.</w:t>
      </w:r>
    </w:p>
    <w:p w14:paraId="44A4E05C" w14:textId="043FFC5F" w:rsidR="00A41CB4" w:rsidRPr="00001891" w:rsidRDefault="00A41CB4" w:rsidP="00483B9D">
      <w:pPr>
        <w:spacing w:after="0"/>
        <w:ind w:left="360"/>
        <w:jc w:val="both"/>
        <w:rPr>
          <w:rFonts w:ascii="Century" w:hAnsi="Century"/>
          <w:color w:val="000000" w:themeColor="text1"/>
        </w:rPr>
      </w:pPr>
    </w:p>
    <w:p w14:paraId="3A87F422" w14:textId="36638E12" w:rsidR="00A81248" w:rsidRPr="00001891" w:rsidRDefault="00A81248" w:rsidP="00A81248">
      <w:pPr>
        <w:spacing w:after="0"/>
        <w:ind w:left="360"/>
        <w:jc w:val="both"/>
        <w:rPr>
          <w:rFonts w:ascii="Century" w:hAnsi="Century"/>
          <w:b/>
          <w:bCs/>
          <w:color w:val="000000" w:themeColor="text1"/>
        </w:rPr>
      </w:pPr>
      <w:r w:rsidRPr="00001891">
        <w:rPr>
          <w:rFonts w:ascii="Century" w:hAnsi="Century"/>
          <w:b/>
          <w:bCs/>
          <w:color w:val="000000" w:themeColor="text1"/>
        </w:rPr>
        <w:t>III. Time Line</w:t>
      </w:r>
    </w:p>
    <w:p w14:paraId="244E1A83" w14:textId="635BE27D" w:rsidR="00E21913" w:rsidRPr="00001891" w:rsidRDefault="00E21913" w:rsidP="00A81248">
      <w:pPr>
        <w:spacing w:after="0"/>
        <w:ind w:left="360"/>
        <w:jc w:val="both"/>
        <w:rPr>
          <w:rFonts w:ascii="Century" w:hAnsi="Century"/>
          <w:b/>
          <w:bCs/>
          <w:color w:val="000000" w:themeColor="text1"/>
        </w:rPr>
      </w:pPr>
    </w:p>
    <w:p w14:paraId="570CB983" w14:textId="0CC83E69" w:rsidR="00E21913" w:rsidRDefault="009B0DAD" w:rsidP="00A81248">
      <w:pPr>
        <w:spacing w:after="0"/>
        <w:ind w:left="360"/>
        <w:jc w:val="both"/>
        <w:rPr>
          <w:rFonts w:ascii="Century" w:hAnsi="Century"/>
          <w:b/>
          <w:bCs/>
          <w:color w:val="000000" w:themeColor="text1"/>
        </w:rPr>
      </w:pPr>
      <w:r w:rsidRPr="00001891">
        <w:rPr>
          <w:rFonts w:ascii="Century" w:hAnsi="Century"/>
          <w:noProof/>
          <w:lang w:bidi="bn-BD"/>
        </w:rPr>
        <w:drawing>
          <wp:inline distT="0" distB="0" distL="0" distR="0" wp14:anchorId="5CA45ACF" wp14:editId="1A4DFF53">
            <wp:extent cx="5943600" cy="26993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99385"/>
                    </a:xfrm>
                    <a:prstGeom prst="rect">
                      <a:avLst/>
                    </a:prstGeom>
                    <a:noFill/>
                    <a:ln>
                      <a:noFill/>
                    </a:ln>
                  </pic:spPr>
                </pic:pic>
              </a:graphicData>
            </a:graphic>
          </wp:inline>
        </w:drawing>
      </w:r>
    </w:p>
    <w:p w14:paraId="790F0BCC" w14:textId="51448027" w:rsidR="003B038D" w:rsidRDefault="003B038D" w:rsidP="00A81248">
      <w:pPr>
        <w:spacing w:after="0"/>
        <w:ind w:left="360"/>
        <w:jc w:val="both"/>
        <w:rPr>
          <w:rFonts w:ascii="Century" w:hAnsi="Century"/>
          <w:b/>
          <w:bCs/>
          <w:color w:val="000000" w:themeColor="text1"/>
        </w:rPr>
      </w:pPr>
    </w:p>
    <w:p w14:paraId="4BF53980" w14:textId="19ABBB78" w:rsidR="003B038D" w:rsidRDefault="003B038D" w:rsidP="00A81248">
      <w:pPr>
        <w:spacing w:after="0"/>
        <w:ind w:left="360"/>
        <w:jc w:val="both"/>
        <w:rPr>
          <w:rFonts w:ascii="Century" w:hAnsi="Century"/>
          <w:b/>
          <w:bCs/>
          <w:color w:val="000000" w:themeColor="text1"/>
        </w:rPr>
      </w:pPr>
    </w:p>
    <w:p w14:paraId="6C43A782" w14:textId="7A7E19EA" w:rsidR="003B038D" w:rsidRDefault="003B038D" w:rsidP="00A81248">
      <w:pPr>
        <w:spacing w:after="0"/>
        <w:ind w:left="360"/>
        <w:jc w:val="both"/>
        <w:rPr>
          <w:rFonts w:ascii="Century" w:hAnsi="Century"/>
          <w:b/>
          <w:bCs/>
          <w:color w:val="000000" w:themeColor="text1"/>
        </w:rPr>
      </w:pPr>
    </w:p>
    <w:p w14:paraId="52B5113B" w14:textId="0762DB94" w:rsidR="003B038D" w:rsidRDefault="003B038D" w:rsidP="00A81248">
      <w:pPr>
        <w:spacing w:after="0"/>
        <w:ind w:left="360"/>
        <w:jc w:val="both"/>
        <w:rPr>
          <w:rFonts w:ascii="Century" w:hAnsi="Century"/>
          <w:b/>
          <w:bCs/>
          <w:color w:val="000000" w:themeColor="text1"/>
        </w:rPr>
      </w:pPr>
    </w:p>
    <w:p w14:paraId="768E79C1" w14:textId="77777777" w:rsidR="003B038D" w:rsidRPr="00001891" w:rsidRDefault="003B038D" w:rsidP="00A81248">
      <w:pPr>
        <w:spacing w:after="0"/>
        <w:ind w:left="360"/>
        <w:jc w:val="both"/>
        <w:rPr>
          <w:rFonts w:ascii="Century" w:hAnsi="Century"/>
          <w:b/>
          <w:bCs/>
          <w:color w:val="000000" w:themeColor="text1"/>
        </w:rPr>
      </w:pPr>
    </w:p>
    <w:p w14:paraId="109B1126" w14:textId="591ABD75" w:rsidR="00E21913" w:rsidRPr="00001891" w:rsidRDefault="00E21913" w:rsidP="00A81248">
      <w:pPr>
        <w:spacing w:after="0"/>
        <w:ind w:left="360"/>
        <w:jc w:val="both"/>
        <w:rPr>
          <w:rFonts w:ascii="Century" w:hAnsi="Century"/>
          <w:b/>
          <w:bCs/>
          <w:color w:val="000000" w:themeColor="text1"/>
        </w:rPr>
      </w:pPr>
    </w:p>
    <w:p w14:paraId="225B7B01" w14:textId="1A1EB3FA" w:rsidR="00A81248" w:rsidRPr="00001891" w:rsidRDefault="00A81248" w:rsidP="00A81248">
      <w:pPr>
        <w:spacing w:after="0"/>
        <w:ind w:left="360"/>
        <w:jc w:val="both"/>
        <w:rPr>
          <w:rFonts w:ascii="Century" w:hAnsi="Century"/>
          <w:b/>
          <w:bCs/>
          <w:color w:val="000000" w:themeColor="text1"/>
        </w:rPr>
      </w:pPr>
      <w:r w:rsidRPr="00001891">
        <w:rPr>
          <w:rFonts w:ascii="Century" w:hAnsi="Century"/>
          <w:b/>
          <w:bCs/>
          <w:color w:val="000000" w:themeColor="text1"/>
        </w:rPr>
        <w:lastRenderedPageBreak/>
        <w:t>IV. Budget</w:t>
      </w:r>
    </w:p>
    <w:p w14:paraId="26EB3472" w14:textId="2847C85A" w:rsidR="00A81248" w:rsidRPr="00001891" w:rsidRDefault="00A81248" w:rsidP="00A81248">
      <w:pPr>
        <w:spacing w:after="0"/>
        <w:ind w:left="360"/>
        <w:jc w:val="both"/>
        <w:rPr>
          <w:rFonts w:ascii="Century" w:hAnsi="Century"/>
          <w:b/>
          <w:bCs/>
          <w:color w:val="000000" w:themeColor="text1"/>
        </w:rPr>
      </w:pPr>
    </w:p>
    <w:p w14:paraId="617338A7" w14:textId="6C27320D" w:rsidR="00A41CB4" w:rsidRPr="00001891" w:rsidRDefault="00A81248" w:rsidP="00483B9D">
      <w:pPr>
        <w:spacing w:after="0"/>
        <w:ind w:left="360"/>
        <w:jc w:val="both"/>
        <w:rPr>
          <w:rFonts w:ascii="Century" w:hAnsi="Century"/>
          <w:color w:val="000000" w:themeColor="text1"/>
        </w:rPr>
      </w:pPr>
      <w:r w:rsidRPr="00001891">
        <w:rPr>
          <w:rFonts w:ascii="Century" w:hAnsi="Century"/>
          <w:color w:val="000000" w:themeColor="text1"/>
        </w:rPr>
        <w:t>A budget estimate for the completion of the project is provided below:</w:t>
      </w:r>
    </w:p>
    <w:p w14:paraId="36B819EE" w14:textId="4FC78704" w:rsidR="00A81248" w:rsidRPr="00001891" w:rsidRDefault="00A81248" w:rsidP="00483B9D">
      <w:pPr>
        <w:spacing w:after="0"/>
        <w:ind w:left="360"/>
        <w:jc w:val="both"/>
        <w:rPr>
          <w:rFonts w:ascii="Century" w:hAnsi="Century"/>
          <w:color w:val="000000" w:themeColor="text1"/>
        </w:rPr>
      </w:pPr>
    </w:p>
    <w:tbl>
      <w:tblPr>
        <w:tblW w:w="9270" w:type="dxa"/>
        <w:jc w:val="center"/>
        <w:tblCellMar>
          <w:top w:w="15" w:type="dxa"/>
          <w:left w:w="15" w:type="dxa"/>
          <w:bottom w:w="15" w:type="dxa"/>
          <w:right w:w="15" w:type="dxa"/>
        </w:tblCellMar>
        <w:tblLook w:val="04A0" w:firstRow="1" w:lastRow="0" w:firstColumn="1" w:lastColumn="0" w:noHBand="0" w:noVBand="1"/>
      </w:tblPr>
      <w:tblGrid>
        <w:gridCol w:w="335"/>
        <w:gridCol w:w="4974"/>
        <w:gridCol w:w="896"/>
        <w:gridCol w:w="1265"/>
        <w:gridCol w:w="1800"/>
      </w:tblGrid>
      <w:tr w:rsidR="00DF48B7" w:rsidRPr="00DF48B7" w14:paraId="697C70BB"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07E1270"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b/>
                <w:bCs/>
                <w:color w:val="000000"/>
                <w:sz w:val="20"/>
                <w:szCs w:val="20"/>
              </w:rPr>
              <w:t>Sl.</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F9653A4"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color w:val="000000"/>
                <w:sz w:val="20"/>
                <w:szCs w:val="20"/>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5138548"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color w:val="000000"/>
                <w:sz w:val="20"/>
                <w:szCs w:val="20"/>
              </w:rPr>
              <w:t>Price (</w:t>
            </w:r>
            <w:proofErr w:type="spellStart"/>
            <w:r w:rsidRPr="00DF48B7">
              <w:rPr>
                <w:rFonts w:ascii="Times New Roman" w:eastAsia="Times New Roman" w:hAnsi="Times New Roman" w:cs="Times New Roman"/>
                <w:b/>
                <w:bCs/>
                <w:color w:val="000000"/>
                <w:sz w:val="20"/>
                <w:szCs w:val="20"/>
              </w:rPr>
              <w:t>tk</w:t>
            </w:r>
            <w:proofErr w:type="spellEnd"/>
            <w:r w:rsidRPr="00DF48B7">
              <w:rPr>
                <w:rFonts w:ascii="Times New Roman" w:eastAsia="Times New Roman" w:hAnsi="Times New Roman" w:cs="Times New Roman"/>
                <w:b/>
                <w:bCs/>
                <w:color w:val="000000"/>
                <w:sz w:val="20"/>
                <w:szCs w:val="20"/>
              </w:rPr>
              <w:t>)</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8ECF8AB"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color w:val="000000"/>
                <w:sz w:val="20"/>
                <w:szCs w:val="20"/>
              </w:rPr>
              <w:t>Quantity</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60C85F9"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color w:val="000000"/>
                <w:sz w:val="20"/>
                <w:szCs w:val="20"/>
              </w:rPr>
              <w:t>Total Price (</w:t>
            </w:r>
            <w:proofErr w:type="spellStart"/>
            <w:r w:rsidRPr="00DF48B7">
              <w:rPr>
                <w:rFonts w:ascii="Times New Roman" w:eastAsia="Times New Roman" w:hAnsi="Times New Roman" w:cs="Times New Roman"/>
                <w:b/>
                <w:bCs/>
                <w:color w:val="000000"/>
                <w:sz w:val="20"/>
                <w:szCs w:val="20"/>
              </w:rPr>
              <w:t>tk</w:t>
            </w:r>
            <w:proofErr w:type="spellEnd"/>
            <w:r w:rsidRPr="00DF48B7">
              <w:rPr>
                <w:rFonts w:ascii="Times New Roman" w:eastAsia="Times New Roman" w:hAnsi="Times New Roman" w:cs="Times New Roman"/>
                <w:b/>
                <w:bCs/>
                <w:color w:val="000000"/>
                <w:sz w:val="20"/>
                <w:szCs w:val="20"/>
              </w:rPr>
              <w:t>)</w:t>
            </w:r>
          </w:p>
        </w:tc>
      </w:tr>
      <w:tr w:rsidR="00DF48B7" w:rsidRPr="00DF48B7" w14:paraId="7136FCE3"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65FD9684"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1</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C8424F6"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Raspberry Pi 3 Model B+</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48AD780"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5D79ECB7"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97B108F"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25,000</w:t>
            </w:r>
          </w:p>
        </w:tc>
      </w:tr>
      <w:tr w:rsidR="00DF48B7" w:rsidRPr="00DF48B7" w14:paraId="1A8EAEAD"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6590807B"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2</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39DDDCD"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proofErr w:type="spellStart"/>
            <w:r w:rsidRPr="00DF48B7">
              <w:rPr>
                <w:rFonts w:ascii="Times New Roman" w:eastAsia="Times New Roman" w:hAnsi="Times New Roman" w:cs="Times New Roman"/>
                <w:b/>
                <w:bCs/>
                <w:i/>
                <w:iCs/>
                <w:color w:val="000000"/>
                <w:sz w:val="20"/>
                <w:szCs w:val="20"/>
              </w:rPr>
              <w:t>Boya</w:t>
            </w:r>
            <w:proofErr w:type="spellEnd"/>
            <w:r w:rsidRPr="00DF48B7">
              <w:rPr>
                <w:rFonts w:ascii="Times New Roman" w:eastAsia="Times New Roman" w:hAnsi="Times New Roman" w:cs="Times New Roman"/>
                <w:b/>
                <w:bCs/>
                <w:i/>
                <w:iCs/>
                <w:color w:val="000000"/>
                <w:sz w:val="20"/>
                <w:szCs w:val="20"/>
              </w:rPr>
              <w:t xml:space="preserve"> BY-M1 Pro 3.5mm Lavalier Microphone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A52E9A0"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2,000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9D9652F"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140B8F8C"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10,000</w:t>
            </w:r>
          </w:p>
        </w:tc>
      </w:tr>
      <w:tr w:rsidR="00DF48B7" w:rsidRPr="00DF48B7" w14:paraId="183E9558"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6ECFDAE4"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3</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70D57F0"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3.5inch Resistive Touch Display (B) for Raspberry Pi</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15F35673"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4,000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3483F76"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5B768DB"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20,000</w:t>
            </w:r>
          </w:p>
        </w:tc>
      </w:tr>
      <w:tr w:rsidR="00DF48B7" w:rsidRPr="00DF48B7" w14:paraId="4F653340"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3F40725"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4</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3C2D66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3.7V 18650 Rechargeable Battery 2600mAH True Capacity</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54A91872"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61BA920"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20</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1E34170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10,000</w:t>
            </w:r>
          </w:p>
        </w:tc>
      </w:tr>
      <w:tr w:rsidR="00DF48B7" w:rsidRPr="00DF48B7" w14:paraId="6E9A4D9B"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86BFCC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5</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61CE73E1"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Battery Charger</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840611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300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68DAA8B1"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786849D"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1,500</w:t>
            </w:r>
          </w:p>
        </w:tc>
      </w:tr>
      <w:tr w:rsidR="00DF48B7" w:rsidRPr="00DF48B7" w14:paraId="59FF5AA8"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0A01398"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6</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81C716F"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 xml:space="preserve">MDF </w:t>
            </w:r>
            <w:proofErr w:type="spellStart"/>
            <w:r w:rsidRPr="00DF48B7">
              <w:rPr>
                <w:rFonts w:ascii="Times New Roman" w:eastAsia="Times New Roman" w:hAnsi="Times New Roman" w:cs="Times New Roman"/>
                <w:b/>
                <w:bCs/>
                <w:i/>
                <w:iCs/>
                <w:color w:val="000000"/>
                <w:sz w:val="20"/>
                <w:szCs w:val="20"/>
              </w:rPr>
              <w:t>Acoustica</w:t>
            </w:r>
            <w:proofErr w:type="spellEnd"/>
            <w:r w:rsidRPr="00DF48B7">
              <w:rPr>
                <w:rFonts w:ascii="Times New Roman" w:eastAsia="Times New Roman" w:hAnsi="Times New Roman" w:cs="Times New Roman"/>
                <w:b/>
                <w:bCs/>
                <w:i/>
                <w:iCs/>
                <w:color w:val="000000"/>
                <w:sz w:val="20"/>
                <w:szCs w:val="20"/>
              </w:rPr>
              <w:t xml:space="preserve"> Stethoscope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638602D"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2000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BCE88AB"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D5DFEA8"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10,000</w:t>
            </w:r>
          </w:p>
        </w:tc>
      </w:tr>
      <w:tr w:rsidR="00DF48B7" w:rsidRPr="00DF48B7" w14:paraId="7EFBD671"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445C0E3"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7</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7305A6D8"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3D Printed Case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ADE9944"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1500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8AA95A8"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133BFA3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7,500</w:t>
            </w:r>
          </w:p>
        </w:tc>
      </w:tr>
      <w:tr w:rsidR="00DF48B7" w:rsidRPr="00DF48B7" w14:paraId="1462E588"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1E5E968D"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8</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DC26F79"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Honorarium / Subject Fee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173B3D0A"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3,000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56A1786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50</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B95FEF6"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150,000</w:t>
            </w:r>
          </w:p>
        </w:tc>
      </w:tr>
      <w:tr w:rsidR="00DF48B7" w:rsidRPr="00DF48B7" w14:paraId="7224A19C"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10C54CB"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9</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11DC70A"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Facilitators of the subject / Health Workers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E699590"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39B815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15</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1FBEB4A3"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15,000</w:t>
            </w:r>
          </w:p>
        </w:tc>
      </w:tr>
      <w:tr w:rsidR="00DF48B7" w:rsidRPr="00DF48B7" w14:paraId="4CE38596"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258DA0F"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Arial" w:eastAsia="Times New Roman" w:hAnsi="Arial" w:cs="Arial"/>
                <w:color w:val="000000"/>
                <w:sz w:val="20"/>
                <w:szCs w:val="20"/>
              </w:rPr>
              <w:t>10</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5B212A5"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Data storage</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3B820954"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10,000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06ACADA4"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298E230D"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i/>
                <w:iCs/>
                <w:color w:val="000000"/>
                <w:sz w:val="20"/>
                <w:szCs w:val="20"/>
              </w:rPr>
              <w:t>20,000</w:t>
            </w:r>
          </w:p>
        </w:tc>
      </w:tr>
      <w:tr w:rsidR="002F1BF4" w:rsidRPr="00DF48B7" w14:paraId="138B0416" w14:textId="77777777" w:rsidTr="00DA7EFD">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tcPr>
          <w:p w14:paraId="63AF0909" w14:textId="48E7D17A" w:rsidR="002F1BF4" w:rsidRPr="00DF48B7" w:rsidRDefault="002F1BF4" w:rsidP="00DA7EFD">
            <w:pPr>
              <w:spacing w:after="0" w:line="240" w:lineRule="auto"/>
              <w:jc w:val="center"/>
              <w:rPr>
                <w:rFonts w:ascii="Arial" w:eastAsia="Times New Roman" w:hAnsi="Arial" w:cs="Arial"/>
                <w:color w:val="000000"/>
                <w:sz w:val="20"/>
                <w:szCs w:val="20"/>
              </w:rPr>
            </w:pPr>
            <w:r>
              <w:rPr>
                <w:rFonts w:ascii="Arial" w:eastAsia="Times New Roman" w:hAnsi="Arial" w:cs="Arial"/>
                <w:color w:val="000000"/>
                <w:sz w:val="20"/>
                <w:szCs w:val="20"/>
              </w:rPr>
              <w:t>11</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tcPr>
          <w:p w14:paraId="4CFA89DE" w14:textId="30F912EC" w:rsidR="002F1BF4" w:rsidRPr="00DF48B7" w:rsidRDefault="002F1BF4" w:rsidP="00DA7EFD">
            <w:pPr>
              <w:spacing w:after="0" w:line="240" w:lineRule="auto"/>
              <w:jc w:val="center"/>
              <w:rPr>
                <w:rFonts w:ascii="Times New Roman" w:eastAsia="Times New Roman" w:hAnsi="Times New Roman" w:cs="Times New Roman"/>
                <w:b/>
                <w:bCs/>
                <w:i/>
                <w:iCs/>
                <w:color w:val="000000"/>
                <w:sz w:val="20"/>
                <w:szCs w:val="20"/>
              </w:rPr>
            </w:pPr>
            <w:r>
              <w:rPr>
                <w:rFonts w:ascii="Times New Roman" w:eastAsia="Times New Roman" w:hAnsi="Times New Roman" w:cs="Times New Roman"/>
                <w:b/>
                <w:bCs/>
                <w:i/>
                <w:iCs/>
                <w:color w:val="000000"/>
                <w:sz w:val="20"/>
                <w:szCs w:val="20"/>
              </w:rPr>
              <w:t>Research Assistant (for 6 months)</w:t>
            </w:r>
          </w:p>
        </w:tc>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tcPr>
          <w:p w14:paraId="4287DD32" w14:textId="270D5928" w:rsidR="002F1BF4" w:rsidRPr="00DF48B7" w:rsidRDefault="002F1BF4" w:rsidP="00DA7EFD">
            <w:pPr>
              <w:spacing w:after="0" w:line="240" w:lineRule="auto"/>
              <w:jc w:val="center"/>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20,000</w:t>
            </w:r>
          </w:p>
        </w:tc>
        <w:tc>
          <w:tcPr>
            <w:tcW w:w="1265"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tcPr>
          <w:p w14:paraId="713D8EF1" w14:textId="46222C52" w:rsidR="002F1BF4" w:rsidRPr="00DF48B7" w:rsidRDefault="002F1BF4" w:rsidP="00DA7EFD">
            <w:pPr>
              <w:spacing w:after="0" w:line="240" w:lineRule="auto"/>
              <w:jc w:val="center"/>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1</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tcPr>
          <w:p w14:paraId="61A1B433" w14:textId="46551596" w:rsidR="002F1BF4" w:rsidRPr="00DF48B7" w:rsidRDefault="002F1BF4" w:rsidP="00DA7EFD">
            <w:pPr>
              <w:spacing w:after="0" w:line="240" w:lineRule="auto"/>
              <w:jc w:val="center"/>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120,000</w:t>
            </w:r>
          </w:p>
        </w:tc>
      </w:tr>
      <w:tr w:rsidR="00DF48B7" w:rsidRPr="00DF48B7" w14:paraId="1E23C2E4" w14:textId="77777777" w:rsidTr="00DA7EFD">
        <w:trPr>
          <w:trHeight w:val="315"/>
          <w:jc w:val="center"/>
        </w:trPr>
        <w:tc>
          <w:tcPr>
            <w:tcW w:w="7470" w:type="dxa"/>
            <w:gridSpan w:val="4"/>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F88997E" w14:textId="77777777" w:rsidR="00DF48B7" w:rsidRPr="00DF48B7" w:rsidRDefault="00DF48B7" w:rsidP="00DA7EFD">
            <w:pPr>
              <w:spacing w:after="0" w:line="240" w:lineRule="auto"/>
              <w:jc w:val="center"/>
              <w:rPr>
                <w:rFonts w:ascii="Times New Roman" w:eastAsia="Times New Roman" w:hAnsi="Times New Roman" w:cs="Times New Roman"/>
                <w:sz w:val="24"/>
                <w:szCs w:val="24"/>
              </w:rPr>
            </w:pPr>
            <w:r w:rsidRPr="00DF48B7">
              <w:rPr>
                <w:rFonts w:ascii="Times New Roman" w:eastAsia="Times New Roman" w:hAnsi="Times New Roman" w:cs="Times New Roman"/>
                <w:b/>
                <w:bCs/>
                <w:i/>
                <w:iCs/>
                <w:color w:val="000000"/>
                <w:sz w:val="20"/>
                <w:szCs w:val="20"/>
              </w:rPr>
              <w:t>Total</w:t>
            </w:r>
          </w:p>
        </w:tc>
        <w:tc>
          <w:tcPr>
            <w:tcW w:w="1800" w:type="dxa"/>
            <w:tcBorders>
              <w:top w:val="single" w:sz="6" w:space="0" w:color="000000"/>
              <w:left w:val="single" w:sz="6" w:space="0" w:color="000000"/>
              <w:bottom w:val="single" w:sz="6" w:space="0" w:color="000000"/>
              <w:right w:val="single" w:sz="6" w:space="0" w:color="000000"/>
            </w:tcBorders>
            <w:shd w:val="clear" w:color="auto" w:fill="auto"/>
            <w:tcMar>
              <w:top w:w="30" w:type="dxa"/>
              <w:left w:w="45" w:type="dxa"/>
              <w:bottom w:w="30" w:type="dxa"/>
              <w:right w:w="45" w:type="dxa"/>
            </w:tcMar>
            <w:vAlign w:val="center"/>
            <w:hideMark/>
          </w:tcPr>
          <w:p w14:paraId="467553FC" w14:textId="4AB8EFF7" w:rsidR="00DF48B7" w:rsidRPr="00DF48B7" w:rsidRDefault="002F1BF4" w:rsidP="00DA7EFD">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0"/>
                <w:szCs w:val="20"/>
              </w:rPr>
              <w:t>389</w:t>
            </w:r>
            <w:r w:rsidR="00DF48B7" w:rsidRPr="00DF48B7">
              <w:rPr>
                <w:rFonts w:ascii="Times New Roman" w:eastAsia="Times New Roman" w:hAnsi="Times New Roman" w:cs="Times New Roman"/>
                <w:i/>
                <w:iCs/>
                <w:color w:val="000000"/>
                <w:sz w:val="20"/>
                <w:szCs w:val="20"/>
              </w:rPr>
              <w:t>,550</w:t>
            </w:r>
          </w:p>
        </w:tc>
      </w:tr>
    </w:tbl>
    <w:p w14:paraId="34939033" w14:textId="77777777" w:rsidR="00A81248" w:rsidRPr="00001891" w:rsidRDefault="00A81248" w:rsidP="00483B9D">
      <w:pPr>
        <w:spacing w:after="0"/>
        <w:ind w:left="360"/>
        <w:jc w:val="both"/>
        <w:rPr>
          <w:rFonts w:ascii="Century" w:hAnsi="Century"/>
          <w:color w:val="000000" w:themeColor="text1"/>
        </w:rPr>
      </w:pPr>
    </w:p>
    <w:p w14:paraId="2E85808F" w14:textId="6E706081" w:rsidR="00FD00EF" w:rsidRPr="00001891" w:rsidRDefault="00AC5907" w:rsidP="00483B9D">
      <w:pPr>
        <w:spacing w:after="0"/>
        <w:ind w:left="360"/>
        <w:jc w:val="both"/>
        <w:rPr>
          <w:rFonts w:ascii="Century" w:hAnsi="Century"/>
          <w:b/>
          <w:bCs/>
          <w:color w:val="000000" w:themeColor="text1"/>
        </w:rPr>
      </w:pPr>
      <w:r w:rsidRPr="00001891">
        <w:rPr>
          <w:rFonts w:ascii="Century" w:hAnsi="Century"/>
          <w:b/>
          <w:bCs/>
          <w:color w:val="000000" w:themeColor="text1"/>
        </w:rPr>
        <w:t>V. Conclusion</w:t>
      </w:r>
    </w:p>
    <w:p w14:paraId="683320C2" w14:textId="0C7CA1E6" w:rsidR="00AC5907" w:rsidRPr="00001891" w:rsidRDefault="00AC5907" w:rsidP="00483B9D">
      <w:pPr>
        <w:spacing w:after="0"/>
        <w:ind w:left="360"/>
        <w:jc w:val="both"/>
        <w:rPr>
          <w:rFonts w:ascii="Century" w:hAnsi="Century"/>
          <w:b/>
          <w:bCs/>
          <w:color w:val="000000" w:themeColor="text1"/>
        </w:rPr>
      </w:pPr>
    </w:p>
    <w:p w14:paraId="245BABDB" w14:textId="655BDDBD" w:rsidR="00AC5907" w:rsidRDefault="00AC5907" w:rsidP="00483B9D">
      <w:pPr>
        <w:spacing w:after="0"/>
        <w:ind w:left="360"/>
        <w:jc w:val="both"/>
        <w:rPr>
          <w:rFonts w:ascii="Century" w:hAnsi="Century"/>
          <w:color w:val="000000" w:themeColor="text1"/>
        </w:rPr>
      </w:pPr>
      <w:r w:rsidRPr="00001891">
        <w:rPr>
          <w:rFonts w:ascii="Century" w:hAnsi="Century"/>
          <w:color w:val="000000" w:themeColor="text1"/>
        </w:rPr>
        <w:t xml:space="preserve">The goal of this project is to </w:t>
      </w:r>
      <w:r w:rsidR="009060D2" w:rsidRPr="00001891">
        <w:rPr>
          <w:rFonts w:ascii="Century" w:hAnsi="Century"/>
          <w:color w:val="000000" w:themeColor="text1"/>
        </w:rPr>
        <w:t xml:space="preserve">collect </w:t>
      </w:r>
      <w:r w:rsidRPr="00001891">
        <w:rPr>
          <w:rFonts w:ascii="Century" w:hAnsi="Century"/>
          <w:color w:val="000000" w:themeColor="text1"/>
        </w:rPr>
        <w:t>data from a large number of healthy and unhealthy subjects</w:t>
      </w:r>
      <w:r w:rsidR="009060D2" w:rsidRPr="00001891">
        <w:rPr>
          <w:rFonts w:ascii="Century" w:hAnsi="Century"/>
          <w:color w:val="000000" w:themeColor="text1"/>
        </w:rPr>
        <w:t xml:space="preserve">, to perform the feasibility study of this project we initially perform this on </w:t>
      </w:r>
      <w:r w:rsidR="002F1BF4">
        <w:rPr>
          <w:rFonts w:ascii="Century" w:hAnsi="Century"/>
          <w:color w:val="000000" w:themeColor="text1"/>
        </w:rPr>
        <w:t>5</w:t>
      </w:r>
      <w:r w:rsidR="009060D2" w:rsidRPr="00001891">
        <w:rPr>
          <w:rFonts w:ascii="Century" w:hAnsi="Century"/>
          <w:color w:val="000000" w:themeColor="text1"/>
        </w:rPr>
        <w:t>0 subjects. We will collect the data to develop a database and build a machine-learning algorithm. In future this work can potentially be extended by other researchers and have national database of lung sounds.</w:t>
      </w:r>
    </w:p>
    <w:p w14:paraId="5B8ED3C2" w14:textId="77777777" w:rsidR="00001891" w:rsidRPr="00001891" w:rsidRDefault="00001891" w:rsidP="00483B9D">
      <w:pPr>
        <w:spacing w:after="0"/>
        <w:ind w:left="360"/>
        <w:jc w:val="both"/>
        <w:rPr>
          <w:rFonts w:ascii="Century" w:hAnsi="Century"/>
          <w:color w:val="000000" w:themeColor="text1"/>
        </w:rPr>
      </w:pPr>
    </w:p>
    <w:p w14:paraId="107BB553" w14:textId="2EED2E43" w:rsidR="00FD00EF" w:rsidRPr="00001891" w:rsidRDefault="00FD00EF" w:rsidP="003B038D">
      <w:pPr>
        <w:spacing w:after="0"/>
        <w:ind w:left="360"/>
        <w:jc w:val="both"/>
        <w:rPr>
          <w:rFonts w:ascii="Century" w:hAnsi="Century"/>
          <w:b/>
          <w:bCs/>
          <w:color w:val="000000" w:themeColor="text1"/>
        </w:rPr>
      </w:pPr>
      <w:r w:rsidRPr="00001891">
        <w:rPr>
          <w:rFonts w:ascii="Century" w:hAnsi="Century"/>
          <w:b/>
          <w:bCs/>
          <w:color w:val="000000" w:themeColor="text1"/>
        </w:rPr>
        <w:t>References</w:t>
      </w:r>
    </w:p>
    <w:p w14:paraId="5C148D4A" w14:textId="1B7D3EA1" w:rsidR="00FD00EF" w:rsidRPr="00001891" w:rsidRDefault="00FD00EF" w:rsidP="003B038D">
      <w:pPr>
        <w:spacing w:after="0"/>
        <w:ind w:left="360"/>
        <w:jc w:val="both"/>
        <w:rPr>
          <w:rFonts w:ascii="Century" w:hAnsi="Century"/>
          <w:b/>
          <w:bCs/>
          <w:color w:val="000000" w:themeColor="text1"/>
        </w:rPr>
      </w:pPr>
    </w:p>
    <w:p w14:paraId="75F4FCC1" w14:textId="77777777" w:rsidR="00FD00EF" w:rsidRPr="00001891" w:rsidRDefault="00FD00EF" w:rsidP="003B038D">
      <w:pPr>
        <w:shd w:val="clear" w:color="auto" w:fill="FFFFFF"/>
        <w:ind w:left="360"/>
        <w:jc w:val="both"/>
        <w:rPr>
          <w:rFonts w:ascii="Century" w:hAnsi="Century"/>
          <w:color w:val="212121"/>
          <w:sz w:val="20"/>
          <w:szCs w:val="20"/>
        </w:rPr>
      </w:pPr>
      <w:r w:rsidRPr="00001891">
        <w:rPr>
          <w:rFonts w:ascii="Century" w:hAnsi="Century"/>
          <w:color w:val="212121"/>
          <w:sz w:val="20"/>
          <w:szCs w:val="20"/>
        </w:rPr>
        <w:t>1. </w:t>
      </w:r>
      <w:r w:rsidRPr="00001891">
        <w:rPr>
          <w:rStyle w:val="mixed-citation"/>
          <w:rFonts w:ascii="Century" w:hAnsi="Century"/>
          <w:color w:val="212121"/>
          <w:sz w:val="20"/>
          <w:szCs w:val="20"/>
        </w:rPr>
        <w:t>Every child’s right to survive: A 2020 agenda to end pneumonia deaths. 2020. Available: </w:t>
      </w:r>
      <w:hyperlink r:id="rId15" w:tgtFrame="_blank" w:history="1">
        <w:r w:rsidRPr="00001891">
          <w:rPr>
            <w:rStyle w:val="Hyperlink"/>
            <w:rFonts w:ascii="Century" w:hAnsi="Century"/>
            <w:color w:val="376FAA"/>
            <w:sz w:val="20"/>
            <w:szCs w:val="20"/>
          </w:rPr>
          <w:t>https://www.unicef.org/media/64701/file/Every-childs-right-to-survive-pneumonia-2020.pdf</w:t>
        </w:r>
      </w:hyperlink>
      <w:r w:rsidRPr="00001891">
        <w:rPr>
          <w:rStyle w:val="mixed-citation"/>
          <w:rFonts w:ascii="Century" w:hAnsi="Century"/>
          <w:color w:val="212121"/>
          <w:sz w:val="20"/>
          <w:szCs w:val="20"/>
        </w:rPr>
        <w:t>. Accessed: 2 November 2021.</w:t>
      </w:r>
    </w:p>
    <w:p w14:paraId="52917F22" w14:textId="77777777" w:rsidR="00FD00EF" w:rsidRPr="00001891" w:rsidRDefault="00FD00EF" w:rsidP="003B038D">
      <w:pPr>
        <w:shd w:val="clear" w:color="auto" w:fill="FFFFFF"/>
        <w:ind w:left="360"/>
        <w:jc w:val="both"/>
        <w:rPr>
          <w:rFonts w:ascii="Century" w:hAnsi="Century"/>
          <w:color w:val="212121"/>
          <w:sz w:val="20"/>
          <w:szCs w:val="20"/>
        </w:rPr>
      </w:pPr>
      <w:r w:rsidRPr="00001891">
        <w:rPr>
          <w:rFonts w:ascii="Century" w:hAnsi="Century"/>
          <w:color w:val="212121"/>
          <w:sz w:val="20"/>
          <w:szCs w:val="20"/>
        </w:rPr>
        <w:t>2. </w:t>
      </w:r>
      <w:r w:rsidRPr="00001891">
        <w:rPr>
          <w:rStyle w:val="mixed-citation"/>
          <w:rFonts w:ascii="Century" w:hAnsi="Century"/>
          <w:color w:val="212121"/>
          <w:sz w:val="20"/>
          <w:szCs w:val="20"/>
        </w:rPr>
        <w:t>UNICEF. Save the Children. Fighting for Breath Call to Action: End childhood pneumonia deaths. 2018. Available: </w:t>
      </w:r>
      <w:hyperlink r:id="rId16" w:tgtFrame="_blank" w:history="1">
        <w:r w:rsidRPr="00001891">
          <w:rPr>
            <w:rStyle w:val="Hyperlink"/>
            <w:rFonts w:ascii="Century" w:hAnsi="Century"/>
            <w:color w:val="376FAA"/>
            <w:sz w:val="20"/>
            <w:szCs w:val="20"/>
          </w:rPr>
          <w:t>https://www.savethechildren.org.uk/content/dam/gb/reports/policy/fighting-for-breath-call-to-action.pdf</w:t>
        </w:r>
      </w:hyperlink>
      <w:r w:rsidRPr="00001891">
        <w:rPr>
          <w:rStyle w:val="mixed-citation"/>
          <w:rFonts w:ascii="Century" w:hAnsi="Century"/>
          <w:color w:val="212121"/>
          <w:sz w:val="20"/>
          <w:szCs w:val="20"/>
        </w:rPr>
        <w:t>. Accessed: 2 November 2021.</w:t>
      </w:r>
    </w:p>
    <w:p w14:paraId="32C7217B" w14:textId="77777777" w:rsidR="00FD00EF" w:rsidRPr="00001891" w:rsidRDefault="00FD00EF" w:rsidP="003B038D">
      <w:pPr>
        <w:shd w:val="clear" w:color="auto" w:fill="FFFFFF"/>
        <w:ind w:left="360"/>
        <w:jc w:val="both"/>
        <w:rPr>
          <w:rFonts w:ascii="Century" w:hAnsi="Century"/>
          <w:color w:val="212121"/>
          <w:sz w:val="20"/>
          <w:szCs w:val="20"/>
        </w:rPr>
      </w:pPr>
      <w:r w:rsidRPr="00001891">
        <w:rPr>
          <w:rFonts w:ascii="Century" w:hAnsi="Century"/>
          <w:color w:val="212121"/>
          <w:sz w:val="20"/>
          <w:szCs w:val="20"/>
        </w:rPr>
        <w:t>3. </w:t>
      </w:r>
      <w:r w:rsidRPr="00001891">
        <w:rPr>
          <w:rStyle w:val="mixed-citation"/>
          <w:rFonts w:ascii="Century" w:hAnsi="Century"/>
          <w:color w:val="212121"/>
          <w:sz w:val="20"/>
          <w:szCs w:val="20"/>
        </w:rPr>
        <w:t xml:space="preserve">McAllister DA, Liu L, Shi T, Chu Y, Reed C, Burrows J, et </w:t>
      </w:r>
      <w:proofErr w:type="spellStart"/>
      <w:proofErr w:type="gramStart"/>
      <w:r w:rsidRPr="00001891">
        <w:rPr>
          <w:rStyle w:val="mixed-citation"/>
          <w:rFonts w:ascii="Century" w:hAnsi="Century"/>
          <w:color w:val="212121"/>
          <w:sz w:val="20"/>
          <w:szCs w:val="20"/>
        </w:rPr>
        <w:t>al.</w:t>
      </w:r>
      <w:r w:rsidRPr="00001891">
        <w:rPr>
          <w:rStyle w:val="ref-title"/>
          <w:rFonts w:ascii="Century" w:hAnsi="Century"/>
          <w:color w:val="212121"/>
          <w:sz w:val="20"/>
          <w:szCs w:val="20"/>
        </w:rPr>
        <w:t>Global</w:t>
      </w:r>
      <w:proofErr w:type="spellEnd"/>
      <w:proofErr w:type="gramEnd"/>
      <w:r w:rsidRPr="00001891">
        <w:rPr>
          <w:rStyle w:val="ref-title"/>
          <w:rFonts w:ascii="Century" w:hAnsi="Century"/>
          <w:color w:val="212121"/>
          <w:sz w:val="20"/>
          <w:szCs w:val="20"/>
        </w:rPr>
        <w:t>, regional, and national estimates of pneumonia morbidity and mortality in children younger than 5 years between 2000 and 2015: a systematic analysis.</w:t>
      </w:r>
      <w:r w:rsidRPr="00001891">
        <w:rPr>
          <w:rStyle w:val="mixed-citation"/>
          <w:rFonts w:ascii="Century" w:hAnsi="Century"/>
          <w:color w:val="212121"/>
          <w:sz w:val="20"/>
          <w:szCs w:val="20"/>
        </w:rPr>
        <w:t> </w:t>
      </w:r>
      <w:r w:rsidRPr="00001891">
        <w:rPr>
          <w:rStyle w:val="ref-journal"/>
          <w:rFonts w:ascii="Century" w:hAnsi="Century"/>
          <w:i/>
          <w:iCs/>
          <w:color w:val="212121"/>
          <w:sz w:val="20"/>
          <w:szCs w:val="20"/>
        </w:rPr>
        <w:t>Lancet Glob Health</w:t>
      </w:r>
      <w:r w:rsidRPr="00001891">
        <w:rPr>
          <w:rStyle w:val="mixed-citation"/>
          <w:rFonts w:ascii="Century" w:hAnsi="Century"/>
          <w:color w:val="212121"/>
          <w:sz w:val="20"/>
          <w:szCs w:val="20"/>
        </w:rPr>
        <w:t>. 2019;</w:t>
      </w:r>
      <w:proofErr w:type="gramStart"/>
      <w:r w:rsidRPr="00001891">
        <w:rPr>
          <w:rStyle w:val="ref-vol"/>
          <w:rFonts w:ascii="Century" w:hAnsi="Century"/>
          <w:color w:val="212121"/>
          <w:sz w:val="20"/>
          <w:szCs w:val="20"/>
        </w:rPr>
        <w:t>7</w:t>
      </w:r>
      <w:r w:rsidRPr="00001891">
        <w:rPr>
          <w:rStyle w:val="mixed-citation"/>
          <w:rFonts w:ascii="Century" w:hAnsi="Century"/>
          <w:color w:val="212121"/>
          <w:sz w:val="20"/>
          <w:szCs w:val="20"/>
        </w:rPr>
        <w:t>:e</w:t>
      </w:r>
      <w:proofErr w:type="gramEnd"/>
      <w:r w:rsidRPr="00001891">
        <w:rPr>
          <w:rStyle w:val="mixed-citation"/>
          <w:rFonts w:ascii="Century" w:hAnsi="Century"/>
          <w:color w:val="212121"/>
          <w:sz w:val="20"/>
          <w:szCs w:val="20"/>
        </w:rPr>
        <w:t>47-57. 10.1016/S2214-109X(18)30408-X </w:t>
      </w:r>
      <w:r w:rsidRPr="00001891">
        <w:rPr>
          <w:rStyle w:val="nowrap"/>
          <w:rFonts w:ascii="Century" w:hAnsi="Century"/>
          <w:color w:val="212121"/>
          <w:sz w:val="20"/>
          <w:szCs w:val="20"/>
        </w:rPr>
        <w:t>[</w:t>
      </w:r>
      <w:hyperlink r:id="rId17" w:history="1">
        <w:r w:rsidRPr="00001891">
          <w:rPr>
            <w:rStyle w:val="Hyperlink"/>
            <w:rFonts w:ascii="Century" w:hAnsi="Century"/>
            <w:color w:val="376FAA"/>
            <w:sz w:val="20"/>
            <w:szCs w:val="20"/>
          </w:rPr>
          <w:t>PMC free article</w:t>
        </w:r>
      </w:hyperlink>
      <w:r w:rsidRPr="00001891">
        <w:rPr>
          <w:rStyle w:val="nowrap"/>
          <w:rFonts w:ascii="Century" w:hAnsi="Century"/>
          <w:color w:val="212121"/>
          <w:sz w:val="20"/>
          <w:szCs w:val="20"/>
        </w:rPr>
        <w:t>]</w:t>
      </w:r>
      <w:r w:rsidRPr="00001891">
        <w:rPr>
          <w:rStyle w:val="mixed-citation"/>
          <w:rFonts w:ascii="Century" w:hAnsi="Century"/>
          <w:color w:val="212121"/>
          <w:sz w:val="20"/>
          <w:szCs w:val="20"/>
        </w:rPr>
        <w:t> [</w:t>
      </w:r>
      <w:hyperlink r:id="rId18" w:history="1">
        <w:r w:rsidRPr="00001891">
          <w:rPr>
            <w:rStyle w:val="Hyperlink"/>
            <w:rFonts w:ascii="Century" w:hAnsi="Century"/>
            <w:color w:val="376FAA"/>
            <w:sz w:val="20"/>
            <w:szCs w:val="20"/>
          </w:rPr>
          <w:t>PubMed</w:t>
        </w:r>
      </w:hyperlink>
      <w:r w:rsidRPr="00001891">
        <w:rPr>
          <w:rStyle w:val="mixed-citation"/>
          <w:rFonts w:ascii="Century" w:hAnsi="Century"/>
          <w:color w:val="212121"/>
          <w:sz w:val="20"/>
          <w:szCs w:val="20"/>
        </w:rPr>
        <w:t>] [</w:t>
      </w:r>
      <w:proofErr w:type="spellStart"/>
      <w:r w:rsidRPr="00001891">
        <w:rPr>
          <w:rStyle w:val="mixed-citation"/>
          <w:rFonts w:ascii="Century" w:hAnsi="Century"/>
          <w:color w:val="212121"/>
          <w:sz w:val="20"/>
          <w:szCs w:val="20"/>
        </w:rPr>
        <w:fldChar w:fldCharType="begin"/>
      </w:r>
      <w:r w:rsidRPr="00001891">
        <w:rPr>
          <w:rStyle w:val="mixed-citation"/>
          <w:rFonts w:ascii="Century" w:hAnsi="Century"/>
          <w:color w:val="212121"/>
          <w:sz w:val="20"/>
          <w:szCs w:val="20"/>
        </w:rPr>
        <w:instrText xml:space="preserve"> HYPERLINK "https://doi.org/10.1016%2FS2214-109X(18)30408-X" \t "_blank" </w:instrText>
      </w:r>
      <w:r w:rsidRPr="00001891">
        <w:rPr>
          <w:rStyle w:val="mixed-citation"/>
          <w:rFonts w:ascii="Century" w:hAnsi="Century"/>
          <w:color w:val="212121"/>
          <w:sz w:val="20"/>
          <w:szCs w:val="20"/>
        </w:rPr>
        <w:fldChar w:fldCharType="separate"/>
      </w:r>
      <w:r w:rsidRPr="00001891">
        <w:rPr>
          <w:rStyle w:val="Hyperlink"/>
          <w:rFonts w:ascii="Century" w:hAnsi="Century"/>
          <w:color w:val="376FAA"/>
          <w:sz w:val="20"/>
          <w:szCs w:val="20"/>
        </w:rPr>
        <w:t>CrossRef</w:t>
      </w:r>
      <w:proofErr w:type="spellEnd"/>
      <w:r w:rsidRPr="00001891">
        <w:rPr>
          <w:rStyle w:val="mixed-citation"/>
          <w:rFonts w:ascii="Century" w:hAnsi="Century"/>
          <w:color w:val="212121"/>
          <w:sz w:val="20"/>
          <w:szCs w:val="20"/>
        </w:rPr>
        <w:fldChar w:fldCharType="end"/>
      </w:r>
      <w:r w:rsidRPr="00001891">
        <w:rPr>
          <w:rStyle w:val="mixed-citation"/>
          <w:rFonts w:ascii="Century" w:hAnsi="Century"/>
          <w:color w:val="212121"/>
          <w:sz w:val="20"/>
          <w:szCs w:val="20"/>
        </w:rPr>
        <w:t>] </w:t>
      </w:r>
      <w:r w:rsidRPr="00001891">
        <w:rPr>
          <w:rStyle w:val="nowrap"/>
          <w:rFonts w:ascii="Century" w:hAnsi="Century"/>
          <w:color w:val="212121"/>
          <w:sz w:val="20"/>
          <w:szCs w:val="20"/>
        </w:rPr>
        <w:t>[</w:t>
      </w:r>
      <w:hyperlink r:id="rId19" w:tgtFrame="_blank" w:history="1">
        <w:r w:rsidRPr="00001891">
          <w:rPr>
            <w:rStyle w:val="Hyperlink"/>
            <w:rFonts w:ascii="Century" w:hAnsi="Century"/>
            <w:color w:val="376FAA"/>
            <w:sz w:val="20"/>
            <w:szCs w:val="20"/>
          </w:rPr>
          <w:t>Google Scholar</w:t>
        </w:r>
      </w:hyperlink>
      <w:r w:rsidRPr="00001891">
        <w:rPr>
          <w:rStyle w:val="nowrap"/>
          <w:rFonts w:ascii="Century" w:hAnsi="Century"/>
          <w:color w:val="212121"/>
          <w:sz w:val="20"/>
          <w:szCs w:val="20"/>
        </w:rPr>
        <w:t>]</w:t>
      </w:r>
    </w:p>
    <w:p w14:paraId="1C5C3544" w14:textId="244A65FD" w:rsidR="00FD00EF" w:rsidRPr="00001891" w:rsidRDefault="00FD00EF" w:rsidP="003B038D">
      <w:pPr>
        <w:shd w:val="clear" w:color="auto" w:fill="FFFFFF"/>
        <w:ind w:left="360"/>
        <w:jc w:val="both"/>
        <w:rPr>
          <w:rStyle w:val="nowrap"/>
          <w:rFonts w:ascii="Century" w:hAnsi="Century"/>
          <w:color w:val="212121"/>
          <w:sz w:val="20"/>
          <w:szCs w:val="20"/>
        </w:rPr>
      </w:pPr>
      <w:r w:rsidRPr="00001891">
        <w:rPr>
          <w:rFonts w:ascii="Century" w:hAnsi="Century"/>
          <w:color w:val="212121"/>
          <w:sz w:val="20"/>
          <w:szCs w:val="20"/>
        </w:rPr>
        <w:t>4. </w:t>
      </w:r>
      <w:r w:rsidRPr="00001891">
        <w:rPr>
          <w:rStyle w:val="mixed-citation"/>
          <w:rFonts w:ascii="Century" w:hAnsi="Century"/>
          <w:color w:val="212121"/>
          <w:sz w:val="20"/>
          <w:szCs w:val="20"/>
        </w:rPr>
        <w:t>Wardlaw TM, Johansson EW, Hodge MJ. Pneumonia: the forgotten killer of children: New York: UNICEF; 2006. </w:t>
      </w:r>
      <w:r w:rsidRPr="00001891">
        <w:rPr>
          <w:rStyle w:val="nowrap"/>
          <w:rFonts w:ascii="Century" w:hAnsi="Century"/>
          <w:color w:val="212121"/>
          <w:sz w:val="20"/>
          <w:szCs w:val="20"/>
        </w:rPr>
        <w:t>[</w:t>
      </w:r>
      <w:hyperlink r:id="rId20" w:tgtFrame="_blank" w:history="1">
        <w:r w:rsidRPr="00001891">
          <w:rPr>
            <w:rStyle w:val="Hyperlink"/>
            <w:rFonts w:ascii="Century" w:hAnsi="Century"/>
            <w:color w:val="376FAA"/>
            <w:sz w:val="20"/>
            <w:szCs w:val="20"/>
          </w:rPr>
          <w:t>Google Scholar</w:t>
        </w:r>
      </w:hyperlink>
      <w:r w:rsidRPr="00001891">
        <w:rPr>
          <w:rStyle w:val="nowrap"/>
          <w:rFonts w:ascii="Century" w:hAnsi="Century"/>
          <w:color w:val="212121"/>
          <w:sz w:val="20"/>
          <w:szCs w:val="20"/>
        </w:rPr>
        <w:t>]</w:t>
      </w:r>
    </w:p>
    <w:p w14:paraId="40336CC6" w14:textId="2DE02641" w:rsidR="00B24B9E" w:rsidRPr="00001891" w:rsidRDefault="003B038D" w:rsidP="003B038D">
      <w:pPr>
        <w:shd w:val="clear" w:color="auto" w:fill="FFFFFF"/>
        <w:ind w:left="360"/>
        <w:jc w:val="both"/>
        <w:rPr>
          <w:rFonts w:ascii="Century" w:hAnsi="Century"/>
          <w:sz w:val="20"/>
          <w:szCs w:val="20"/>
        </w:rPr>
      </w:pPr>
      <w:r>
        <w:rPr>
          <w:rFonts w:ascii="Century" w:hAnsi="Century"/>
          <w:sz w:val="20"/>
          <w:szCs w:val="20"/>
        </w:rPr>
        <w:t>5</w:t>
      </w:r>
      <w:r w:rsidR="007A6BC1" w:rsidRPr="00001891">
        <w:rPr>
          <w:rFonts w:ascii="Century" w:hAnsi="Century"/>
          <w:sz w:val="20"/>
          <w:szCs w:val="20"/>
        </w:rPr>
        <w:t>.</w:t>
      </w:r>
      <w:r w:rsidR="00B24B9E" w:rsidRPr="00001891">
        <w:rPr>
          <w:rFonts w:ascii="Century" w:hAnsi="Century"/>
          <w:sz w:val="20"/>
          <w:szCs w:val="20"/>
        </w:rPr>
        <w:t xml:space="preserve"> </w:t>
      </w:r>
      <w:proofErr w:type="spellStart"/>
      <w:r w:rsidR="00B24B9E" w:rsidRPr="00001891">
        <w:rPr>
          <w:rFonts w:ascii="Century" w:hAnsi="Century"/>
          <w:sz w:val="20"/>
          <w:szCs w:val="20"/>
        </w:rPr>
        <w:t>Kevat</w:t>
      </w:r>
      <w:proofErr w:type="spellEnd"/>
      <w:r w:rsidR="00B24B9E" w:rsidRPr="00001891">
        <w:rPr>
          <w:rFonts w:ascii="Century" w:hAnsi="Century"/>
          <w:sz w:val="20"/>
          <w:szCs w:val="20"/>
        </w:rPr>
        <w:t xml:space="preserve"> AC, </w:t>
      </w:r>
      <w:proofErr w:type="spellStart"/>
      <w:r w:rsidR="00B24B9E" w:rsidRPr="00001891">
        <w:rPr>
          <w:rFonts w:ascii="Century" w:hAnsi="Century"/>
          <w:sz w:val="20"/>
          <w:szCs w:val="20"/>
        </w:rPr>
        <w:t>Kalirajah</w:t>
      </w:r>
      <w:proofErr w:type="spellEnd"/>
      <w:r w:rsidR="00B24B9E" w:rsidRPr="00001891">
        <w:rPr>
          <w:rFonts w:ascii="Century" w:hAnsi="Century"/>
          <w:sz w:val="20"/>
          <w:szCs w:val="20"/>
        </w:rPr>
        <w:t xml:space="preserve"> A, </w:t>
      </w:r>
      <w:proofErr w:type="spellStart"/>
      <w:r w:rsidR="00B24B9E" w:rsidRPr="00001891">
        <w:rPr>
          <w:rFonts w:ascii="Century" w:hAnsi="Century"/>
          <w:sz w:val="20"/>
          <w:szCs w:val="20"/>
        </w:rPr>
        <w:t>Roseby</w:t>
      </w:r>
      <w:proofErr w:type="spellEnd"/>
      <w:r w:rsidR="00B24B9E" w:rsidRPr="00001891">
        <w:rPr>
          <w:rFonts w:ascii="Century" w:hAnsi="Century"/>
          <w:sz w:val="20"/>
          <w:szCs w:val="20"/>
        </w:rPr>
        <w:t xml:space="preserve"> R. Digital stethoscopes compared to standard auscultation for detecting abnormal </w:t>
      </w:r>
      <w:proofErr w:type="spellStart"/>
      <w:r w:rsidR="00B24B9E" w:rsidRPr="00001891">
        <w:rPr>
          <w:rFonts w:ascii="Century" w:hAnsi="Century"/>
          <w:sz w:val="20"/>
          <w:szCs w:val="20"/>
        </w:rPr>
        <w:t>paediatric</w:t>
      </w:r>
      <w:proofErr w:type="spellEnd"/>
      <w:r w:rsidR="00B24B9E" w:rsidRPr="00001891">
        <w:rPr>
          <w:rFonts w:ascii="Century" w:hAnsi="Century"/>
          <w:sz w:val="20"/>
          <w:szCs w:val="20"/>
        </w:rPr>
        <w:t xml:space="preserve"> breath sounds. </w:t>
      </w:r>
      <w:proofErr w:type="spellStart"/>
      <w:r w:rsidR="00B24B9E" w:rsidRPr="00001891">
        <w:rPr>
          <w:rFonts w:ascii="Century" w:hAnsi="Century"/>
          <w:sz w:val="20"/>
          <w:szCs w:val="20"/>
        </w:rPr>
        <w:t>Eur</w:t>
      </w:r>
      <w:proofErr w:type="spellEnd"/>
      <w:r w:rsidR="00B24B9E" w:rsidRPr="00001891">
        <w:rPr>
          <w:rFonts w:ascii="Century" w:hAnsi="Century"/>
          <w:sz w:val="20"/>
          <w:szCs w:val="20"/>
        </w:rPr>
        <w:t xml:space="preserve"> J </w:t>
      </w:r>
      <w:proofErr w:type="spellStart"/>
      <w:r w:rsidR="00B24B9E" w:rsidRPr="00001891">
        <w:rPr>
          <w:rFonts w:ascii="Century" w:hAnsi="Century"/>
          <w:sz w:val="20"/>
          <w:szCs w:val="20"/>
        </w:rPr>
        <w:t>Pediatr</w:t>
      </w:r>
      <w:proofErr w:type="spellEnd"/>
      <w:r w:rsidR="00B24B9E" w:rsidRPr="00001891">
        <w:rPr>
          <w:rFonts w:ascii="Century" w:hAnsi="Century"/>
          <w:sz w:val="20"/>
          <w:szCs w:val="20"/>
        </w:rPr>
        <w:t xml:space="preserve"> </w:t>
      </w:r>
      <w:proofErr w:type="gramStart"/>
      <w:r w:rsidR="00B24B9E" w:rsidRPr="00001891">
        <w:rPr>
          <w:rFonts w:ascii="Century" w:hAnsi="Century"/>
          <w:sz w:val="20"/>
          <w:szCs w:val="20"/>
        </w:rPr>
        <w:t>2017;176:989</w:t>
      </w:r>
      <w:proofErr w:type="gramEnd"/>
      <w:r w:rsidR="00B24B9E" w:rsidRPr="00001891">
        <w:rPr>
          <w:rFonts w:ascii="Century" w:hAnsi="Century"/>
          <w:sz w:val="20"/>
          <w:szCs w:val="20"/>
        </w:rPr>
        <w:t>–92.</w:t>
      </w:r>
    </w:p>
    <w:p w14:paraId="783D17A6" w14:textId="2675B413" w:rsidR="00B24B9E" w:rsidRPr="00001891" w:rsidRDefault="003B038D" w:rsidP="003B038D">
      <w:pPr>
        <w:shd w:val="clear" w:color="auto" w:fill="FFFFFF"/>
        <w:ind w:left="360"/>
        <w:jc w:val="both"/>
        <w:rPr>
          <w:rFonts w:ascii="Century" w:hAnsi="Century"/>
          <w:sz w:val="20"/>
          <w:szCs w:val="20"/>
        </w:rPr>
      </w:pPr>
      <w:r>
        <w:rPr>
          <w:rFonts w:ascii="Century" w:hAnsi="Century"/>
          <w:sz w:val="20"/>
          <w:szCs w:val="20"/>
        </w:rPr>
        <w:lastRenderedPageBreak/>
        <w:t>6</w:t>
      </w:r>
      <w:r w:rsidR="007A6BC1" w:rsidRPr="00001891">
        <w:rPr>
          <w:rFonts w:ascii="Century" w:hAnsi="Century"/>
          <w:sz w:val="20"/>
          <w:szCs w:val="20"/>
        </w:rPr>
        <w:t>.</w:t>
      </w:r>
      <w:r w:rsidR="00B24B9E" w:rsidRPr="00001891">
        <w:rPr>
          <w:rFonts w:ascii="Century" w:hAnsi="Century"/>
          <w:sz w:val="20"/>
          <w:szCs w:val="20"/>
        </w:rPr>
        <w:t xml:space="preserve"> </w:t>
      </w:r>
      <w:proofErr w:type="spellStart"/>
      <w:r w:rsidR="00B24B9E" w:rsidRPr="00001891">
        <w:rPr>
          <w:rFonts w:ascii="Century" w:hAnsi="Century"/>
          <w:sz w:val="20"/>
          <w:szCs w:val="20"/>
        </w:rPr>
        <w:t>Thinklabs</w:t>
      </w:r>
      <w:proofErr w:type="spellEnd"/>
      <w:r w:rsidR="00B24B9E" w:rsidRPr="00001891">
        <w:rPr>
          <w:rFonts w:ascii="Century" w:hAnsi="Century"/>
          <w:sz w:val="20"/>
          <w:szCs w:val="20"/>
        </w:rPr>
        <w:t xml:space="preserve">. </w:t>
      </w:r>
      <w:proofErr w:type="spellStart"/>
      <w:r w:rsidR="00B24B9E" w:rsidRPr="00001891">
        <w:rPr>
          <w:rFonts w:ascii="Century" w:hAnsi="Century"/>
          <w:sz w:val="20"/>
          <w:szCs w:val="20"/>
        </w:rPr>
        <w:t>Thinklabs</w:t>
      </w:r>
      <w:proofErr w:type="spellEnd"/>
      <w:r w:rsidR="00B24B9E" w:rsidRPr="00001891">
        <w:rPr>
          <w:rFonts w:ascii="Century" w:hAnsi="Century"/>
          <w:sz w:val="20"/>
          <w:szCs w:val="20"/>
        </w:rPr>
        <w:t xml:space="preserve"> one digital stethoscope. Centennial, CO, USA: </w:t>
      </w:r>
      <w:proofErr w:type="spellStart"/>
      <w:r w:rsidR="00B24B9E" w:rsidRPr="00001891">
        <w:rPr>
          <w:rFonts w:ascii="Century" w:hAnsi="Century"/>
          <w:sz w:val="20"/>
          <w:szCs w:val="20"/>
        </w:rPr>
        <w:t>Thinklabs</w:t>
      </w:r>
      <w:proofErr w:type="spellEnd"/>
      <w:r w:rsidR="00B24B9E" w:rsidRPr="00001891">
        <w:rPr>
          <w:rFonts w:ascii="Century" w:hAnsi="Century"/>
          <w:sz w:val="20"/>
          <w:szCs w:val="20"/>
        </w:rPr>
        <w:t xml:space="preserve">, 2015. </w:t>
      </w:r>
      <w:hyperlink r:id="rId21" w:history="1">
        <w:r w:rsidR="007A6BC1" w:rsidRPr="00001891">
          <w:rPr>
            <w:rStyle w:val="Hyperlink"/>
            <w:rFonts w:ascii="Century" w:hAnsi="Century"/>
            <w:sz w:val="20"/>
            <w:szCs w:val="20"/>
          </w:rPr>
          <w:t>https://www.thinklabs.com/</w:t>
        </w:r>
      </w:hyperlink>
    </w:p>
    <w:p w14:paraId="16728FD0" w14:textId="26A8DEF1" w:rsidR="007A6BC1" w:rsidRPr="00001891" w:rsidRDefault="003B038D" w:rsidP="003B038D">
      <w:pPr>
        <w:shd w:val="clear" w:color="auto" w:fill="FFFFFF"/>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7</w:t>
      </w:r>
      <w:r w:rsidR="007A6BC1" w:rsidRPr="00001891">
        <w:rPr>
          <w:rStyle w:val="nowrap"/>
          <w:rFonts w:ascii="Century" w:hAnsi="Century"/>
          <w:color w:val="212121"/>
          <w:sz w:val="20"/>
          <w:szCs w:val="20"/>
          <w:shd w:val="clear" w:color="auto" w:fill="FFFFFF"/>
        </w:rPr>
        <w:t xml:space="preserve">. D. </w:t>
      </w:r>
      <w:proofErr w:type="spellStart"/>
      <w:r w:rsidR="007A6BC1" w:rsidRPr="00001891">
        <w:rPr>
          <w:rStyle w:val="nowrap"/>
          <w:rFonts w:ascii="Century" w:hAnsi="Century"/>
          <w:color w:val="212121"/>
          <w:sz w:val="20"/>
          <w:szCs w:val="20"/>
          <w:shd w:val="clear" w:color="auto" w:fill="FFFFFF"/>
        </w:rPr>
        <w:t>Bardou</w:t>
      </w:r>
      <w:proofErr w:type="spellEnd"/>
      <w:r w:rsidR="007A6BC1" w:rsidRPr="00001891">
        <w:rPr>
          <w:rStyle w:val="nowrap"/>
          <w:rFonts w:ascii="Century" w:hAnsi="Century"/>
          <w:color w:val="212121"/>
          <w:sz w:val="20"/>
          <w:szCs w:val="20"/>
          <w:shd w:val="clear" w:color="auto" w:fill="FFFFFF"/>
        </w:rPr>
        <w:t>, K. Zhang and S. Ahmad, "Lung sounds classification using convolutional neural networks", Artificial Intelligence in Medicine, vol. 88, pp. 58-69, 2018. Available: 10.1016/j.artmed.2018.04.008.</w:t>
      </w:r>
    </w:p>
    <w:p w14:paraId="4173FA22" w14:textId="77777777" w:rsidR="007A6BC1" w:rsidRPr="00001891" w:rsidRDefault="007A6BC1" w:rsidP="003B038D">
      <w:pPr>
        <w:shd w:val="clear" w:color="auto" w:fill="FFFFFF"/>
        <w:spacing w:after="0"/>
        <w:ind w:left="360"/>
        <w:jc w:val="both"/>
        <w:rPr>
          <w:rStyle w:val="nowrap"/>
          <w:rFonts w:ascii="Century" w:hAnsi="Century"/>
          <w:color w:val="212121"/>
          <w:sz w:val="20"/>
          <w:szCs w:val="20"/>
          <w:shd w:val="clear" w:color="auto" w:fill="FFFFFF"/>
        </w:rPr>
      </w:pPr>
    </w:p>
    <w:p w14:paraId="14622B75" w14:textId="65F83A6F" w:rsidR="007A6BC1" w:rsidRPr="00001891" w:rsidRDefault="003B038D" w:rsidP="003B038D">
      <w:pPr>
        <w:shd w:val="clear" w:color="auto" w:fill="FFFFFF"/>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8</w:t>
      </w:r>
      <w:r w:rsidR="007A6BC1" w:rsidRPr="00001891">
        <w:rPr>
          <w:rStyle w:val="nowrap"/>
          <w:rFonts w:ascii="Century" w:hAnsi="Century"/>
          <w:color w:val="212121"/>
          <w:sz w:val="20"/>
          <w:szCs w:val="20"/>
          <w:shd w:val="clear" w:color="auto" w:fill="FFFFFF"/>
        </w:rPr>
        <w:t xml:space="preserve">. N. Das, M. </w:t>
      </w:r>
      <w:proofErr w:type="spellStart"/>
      <w:r w:rsidR="007A6BC1" w:rsidRPr="00001891">
        <w:rPr>
          <w:rStyle w:val="nowrap"/>
          <w:rFonts w:ascii="Century" w:hAnsi="Century"/>
          <w:color w:val="212121"/>
          <w:sz w:val="20"/>
          <w:szCs w:val="20"/>
          <w:shd w:val="clear" w:color="auto" w:fill="FFFFFF"/>
        </w:rPr>
        <w:t>Topalovic</w:t>
      </w:r>
      <w:proofErr w:type="spellEnd"/>
      <w:r w:rsidR="007A6BC1" w:rsidRPr="00001891">
        <w:rPr>
          <w:rStyle w:val="nowrap"/>
          <w:rFonts w:ascii="Century" w:hAnsi="Century"/>
          <w:color w:val="212121"/>
          <w:sz w:val="20"/>
          <w:szCs w:val="20"/>
          <w:shd w:val="clear" w:color="auto" w:fill="FFFFFF"/>
        </w:rPr>
        <w:t xml:space="preserve"> and W. Janssens, "Artificial intelligence in diagnosis of obstructive lung disease", Current Opinion in Pulmonary Medicine, vol. 24, no. 2, pp. 117-123, 2018. Available: 10.1097/mcp.0000000000000459.</w:t>
      </w:r>
    </w:p>
    <w:p w14:paraId="5CF20166" w14:textId="77777777" w:rsidR="007A6BC1" w:rsidRPr="00001891" w:rsidRDefault="007A6BC1" w:rsidP="003B038D">
      <w:pPr>
        <w:shd w:val="clear" w:color="auto" w:fill="FFFFFF"/>
        <w:spacing w:after="0"/>
        <w:ind w:left="360"/>
        <w:jc w:val="both"/>
        <w:rPr>
          <w:rStyle w:val="nowrap"/>
          <w:rFonts w:ascii="Century" w:hAnsi="Century"/>
          <w:color w:val="212121"/>
          <w:sz w:val="20"/>
          <w:szCs w:val="20"/>
          <w:shd w:val="clear" w:color="auto" w:fill="FFFFFF"/>
        </w:rPr>
      </w:pPr>
    </w:p>
    <w:p w14:paraId="4A3E5B5A" w14:textId="705596FE" w:rsidR="007A6BC1" w:rsidRPr="00001891" w:rsidRDefault="003B038D" w:rsidP="003B038D">
      <w:pPr>
        <w:shd w:val="clear" w:color="auto" w:fill="FFFFFF"/>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9</w:t>
      </w:r>
      <w:r w:rsidR="007A6BC1" w:rsidRPr="00001891">
        <w:rPr>
          <w:rStyle w:val="nowrap"/>
          <w:rFonts w:ascii="Century" w:hAnsi="Century"/>
          <w:color w:val="212121"/>
          <w:sz w:val="20"/>
          <w:szCs w:val="20"/>
          <w:shd w:val="clear" w:color="auto" w:fill="FFFFFF"/>
        </w:rPr>
        <w:t xml:space="preserve">. A. </w:t>
      </w:r>
      <w:proofErr w:type="spellStart"/>
      <w:r w:rsidR="007A6BC1" w:rsidRPr="00001891">
        <w:rPr>
          <w:rStyle w:val="nowrap"/>
          <w:rFonts w:ascii="Century" w:hAnsi="Century"/>
          <w:color w:val="212121"/>
          <w:sz w:val="20"/>
          <w:szCs w:val="20"/>
          <w:shd w:val="clear" w:color="auto" w:fill="FFFFFF"/>
        </w:rPr>
        <w:t>Kevat</w:t>
      </w:r>
      <w:proofErr w:type="spellEnd"/>
      <w:r w:rsidR="007A6BC1" w:rsidRPr="00001891">
        <w:rPr>
          <w:rStyle w:val="nowrap"/>
          <w:rFonts w:ascii="Century" w:hAnsi="Century"/>
          <w:color w:val="212121"/>
          <w:sz w:val="20"/>
          <w:szCs w:val="20"/>
          <w:shd w:val="clear" w:color="auto" w:fill="FFFFFF"/>
        </w:rPr>
        <w:t xml:space="preserve">, A. </w:t>
      </w:r>
      <w:proofErr w:type="spellStart"/>
      <w:r w:rsidR="007A6BC1" w:rsidRPr="00001891">
        <w:rPr>
          <w:rStyle w:val="nowrap"/>
          <w:rFonts w:ascii="Century" w:hAnsi="Century"/>
          <w:color w:val="212121"/>
          <w:sz w:val="20"/>
          <w:szCs w:val="20"/>
          <w:shd w:val="clear" w:color="auto" w:fill="FFFFFF"/>
        </w:rPr>
        <w:t>Kalirajah</w:t>
      </w:r>
      <w:proofErr w:type="spellEnd"/>
      <w:r w:rsidR="007A6BC1" w:rsidRPr="00001891">
        <w:rPr>
          <w:rStyle w:val="nowrap"/>
          <w:rFonts w:ascii="Century" w:hAnsi="Century"/>
          <w:color w:val="212121"/>
          <w:sz w:val="20"/>
          <w:szCs w:val="20"/>
          <w:shd w:val="clear" w:color="auto" w:fill="FFFFFF"/>
        </w:rPr>
        <w:t xml:space="preserve"> and R. </w:t>
      </w:r>
      <w:proofErr w:type="spellStart"/>
      <w:r w:rsidR="007A6BC1" w:rsidRPr="00001891">
        <w:rPr>
          <w:rStyle w:val="nowrap"/>
          <w:rFonts w:ascii="Century" w:hAnsi="Century"/>
          <w:color w:val="212121"/>
          <w:sz w:val="20"/>
          <w:szCs w:val="20"/>
          <w:shd w:val="clear" w:color="auto" w:fill="FFFFFF"/>
        </w:rPr>
        <w:t>Roseby</w:t>
      </w:r>
      <w:proofErr w:type="spellEnd"/>
      <w:r w:rsidR="007A6BC1" w:rsidRPr="00001891">
        <w:rPr>
          <w:rStyle w:val="nowrap"/>
          <w:rFonts w:ascii="Century" w:hAnsi="Century"/>
          <w:color w:val="212121"/>
          <w:sz w:val="20"/>
          <w:szCs w:val="20"/>
          <w:shd w:val="clear" w:color="auto" w:fill="FFFFFF"/>
        </w:rPr>
        <w:t>, "Artificial intelligence accuracy in detecting pathological breath sounds in children using digital stethoscopes", Respiratory Research, vol. 21, no. 1, 2020. Available: 10.1186/s12931-020-01523-9.</w:t>
      </w:r>
    </w:p>
    <w:p w14:paraId="36556B1F" w14:textId="77777777" w:rsidR="007A6BC1" w:rsidRPr="00001891" w:rsidRDefault="007A6BC1" w:rsidP="003B038D">
      <w:pPr>
        <w:shd w:val="clear" w:color="auto" w:fill="FFFFFF"/>
        <w:spacing w:after="0"/>
        <w:ind w:left="360"/>
        <w:jc w:val="both"/>
        <w:rPr>
          <w:rStyle w:val="nowrap"/>
          <w:rFonts w:ascii="Century" w:hAnsi="Century"/>
          <w:color w:val="212121"/>
          <w:sz w:val="20"/>
          <w:szCs w:val="20"/>
          <w:shd w:val="clear" w:color="auto" w:fill="FFFFFF"/>
        </w:rPr>
      </w:pPr>
    </w:p>
    <w:p w14:paraId="3A381C25" w14:textId="3C46B058" w:rsidR="007A6BC1" w:rsidRPr="00001891" w:rsidRDefault="003B038D" w:rsidP="003B038D">
      <w:pPr>
        <w:shd w:val="clear" w:color="auto" w:fill="FFFFFF"/>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10</w:t>
      </w:r>
      <w:r w:rsidR="007A6BC1" w:rsidRPr="00001891">
        <w:rPr>
          <w:rStyle w:val="nowrap"/>
          <w:rFonts w:ascii="Century" w:hAnsi="Century"/>
          <w:color w:val="212121"/>
          <w:sz w:val="20"/>
          <w:szCs w:val="20"/>
          <w:shd w:val="clear" w:color="auto" w:fill="FFFFFF"/>
        </w:rPr>
        <w:t>. H. Mukherjee et al., "Automatic Lung Health Screening Using Respiratory Sounds", Journal of Medical Systems, vol. 45, no. 2, 2021. Available: 10.1007/s10916-020-01681-9.</w:t>
      </w:r>
    </w:p>
    <w:p w14:paraId="21CB5B79" w14:textId="77777777" w:rsidR="007A6BC1" w:rsidRPr="00001891" w:rsidRDefault="007A6BC1" w:rsidP="003B038D">
      <w:pPr>
        <w:shd w:val="clear" w:color="auto" w:fill="FFFFFF"/>
        <w:spacing w:after="0"/>
        <w:ind w:left="360"/>
        <w:jc w:val="both"/>
        <w:rPr>
          <w:rStyle w:val="nowrap"/>
          <w:rFonts w:ascii="Century" w:hAnsi="Century"/>
          <w:color w:val="212121"/>
          <w:sz w:val="20"/>
          <w:szCs w:val="20"/>
          <w:shd w:val="clear" w:color="auto" w:fill="FFFFFF"/>
        </w:rPr>
      </w:pPr>
    </w:p>
    <w:p w14:paraId="106E355C" w14:textId="2460116D" w:rsidR="007A6BC1" w:rsidRPr="00001891" w:rsidRDefault="003B038D" w:rsidP="003B038D">
      <w:pPr>
        <w:shd w:val="clear" w:color="auto" w:fill="FFFFFF"/>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11</w:t>
      </w:r>
      <w:r w:rsidR="007A6BC1" w:rsidRPr="00001891">
        <w:rPr>
          <w:rStyle w:val="nowrap"/>
          <w:rFonts w:ascii="Century" w:hAnsi="Century"/>
          <w:color w:val="212121"/>
          <w:sz w:val="20"/>
          <w:szCs w:val="20"/>
          <w:shd w:val="clear" w:color="auto" w:fill="FFFFFF"/>
        </w:rPr>
        <w:t xml:space="preserve">. S. Chowdhury, A. B. M. S. U. Doulah and M. </w:t>
      </w:r>
      <w:proofErr w:type="spellStart"/>
      <w:r w:rsidR="007A6BC1" w:rsidRPr="00001891">
        <w:rPr>
          <w:rStyle w:val="nowrap"/>
          <w:rFonts w:ascii="Century" w:hAnsi="Century"/>
          <w:color w:val="212121"/>
          <w:sz w:val="20"/>
          <w:szCs w:val="20"/>
          <w:shd w:val="clear" w:color="auto" w:fill="FFFFFF"/>
        </w:rPr>
        <w:t>Rasheduzzaman</w:t>
      </w:r>
      <w:proofErr w:type="spellEnd"/>
      <w:r w:rsidR="007A6BC1" w:rsidRPr="00001891">
        <w:rPr>
          <w:rStyle w:val="nowrap"/>
          <w:rFonts w:ascii="Century" w:hAnsi="Century"/>
          <w:color w:val="212121"/>
          <w:sz w:val="20"/>
          <w:szCs w:val="20"/>
          <w:shd w:val="clear" w:color="auto" w:fill="FFFFFF"/>
        </w:rPr>
        <w:t xml:space="preserve">, "Quality Assessment of Respiratory Sounds Extracted from Self-Assembled Digital Stethoscopes," 2022 International Conference on Advancement in Electrical and Electronic Engineering (ICAEEE), 2022, pp. 1-6, </w:t>
      </w:r>
      <w:proofErr w:type="spellStart"/>
      <w:r w:rsidR="007A6BC1" w:rsidRPr="00001891">
        <w:rPr>
          <w:rStyle w:val="nowrap"/>
          <w:rFonts w:ascii="Century" w:hAnsi="Century"/>
          <w:color w:val="212121"/>
          <w:sz w:val="20"/>
          <w:szCs w:val="20"/>
          <w:shd w:val="clear" w:color="auto" w:fill="FFFFFF"/>
        </w:rPr>
        <w:t>doi</w:t>
      </w:r>
      <w:proofErr w:type="spellEnd"/>
      <w:r w:rsidR="007A6BC1" w:rsidRPr="00001891">
        <w:rPr>
          <w:rStyle w:val="nowrap"/>
          <w:rFonts w:ascii="Century" w:hAnsi="Century"/>
          <w:color w:val="212121"/>
          <w:sz w:val="20"/>
          <w:szCs w:val="20"/>
          <w:shd w:val="clear" w:color="auto" w:fill="FFFFFF"/>
        </w:rPr>
        <w:t>: 10.1109/ICAEEE54957.2022.9836502.</w:t>
      </w:r>
    </w:p>
    <w:p w14:paraId="25F53E88" w14:textId="4C6CA466" w:rsidR="001B0B32" w:rsidRPr="00001891" w:rsidRDefault="001B0B32" w:rsidP="003B038D">
      <w:pPr>
        <w:shd w:val="clear" w:color="auto" w:fill="FFFFFF"/>
        <w:spacing w:after="0"/>
        <w:ind w:left="360"/>
        <w:jc w:val="both"/>
        <w:rPr>
          <w:rStyle w:val="nowrap"/>
          <w:rFonts w:ascii="Century" w:hAnsi="Century"/>
          <w:color w:val="212121"/>
          <w:sz w:val="20"/>
          <w:szCs w:val="20"/>
          <w:shd w:val="clear" w:color="auto" w:fill="FFFFFF"/>
        </w:rPr>
      </w:pPr>
    </w:p>
    <w:p w14:paraId="1161D48D" w14:textId="1EFBC8B1" w:rsidR="001B0B32" w:rsidRPr="00001891" w:rsidRDefault="003B038D" w:rsidP="003B038D">
      <w:pPr>
        <w:shd w:val="clear" w:color="auto" w:fill="FFFFFF"/>
        <w:spacing w:after="0"/>
        <w:ind w:left="360"/>
        <w:jc w:val="both"/>
        <w:rPr>
          <w:rFonts w:ascii="Century" w:hAnsi="Century"/>
          <w:color w:val="212121"/>
          <w:sz w:val="20"/>
          <w:szCs w:val="20"/>
          <w:shd w:val="clear" w:color="auto" w:fill="FFFFFF"/>
        </w:rPr>
      </w:pPr>
      <w:r>
        <w:rPr>
          <w:rFonts w:ascii="Century" w:hAnsi="Century"/>
          <w:color w:val="212121"/>
          <w:sz w:val="20"/>
          <w:szCs w:val="20"/>
          <w:shd w:val="clear" w:color="auto" w:fill="FFFFFF"/>
        </w:rPr>
        <w:t>12</w:t>
      </w:r>
      <w:r w:rsidR="001B0B32" w:rsidRPr="00001891">
        <w:rPr>
          <w:rFonts w:ascii="Century" w:hAnsi="Century"/>
          <w:color w:val="212121"/>
          <w:sz w:val="20"/>
          <w:szCs w:val="20"/>
          <w:shd w:val="clear" w:color="auto" w:fill="FFFFFF"/>
        </w:rPr>
        <w:t xml:space="preserve">. </w:t>
      </w:r>
      <w:proofErr w:type="spellStart"/>
      <w:r w:rsidR="001B0B32" w:rsidRPr="00001891">
        <w:rPr>
          <w:rFonts w:ascii="Century" w:hAnsi="Century"/>
          <w:color w:val="212121"/>
          <w:sz w:val="20"/>
          <w:szCs w:val="20"/>
          <w:shd w:val="clear" w:color="auto" w:fill="FFFFFF"/>
        </w:rPr>
        <w:t>Grzywalski</w:t>
      </w:r>
      <w:proofErr w:type="spellEnd"/>
      <w:r w:rsidR="001B0B32" w:rsidRPr="00001891">
        <w:rPr>
          <w:rFonts w:ascii="Century" w:hAnsi="Century"/>
          <w:color w:val="212121"/>
          <w:sz w:val="20"/>
          <w:szCs w:val="20"/>
          <w:shd w:val="clear" w:color="auto" w:fill="FFFFFF"/>
        </w:rPr>
        <w:t xml:space="preserve"> T, et al. Practical implementation of artificial intelligence algorithms in pulmonary auscultation examination. </w:t>
      </w:r>
      <w:proofErr w:type="spellStart"/>
      <w:r w:rsidR="001B0B32" w:rsidRPr="00001891">
        <w:rPr>
          <w:rFonts w:ascii="Century" w:hAnsi="Century"/>
          <w:color w:val="212121"/>
          <w:sz w:val="20"/>
          <w:szCs w:val="20"/>
          <w:shd w:val="clear" w:color="auto" w:fill="FFFFFF"/>
        </w:rPr>
        <w:t>Eur</w:t>
      </w:r>
      <w:proofErr w:type="spellEnd"/>
      <w:r w:rsidR="001B0B32" w:rsidRPr="00001891">
        <w:rPr>
          <w:rFonts w:ascii="Century" w:hAnsi="Century"/>
          <w:color w:val="212121"/>
          <w:sz w:val="20"/>
          <w:szCs w:val="20"/>
          <w:shd w:val="clear" w:color="auto" w:fill="FFFFFF"/>
        </w:rPr>
        <w:t xml:space="preserve"> J </w:t>
      </w:r>
      <w:proofErr w:type="spellStart"/>
      <w:r w:rsidR="001B0B32" w:rsidRPr="00001891">
        <w:rPr>
          <w:rFonts w:ascii="Century" w:hAnsi="Century"/>
          <w:color w:val="212121"/>
          <w:sz w:val="20"/>
          <w:szCs w:val="20"/>
          <w:shd w:val="clear" w:color="auto" w:fill="FFFFFF"/>
        </w:rPr>
        <w:t>Pediatr</w:t>
      </w:r>
      <w:proofErr w:type="spellEnd"/>
      <w:r w:rsidR="001B0B32" w:rsidRPr="00001891">
        <w:rPr>
          <w:rFonts w:ascii="Century" w:hAnsi="Century"/>
          <w:color w:val="212121"/>
          <w:sz w:val="20"/>
          <w:szCs w:val="20"/>
          <w:shd w:val="clear" w:color="auto" w:fill="FFFFFF"/>
        </w:rPr>
        <w:t>. 2019;178(6):883–90.</w:t>
      </w:r>
    </w:p>
    <w:p w14:paraId="7123D6E6" w14:textId="442D2127" w:rsidR="001B0B32" w:rsidRPr="00001891" w:rsidRDefault="003B038D" w:rsidP="003B038D">
      <w:pPr>
        <w:shd w:val="clear" w:color="auto" w:fill="FFFFFF"/>
        <w:spacing w:after="0"/>
        <w:ind w:left="360"/>
        <w:jc w:val="both"/>
        <w:rPr>
          <w:rFonts w:ascii="Century" w:hAnsi="Century"/>
          <w:color w:val="212121"/>
          <w:sz w:val="20"/>
          <w:szCs w:val="20"/>
          <w:shd w:val="clear" w:color="auto" w:fill="FFFFFF"/>
        </w:rPr>
      </w:pPr>
      <w:hyperlink r:id="rId22" w:history="1">
        <w:r w:rsidR="001B0B32" w:rsidRPr="00001891">
          <w:rPr>
            <w:rStyle w:val="Hyperlink"/>
            <w:rFonts w:ascii="Century" w:hAnsi="Century"/>
            <w:sz w:val="20"/>
            <w:szCs w:val="20"/>
            <w:shd w:val="clear" w:color="auto" w:fill="FFFFFF"/>
          </w:rPr>
          <w:t>Article</w:t>
        </w:r>
      </w:hyperlink>
      <w:r w:rsidR="001B0B32" w:rsidRPr="00001891">
        <w:rPr>
          <w:rFonts w:ascii="Century" w:hAnsi="Century"/>
          <w:color w:val="212121"/>
          <w:sz w:val="20"/>
          <w:szCs w:val="20"/>
          <w:shd w:val="clear" w:color="auto" w:fill="FFFFFF"/>
        </w:rPr>
        <w:t> </w:t>
      </w:r>
      <w:hyperlink r:id="rId23" w:history="1">
        <w:r w:rsidR="001B0B32" w:rsidRPr="00001891">
          <w:rPr>
            <w:rStyle w:val="Hyperlink"/>
            <w:rFonts w:ascii="Century" w:hAnsi="Century"/>
            <w:sz w:val="20"/>
            <w:szCs w:val="20"/>
            <w:shd w:val="clear" w:color="auto" w:fill="FFFFFF"/>
          </w:rPr>
          <w:t>PubMed</w:t>
        </w:r>
      </w:hyperlink>
      <w:r w:rsidR="001B0B32" w:rsidRPr="00001891">
        <w:rPr>
          <w:rFonts w:ascii="Century" w:hAnsi="Century"/>
          <w:color w:val="212121"/>
          <w:sz w:val="20"/>
          <w:szCs w:val="20"/>
          <w:shd w:val="clear" w:color="auto" w:fill="FFFFFF"/>
        </w:rPr>
        <w:t> </w:t>
      </w:r>
      <w:proofErr w:type="spellStart"/>
      <w:r w:rsidR="001B0B32" w:rsidRPr="00001891">
        <w:rPr>
          <w:rFonts w:ascii="Century" w:hAnsi="Century"/>
          <w:color w:val="212121"/>
          <w:sz w:val="20"/>
          <w:szCs w:val="20"/>
          <w:shd w:val="clear" w:color="auto" w:fill="FFFFFF"/>
        </w:rPr>
        <w:fldChar w:fldCharType="begin"/>
      </w:r>
      <w:r w:rsidR="001B0B32" w:rsidRPr="00001891">
        <w:rPr>
          <w:rFonts w:ascii="Century" w:hAnsi="Century"/>
          <w:color w:val="212121"/>
          <w:sz w:val="20"/>
          <w:szCs w:val="20"/>
          <w:shd w:val="clear" w:color="auto" w:fill="FFFFFF"/>
        </w:rPr>
        <w:instrText xml:space="preserve"> HYPERLINK "http://www.ncbi.nlm.nih.gov/pmc/articles/PMC6511356" </w:instrText>
      </w:r>
      <w:r w:rsidR="001B0B32" w:rsidRPr="00001891">
        <w:rPr>
          <w:rFonts w:ascii="Century" w:hAnsi="Century"/>
          <w:color w:val="212121"/>
          <w:sz w:val="20"/>
          <w:szCs w:val="20"/>
          <w:shd w:val="clear" w:color="auto" w:fill="FFFFFF"/>
        </w:rPr>
        <w:fldChar w:fldCharType="separate"/>
      </w:r>
      <w:r w:rsidR="001B0B32" w:rsidRPr="00001891">
        <w:rPr>
          <w:rStyle w:val="Hyperlink"/>
          <w:rFonts w:ascii="Century" w:hAnsi="Century"/>
          <w:sz w:val="20"/>
          <w:szCs w:val="20"/>
          <w:shd w:val="clear" w:color="auto" w:fill="FFFFFF"/>
        </w:rPr>
        <w:t>PubMed</w:t>
      </w:r>
      <w:proofErr w:type="spellEnd"/>
      <w:r w:rsidR="001B0B32" w:rsidRPr="00001891">
        <w:rPr>
          <w:rStyle w:val="Hyperlink"/>
          <w:rFonts w:ascii="Century" w:hAnsi="Century"/>
          <w:sz w:val="20"/>
          <w:szCs w:val="20"/>
          <w:shd w:val="clear" w:color="auto" w:fill="FFFFFF"/>
        </w:rPr>
        <w:t xml:space="preserve"> Central</w:t>
      </w:r>
      <w:r w:rsidR="001B0B32" w:rsidRPr="00001891">
        <w:rPr>
          <w:rFonts w:ascii="Century" w:hAnsi="Century"/>
          <w:color w:val="212121"/>
          <w:sz w:val="20"/>
          <w:szCs w:val="20"/>
          <w:shd w:val="clear" w:color="auto" w:fill="FFFFFF"/>
        </w:rPr>
        <w:fldChar w:fldCharType="end"/>
      </w:r>
      <w:r w:rsidR="001B0B32" w:rsidRPr="00001891">
        <w:rPr>
          <w:rFonts w:ascii="Century" w:hAnsi="Century"/>
          <w:color w:val="212121"/>
          <w:sz w:val="20"/>
          <w:szCs w:val="20"/>
          <w:shd w:val="clear" w:color="auto" w:fill="FFFFFF"/>
        </w:rPr>
        <w:t> </w:t>
      </w:r>
      <w:hyperlink r:id="rId24" w:history="1">
        <w:r w:rsidR="001B0B32" w:rsidRPr="00001891">
          <w:rPr>
            <w:rStyle w:val="Hyperlink"/>
            <w:rFonts w:ascii="Century" w:hAnsi="Century"/>
            <w:sz w:val="20"/>
            <w:szCs w:val="20"/>
            <w:shd w:val="clear" w:color="auto" w:fill="FFFFFF"/>
          </w:rPr>
          <w:t>Google Scholar</w:t>
        </w:r>
      </w:hyperlink>
      <w:r w:rsidR="001B0B32" w:rsidRPr="00001891">
        <w:rPr>
          <w:rFonts w:ascii="Century" w:hAnsi="Century"/>
          <w:color w:val="212121"/>
          <w:sz w:val="20"/>
          <w:szCs w:val="20"/>
          <w:shd w:val="clear" w:color="auto" w:fill="FFFFFF"/>
        </w:rPr>
        <w:t> </w:t>
      </w:r>
    </w:p>
    <w:p w14:paraId="125DB8E7" w14:textId="308B2054" w:rsidR="001B0B32" w:rsidRPr="00001891" w:rsidRDefault="001B0B32" w:rsidP="003B038D">
      <w:pPr>
        <w:shd w:val="clear" w:color="auto" w:fill="FFFFFF"/>
        <w:spacing w:after="0"/>
        <w:ind w:left="360"/>
        <w:jc w:val="both"/>
        <w:rPr>
          <w:rFonts w:ascii="Century" w:hAnsi="Century"/>
          <w:b/>
          <w:bCs/>
          <w:color w:val="212121"/>
          <w:sz w:val="20"/>
          <w:szCs w:val="20"/>
          <w:shd w:val="clear" w:color="auto" w:fill="FFFFFF"/>
        </w:rPr>
      </w:pPr>
    </w:p>
    <w:p w14:paraId="715DC4A7" w14:textId="76137E46" w:rsidR="001B0B32" w:rsidRPr="00001891" w:rsidRDefault="003B038D" w:rsidP="003B038D">
      <w:pPr>
        <w:shd w:val="clear" w:color="auto" w:fill="FFFFFF"/>
        <w:spacing w:after="0"/>
        <w:ind w:left="360"/>
        <w:jc w:val="both"/>
        <w:rPr>
          <w:rFonts w:ascii="Century" w:hAnsi="Century"/>
          <w:color w:val="212121"/>
          <w:sz w:val="20"/>
          <w:szCs w:val="20"/>
          <w:shd w:val="clear" w:color="auto" w:fill="FFFFFF"/>
        </w:rPr>
      </w:pPr>
      <w:r>
        <w:rPr>
          <w:rFonts w:ascii="Century" w:hAnsi="Century"/>
          <w:color w:val="212121"/>
          <w:sz w:val="20"/>
          <w:szCs w:val="20"/>
          <w:shd w:val="clear" w:color="auto" w:fill="FFFFFF"/>
        </w:rPr>
        <w:t>13</w:t>
      </w:r>
      <w:r w:rsidR="001B0B32" w:rsidRPr="00001891">
        <w:rPr>
          <w:rFonts w:ascii="Century" w:hAnsi="Century"/>
          <w:color w:val="212121"/>
          <w:sz w:val="20"/>
          <w:szCs w:val="20"/>
          <w:shd w:val="clear" w:color="auto" w:fill="FFFFFF"/>
        </w:rPr>
        <w:t xml:space="preserve">. </w:t>
      </w:r>
      <w:proofErr w:type="spellStart"/>
      <w:r w:rsidR="001B0B32" w:rsidRPr="00001891">
        <w:rPr>
          <w:rFonts w:ascii="Century" w:hAnsi="Century"/>
          <w:color w:val="212121"/>
          <w:sz w:val="20"/>
          <w:szCs w:val="20"/>
          <w:shd w:val="clear" w:color="auto" w:fill="FFFFFF"/>
        </w:rPr>
        <w:t>Kevat</w:t>
      </w:r>
      <w:proofErr w:type="spellEnd"/>
      <w:r w:rsidR="001B0B32" w:rsidRPr="00001891">
        <w:rPr>
          <w:rFonts w:ascii="Century" w:hAnsi="Century"/>
          <w:color w:val="212121"/>
          <w:sz w:val="20"/>
          <w:szCs w:val="20"/>
          <w:shd w:val="clear" w:color="auto" w:fill="FFFFFF"/>
        </w:rPr>
        <w:t xml:space="preserve"> A, </w:t>
      </w:r>
      <w:proofErr w:type="spellStart"/>
      <w:r w:rsidR="001B0B32" w:rsidRPr="00001891">
        <w:rPr>
          <w:rFonts w:ascii="Century" w:hAnsi="Century"/>
          <w:color w:val="212121"/>
          <w:sz w:val="20"/>
          <w:szCs w:val="20"/>
          <w:shd w:val="clear" w:color="auto" w:fill="FFFFFF"/>
        </w:rPr>
        <w:t>Kalirajah</w:t>
      </w:r>
      <w:proofErr w:type="spellEnd"/>
      <w:r w:rsidR="001B0B32" w:rsidRPr="00001891">
        <w:rPr>
          <w:rFonts w:ascii="Century" w:hAnsi="Century"/>
          <w:color w:val="212121"/>
          <w:sz w:val="20"/>
          <w:szCs w:val="20"/>
          <w:shd w:val="clear" w:color="auto" w:fill="FFFFFF"/>
        </w:rPr>
        <w:t xml:space="preserve"> A, </w:t>
      </w:r>
      <w:proofErr w:type="spellStart"/>
      <w:r w:rsidR="001B0B32" w:rsidRPr="00001891">
        <w:rPr>
          <w:rFonts w:ascii="Century" w:hAnsi="Century"/>
          <w:color w:val="212121"/>
          <w:sz w:val="20"/>
          <w:szCs w:val="20"/>
          <w:shd w:val="clear" w:color="auto" w:fill="FFFFFF"/>
        </w:rPr>
        <w:t>Roseby</w:t>
      </w:r>
      <w:proofErr w:type="spellEnd"/>
      <w:r w:rsidR="001B0B32" w:rsidRPr="00001891">
        <w:rPr>
          <w:rFonts w:ascii="Century" w:hAnsi="Century"/>
          <w:color w:val="212121"/>
          <w:sz w:val="20"/>
          <w:szCs w:val="20"/>
          <w:shd w:val="clear" w:color="auto" w:fill="FFFFFF"/>
        </w:rPr>
        <w:t xml:space="preserve"> R. Artificial intelligence accuracy in detecting pathological breath sounds in children using digital stethoscopes. Respir Res. 2020;21(1):253.</w:t>
      </w:r>
    </w:p>
    <w:p w14:paraId="354E1D93" w14:textId="77777777" w:rsidR="001B0B32" w:rsidRPr="00001891" w:rsidRDefault="003B038D" w:rsidP="003B038D">
      <w:pPr>
        <w:shd w:val="clear" w:color="auto" w:fill="FFFFFF"/>
        <w:spacing w:after="0"/>
        <w:ind w:left="360"/>
        <w:jc w:val="both"/>
        <w:rPr>
          <w:rFonts w:ascii="Century" w:hAnsi="Century"/>
          <w:color w:val="212121"/>
          <w:sz w:val="20"/>
          <w:szCs w:val="20"/>
          <w:shd w:val="clear" w:color="auto" w:fill="FFFFFF"/>
        </w:rPr>
      </w:pPr>
      <w:hyperlink r:id="rId25" w:history="1">
        <w:r w:rsidR="001B0B32" w:rsidRPr="00001891">
          <w:rPr>
            <w:rStyle w:val="Hyperlink"/>
            <w:rFonts w:ascii="Century" w:hAnsi="Century"/>
            <w:sz w:val="20"/>
            <w:szCs w:val="20"/>
            <w:shd w:val="clear" w:color="auto" w:fill="FFFFFF"/>
          </w:rPr>
          <w:t>Article</w:t>
        </w:r>
      </w:hyperlink>
      <w:r w:rsidR="001B0B32" w:rsidRPr="00001891">
        <w:rPr>
          <w:rFonts w:ascii="Century" w:hAnsi="Century"/>
          <w:color w:val="212121"/>
          <w:sz w:val="20"/>
          <w:szCs w:val="20"/>
          <w:shd w:val="clear" w:color="auto" w:fill="FFFFFF"/>
        </w:rPr>
        <w:t> </w:t>
      </w:r>
      <w:hyperlink r:id="rId26" w:history="1">
        <w:r w:rsidR="001B0B32" w:rsidRPr="00001891">
          <w:rPr>
            <w:rStyle w:val="Hyperlink"/>
            <w:rFonts w:ascii="Century" w:hAnsi="Century"/>
            <w:sz w:val="20"/>
            <w:szCs w:val="20"/>
            <w:shd w:val="clear" w:color="auto" w:fill="FFFFFF"/>
          </w:rPr>
          <w:t>PubMed</w:t>
        </w:r>
      </w:hyperlink>
      <w:r w:rsidR="001B0B32" w:rsidRPr="00001891">
        <w:rPr>
          <w:rFonts w:ascii="Century" w:hAnsi="Century"/>
          <w:color w:val="212121"/>
          <w:sz w:val="20"/>
          <w:szCs w:val="20"/>
          <w:shd w:val="clear" w:color="auto" w:fill="FFFFFF"/>
        </w:rPr>
        <w:t> </w:t>
      </w:r>
      <w:proofErr w:type="spellStart"/>
      <w:r w:rsidR="001B0B32" w:rsidRPr="00001891">
        <w:rPr>
          <w:rFonts w:ascii="Century" w:hAnsi="Century"/>
          <w:color w:val="212121"/>
          <w:sz w:val="20"/>
          <w:szCs w:val="20"/>
          <w:shd w:val="clear" w:color="auto" w:fill="FFFFFF"/>
        </w:rPr>
        <w:fldChar w:fldCharType="begin"/>
      </w:r>
      <w:r w:rsidR="001B0B32" w:rsidRPr="00001891">
        <w:rPr>
          <w:rFonts w:ascii="Century" w:hAnsi="Century"/>
          <w:color w:val="212121"/>
          <w:sz w:val="20"/>
          <w:szCs w:val="20"/>
          <w:shd w:val="clear" w:color="auto" w:fill="FFFFFF"/>
        </w:rPr>
        <w:instrText xml:space="preserve"> HYPERLINK "http://www.ncbi.nlm.nih.gov/pmc/articles/PMC7526232" </w:instrText>
      </w:r>
      <w:r w:rsidR="001B0B32" w:rsidRPr="00001891">
        <w:rPr>
          <w:rFonts w:ascii="Century" w:hAnsi="Century"/>
          <w:color w:val="212121"/>
          <w:sz w:val="20"/>
          <w:szCs w:val="20"/>
          <w:shd w:val="clear" w:color="auto" w:fill="FFFFFF"/>
        </w:rPr>
        <w:fldChar w:fldCharType="separate"/>
      </w:r>
      <w:r w:rsidR="001B0B32" w:rsidRPr="00001891">
        <w:rPr>
          <w:rStyle w:val="Hyperlink"/>
          <w:rFonts w:ascii="Century" w:hAnsi="Century"/>
          <w:sz w:val="20"/>
          <w:szCs w:val="20"/>
          <w:shd w:val="clear" w:color="auto" w:fill="FFFFFF"/>
        </w:rPr>
        <w:t>PubMed</w:t>
      </w:r>
      <w:proofErr w:type="spellEnd"/>
      <w:r w:rsidR="001B0B32" w:rsidRPr="00001891">
        <w:rPr>
          <w:rStyle w:val="Hyperlink"/>
          <w:rFonts w:ascii="Century" w:hAnsi="Century"/>
          <w:sz w:val="20"/>
          <w:szCs w:val="20"/>
          <w:shd w:val="clear" w:color="auto" w:fill="FFFFFF"/>
        </w:rPr>
        <w:t xml:space="preserve"> Central</w:t>
      </w:r>
      <w:r w:rsidR="001B0B32" w:rsidRPr="00001891">
        <w:rPr>
          <w:rFonts w:ascii="Century" w:hAnsi="Century"/>
          <w:color w:val="212121"/>
          <w:sz w:val="20"/>
          <w:szCs w:val="20"/>
          <w:shd w:val="clear" w:color="auto" w:fill="FFFFFF"/>
        </w:rPr>
        <w:fldChar w:fldCharType="end"/>
      </w:r>
      <w:r w:rsidR="001B0B32" w:rsidRPr="00001891">
        <w:rPr>
          <w:rFonts w:ascii="Century" w:hAnsi="Century"/>
          <w:color w:val="212121"/>
          <w:sz w:val="20"/>
          <w:szCs w:val="20"/>
          <w:shd w:val="clear" w:color="auto" w:fill="FFFFFF"/>
        </w:rPr>
        <w:t> </w:t>
      </w:r>
      <w:hyperlink r:id="rId27" w:history="1">
        <w:r w:rsidR="001B0B32" w:rsidRPr="00001891">
          <w:rPr>
            <w:rStyle w:val="Hyperlink"/>
            <w:rFonts w:ascii="Century" w:hAnsi="Century"/>
            <w:sz w:val="20"/>
            <w:szCs w:val="20"/>
            <w:shd w:val="clear" w:color="auto" w:fill="FFFFFF"/>
          </w:rPr>
          <w:t>Google Scholar</w:t>
        </w:r>
      </w:hyperlink>
      <w:r w:rsidR="001B0B32" w:rsidRPr="00001891">
        <w:rPr>
          <w:rFonts w:ascii="Century" w:hAnsi="Century"/>
          <w:color w:val="212121"/>
          <w:sz w:val="20"/>
          <w:szCs w:val="20"/>
          <w:shd w:val="clear" w:color="auto" w:fill="FFFFFF"/>
        </w:rPr>
        <w:t> </w:t>
      </w:r>
    </w:p>
    <w:p w14:paraId="4505CE39" w14:textId="6668840B" w:rsidR="007A6BC1" w:rsidRPr="00001891" w:rsidRDefault="007A6BC1" w:rsidP="003B038D">
      <w:pPr>
        <w:shd w:val="clear" w:color="auto" w:fill="FFFFFF"/>
        <w:spacing w:after="0"/>
        <w:ind w:left="360"/>
        <w:jc w:val="both"/>
        <w:rPr>
          <w:rStyle w:val="nowrap"/>
          <w:rFonts w:ascii="Century" w:hAnsi="Century"/>
          <w:color w:val="212121"/>
          <w:sz w:val="20"/>
          <w:szCs w:val="20"/>
          <w:shd w:val="clear" w:color="auto" w:fill="FFFFFF"/>
        </w:rPr>
      </w:pPr>
    </w:p>
    <w:p w14:paraId="529E8D76" w14:textId="0A4792E9" w:rsidR="00AE78D4" w:rsidRPr="00001891" w:rsidRDefault="001B0B32" w:rsidP="003B038D">
      <w:pPr>
        <w:shd w:val="clear" w:color="auto" w:fill="FFFFFF"/>
        <w:spacing w:after="0"/>
        <w:ind w:left="360"/>
        <w:jc w:val="both"/>
        <w:rPr>
          <w:rStyle w:val="nowrap"/>
          <w:rFonts w:ascii="Century" w:hAnsi="Century"/>
          <w:color w:val="212121"/>
          <w:sz w:val="20"/>
          <w:szCs w:val="20"/>
          <w:shd w:val="clear" w:color="auto" w:fill="FFFFFF"/>
        </w:rPr>
      </w:pPr>
      <w:r w:rsidRPr="00001891">
        <w:rPr>
          <w:rStyle w:val="nowrap"/>
          <w:rFonts w:ascii="Century" w:hAnsi="Century"/>
          <w:color w:val="212121"/>
          <w:sz w:val="20"/>
          <w:szCs w:val="20"/>
          <w:shd w:val="clear" w:color="auto" w:fill="FFFFFF"/>
        </w:rPr>
        <w:t>1</w:t>
      </w:r>
      <w:r w:rsidR="003B038D">
        <w:rPr>
          <w:rStyle w:val="nowrap"/>
          <w:rFonts w:ascii="Century" w:hAnsi="Century"/>
          <w:color w:val="212121"/>
          <w:sz w:val="20"/>
          <w:szCs w:val="20"/>
          <w:shd w:val="clear" w:color="auto" w:fill="FFFFFF"/>
        </w:rPr>
        <w:t>4</w:t>
      </w:r>
      <w:r w:rsidRPr="00001891">
        <w:rPr>
          <w:rStyle w:val="nowrap"/>
          <w:rFonts w:ascii="Century" w:hAnsi="Century"/>
          <w:color w:val="212121"/>
          <w:sz w:val="20"/>
          <w:szCs w:val="20"/>
          <w:shd w:val="clear" w:color="auto" w:fill="FFFFFF"/>
        </w:rPr>
        <w:t>.</w:t>
      </w:r>
      <w:r w:rsidR="00AE78D4" w:rsidRPr="00001891">
        <w:rPr>
          <w:rStyle w:val="nowrap"/>
          <w:rFonts w:ascii="Century" w:hAnsi="Century"/>
          <w:color w:val="212121"/>
          <w:sz w:val="20"/>
          <w:szCs w:val="20"/>
          <w:shd w:val="clear" w:color="auto" w:fill="FFFFFF"/>
        </w:rPr>
        <w:t xml:space="preserve"> S. Z. Hassan Naqvi and M. A. Choudhry, “Embedded system design for classification of COPD and pneumonia patients by Lung sound analysis,” Biomedical Engineering / </w:t>
      </w:r>
      <w:proofErr w:type="spellStart"/>
      <w:r w:rsidR="00AE78D4" w:rsidRPr="00001891">
        <w:rPr>
          <w:rStyle w:val="nowrap"/>
          <w:rFonts w:ascii="Century" w:hAnsi="Century"/>
          <w:color w:val="212121"/>
          <w:sz w:val="20"/>
          <w:szCs w:val="20"/>
          <w:shd w:val="clear" w:color="auto" w:fill="FFFFFF"/>
        </w:rPr>
        <w:t>Biomedizinische</w:t>
      </w:r>
      <w:proofErr w:type="spellEnd"/>
      <w:r w:rsidR="00AE78D4" w:rsidRPr="00001891">
        <w:rPr>
          <w:rStyle w:val="nowrap"/>
          <w:rFonts w:ascii="Century" w:hAnsi="Century"/>
          <w:color w:val="212121"/>
          <w:sz w:val="20"/>
          <w:szCs w:val="20"/>
          <w:shd w:val="clear" w:color="auto" w:fill="FFFFFF"/>
        </w:rPr>
        <w:t xml:space="preserve"> </w:t>
      </w:r>
      <w:proofErr w:type="spellStart"/>
      <w:r w:rsidR="00AE78D4" w:rsidRPr="00001891">
        <w:rPr>
          <w:rStyle w:val="nowrap"/>
          <w:rFonts w:ascii="Century" w:hAnsi="Century"/>
          <w:color w:val="212121"/>
          <w:sz w:val="20"/>
          <w:szCs w:val="20"/>
          <w:shd w:val="clear" w:color="auto" w:fill="FFFFFF"/>
        </w:rPr>
        <w:t>Technik</w:t>
      </w:r>
      <w:proofErr w:type="spellEnd"/>
      <w:r w:rsidR="00AE78D4" w:rsidRPr="00001891">
        <w:rPr>
          <w:rStyle w:val="nowrap"/>
          <w:rFonts w:ascii="Century" w:hAnsi="Century"/>
          <w:color w:val="212121"/>
          <w:sz w:val="20"/>
          <w:szCs w:val="20"/>
          <w:shd w:val="clear" w:color="auto" w:fill="FFFFFF"/>
        </w:rPr>
        <w:t>, vol. 67, no. 3, pp. 201–218, 2022.</w:t>
      </w:r>
    </w:p>
    <w:p w14:paraId="4B9933AD" w14:textId="76602A8A" w:rsidR="00AE78D4" w:rsidRPr="00001891" w:rsidRDefault="00AE78D4" w:rsidP="003B038D">
      <w:pPr>
        <w:shd w:val="clear" w:color="auto" w:fill="FFFFFF"/>
        <w:spacing w:after="0"/>
        <w:ind w:left="360"/>
        <w:jc w:val="both"/>
        <w:rPr>
          <w:rStyle w:val="nowrap"/>
          <w:rFonts w:ascii="Century" w:hAnsi="Century"/>
          <w:color w:val="212121"/>
          <w:sz w:val="20"/>
          <w:szCs w:val="20"/>
          <w:shd w:val="clear" w:color="auto" w:fill="FFFFFF"/>
        </w:rPr>
      </w:pPr>
    </w:p>
    <w:p w14:paraId="624CD6C8" w14:textId="0CC54C37" w:rsidR="00AE78D4" w:rsidRPr="00001891" w:rsidRDefault="003B038D" w:rsidP="003B038D">
      <w:pPr>
        <w:shd w:val="clear" w:color="auto" w:fill="FFFFFF"/>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15</w:t>
      </w:r>
      <w:r w:rsidR="001B0B32" w:rsidRPr="00001891">
        <w:rPr>
          <w:rStyle w:val="nowrap"/>
          <w:rFonts w:ascii="Century" w:hAnsi="Century"/>
          <w:color w:val="212121"/>
          <w:sz w:val="20"/>
          <w:szCs w:val="20"/>
          <w:shd w:val="clear" w:color="auto" w:fill="FFFFFF"/>
        </w:rPr>
        <w:t>.</w:t>
      </w:r>
      <w:r w:rsidR="00AE78D4" w:rsidRPr="00001891">
        <w:rPr>
          <w:rStyle w:val="nowrap"/>
          <w:rFonts w:ascii="Century" w:hAnsi="Century"/>
          <w:color w:val="212121"/>
          <w:sz w:val="20"/>
          <w:szCs w:val="20"/>
          <w:shd w:val="clear" w:color="auto" w:fill="FFFFFF"/>
        </w:rPr>
        <w:t xml:space="preserve"> B. Vidhya,</w:t>
      </w:r>
      <w:r w:rsidR="001B0B32" w:rsidRPr="00001891">
        <w:rPr>
          <w:rStyle w:val="nowrap"/>
          <w:rFonts w:ascii="Century" w:hAnsi="Century"/>
          <w:color w:val="212121"/>
          <w:sz w:val="20"/>
          <w:szCs w:val="20"/>
          <w:shd w:val="clear" w:color="auto" w:fill="FFFFFF"/>
        </w:rPr>
        <w:t xml:space="preserve"> </w:t>
      </w:r>
      <w:r w:rsidR="00AE78D4" w:rsidRPr="00001891">
        <w:rPr>
          <w:rStyle w:val="nowrap"/>
          <w:rFonts w:ascii="Century" w:hAnsi="Century"/>
          <w:color w:val="212121"/>
          <w:sz w:val="20"/>
          <w:szCs w:val="20"/>
          <w:shd w:val="clear" w:color="auto" w:fill="FFFFFF"/>
        </w:rPr>
        <w:t xml:space="preserve">AI Based Diagnosis of Pneumonia Springer </w:t>
      </w:r>
      <w:proofErr w:type="spellStart"/>
      <w:r w:rsidR="00AE78D4" w:rsidRPr="00001891">
        <w:rPr>
          <w:rStyle w:val="nowrap"/>
          <w:rFonts w:ascii="Century" w:hAnsi="Century"/>
          <w:color w:val="212121"/>
          <w:sz w:val="20"/>
          <w:szCs w:val="20"/>
          <w:shd w:val="clear" w:color="auto" w:fill="FFFFFF"/>
        </w:rPr>
        <w:t>Science+Business</w:t>
      </w:r>
      <w:proofErr w:type="spellEnd"/>
      <w:r w:rsidR="00AE78D4" w:rsidRPr="00001891">
        <w:rPr>
          <w:rStyle w:val="nowrap"/>
          <w:rFonts w:ascii="Century" w:hAnsi="Century"/>
          <w:color w:val="212121"/>
          <w:sz w:val="20"/>
          <w:szCs w:val="20"/>
          <w:shd w:val="clear" w:color="auto" w:fill="FFFFFF"/>
        </w:rPr>
        <w:t xml:space="preserve"> Media, LLC, part of Springer Nature 2022. Wireless Personal Communications (2022) 126:3677–3692 </w:t>
      </w:r>
      <w:hyperlink r:id="rId28" w:history="1">
        <w:r w:rsidR="001B0B32" w:rsidRPr="00001891">
          <w:rPr>
            <w:rStyle w:val="Hyperlink"/>
            <w:rFonts w:ascii="Century" w:hAnsi="Century"/>
            <w:sz w:val="20"/>
            <w:szCs w:val="20"/>
            <w:shd w:val="clear" w:color="auto" w:fill="FFFFFF"/>
          </w:rPr>
          <w:t>https://doi.org/10.1007/s11277-022-09885-7</w:t>
        </w:r>
      </w:hyperlink>
    </w:p>
    <w:p w14:paraId="7E0BEA4A" w14:textId="2A280BD3" w:rsidR="009060D2" w:rsidRPr="00001891" w:rsidRDefault="009060D2" w:rsidP="003B038D">
      <w:pPr>
        <w:shd w:val="clear" w:color="auto" w:fill="FFFFFF"/>
        <w:spacing w:after="0"/>
        <w:ind w:left="360"/>
        <w:jc w:val="both"/>
        <w:rPr>
          <w:rStyle w:val="nowrap"/>
          <w:rFonts w:ascii="Century" w:hAnsi="Century"/>
          <w:color w:val="212121"/>
          <w:sz w:val="20"/>
          <w:szCs w:val="20"/>
          <w:shd w:val="clear" w:color="auto" w:fill="FFFFFF"/>
        </w:rPr>
      </w:pPr>
    </w:p>
    <w:p w14:paraId="5C4C5BD3" w14:textId="3D22A521" w:rsidR="009060D2" w:rsidRPr="00001891" w:rsidRDefault="003B038D" w:rsidP="003B038D">
      <w:pPr>
        <w:shd w:val="clear" w:color="auto" w:fill="FFFFFF"/>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16</w:t>
      </w:r>
      <w:r w:rsidR="009060D2" w:rsidRPr="00001891">
        <w:rPr>
          <w:rStyle w:val="nowrap"/>
          <w:rFonts w:ascii="Century" w:hAnsi="Century"/>
          <w:color w:val="212121"/>
          <w:sz w:val="20"/>
          <w:szCs w:val="20"/>
          <w:shd w:val="clear" w:color="auto" w:fill="FFFFFF"/>
        </w:rPr>
        <w:t>. Upton E. Ten millionth Raspberry Pi, and a new kit. Raspberry Pi Blog. 2016 Sep 08. URL: https://www.raspberrypi.org/</w:t>
      </w:r>
    </w:p>
    <w:p w14:paraId="5D5A69B4" w14:textId="0872DD70" w:rsidR="009060D2" w:rsidRPr="00001891" w:rsidRDefault="009060D2"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sidRPr="00001891">
        <w:rPr>
          <w:rStyle w:val="nowrap"/>
          <w:rFonts w:ascii="Century" w:hAnsi="Century"/>
          <w:color w:val="212121"/>
          <w:sz w:val="20"/>
          <w:szCs w:val="20"/>
          <w:shd w:val="clear" w:color="auto" w:fill="FFFFFF"/>
        </w:rPr>
        <w:t>blog/ten-millionth-raspberry-pi-new-kit/ [accessed 2022-06-23]</w:t>
      </w:r>
      <w:r w:rsidRPr="00001891">
        <w:rPr>
          <w:rStyle w:val="nowrap"/>
          <w:rFonts w:ascii="Century" w:hAnsi="Century"/>
          <w:color w:val="212121"/>
          <w:sz w:val="20"/>
          <w:szCs w:val="20"/>
          <w:shd w:val="clear" w:color="auto" w:fill="FFFFFF"/>
        </w:rPr>
        <w:tab/>
      </w:r>
    </w:p>
    <w:p w14:paraId="39A5B581" w14:textId="2530E8F6" w:rsidR="009060D2" w:rsidRPr="00001891" w:rsidRDefault="009060D2"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p>
    <w:p w14:paraId="6065E9B3" w14:textId="5E574A2A" w:rsidR="009060D2" w:rsidRPr="00001891" w:rsidRDefault="003B038D"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17</w:t>
      </w:r>
      <w:r w:rsidR="009060D2" w:rsidRPr="00001891">
        <w:rPr>
          <w:rStyle w:val="nowrap"/>
          <w:rFonts w:ascii="Century" w:hAnsi="Century"/>
          <w:color w:val="212121"/>
          <w:sz w:val="20"/>
          <w:szCs w:val="20"/>
          <w:shd w:val="clear" w:color="auto" w:fill="FFFFFF"/>
        </w:rPr>
        <w:t>. Van Rossum G, Drake F. Python 3 Reference Manual. Scotts Valley, CA: CreateSpace; 2009.</w:t>
      </w:r>
    </w:p>
    <w:p w14:paraId="439522EC" w14:textId="4B699817" w:rsidR="009060D2" w:rsidRPr="00001891" w:rsidRDefault="009060D2"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p>
    <w:p w14:paraId="2CFC9AD3" w14:textId="1F73388E" w:rsidR="009060D2" w:rsidRPr="00001891" w:rsidRDefault="003B038D"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18</w:t>
      </w:r>
      <w:r w:rsidR="009060D2" w:rsidRPr="00001891">
        <w:rPr>
          <w:rStyle w:val="nowrap"/>
          <w:rFonts w:ascii="Century" w:hAnsi="Century"/>
          <w:color w:val="212121"/>
          <w:sz w:val="20"/>
          <w:szCs w:val="20"/>
          <w:shd w:val="clear" w:color="auto" w:fill="FFFFFF"/>
        </w:rPr>
        <w:t>. Python Package Index. URL: http://pypi.org [accessed 2022-05-16]</w:t>
      </w:r>
    </w:p>
    <w:p w14:paraId="51F168B0" w14:textId="354A1004" w:rsidR="009060D2" w:rsidRPr="00001891" w:rsidRDefault="009060D2"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p>
    <w:p w14:paraId="7E3BFB37" w14:textId="5E51ABA2" w:rsidR="009060D2" w:rsidRPr="00001891" w:rsidRDefault="003B038D"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19</w:t>
      </w:r>
      <w:r w:rsidR="009060D2" w:rsidRPr="00001891">
        <w:rPr>
          <w:rStyle w:val="nowrap"/>
          <w:rFonts w:ascii="Century" w:hAnsi="Century"/>
          <w:color w:val="212121"/>
          <w:sz w:val="20"/>
          <w:szCs w:val="20"/>
          <w:shd w:val="clear" w:color="auto" w:fill="FFFFFF"/>
        </w:rPr>
        <w:t xml:space="preserve">. Pham H. </w:t>
      </w:r>
      <w:proofErr w:type="spellStart"/>
      <w:r w:rsidR="009060D2" w:rsidRPr="00001891">
        <w:rPr>
          <w:rStyle w:val="nowrap"/>
          <w:rFonts w:ascii="Century" w:hAnsi="Century"/>
          <w:color w:val="212121"/>
          <w:sz w:val="20"/>
          <w:szCs w:val="20"/>
          <w:shd w:val="clear" w:color="auto" w:fill="FFFFFF"/>
        </w:rPr>
        <w:t>PyAudio</w:t>
      </w:r>
      <w:proofErr w:type="spellEnd"/>
      <w:r w:rsidR="009060D2" w:rsidRPr="00001891">
        <w:rPr>
          <w:rStyle w:val="nowrap"/>
          <w:rFonts w:ascii="Century" w:hAnsi="Century"/>
          <w:color w:val="212121"/>
          <w:sz w:val="20"/>
          <w:szCs w:val="20"/>
          <w:shd w:val="clear" w:color="auto" w:fill="FFFFFF"/>
        </w:rPr>
        <w:t xml:space="preserve"> 0.2.11. Python Package Index. 2006. URL: https://pypi.org/project/PyAudio/ [accessed 2022-05-15]</w:t>
      </w:r>
    </w:p>
    <w:p w14:paraId="73C44538" w14:textId="77777777" w:rsidR="009060D2" w:rsidRPr="00001891" w:rsidRDefault="009060D2"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p>
    <w:p w14:paraId="5E215FFE" w14:textId="44A802D3" w:rsidR="009060D2" w:rsidRPr="00001891" w:rsidRDefault="003B038D"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20</w:t>
      </w:r>
      <w:r w:rsidR="009060D2" w:rsidRPr="00001891">
        <w:rPr>
          <w:rStyle w:val="nowrap"/>
          <w:rFonts w:ascii="Century" w:hAnsi="Century"/>
          <w:color w:val="212121"/>
          <w:sz w:val="20"/>
          <w:szCs w:val="20"/>
          <w:shd w:val="clear" w:color="auto" w:fill="FFFFFF"/>
        </w:rPr>
        <w:t>. Audio Spectrum Analyzer in Python. GitHub. URL: https://github.com/markjay4k/Audio-Spectrum-Analyzer-in-Python</w:t>
      </w:r>
    </w:p>
    <w:p w14:paraId="416C8C95" w14:textId="09BDDC34" w:rsidR="009060D2" w:rsidRPr="00001891" w:rsidRDefault="009060D2"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sidRPr="00001891">
        <w:rPr>
          <w:rStyle w:val="nowrap"/>
          <w:rFonts w:ascii="Century" w:hAnsi="Century"/>
          <w:color w:val="212121"/>
          <w:sz w:val="20"/>
          <w:szCs w:val="20"/>
          <w:shd w:val="clear" w:color="auto" w:fill="FFFFFF"/>
        </w:rPr>
        <w:t>[accessed 2022-05-16]</w:t>
      </w:r>
    </w:p>
    <w:p w14:paraId="30768B8D" w14:textId="77777777" w:rsidR="009060D2" w:rsidRPr="00001891" w:rsidRDefault="009060D2"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p>
    <w:p w14:paraId="75552864" w14:textId="0DC18715" w:rsidR="009060D2" w:rsidRPr="00001891" w:rsidRDefault="003B038D"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21</w:t>
      </w:r>
      <w:r w:rsidR="009060D2" w:rsidRPr="00001891">
        <w:rPr>
          <w:rStyle w:val="nowrap"/>
          <w:rFonts w:ascii="Century" w:hAnsi="Century"/>
          <w:color w:val="212121"/>
          <w:sz w:val="20"/>
          <w:szCs w:val="20"/>
          <w:shd w:val="clear" w:color="auto" w:fill="FFFFFF"/>
        </w:rPr>
        <w:t xml:space="preserve">. Oliphant TE. A guide to NumPy. US: </w:t>
      </w:r>
      <w:proofErr w:type="spellStart"/>
      <w:r w:rsidR="009060D2" w:rsidRPr="00001891">
        <w:rPr>
          <w:rStyle w:val="nowrap"/>
          <w:rFonts w:ascii="Century" w:hAnsi="Century"/>
          <w:color w:val="212121"/>
          <w:sz w:val="20"/>
          <w:szCs w:val="20"/>
          <w:shd w:val="clear" w:color="auto" w:fill="FFFFFF"/>
        </w:rPr>
        <w:t>Trelgol</w:t>
      </w:r>
      <w:proofErr w:type="spellEnd"/>
      <w:r w:rsidR="009060D2" w:rsidRPr="00001891">
        <w:rPr>
          <w:rStyle w:val="nowrap"/>
          <w:rFonts w:ascii="Century" w:hAnsi="Century"/>
          <w:color w:val="212121"/>
          <w:sz w:val="20"/>
          <w:szCs w:val="20"/>
          <w:shd w:val="clear" w:color="auto" w:fill="FFFFFF"/>
        </w:rPr>
        <w:t xml:space="preserve"> Publishing; 2006.</w:t>
      </w:r>
    </w:p>
    <w:p w14:paraId="689DF430" w14:textId="0EADBE31" w:rsidR="00001891" w:rsidRPr="00001891" w:rsidRDefault="00001891"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p>
    <w:p w14:paraId="3A660EBB" w14:textId="1B7AF350" w:rsidR="00001891" w:rsidRPr="00001891" w:rsidRDefault="003B038D" w:rsidP="003B038D">
      <w:pPr>
        <w:shd w:val="clear" w:color="auto" w:fill="FFFFFF"/>
        <w:tabs>
          <w:tab w:val="left" w:pos="6795"/>
        </w:tabs>
        <w:spacing w:after="0"/>
        <w:ind w:left="360"/>
        <w:jc w:val="both"/>
        <w:rPr>
          <w:rStyle w:val="nowrap"/>
          <w:rFonts w:ascii="Century" w:hAnsi="Century"/>
          <w:color w:val="212121"/>
          <w:sz w:val="20"/>
          <w:szCs w:val="20"/>
          <w:shd w:val="clear" w:color="auto" w:fill="FFFFFF"/>
        </w:rPr>
      </w:pPr>
      <w:r>
        <w:rPr>
          <w:rStyle w:val="nowrap"/>
          <w:rFonts w:ascii="Century" w:hAnsi="Century"/>
          <w:color w:val="212121"/>
          <w:sz w:val="20"/>
          <w:szCs w:val="20"/>
          <w:shd w:val="clear" w:color="auto" w:fill="FFFFFF"/>
        </w:rPr>
        <w:t>22</w:t>
      </w:r>
      <w:r w:rsidR="00001891" w:rsidRPr="00001891">
        <w:rPr>
          <w:rStyle w:val="nowrap"/>
          <w:rFonts w:ascii="Century" w:hAnsi="Century"/>
          <w:color w:val="212121"/>
          <w:sz w:val="20"/>
          <w:szCs w:val="20"/>
          <w:shd w:val="clear" w:color="auto" w:fill="FFFFFF"/>
        </w:rPr>
        <w:t xml:space="preserve">. M. Sarkar, I. </w:t>
      </w:r>
      <w:proofErr w:type="spellStart"/>
      <w:r w:rsidR="00001891" w:rsidRPr="00001891">
        <w:rPr>
          <w:rStyle w:val="nowrap"/>
          <w:rFonts w:ascii="Century" w:hAnsi="Century"/>
          <w:color w:val="212121"/>
          <w:sz w:val="20"/>
          <w:szCs w:val="20"/>
          <w:shd w:val="clear" w:color="auto" w:fill="FFFFFF"/>
        </w:rPr>
        <w:t>Madabhavi</w:t>
      </w:r>
      <w:proofErr w:type="spellEnd"/>
      <w:r w:rsidR="00001891" w:rsidRPr="00001891">
        <w:rPr>
          <w:rStyle w:val="nowrap"/>
          <w:rFonts w:ascii="Century" w:hAnsi="Century"/>
          <w:color w:val="212121"/>
          <w:sz w:val="20"/>
          <w:szCs w:val="20"/>
          <w:shd w:val="clear" w:color="auto" w:fill="FFFFFF"/>
        </w:rPr>
        <w:t>, N. Niranjan and M. Dogra, "Auscultation of the respiratory system", Annals of Thoracic Medicine, vol. 10, no. 3, p. 158, 2015. Available: 10.4103/1817-1737.160831.</w:t>
      </w:r>
    </w:p>
    <w:p w14:paraId="7977BCA9" w14:textId="77A58FF9" w:rsidR="009060D2" w:rsidRPr="00001891" w:rsidRDefault="009060D2" w:rsidP="009060D2">
      <w:pPr>
        <w:shd w:val="clear" w:color="auto" w:fill="FFFFFF"/>
        <w:spacing w:after="0"/>
        <w:ind w:left="360"/>
        <w:rPr>
          <w:rStyle w:val="nowrap"/>
          <w:rFonts w:ascii="Century" w:hAnsi="Century"/>
          <w:color w:val="212121"/>
          <w:sz w:val="20"/>
          <w:szCs w:val="20"/>
          <w:shd w:val="clear" w:color="auto" w:fill="FFFFFF"/>
        </w:rPr>
      </w:pPr>
    </w:p>
    <w:p w14:paraId="259149A8" w14:textId="77777777" w:rsidR="009060D2" w:rsidRPr="00001891" w:rsidRDefault="009060D2" w:rsidP="009060D2">
      <w:pPr>
        <w:shd w:val="clear" w:color="auto" w:fill="FFFFFF"/>
        <w:spacing w:after="0"/>
        <w:ind w:left="360"/>
        <w:rPr>
          <w:rStyle w:val="nowrap"/>
          <w:rFonts w:ascii="Century" w:hAnsi="Century"/>
          <w:color w:val="212121"/>
          <w:sz w:val="20"/>
          <w:szCs w:val="20"/>
          <w:shd w:val="clear" w:color="auto" w:fill="FFFFFF"/>
        </w:rPr>
      </w:pPr>
      <w:bookmarkStart w:id="0" w:name="_GoBack"/>
      <w:bookmarkEnd w:id="0"/>
    </w:p>
    <w:p w14:paraId="2FC652A0" w14:textId="77777777" w:rsidR="009060D2" w:rsidRPr="00001891" w:rsidRDefault="009060D2" w:rsidP="009060D2">
      <w:pPr>
        <w:shd w:val="clear" w:color="auto" w:fill="FFFFFF"/>
        <w:spacing w:after="0"/>
        <w:ind w:left="360"/>
        <w:rPr>
          <w:rStyle w:val="nowrap"/>
          <w:rFonts w:ascii="Century" w:hAnsi="Century"/>
          <w:color w:val="212121"/>
          <w:sz w:val="20"/>
          <w:szCs w:val="20"/>
          <w:shd w:val="clear" w:color="auto" w:fill="FFFFFF"/>
        </w:rPr>
      </w:pPr>
    </w:p>
    <w:p w14:paraId="2D38E0CD" w14:textId="01FC4020" w:rsidR="001B0B32" w:rsidRPr="00001891" w:rsidRDefault="001B0B32" w:rsidP="00AE78D4">
      <w:pPr>
        <w:shd w:val="clear" w:color="auto" w:fill="FFFFFF"/>
        <w:spacing w:after="0"/>
        <w:ind w:left="360"/>
        <w:rPr>
          <w:rStyle w:val="nowrap"/>
          <w:rFonts w:ascii="Century" w:hAnsi="Century"/>
          <w:color w:val="212121"/>
          <w:sz w:val="20"/>
          <w:szCs w:val="20"/>
          <w:shd w:val="clear" w:color="auto" w:fill="FFFFFF"/>
        </w:rPr>
      </w:pPr>
    </w:p>
    <w:p w14:paraId="4534C758" w14:textId="77777777" w:rsidR="001B0B32" w:rsidRPr="00001891" w:rsidRDefault="001B0B32" w:rsidP="00AE78D4">
      <w:pPr>
        <w:shd w:val="clear" w:color="auto" w:fill="FFFFFF"/>
        <w:spacing w:after="0"/>
        <w:ind w:left="360"/>
        <w:rPr>
          <w:rStyle w:val="nowrap"/>
          <w:rFonts w:ascii="Century" w:hAnsi="Century"/>
          <w:color w:val="212121"/>
          <w:sz w:val="20"/>
          <w:szCs w:val="20"/>
          <w:shd w:val="clear" w:color="auto" w:fill="FFFFFF"/>
        </w:rPr>
      </w:pPr>
    </w:p>
    <w:p w14:paraId="3F9947B1" w14:textId="77777777" w:rsidR="00AE78D4" w:rsidRPr="00001891" w:rsidRDefault="00AE78D4" w:rsidP="00AE78D4">
      <w:pPr>
        <w:shd w:val="clear" w:color="auto" w:fill="FFFFFF"/>
        <w:spacing w:after="0"/>
        <w:ind w:left="360"/>
        <w:rPr>
          <w:rStyle w:val="nowrap"/>
          <w:rFonts w:ascii="Century" w:hAnsi="Century"/>
          <w:color w:val="212121"/>
          <w:sz w:val="20"/>
          <w:szCs w:val="20"/>
          <w:shd w:val="clear" w:color="auto" w:fill="FFFFFF"/>
        </w:rPr>
      </w:pPr>
    </w:p>
    <w:p w14:paraId="63BA5D9D" w14:textId="77777777" w:rsidR="00A41CB4" w:rsidRPr="00001891" w:rsidRDefault="00A41CB4" w:rsidP="007A6BC1">
      <w:pPr>
        <w:shd w:val="clear" w:color="auto" w:fill="FFFFFF"/>
        <w:spacing w:after="0"/>
        <w:ind w:left="360"/>
        <w:rPr>
          <w:rStyle w:val="nowrap"/>
          <w:rFonts w:ascii="Century" w:hAnsi="Century"/>
          <w:color w:val="212121"/>
          <w:sz w:val="20"/>
          <w:szCs w:val="20"/>
          <w:shd w:val="clear" w:color="auto" w:fill="FFFFFF"/>
        </w:rPr>
      </w:pPr>
    </w:p>
    <w:p w14:paraId="2398E18F" w14:textId="3B11FD72" w:rsidR="009E0665" w:rsidRPr="00001891" w:rsidRDefault="009E0665" w:rsidP="00FD00EF">
      <w:pPr>
        <w:shd w:val="clear" w:color="auto" w:fill="FFFFFF"/>
        <w:ind w:left="360"/>
        <w:rPr>
          <w:rStyle w:val="nowrap"/>
          <w:rFonts w:ascii="Century" w:hAnsi="Century"/>
          <w:color w:val="212121"/>
          <w:sz w:val="26"/>
          <w:szCs w:val="26"/>
          <w:shd w:val="clear" w:color="auto" w:fill="FFFFFF"/>
        </w:rPr>
      </w:pPr>
    </w:p>
    <w:p w14:paraId="3C34D7BB" w14:textId="77777777" w:rsidR="009E0665" w:rsidRPr="00001891" w:rsidRDefault="009E0665" w:rsidP="00FD00EF">
      <w:pPr>
        <w:shd w:val="clear" w:color="auto" w:fill="FFFFFF"/>
        <w:ind w:left="360"/>
        <w:rPr>
          <w:rFonts w:ascii="Century" w:hAnsi="Century"/>
          <w:color w:val="212121"/>
          <w:sz w:val="14"/>
          <w:szCs w:val="14"/>
        </w:rPr>
      </w:pPr>
    </w:p>
    <w:p w14:paraId="2ED86BCC" w14:textId="77777777" w:rsidR="00FD00EF" w:rsidRPr="00001891" w:rsidRDefault="00FD00EF" w:rsidP="00483B9D">
      <w:pPr>
        <w:spacing w:after="0"/>
        <w:ind w:left="360"/>
        <w:jc w:val="both"/>
        <w:rPr>
          <w:rFonts w:ascii="Century" w:hAnsi="Century"/>
          <w:color w:val="000000" w:themeColor="text1"/>
        </w:rPr>
      </w:pPr>
    </w:p>
    <w:sectPr w:rsidR="00FD00EF" w:rsidRPr="00001891" w:rsidSect="003B038D">
      <w:pgSz w:w="12240" w:h="15840"/>
      <w:pgMar w:top="1440" w:right="1440" w:bottom="72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1"/>
    <w:family w:val="roman"/>
    <w:pitch w:val="variable"/>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F33278"/>
    <w:multiLevelType w:val="hybridMultilevel"/>
    <w:tmpl w:val="58E0EE8C"/>
    <w:lvl w:ilvl="0" w:tplc="5B0659A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ECC718A"/>
    <w:multiLevelType w:val="hybridMultilevel"/>
    <w:tmpl w:val="62E8CD5C"/>
    <w:lvl w:ilvl="0" w:tplc="4F0E4C7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1955A35"/>
    <w:multiLevelType w:val="hybridMultilevel"/>
    <w:tmpl w:val="979A7EFC"/>
    <w:lvl w:ilvl="0" w:tplc="FBFC99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FC743B0"/>
    <w:multiLevelType w:val="hybridMultilevel"/>
    <w:tmpl w:val="A71A36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896885"/>
    <w:multiLevelType w:val="hybridMultilevel"/>
    <w:tmpl w:val="2138DF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592A0F"/>
    <w:multiLevelType w:val="hybridMultilevel"/>
    <w:tmpl w:val="192AB85A"/>
    <w:lvl w:ilvl="0" w:tplc="0EFAF308">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
  </w:num>
  <w:num w:numId="2">
    <w:abstractNumId w:val="2"/>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A70"/>
    <w:rsid w:val="00001891"/>
    <w:rsid w:val="00023A70"/>
    <w:rsid w:val="00144FF3"/>
    <w:rsid w:val="001A7EBB"/>
    <w:rsid w:val="001B0B32"/>
    <w:rsid w:val="0023476C"/>
    <w:rsid w:val="0025115B"/>
    <w:rsid w:val="002F1BF4"/>
    <w:rsid w:val="0034444C"/>
    <w:rsid w:val="00350885"/>
    <w:rsid w:val="003B038D"/>
    <w:rsid w:val="003E304B"/>
    <w:rsid w:val="0042172F"/>
    <w:rsid w:val="0044473C"/>
    <w:rsid w:val="00483B9D"/>
    <w:rsid w:val="005038EC"/>
    <w:rsid w:val="0050456A"/>
    <w:rsid w:val="005A4B82"/>
    <w:rsid w:val="005D53C2"/>
    <w:rsid w:val="006C0E50"/>
    <w:rsid w:val="00771638"/>
    <w:rsid w:val="007A6BC1"/>
    <w:rsid w:val="008A6770"/>
    <w:rsid w:val="008C7002"/>
    <w:rsid w:val="009060D2"/>
    <w:rsid w:val="00910145"/>
    <w:rsid w:val="009237E1"/>
    <w:rsid w:val="00961108"/>
    <w:rsid w:val="009959AF"/>
    <w:rsid w:val="009B0DAD"/>
    <w:rsid w:val="009B2FDF"/>
    <w:rsid w:val="009C50D9"/>
    <w:rsid w:val="009E0665"/>
    <w:rsid w:val="009E45DD"/>
    <w:rsid w:val="00A136CE"/>
    <w:rsid w:val="00A41CB4"/>
    <w:rsid w:val="00A81248"/>
    <w:rsid w:val="00A83376"/>
    <w:rsid w:val="00A856E9"/>
    <w:rsid w:val="00AA641D"/>
    <w:rsid w:val="00AC5907"/>
    <w:rsid w:val="00AD3E0E"/>
    <w:rsid w:val="00AE78D4"/>
    <w:rsid w:val="00AF4AE9"/>
    <w:rsid w:val="00AF7E5A"/>
    <w:rsid w:val="00B0198A"/>
    <w:rsid w:val="00B2049D"/>
    <w:rsid w:val="00B24B9E"/>
    <w:rsid w:val="00B95AE5"/>
    <w:rsid w:val="00DA7EFD"/>
    <w:rsid w:val="00DF48B7"/>
    <w:rsid w:val="00E1055C"/>
    <w:rsid w:val="00E21913"/>
    <w:rsid w:val="00E660AB"/>
    <w:rsid w:val="00F45805"/>
    <w:rsid w:val="00FD00E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2563F"/>
  <w15:chartTrackingRefBased/>
  <w15:docId w15:val="{0B820262-A4A6-4F74-85E6-46FFF278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3A70"/>
    <w:pPr>
      <w:ind w:left="720"/>
      <w:contextualSpacing/>
    </w:pPr>
  </w:style>
  <w:style w:type="character" w:styleId="Hyperlink">
    <w:name w:val="Hyperlink"/>
    <w:basedOn w:val="DefaultParagraphFont"/>
    <w:uiPriority w:val="99"/>
    <w:unhideWhenUsed/>
    <w:rsid w:val="00023A70"/>
    <w:rPr>
      <w:color w:val="0563C1" w:themeColor="hyperlink"/>
      <w:u w:val="single"/>
    </w:rPr>
  </w:style>
  <w:style w:type="character" w:customStyle="1" w:styleId="UnresolvedMention">
    <w:name w:val="Unresolved Mention"/>
    <w:basedOn w:val="DefaultParagraphFont"/>
    <w:uiPriority w:val="99"/>
    <w:semiHidden/>
    <w:unhideWhenUsed/>
    <w:rsid w:val="00023A70"/>
    <w:rPr>
      <w:color w:val="605E5C"/>
      <w:shd w:val="clear" w:color="auto" w:fill="E1DFDD"/>
    </w:rPr>
  </w:style>
  <w:style w:type="character" w:customStyle="1" w:styleId="mixed-citation">
    <w:name w:val="mixed-citation"/>
    <w:basedOn w:val="DefaultParagraphFont"/>
    <w:rsid w:val="00FD00EF"/>
  </w:style>
  <w:style w:type="character" w:customStyle="1" w:styleId="ref-title">
    <w:name w:val="ref-title"/>
    <w:basedOn w:val="DefaultParagraphFont"/>
    <w:rsid w:val="00FD00EF"/>
  </w:style>
  <w:style w:type="character" w:customStyle="1" w:styleId="ref-journal">
    <w:name w:val="ref-journal"/>
    <w:basedOn w:val="DefaultParagraphFont"/>
    <w:rsid w:val="00FD00EF"/>
  </w:style>
  <w:style w:type="character" w:customStyle="1" w:styleId="ref-vol">
    <w:name w:val="ref-vol"/>
    <w:basedOn w:val="DefaultParagraphFont"/>
    <w:rsid w:val="00FD00EF"/>
  </w:style>
  <w:style w:type="character" w:customStyle="1" w:styleId="nowrap">
    <w:name w:val="nowrap"/>
    <w:basedOn w:val="DefaultParagraphFont"/>
    <w:rsid w:val="00FD00EF"/>
  </w:style>
  <w:style w:type="paragraph" w:styleId="Caption">
    <w:name w:val="caption"/>
    <w:basedOn w:val="Normal"/>
    <w:next w:val="Normal"/>
    <w:uiPriority w:val="35"/>
    <w:unhideWhenUsed/>
    <w:qFormat/>
    <w:rsid w:val="00001891"/>
    <w:pPr>
      <w:spacing w:after="200" w:line="240" w:lineRule="auto"/>
    </w:pPr>
    <w:rPr>
      <w:i/>
      <w:iCs/>
      <w:color w:val="44546A" w:themeColor="text2"/>
      <w:sz w:val="18"/>
      <w:szCs w:val="18"/>
    </w:rPr>
  </w:style>
  <w:style w:type="paragraph" w:styleId="NormalWeb">
    <w:name w:val="Normal (Web)"/>
    <w:basedOn w:val="Normal"/>
    <w:uiPriority w:val="99"/>
    <w:semiHidden/>
    <w:unhideWhenUsed/>
    <w:rsid w:val="00DF48B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14626">
      <w:bodyDiv w:val="1"/>
      <w:marLeft w:val="0"/>
      <w:marRight w:val="0"/>
      <w:marTop w:val="0"/>
      <w:marBottom w:val="0"/>
      <w:divBdr>
        <w:top w:val="none" w:sz="0" w:space="0" w:color="auto"/>
        <w:left w:val="none" w:sz="0" w:space="0" w:color="auto"/>
        <w:bottom w:val="none" w:sz="0" w:space="0" w:color="auto"/>
        <w:right w:val="none" w:sz="0" w:space="0" w:color="auto"/>
      </w:divBdr>
    </w:div>
    <w:div w:id="144205702">
      <w:bodyDiv w:val="1"/>
      <w:marLeft w:val="0"/>
      <w:marRight w:val="0"/>
      <w:marTop w:val="0"/>
      <w:marBottom w:val="0"/>
      <w:divBdr>
        <w:top w:val="none" w:sz="0" w:space="0" w:color="auto"/>
        <w:left w:val="none" w:sz="0" w:space="0" w:color="auto"/>
        <w:bottom w:val="none" w:sz="0" w:space="0" w:color="auto"/>
        <w:right w:val="none" w:sz="0" w:space="0" w:color="auto"/>
      </w:divBdr>
    </w:div>
    <w:div w:id="261693635">
      <w:bodyDiv w:val="1"/>
      <w:marLeft w:val="0"/>
      <w:marRight w:val="0"/>
      <w:marTop w:val="0"/>
      <w:marBottom w:val="0"/>
      <w:divBdr>
        <w:top w:val="none" w:sz="0" w:space="0" w:color="auto"/>
        <w:left w:val="none" w:sz="0" w:space="0" w:color="auto"/>
        <w:bottom w:val="none" w:sz="0" w:space="0" w:color="auto"/>
        <w:right w:val="none" w:sz="0" w:space="0" w:color="auto"/>
      </w:divBdr>
    </w:div>
    <w:div w:id="306980919">
      <w:bodyDiv w:val="1"/>
      <w:marLeft w:val="0"/>
      <w:marRight w:val="0"/>
      <w:marTop w:val="0"/>
      <w:marBottom w:val="0"/>
      <w:divBdr>
        <w:top w:val="none" w:sz="0" w:space="0" w:color="auto"/>
        <w:left w:val="none" w:sz="0" w:space="0" w:color="auto"/>
        <w:bottom w:val="none" w:sz="0" w:space="0" w:color="auto"/>
        <w:right w:val="none" w:sz="0" w:space="0" w:color="auto"/>
      </w:divBdr>
    </w:div>
    <w:div w:id="461925122">
      <w:bodyDiv w:val="1"/>
      <w:marLeft w:val="0"/>
      <w:marRight w:val="0"/>
      <w:marTop w:val="0"/>
      <w:marBottom w:val="0"/>
      <w:divBdr>
        <w:top w:val="none" w:sz="0" w:space="0" w:color="auto"/>
        <w:left w:val="none" w:sz="0" w:space="0" w:color="auto"/>
        <w:bottom w:val="none" w:sz="0" w:space="0" w:color="auto"/>
        <w:right w:val="none" w:sz="0" w:space="0" w:color="auto"/>
      </w:divBdr>
      <w:divsChild>
        <w:div w:id="305624848">
          <w:marLeft w:val="0"/>
          <w:marRight w:val="0"/>
          <w:marTop w:val="200"/>
          <w:marBottom w:val="200"/>
          <w:divBdr>
            <w:top w:val="none" w:sz="0" w:space="0" w:color="auto"/>
            <w:left w:val="none" w:sz="0" w:space="0" w:color="auto"/>
            <w:bottom w:val="none" w:sz="0" w:space="0" w:color="auto"/>
            <w:right w:val="none" w:sz="0" w:space="0" w:color="auto"/>
          </w:divBdr>
        </w:div>
        <w:div w:id="1236010667">
          <w:marLeft w:val="0"/>
          <w:marRight w:val="0"/>
          <w:marTop w:val="200"/>
          <w:marBottom w:val="200"/>
          <w:divBdr>
            <w:top w:val="none" w:sz="0" w:space="0" w:color="auto"/>
            <w:left w:val="none" w:sz="0" w:space="0" w:color="auto"/>
            <w:bottom w:val="none" w:sz="0" w:space="0" w:color="auto"/>
            <w:right w:val="none" w:sz="0" w:space="0" w:color="auto"/>
          </w:divBdr>
        </w:div>
        <w:div w:id="1216628288">
          <w:marLeft w:val="0"/>
          <w:marRight w:val="0"/>
          <w:marTop w:val="200"/>
          <w:marBottom w:val="200"/>
          <w:divBdr>
            <w:top w:val="none" w:sz="0" w:space="0" w:color="auto"/>
            <w:left w:val="none" w:sz="0" w:space="0" w:color="auto"/>
            <w:bottom w:val="none" w:sz="0" w:space="0" w:color="auto"/>
            <w:right w:val="none" w:sz="0" w:space="0" w:color="auto"/>
          </w:divBdr>
        </w:div>
        <w:div w:id="794910250">
          <w:marLeft w:val="0"/>
          <w:marRight w:val="0"/>
          <w:marTop w:val="200"/>
          <w:marBottom w:val="200"/>
          <w:divBdr>
            <w:top w:val="none" w:sz="0" w:space="0" w:color="auto"/>
            <w:left w:val="none" w:sz="0" w:space="0" w:color="auto"/>
            <w:bottom w:val="none" w:sz="0" w:space="0" w:color="auto"/>
            <w:right w:val="none" w:sz="0" w:space="0" w:color="auto"/>
          </w:divBdr>
        </w:div>
      </w:divsChild>
    </w:div>
    <w:div w:id="651643572">
      <w:bodyDiv w:val="1"/>
      <w:marLeft w:val="0"/>
      <w:marRight w:val="0"/>
      <w:marTop w:val="0"/>
      <w:marBottom w:val="0"/>
      <w:divBdr>
        <w:top w:val="none" w:sz="0" w:space="0" w:color="auto"/>
        <w:left w:val="none" w:sz="0" w:space="0" w:color="auto"/>
        <w:bottom w:val="none" w:sz="0" w:space="0" w:color="auto"/>
        <w:right w:val="none" w:sz="0" w:space="0" w:color="auto"/>
      </w:divBdr>
    </w:div>
    <w:div w:id="783886002">
      <w:bodyDiv w:val="1"/>
      <w:marLeft w:val="0"/>
      <w:marRight w:val="0"/>
      <w:marTop w:val="0"/>
      <w:marBottom w:val="0"/>
      <w:divBdr>
        <w:top w:val="none" w:sz="0" w:space="0" w:color="auto"/>
        <w:left w:val="none" w:sz="0" w:space="0" w:color="auto"/>
        <w:bottom w:val="none" w:sz="0" w:space="0" w:color="auto"/>
        <w:right w:val="none" w:sz="0" w:space="0" w:color="auto"/>
      </w:divBdr>
    </w:div>
    <w:div w:id="1060593929">
      <w:bodyDiv w:val="1"/>
      <w:marLeft w:val="0"/>
      <w:marRight w:val="0"/>
      <w:marTop w:val="0"/>
      <w:marBottom w:val="0"/>
      <w:divBdr>
        <w:top w:val="none" w:sz="0" w:space="0" w:color="auto"/>
        <w:left w:val="none" w:sz="0" w:space="0" w:color="auto"/>
        <w:bottom w:val="none" w:sz="0" w:space="0" w:color="auto"/>
        <w:right w:val="none" w:sz="0" w:space="0" w:color="auto"/>
      </w:divBdr>
      <w:divsChild>
        <w:div w:id="760831311">
          <w:marLeft w:val="442"/>
          <w:marRight w:val="0"/>
          <w:marTop w:val="0"/>
          <w:marBottom w:val="0"/>
          <w:divBdr>
            <w:top w:val="none" w:sz="0" w:space="0" w:color="auto"/>
            <w:left w:val="none" w:sz="0" w:space="0" w:color="auto"/>
            <w:bottom w:val="none" w:sz="0" w:space="0" w:color="auto"/>
            <w:right w:val="none" w:sz="0" w:space="0" w:color="auto"/>
          </w:divBdr>
        </w:div>
      </w:divsChild>
    </w:div>
    <w:div w:id="1591619288">
      <w:bodyDiv w:val="1"/>
      <w:marLeft w:val="0"/>
      <w:marRight w:val="0"/>
      <w:marTop w:val="0"/>
      <w:marBottom w:val="0"/>
      <w:divBdr>
        <w:top w:val="none" w:sz="0" w:space="0" w:color="auto"/>
        <w:left w:val="none" w:sz="0" w:space="0" w:color="auto"/>
        <w:bottom w:val="none" w:sz="0" w:space="0" w:color="auto"/>
        <w:right w:val="none" w:sz="0" w:space="0" w:color="auto"/>
      </w:divBdr>
    </w:div>
    <w:div w:id="1708025269">
      <w:bodyDiv w:val="1"/>
      <w:marLeft w:val="0"/>
      <w:marRight w:val="0"/>
      <w:marTop w:val="0"/>
      <w:marBottom w:val="0"/>
      <w:divBdr>
        <w:top w:val="none" w:sz="0" w:space="0" w:color="auto"/>
        <w:left w:val="none" w:sz="0" w:space="0" w:color="auto"/>
        <w:bottom w:val="none" w:sz="0" w:space="0" w:color="auto"/>
        <w:right w:val="none" w:sz="0" w:space="0" w:color="auto"/>
      </w:divBdr>
    </w:div>
    <w:div w:id="1784768981">
      <w:bodyDiv w:val="1"/>
      <w:marLeft w:val="0"/>
      <w:marRight w:val="0"/>
      <w:marTop w:val="0"/>
      <w:marBottom w:val="0"/>
      <w:divBdr>
        <w:top w:val="none" w:sz="0" w:space="0" w:color="auto"/>
        <w:left w:val="none" w:sz="0" w:space="0" w:color="auto"/>
        <w:bottom w:val="none" w:sz="0" w:space="0" w:color="auto"/>
        <w:right w:val="none" w:sz="0" w:space="0" w:color="auto"/>
      </w:divBdr>
    </w:div>
    <w:div w:id="2119791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mmim.shahara.eee@ulab.edu.bd" TargetMode="External"/><Relationship Id="rId13" Type="http://schemas.openxmlformats.org/officeDocument/2006/relationships/image" Target="media/image3.png"/><Relationship Id="rId18" Type="http://schemas.openxmlformats.org/officeDocument/2006/relationships/hyperlink" Target="https://pubmed.ncbi.nlm.nih.gov/30497986" TargetMode="External"/><Relationship Id="rId26" Type="http://schemas.openxmlformats.org/officeDocument/2006/relationships/hyperlink" Target="http://www.ncbi.nlm.nih.gov/entrez/query.fcgi?cmd=Retrieve&amp;db=PubMed&amp;dopt=Abstract&amp;list_uids=32993620" TargetMode="External"/><Relationship Id="rId3" Type="http://schemas.openxmlformats.org/officeDocument/2006/relationships/settings" Target="settings.xml"/><Relationship Id="rId21" Type="http://schemas.openxmlformats.org/officeDocument/2006/relationships/hyperlink" Target="https://www.thinklabs.com/" TargetMode="External"/><Relationship Id="rId7" Type="http://schemas.openxmlformats.org/officeDocument/2006/relationships/hyperlink" Target="mailto:sowrav.chowdhury.eee@ulab.edu.bd" TargetMode="External"/><Relationship Id="rId12" Type="http://schemas.openxmlformats.org/officeDocument/2006/relationships/image" Target="media/image2.png"/><Relationship Id="rId17" Type="http://schemas.openxmlformats.org/officeDocument/2006/relationships/hyperlink" Target="https://www.ncbi.nlm.nih.gov/pmc/articles/PMC6293057/" TargetMode="External"/><Relationship Id="rId25" Type="http://schemas.openxmlformats.org/officeDocument/2006/relationships/hyperlink" Target="https://doi.org/10.1186%2Fs12931-020-01523-9" TargetMode="External"/><Relationship Id="rId2" Type="http://schemas.openxmlformats.org/officeDocument/2006/relationships/styles" Target="styles.xml"/><Relationship Id="rId16" Type="http://schemas.openxmlformats.org/officeDocument/2006/relationships/hyperlink" Target="https://www.savethechildren.org.uk/content/dam/gb/reports/policy/fighting-for-breath-call-to-action.pdf" TargetMode="External"/><Relationship Id="rId20" Type="http://schemas.openxmlformats.org/officeDocument/2006/relationships/hyperlink" Target="https://scholar.google.com/scholar?q=Wardlaw+TM,+Johansson+EW,+Hodge+MJ.+Pneumonia:+the+forgotten+killer+of+children:+New+York:+UNICEF;+2006.+"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mirza.rasheduzzaman@ulab.edu.bd" TargetMode="External"/><Relationship Id="rId11" Type="http://schemas.openxmlformats.org/officeDocument/2006/relationships/image" Target="media/image1.png"/><Relationship Id="rId24" Type="http://schemas.openxmlformats.org/officeDocument/2006/relationships/hyperlink" Target="http://scholar.google.com/scholar_lookup?&amp;title=Practical%20implementation%20of%20artificial%20intelligence%20algorithms%20in%20pulmonary%20auscultation%20examination&amp;journal=Eur%20J%20Pediatr&amp;doi=10.1007%2Fs00431-019-03363-2&amp;volume=178&amp;issue=6&amp;pages=883-890&amp;publication_year=2019&amp;author=Grzywalski%2CT" TargetMode="External"/><Relationship Id="rId5" Type="http://schemas.openxmlformats.org/officeDocument/2006/relationships/hyperlink" Target="mailto:abul.sayeed@ulab.edu.bd" TargetMode="External"/><Relationship Id="rId15" Type="http://schemas.openxmlformats.org/officeDocument/2006/relationships/hyperlink" Target="https://www.unicef.org/media/64701/file/Every-childs-right-to-survive-pneumonia-2020.pdf" TargetMode="External"/><Relationship Id="rId23" Type="http://schemas.openxmlformats.org/officeDocument/2006/relationships/hyperlink" Target="http://www.ncbi.nlm.nih.gov/entrez/query.fcgi?cmd=Retrieve&amp;db=PubMed&amp;dopt=Abstract&amp;list_uids=30927097" TargetMode="External"/><Relationship Id="rId28" Type="http://schemas.openxmlformats.org/officeDocument/2006/relationships/hyperlink" Target="https://doi.org/10.1007/s11277-022-09885-7" TargetMode="External"/><Relationship Id="rId10" Type="http://schemas.openxmlformats.org/officeDocument/2006/relationships/hyperlink" Target="mailto:raidah.wasima.eee@ulab.edu.bd" TargetMode="External"/><Relationship Id="rId19" Type="http://schemas.openxmlformats.org/officeDocument/2006/relationships/hyperlink" Target="https://scholar.google.com/scholar_lookup?journal=Lancet+Glob+Health&amp;title=Global,+regional,+and+national+estimates+of+pneumonia+morbidity+and+mortality+in+children+younger+than+5+years+between+2000+and+2015:+a+systematic+analysis.&amp;author=DA+McAllister&amp;author=L+Liu&amp;author=T+Shi&amp;author=Y+Chu&amp;author=C+Reed&amp;volume=7&amp;publication_year=2019&amp;pages=e47-57&amp;pmid=30497986&amp;doi=10.1016/S2214-109X(18)30408-X&amp;" TargetMode="External"/><Relationship Id="rId4" Type="http://schemas.openxmlformats.org/officeDocument/2006/relationships/webSettings" Target="webSettings.xml"/><Relationship Id="rId9" Type="http://schemas.openxmlformats.org/officeDocument/2006/relationships/hyperlink" Target="mailto:shahriar.islam.eee@ulab.edu.bd" TargetMode="External"/><Relationship Id="rId14" Type="http://schemas.openxmlformats.org/officeDocument/2006/relationships/image" Target="media/image4.emf"/><Relationship Id="rId22" Type="http://schemas.openxmlformats.org/officeDocument/2006/relationships/hyperlink" Target="https://doi.org/10.1007%2Fs00431-019-03363-2" TargetMode="External"/><Relationship Id="rId27" Type="http://schemas.openxmlformats.org/officeDocument/2006/relationships/hyperlink" Target="http://scholar.google.com/scholar_lookup?&amp;title=Artificial%20intelligence%20accuracy%20in%20detecting%20pathological%20breath%20sounds%20in%20children%20using%20digital%20stethoscopes&amp;journal=Respir%20Res&amp;doi=10.1186%2Fs12931-020-01523-9&amp;volume=21&amp;issue=1&amp;publication_year=2020&amp;author=Kevat%2CA&amp;author=Kalirajah%2CA&amp;author=Roseby%2CR"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2576</Words>
  <Characters>14684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Sowrav Chowdhury</dc:creator>
  <cp:keywords/>
  <dc:description/>
  <cp:lastModifiedBy>Sayeed Doulah</cp:lastModifiedBy>
  <cp:revision>11</cp:revision>
  <dcterms:created xsi:type="dcterms:W3CDTF">2022-11-30T17:02:00Z</dcterms:created>
  <dcterms:modified xsi:type="dcterms:W3CDTF">2022-11-30T17:58:00Z</dcterms:modified>
</cp:coreProperties>
</file>