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120"/>
        <w:rPr/>
      </w:pPr>
      <w:r>
        <w:rPr/>
        <w:t xml:space="preserve">Golang </w:t>
      </w:r>
      <w:r>
        <w:rPr/>
        <w:t>程序性能分析工具安装及使用说明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737" w:right="0" w:hanging="737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概述</w:t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  <w:t>Golang</w:t>
      </w:r>
      <w:r>
        <w:rPr/>
        <w:t>程序的</w:t>
      </w:r>
      <w:r>
        <w:rPr/>
        <w:t>CPU</w:t>
      </w:r>
      <w:r>
        <w:rPr/>
        <w:t>、内存消耗分析可以使用工具</w:t>
      </w:r>
      <w:r>
        <w:rPr/>
        <w:t>pprof</w:t>
      </w:r>
      <w:r>
        <w:rPr/>
        <w:t>、</w:t>
      </w:r>
      <w:r>
        <w:rPr/>
        <w:t>go-torch</w:t>
      </w:r>
      <w:r>
        <w:rPr/>
        <w:t>来完成。</w:t>
      </w:r>
      <w:r>
        <w:rPr/>
        <w:t>pprof</w:t>
      </w:r>
      <w:r>
        <w:rPr/>
        <w:t>是用来采集程序运行时</w:t>
      </w:r>
      <w:r>
        <w:rPr/>
        <w:t>CPU</w:t>
      </w:r>
      <w:r>
        <w:rPr/>
        <w:t>、内存消耗样本，保存到本地文件，并根据样本数据生成调用图。</w:t>
      </w:r>
      <w:r>
        <w:rPr/>
        <w:t>go-torch</w:t>
      </w:r>
      <w:r>
        <w:rPr/>
        <w:t>可以根据样本数据生成火焰图。它底层依赖</w:t>
      </w:r>
      <w:r>
        <w:rPr/>
        <w:t>pprof</w:t>
      </w:r>
      <w:r>
        <w:rPr/>
        <w:t>和</w:t>
      </w:r>
      <w:r>
        <w:rPr/>
        <w:t>FlameGraph</w:t>
      </w:r>
      <w:r>
        <w:rPr/>
        <w:t>脚本。本说明主要记录相关工具的安装及基本使用（以</w:t>
      </w:r>
      <w:r>
        <w:rPr/>
        <w:t>CPU</w:t>
      </w:r>
      <w:r>
        <w:rPr/>
        <w:t>消耗为例）。以下环境测试通过：</w:t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  <w:t>软件环境：</w:t>
      </w:r>
      <w:r>
        <w:rPr/>
        <w:t>Ubuntu 16.04.2 LTS + go version go1.8.3 linux/amd64</w:t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737" w:right="0" w:hanging="737"/>
        <w:jc w:val="left"/>
        <w:rPr>
          <w:rFonts w:ascii="Liberation Serif" w:hAnsi="Liberation Serif" w:eastAsia="Noto Sans CJK SC Regular" w:cs="Noto Sans CJK SC Regular"/>
          <w:b/>
          <w:b/>
          <w:bCs/>
          <w:color w:val="00000A"/>
          <w:sz w:val="32"/>
          <w:szCs w:val="32"/>
          <w:lang w:val="en-US" w:eastAsia="zh-CN" w:bidi="hi-IN"/>
        </w:rPr>
      </w:pPr>
      <w:r>
        <w:rPr>
          <w:rFonts w:ascii="Liberation Serif" w:hAnsi="Liberation Serif" w:cs="Noto Sans CJK SC Regular"/>
          <w:b/>
          <w:bCs/>
          <w:color w:val="00000A"/>
          <w:sz w:val="32"/>
          <w:szCs w:val="32"/>
          <w:lang w:val="en-US" w:eastAsia="zh-CN" w:bidi="hi-IN"/>
        </w:rPr>
        <w:t>安装</w:t>
      </w:r>
    </w:p>
    <w:p>
      <w:pPr>
        <w:pStyle w:val="Normal"/>
        <w:widowControl/>
        <w:numPr>
          <w:ilvl w:val="0"/>
          <w:numId w:val="2"/>
        </w:numPr>
        <w:bidi w:val="0"/>
        <w:ind w:left="737" w:right="0" w:hanging="737"/>
        <w:jc w:val="left"/>
        <w:rPr>
          <w:rFonts w:ascii="Liberation Serif" w:hAnsi="Liberation Serif" w:eastAsia="Noto Sans CJK SC Regular" w:cs="Noto Sans CJK SC Regular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  <w:t>pprof</w:t>
      </w:r>
      <w:r>
        <w:rPr>
          <w:rFonts w:ascii="Liberation Serif" w:hAnsi="Liberation Serif" w:cs="Noto Sans CJK SC Regular"/>
          <w:color w:val="00000A"/>
          <w:sz w:val="28"/>
          <w:szCs w:val="28"/>
          <w:lang w:val="en-US" w:eastAsia="zh-CN" w:bidi="hi-IN"/>
        </w:rPr>
        <w:t>：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pprof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已被集成到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golang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开发环境。已经安装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golang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开发环境之后，可以通过如下命令检测是否已经成功安装：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7826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7826"/>
          <w:sz w:val="24"/>
          <w:szCs w:val="24"/>
          <w:lang w:val="en-US" w:eastAsia="zh-CN" w:bidi="hi-IN"/>
        </w:rPr>
        <w:t>go tool pprof --help</w:t>
      </w:r>
    </w:p>
    <w:p>
      <w:pPr>
        <w:pStyle w:val="Normal"/>
        <w:widowControl/>
        <w:bidi w:val="0"/>
        <w:ind w:left="737" w:right="0" w:hanging="737"/>
        <w:jc w:val="left"/>
        <w:rPr>
          <w:rFonts w:ascii="Liberation Serif" w:hAnsi="Liberation Serif" w:eastAsia="Noto Sans CJK SC Regular" w:cs="Noto Sans CJK SC Regular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</w:r>
    </w:p>
    <w:p>
      <w:pPr>
        <w:pStyle w:val="Normal"/>
        <w:widowControl/>
        <w:bidi w:val="0"/>
        <w:ind w:left="737" w:right="0" w:hanging="737"/>
        <w:jc w:val="left"/>
        <w:rPr>
          <w:rFonts w:ascii="Liberation Serif" w:hAnsi="Liberation Serif" w:eastAsia="Noto Sans CJK SC Regular" w:cs="Noto Sans CJK SC Regular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</w:r>
    </w:p>
    <w:p>
      <w:pPr>
        <w:pStyle w:val="Normal"/>
        <w:widowControl/>
        <w:numPr>
          <w:ilvl w:val="0"/>
          <w:numId w:val="2"/>
        </w:numPr>
        <w:bidi w:val="0"/>
        <w:ind w:left="737" w:right="0" w:hanging="737"/>
        <w:jc w:val="left"/>
        <w:rPr>
          <w:rFonts w:ascii="Liberation Serif" w:hAnsi="Liberation Serif" w:eastAsia="Noto Sans CJK SC Regular" w:cs="Noto Sans CJK SC Regular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  <w:t>go-torch</w:t>
      </w:r>
      <w:r>
        <w:rPr>
          <w:rFonts w:ascii="Liberation Serif" w:hAnsi="Liberation Serif" w:cs="Noto Sans CJK SC Regular"/>
          <w:color w:val="00000A"/>
          <w:sz w:val="28"/>
          <w:szCs w:val="28"/>
          <w:lang w:val="en-US" w:eastAsia="zh-CN" w:bidi="hi-IN"/>
        </w:rPr>
        <w:t>：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0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0"/>
          <w:sz w:val="24"/>
          <w:szCs w:val="24"/>
          <w:lang w:val="en-US" w:eastAsia="zh-CN" w:bidi="hi-IN"/>
        </w:rPr>
        <w:t>下载安装</w:t>
      </w:r>
      <w:r>
        <w:rPr>
          <w:rFonts w:eastAsia="Noto Sans CJK SC Regular" w:cs="Noto Sans CJK SC Regular"/>
          <w:color w:val="000000"/>
          <w:sz w:val="24"/>
          <w:szCs w:val="24"/>
          <w:lang w:val="en-US" w:eastAsia="zh-CN" w:bidi="hi-IN"/>
        </w:rPr>
        <w:t>go-torch: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7826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7826"/>
          <w:sz w:val="24"/>
          <w:szCs w:val="24"/>
          <w:lang w:val="en-US" w:eastAsia="zh-CN" w:bidi="hi-IN"/>
        </w:rPr>
        <w:t>go get github.com/uber/go-torch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0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0"/>
          <w:sz w:val="24"/>
          <w:szCs w:val="24"/>
          <w:lang w:val="en-US" w:eastAsia="zh-CN" w:bidi="hi-IN"/>
        </w:rPr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0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0"/>
          <w:sz w:val="24"/>
          <w:szCs w:val="24"/>
          <w:lang w:val="en-US" w:eastAsia="zh-CN" w:bidi="hi-IN"/>
        </w:rPr>
        <w:t>go-torch</w:t>
      </w:r>
      <w:r>
        <w:rPr>
          <w:rFonts w:ascii="Liberation Serif" w:hAnsi="Liberation Serif" w:cs="Noto Sans CJK SC Regular"/>
          <w:color w:val="000000"/>
          <w:sz w:val="24"/>
          <w:szCs w:val="24"/>
          <w:lang w:val="en-US" w:eastAsia="zh-CN" w:bidi="hi-IN"/>
        </w:rPr>
        <w:t>可执行文件会被安装到</w:t>
      </w:r>
      <w:r>
        <w:rPr>
          <w:rFonts w:eastAsia="Noto Sans CJK SC Regular" w:cs="Noto Sans CJK SC Regular"/>
          <w:color w:val="000000"/>
          <w:sz w:val="24"/>
          <w:szCs w:val="24"/>
          <w:lang w:val="en-US" w:eastAsia="zh-CN" w:bidi="hi-IN"/>
        </w:rPr>
        <w:t>$GOPATH/bin</w:t>
      </w:r>
      <w:r>
        <w:rPr>
          <w:rFonts w:ascii="Liberation Serif" w:hAnsi="Liberation Serif" w:cs="Noto Sans CJK SC Regular"/>
          <w:color w:val="000000"/>
          <w:sz w:val="24"/>
          <w:szCs w:val="24"/>
          <w:lang w:val="en-US" w:eastAsia="zh-CN" w:bidi="hi-IN"/>
        </w:rPr>
        <w:t>目录下。可通过如下命令检测是否已经成功安装：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7826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7826"/>
          <w:sz w:val="24"/>
          <w:szCs w:val="24"/>
          <w:lang w:val="en-US" w:eastAsia="zh-CN" w:bidi="hi-IN"/>
        </w:rPr>
        <w:t>go-torch --help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7826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7826"/>
          <w:sz w:val="24"/>
          <w:szCs w:val="24"/>
          <w:lang w:val="en-US" w:eastAsia="zh-CN" w:bidi="hi-IN"/>
        </w:rPr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7826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7826"/>
          <w:sz w:val="24"/>
          <w:szCs w:val="24"/>
          <w:lang w:val="en-US" w:eastAsia="zh-CN" w:bidi="hi-IN"/>
        </w:rPr>
      </w:r>
    </w:p>
    <w:p>
      <w:pPr>
        <w:pStyle w:val="Normal"/>
        <w:widowControl/>
        <w:numPr>
          <w:ilvl w:val="0"/>
          <w:numId w:val="3"/>
        </w:numPr>
        <w:bidi w:val="0"/>
        <w:ind w:left="680" w:right="0" w:hanging="680"/>
        <w:jc w:val="left"/>
        <w:rPr>
          <w:rFonts w:ascii="Liberation Serif" w:hAnsi="Liberation Serif" w:eastAsia="Noto Sans CJK SC Regular" w:cs="Noto Sans CJK SC Regular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  <w:t>FlameGraph</w:t>
      </w:r>
      <w:r>
        <w:rPr>
          <w:rFonts w:ascii="Liberation Serif" w:hAnsi="Liberation Serif" w:cs="Noto Sans CJK SC Regular"/>
          <w:color w:val="00000A"/>
          <w:sz w:val="28"/>
          <w:szCs w:val="28"/>
          <w:lang w:val="en-US" w:eastAsia="zh-CN" w:bidi="hi-IN"/>
        </w:rPr>
        <w:t>：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下载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FlameGraph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脚本：</w:t>
      </w:r>
    </w:p>
    <w:p>
      <w:pPr>
        <w:pStyle w:val="Normal"/>
        <w:widowControl/>
        <w:bidi w:val="0"/>
        <w:ind w:left="57" w:right="0" w:firstLine="510"/>
        <w:jc w:val="left"/>
        <w:rPr/>
      </w:pPr>
      <w:r>
        <w:rPr>
          <w:rFonts w:eastAsia="Noto Sans CJK SC Regular" w:cs="Noto Sans CJK SC Regular"/>
          <w:color w:val="007826"/>
          <w:sz w:val="24"/>
          <w:szCs w:val="24"/>
          <w:lang w:val="en-US" w:eastAsia="zh-CN" w:bidi="hi-IN"/>
        </w:rPr>
        <w:t>git clone https://github.com/brendangregg/FlameGraph.git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为了让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go-torch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能够访问到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FlameGraph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脚本，需要将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FlameGraph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的目录添加到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PATH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环境变量中。</w:t>
      </w:r>
    </w:p>
    <w:p>
      <w:pPr>
        <w:pStyle w:val="Normal"/>
        <w:widowControl/>
        <w:numPr>
          <w:ilvl w:val="0"/>
          <w:numId w:val="0"/>
        </w:numPr>
        <w:bidi w:val="0"/>
        <w:ind w:left="777" w:right="0" w:hanging="0"/>
        <w:jc w:val="left"/>
        <w:rPr>
          <w:rFonts w:ascii="Liberation Serif" w:hAnsi="Liberation Serif" w:eastAsia="Noto Sans CJK SC Regular" w:cs="Noto Sans CJK SC Regular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</w:r>
    </w:p>
    <w:p>
      <w:pPr>
        <w:pStyle w:val="Normal"/>
        <w:widowControl/>
        <w:numPr>
          <w:ilvl w:val="0"/>
          <w:numId w:val="1"/>
        </w:numPr>
        <w:bidi w:val="0"/>
        <w:ind w:left="737" w:right="0" w:hanging="737"/>
        <w:jc w:val="left"/>
        <w:rPr>
          <w:rFonts w:ascii="Liberation Serif" w:hAnsi="Liberation Serif" w:eastAsia="Noto Sans CJK SC Regular" w:cs="Noto Sans CJK SC Regular"/>
          <w:b/>
          <w:b/>
          <w:bCs/>
          <w:color w:val="00000A"/>
          <w:sz w:val="32"/>
          <w:szCs w:val="32"/>
          <w:lang w:val="en-US" w:eastAsia="zh-CN" w:bidi="hi-IN"/>
        </w:rPr>
      </w:pPr>
      <w:r>
        <w:rPr>
          <w:rFonts w:ascii="Liberation Serif" w:hAnsi="Liberation Serif" w:cs="Noto Sans CJK SC Regular"/>
          <w:b/>
          <w:bCs/>
          <w:color w:val="00000A"/>
          <w:sz w:val="32"/>
          <w:szCs w:val="32"/>
          <w:lang w:val="en-US" w:eastAsia="zh-CN" w:bidi="hi-IN"/>
        </w:rPr>
        <w:t>使用</w:t>
      </w:r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4"/>
        </w:numPr>
        <w:bidi w:val="0"/>
        <w:ind w:left="737" w:right="0" w:hanging="737"/>
        <w:jc w:val="left"/>
        <w:rPr>
          <w:rFonts w:ascii="Liberation Serif" w:hAnsi="Liberation Serif" w:eastAsia="Noto Sans CJK SC Regular" w:cs="Noto Sans CJK SC Regular"/>
          <w:color w:val="00000A"/>
          <w:sz w:val="28"/>
          <w:szCs w:val="28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8"/>
          <w:szCs w:val="28"/>
          <w:lang w:val="en-US" w:eastAsia="zh-CN" w:bidi="hi-IN"/>
        </w:rPr>
        <w:t>代码添加</w:t>
      </w: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  <w:t>pprof</w:t>
      </w:r>
      <w:r>
        <w:rPr>
          <w:rFonts w:ascii="Liberation Serif" w:hAnsi="Liberation Serif" w:cs="Noto Sans CJK SC Regular"/>
          <w:color w:val="00000A"/>
          <w:sz w:val="28"/>
          <w:szCs w:val="28"/>
          <w:lang w:val="en-US" w:eastAsia="zh-CN" w:bidi="hi-IN"/>
        </w:rPr>
        <w:t>支持</w:t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  <w:t>如果程序本身对外提供</w:t>
      </w:r>
      <w:r>
        <w:rPr/>
        <w:t>Http</w:t>
      </w:r>
      <w:r>
        <w:rPr/>
        <w:t>服务，则只需要在</w:t>
      </w:r>
      <w:r>
        <w:rPr/>
        <w:t>main package</w:t>
      </w:r>
      <w:r>
        <w:rPr/>
        <w:t>引入</w:t>
      </w:r>
      <w:r>
        <w:rPr/>
        <w:t>pprof</w:t>
      </w:r>
      <w:r>
        <w:rPr/>
        <w:t>包对其进行初始化。</w:t>
      </w:r>
      <w:r>
        <w:rPr/>
        <w:t>pprof</w:t>
      </w:r>
      <w:r>
        <w:rPr/>
        <w:t>会自动在默认</w:t>
      </w:r>
      <w:r>
        <w:rPr/>
        <w:t>Http</w:t>
      </w:r>
      <w:r>
        <w:rPr/>
        <w:t>服务中注册</w:t>
      </w:r>
      <w:r>
        <w:rPr/>
        <w:t>handler</w:t>
      </w:r>
      <w:r>
        <w:rPr/>
        <w:t>，提供的服务都在</w:t>
      </w:r>
      <w:r>
        <w:rPr/>
        <w:t>/debug/pprof</w:t>
      </w:r>
      <w:r>
        <w:rPr/>
        <w:t>路径下。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>import(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 xml:space="preserve">    </w:t>
      </w:r>
      <w:r>
        <w:rPr>
          <w:color w:val="007826"/>
        </w:rPr>
        <w:t>_"net/http/pprof"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  <w:t>如果程序本身不对外提供</w:t>
      </w:r>
      <w:r>
        <w:rPr/>
        <w:t>Http</w:t>
      </w:r>
      <w:r>
        <w:rPr/>
        <w:t>服务，则需要在程序启动时添加一个</w:t>
      </w:r>
      <w:r>
        <w:rPr/>
        <w:t>Http</w:t>
      </w:r>
      <w:r>
        <w:rPr/>
        <w:t>监听。代码如下：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>import(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 xml:space="preserve">    </w:t>
      </w:r>
      <w:r>
        <w:rPr>
          <w:color w:val="007826"/>
        </w:rPr>
        <w:t>"log"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 xml:space="preserve">    </w:t>
      </w:r>
      <w:r>
        <w:rPr>
          <w:color w:val="007826"/>
        </w:rPr>
        <w:t>_"net/http/pprof"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>)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>func main(){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 xml:space="preserve">    </w:t>
      </w:r>
      <w:r>
        <w:rPr>
          <w:color w:val="007826"/>
        </w:rPr>
        <w:t>go func() {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 xml:space="preserve">            </w:t>
      </w:r>
      <w:r>
        <w:rPr>
          <w:color w:val="007826"/>
        </w:rPr>
        <w:t xml:space="preserve">log.Println(http.ListenAndServe("localhost:6060", nil)) 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 xml:space="preserve">    </w:t>
      </w:r>
      <w:r>
        <w:rPr>
          <w:color w:val="007826"/>
        </w:rPr>
        <w:t>}()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 xml:space="preserve">    ………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>}</w:t>
      </w:r>
    </w:p>
    <w:p>
      <w:pPr>
        <w:pStyle w:val="Normal"/>
        <w:rPr>
          <w:color w:val="007826"/>
        </w:rPr>
      </w:pPr>
      <w:r>
        <w:rPr>
          <w:color w:val="007826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  <w:t>完成以上添加，</w:t>
      </w:r>
      <w:r>
        <w:rPr/>
        <w:t>Golang</w:t>
      </w:r>
      <w:r>
        <w:rPr/>
        <w:t>程序本身已经支持了</w:t>
      </w:r>
      <w:r>
        <w:rPr/>
        <w:t>pprof</w:t>
      </w:r>
      <w:r>
        <w:rPr/>
        <w:t>远程样本采集。远程采集方法见下方。</w:t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</w:r>
    </w:p>
    <w:p>
      <w:pPr>
        <w:pStyle w:val="Normal"/>
        <w:widowControl/>
        <w:numPr>
          <w:ilvl w:val="0"/>
          <w:numId w:val="5"/>
        </w:numPr>
        <w:bidi w:val="0"/>
        <w:ind w:left="737" w:right="0" w:hanging="737"/>
        <w:jc w:val="left"/>
        <w:rPr>
          <w:sz w:val="28"/>
          <w:szCs w:val="28"/>
        </w:rPr>
      </w:pPr>
      <w:r>
        <w:rPr>
          <w:sz w:val="28"/>
          <w:szCs w:val="28"/>
        </w:rPr>
        <w:t>采集</w:t>
      </w:r>
      <w:r>
        <w:rPr>
          <w:sz w:val="28"/>
          <w:szCs w:val="28"/>
        </w:rPr>
        <w:t>CPU</w:t>
      </w:r>
      <w:r>
        <w:rPr>
          <w:sz w:val="28"/>
          <w:szCs w:val="28"/>
        </w:rPr>
        <w:t>消耗样本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运行</w:t>
      </w:r>
      <w:r>
        <w:rPr>
          <w:sz w:val="24"/>
          <w:szCs w:val="24"/>
        </w:rPr>
        <w:t>Golang</w:t>
      </w:r>
      <w:r>
        <w:rPr>
          <w:sz w:val="24"/>
          <w:szCs w:val="24"/>
        </w:rPr>
        <w:t>程序。通过如下命令远程连接分析目标进程，进行</w:t>
      </w:r>
      <w:r>
        <w:rPr>
          <w:sz w:val="24"/>
          <w:szCs w:val="24"/>
        </w:rPr>
        <w:t>CPU</w:t>
      </w:r>
      <w:r>
        <w:rPr>
          <w:sz w:val="24"/>
          <w:szCs w:val="24"/>
        </w:rPr>
        <w:t>消耗样本采集：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输入：</w:t>
      </w:r>
      <w:r>
        <w:rPr>
          <w:color w:val="007826"/>
          <w:sz w:val="24"/>
          <w:szCs w:val="24"/>
        </w:rPr>
        <w:t>go tool pprof -seconds 30  http://localhost:6060/debug/pprof/profile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输出：</w:t>
      </w:r>
      <w:r>
        <w:rPr>
          <w:color w:val="007826"/>
          <w:sz w:val="24"/>
          <w:szCs w:val="24"/>
        </w:rPr>
        <w:t>Saved profile in /home/user/pprof/pprof.pb.gz</w:t>
      </w:r>
    </w:p>
    <w:p>
      <w:pPr>
        <w:pStyle w:val="Normal"/>
        <w:widowControl/>
        <w:bidi w:val="0"/>
        <w:ind w:left="737" w:right="0" w:hanging="73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color w:val="007826"/>
          <w:sz w:val="24"/>
          <w:szCs w:val="24"/>
        </w:rPr>
        <w:t>-seconds 30</w:t>
      </w:r>
      <w:r>
        <w:rPr>
          <w:sz w:val="24"/>
          <w:szCs w:val="24"/>
        </w:rPr>
        <w:t>：指定采集</w:t>
      </w:r>
      <w:r>
        <w:rPr>
          <w:sz w:val="24"/>
          <w:szCs w:val="24"/>
        </w:rPr>
        <w:t>30</w:t>
      </w:r>
      <w:r>
        <w:rPr>
          <w:sz w:val="24"/>
          <w:szCs w:val="24"/>
        </w:rPr>
        <w:t>秒的样本数据。默认</w:t>
      </w:r>
      <w:r>
        <w:rPr>
          <w:sz w:val="24"/>
          <w:szCs w:val="24"/>
        </w:rPr>
        <w:t>30</w:t>
      </w:r>
      <w:r>
        <w:rPr>
          <w:sz w:val="24"/>
          <w:szCs w:val="24"/>
        </w:rPr>
        <w:t>秒，可以根据实际设置。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color w:val="007826"/>
          <w:sz w:val="24"/>
          <w:szCs w:val="24"/>
        </w:rPr>
        <w:t>localhost:6060</w:t>
      </w:r>
      <w:r>
        <w:rPr>
          <w:sz w:val="24"/>
          <w:szCs w:val="24"/>
        </w:rPr>
        <w:t>：应填写目标分析进程实际的</w:t>
      </w:r>
      <w:r>
        <w:rPr>
          <w:sz w:val="24"/>
          <w:szCs w:val="24"/>
        </w:rPr>
        <w:t>Http</w:t>
      </w:r>
      <w:r>
        <w:rPr>
          <w:sz w:val="24"/>
          <w:szCs w:val="24"/>
        </w:rPr>
        <w:t>服务监听地址。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记下输出保存的</w:t>
      </w:r>
      <w:r>
        <w:rPr>
          <w:sz w:val="24"/>
          <w:szCs w:val="24"/>
        </w:rPr>
        <w:t>pb.gz</w:t>
      </w:r>
      <w:r>
        <w:rPr>
          <w:sz w:val="24"/>
          <w:szCs w:val="24"/>
        </w:rPr>
        <w:t>文件路径，后面的图表生成要用到。</w:t>
      </w:r>
    </w:p>
    <w:p>
      <w:pPr>
        <w:pStyle w:val="Normal"/>
        <w:widowControl/>
        <w:bidi w:val="0"/>
        <w:ind w:left="0" w:right="0" w:firstLine="56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56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5"/>
        </w:numPr>
        <w:bidi w:val="0"/>
        <w:ind w:left="737" w:right="0" w:hanging="737"/>
        <w:jc w:val="left"/>
        <w:rPr>
          <w:sz w:val="28"/>
          <w:szCs w:val="28"/>
        </w:rPr>
      </w:pPr>
      <w:r>
        <w:rPr>
          <w:sz w:val="28"/>
          <w:szCs w:val="28"/>
        </w:rPr>
        <w:t>生成调用图和火焰图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根据前面的</w:t>
      </w:r>
      <w:r>
        <w:rPr>
          <w:sz w:val="24"/>
          <w:szCs w:val="24"/>
        </w:rPr>
        <w:t>pb.gz</w:t>
      </w:r>
      <w:r>
        <w:rPr>
          <w:sz w:val="24"/>
          <w:szCs w:val="24"/>
        </w:rPr>
        <w:t>文件生成调用图，并保存文件</w:t>
      </w:r>
      <w:r>
        <w:rPr>
          <w:color w:val="000000"/>
          <w:sz w:val="24"/>
          <w:szCs w:val="24"/>
        </w:rPr>
        <w:t>wanchain-cpu-call.svg</w:t>
      </w:r>
      <w:r>
        <w:rPr>
          <w:sz w:val="24"/>
          <w:szCs w:val="24"/>
        </w:rPr>
        <w:t>：</w:t>
      </w:r>
    </w:p>
    <w:p>
      <w:pPr>
        <w:pStyle w:val="Normal"/>
        <w:widowControl/>
        <w:bidi w:val="0"/>
        <w:ind w:left="0" w:right="0" w:firstLine="567"/>
        <w:jc w:val="left"/>
        <w:rPr>
          <w:color w:val="007826"/>
          <w:sz w:val="24"/>
          <w:szCs w:val="24"/>
        </w:rPr>
      </w:pPr>
      <w:r>
        <w:rPr>
          <w:color w:val="007826"/>
          <w:sz w:val="24"/>
          <w:szCs w:val="24"/>
        </w:rPr>
        <w:t>go tool pprof -svg /home/lzh/pprof/pprof.pb.gz &gt; "./wanchain-cpu-call.svg"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根据前面</w:t>
      </w:r>
      <w:r>
        <w:rPr>
          <w:sz w:val="24"/>
          <w:szCs w:val="24"/>
        </w:rPr>
        <w:t>pb.gz</w:t>
      </w:r>
      <w:r>
        <w:rPr>
          <w:sz w:val="24"/>
          <w:szCs w:val="24"/>
        </w:rPr>
        <w:t>文件生成火焰图，并保存文件</w:t>
      </w:r>
      <w:r>
        <w:rPr>
          <w:color w:val="000000"/>
          <w:sz w:val="24"/>
          <w:szCs w:val="24"/>
        </w:rPr>
        <w:t xml:space="preserve">wanchain-cpu-blume.svg </w:t>
      </w:r>
      <w:r>
        <w:rPr>
          <w:sz w:val="24"/>
          <w:szCs w:val="24"/>
        </w:rPr>
        <w:t>:</w:t>
      </w:r>
    </w:p>
    <w:p>
      <w:pPr>
        <w:pStyle w:val="Normal"/>
        <w:widowControl/>
        <w:bidi w:val="0"/>
        <w:ind w:left="0" w:right="0" w:firstLine="567"/>
        <w:jc w:val="left"/>
        <w:rPr>
          <w:color w:val="007826"/>
          <w:sz w:val="24"/>
          <w:szCs w:val="24"/>
        </w:rPr>
      </w:pPr>
      <w:r>
        <w:rPr>
          <w:color w:val="007826"/>
          <w:sz w:val="24"/>
          <w:szCs w:val="24"/>
        </w:rPr>
        <w:t>go-torch -b /home/lzh/pprof/pprof.pb.gz  -f  "./wanchain-cpu-blume.svg"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6"/>
        </w:numPr>
        <w:bidi w:val="0"/>
        <w:ind w:left="567" w:right="0" w:hanging="567"/>
        <w:jc w:val="left"/>
        <w:rPr>
          <w:sz w:val="28"/>
          <w:szCs w:val="28"/>
        </w:rPr>
      </w:pPr>
      <w:r>
        <w:rPr>
          <w:sz w:val="28"/>
          <w:szCs w:val="28"/>
        </w:rPr>
        <w:t>直接生成分析图表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也可以跳过保存</w:t>
      </w:r>
      <w:r>
        <w:rPr>
          <w:sz w:val="24"/>
          <w:szCs w:val="24"/>
        </w:rPr>
        <w:t>profile(pb.gz)</w:t>
      </w:r>
      <w:r>
        <w:rPr>
          <w:sz w:val="24"/>
          <w:szCs w:val="24"/>
        </w:rPr>
        <w:t>文件，直接生成图表。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直接生成调用图：</w:t>
      </w:r>
    </w:p>
    <w:p>
      <w:pPr>
        <w:pStyle w:val="Normal"/>
        <w:widowControl/>
        <w:bidi w:val="0"/>
        <w:ind w:left="0" w:right="0" w:firstLine="567"/>
        <w:jc w:val="left"/>
        <w:rPr>
          <w:color w:val="007826"/>
          <w:sz w:val="24"/>
          <w:szCs w:val="24"/>
        </w:rPr>
      </w:pPr>
      <w:r>
        <w:rPr>
          <w:color w:val="007826"/>
          <w:sz w:val="24"/>
          <w:szCs w:val="24"/>
        </w:rPr>
        <w:t>go tool pprof -seconds 30 -svg  http://localhost:6060/debug/pprof/profile &gt; "./wanchain-cpu-call.svg"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直接生成火焰图：</w:t>
      </w:r>
    </w:p>
    <w:p>
      <w:pPr>
        <w:pStyle w:val="Normal"/>
        <w:widowControl/>
        <w:bidi w:val="0"/>
        <w:ind w:left="0" w:right="0" w:firstLine="567"/>
        <w:jc w:val="left"/>
        <w:rPr>
          <w:color w:val="007826"/>
          <w:sz w:val="24"/>
          <w:szCs w:val="24"/>
        </w:rPr>
      </w:pPr>
      <w:r>
        <w:rPr>
          <w:color w:val="007826"/>
          <w:sz w:val="24"/>
          <w:szCs w:val="24"/>
        </w:rPr>
        <w:t>go-torch --seconds 30  -u http://localhost:6060/debug/pprof/profile  -f   "./wanchain-cpu-blume.svg"</w:t>
      </w:r>
    </w:p>
    <w:p>
      <w:pPr>
        <w:pStyle w:val="Normal"/>
        <w:widowControl/>
        <w:bidi w:val="0"/>
        <w:ind w:left="0" w:right="0" w:firstLine="567"/>
        <w:jc w:val="left"/>
        <w:rPr>
          <w:color w:val="007826"/>
          <w:sz w:val="24"/>
          <w:szCs w:val="24"/>
        </w:rPr>
      </w:pPr>
      <w:r>
        <w:rPr>
          <w:color w:val="007826"/>
          <w:sz w:val="24"/>
          <w:szCs w:val="24"/>
        </w:rPr>
      </w:r>
    </w:p>
    <w:p>
      <w:pPr>
        <w:pStyle w:val="Normal"/>
        <w:widowControl/>
        <w:bidi w:val="0"/>
        <w:ind w:left="0" w:right="0" w:firstLine="567"/>
        <w:jc w:val="left"/>
        <w:rPr>
          <w:color w:val="007826"/>
          <w:sz w:val="24"/>
          <w:szCs w:val="24"/>
        </w:rPr>
      </w:pPr>
      <w:r>
        <w:rPr>
          <w:color w:val="007826"/>
          <w:sz w:val="24"/>
          <w:szCs w:val="24"/>
        </w:rPr>
      </w:r>
    </w:p>
    <w:p>
      <w:pPr>
        <w:pStyle w:val="Normal"/>
        <w:widowControl/>
        <w:bidi w:val="0"/>
        <w:ind w:left="0" w:right="0" w:firstLine="56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以上生成的</w:t>
      </w:r>
      <w:r>
        <w:rPr>
          <w:color w:val="000000"/>
          <w:sz w:val="24"/>
          <w:szCs w:val="24"/>
        </w:rPr>
        <w:t>svg</w:t>
      </w:r>
      <w:r>
        <w:rPr>
          <w:color w:val="000000"/>
          <w:sz w:val="24"/>
          <w:szCs w:val="24"/>
        </w:rPr>
        <w:t>文件可以在浏览器中打开查看，效果如下：</w:t>
      </w:r>
    </w:p>
    <w:p>
      <w:pPr>
        <w:pStyle w:val="Normal"/>
        <w:widowControl/>
        <w:bidi w:val="0"/>
        <w:ind w:left="0" w:right="0" w:firstLine="56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985510" cy="487045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color w:val="000000"/>
          <w:sz w:val="24"/>
          <w:szCs w:val="24"/>
        </w:rPr>
        <w:t>（调用图）</w:t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0309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（火焰图）</w:t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color w:val="000000"/>
          <w:sz w:val="24"/>
          <w:szCs w:val="24"/>
        </w:rPr>
        <w:t>（完毕）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360"/>
      </w:pPr>
    </w:lvl>
    <w:lvl w:ilvl="1">
      <w:start w:val="1"/>
      <w:numFmt w:val="taiwaneseCountingThousand"/>
      <w:lvlText w:val="%2、"/>
      <w:lvlJc w:val="left"/>
      <w:pPr>
        <w:tabs>
          <w:tab w:val="num" w:pos="1080"/>
        </w:tabs>
        <w:ind w:left="1080" w:hanging="360"/>
      </w:pPr>
    </w:lvl>
    <w:lvl w:ilvl="2">
      <w:start w:val="1"/>
      <w:numFmt w:val="taiwaneseCountingThousand"/>
      <w:lvlText w:val="%3、"/>
      <w:lvlJc w:val="left"/>
      <w:pPr>
        <w:tabs>
          <w:tab w:val="num" w:pos="1440"/>
        </w:tabs>
        <w:ind w:left="1440" w:hanging="360"/>
      </w:pPr>
    </w:lvl>
    <w:lvl w:ilvl="3">
      <w:start w:val="1"/>
      <w:numFmt w:val="taiwaneseCountingThousand"/>
      <w:lvlText w:val="%4、"/>
      <w:lvlJc w:val="left"/>
      <w:pPr>
        <w:tabs>
          <w:tab w:val="num" w:pos="1800"/>
        </w:tabs>
        <w:ind w:left="1800" w:hanging="360"/>
      </w:pPr>
    </w:lvl>
    <w:lvl w:ilvl="4">
      <w:start w:val="1"/>
      <w:numFmt w:val="taiwaneseCountingThousand"/>
      <w:lvlText w:val="%5、"/>
      <w:lvlJc w:val="left"/>
      <w:pPr>
        <w:tabs>
          <w:tab w:val="num" w:pos="2160"/>
        </w:tabs>
        <w:ind w:left="2160" w:hanging="360"/>
      </w:pPr>
    </w:lvl>
    <w:lvl w:ilvl="5">
      <w:start w:val="1"/>
      <w:numFmt w:val="taiwaneseCountingThousand"/>
      <w:lvlText w:val="%6、"/>
      <w:lvlJc w:val="left"/>
      <w:pPr>
        <w:tabs>
          <w:tab w:val="num" w:pos="2520"/>
        </w:tabs>
        <w:ind w:left="2520" w:hanging="360"/>
      </w:pPr>
    </w:lvl>
    <w:lvl w:ilvl="6">
      <w:start w:val="1"/>
      <w:numFmt w:val="taiwaneseCountingThousand"/>
      <w:lvlText w:val="%7、"/>
      <w:lvlJc w:val="left"/>
      <w:pPr>
        <w:tabs>
          <w:tab w:val="num" w:pos="2880"/>
        </w:tabs>
        <w:ind w:left="2880" w:hanging="360"/>
      </w:pPr>
    </w:lvl>
    <w:lvl w:ilvl="7">
      <w:start w:val="1"/>
      <w:numFmt w:val="taiwaneseCountingThousand"/>
      <w:lvlText w:val="%8、"/>
      <w:lvlJc w:val="left"/>
      <w:pPr>
        <w:tabs>
          <w:tab w:val="num" w:pos="3240"/>
        </w:tabs>
        <w:ind w:left="3240" w:hanging="360"/>
      </w:pPr>
    </w:lvl>
    <w:lvl w:ilvl="8">
      <w:start w:val="1"/>
      <w:numFmt w:val="taiwaneseCountingThousand"/>
      <w:lvlText w:val="%9、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Wingdings"/>
      <w:sz w:val="28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Liberation Serif" w:hAnsi="Liberation Serif" w:cs="Wingdings"/>
      <w:sz w:val="28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  <w:sz w:val="28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  <w:sz w:val="28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Title"/>
    <w:basedOn w:val="Style15"/>
    <w:qFormat/>
    <w:pPr>
      <w:jc w:val="center"/>
    </w:pPr>
    <w:rPr>
      <w:b/>
      <w:bCs/>
      <w:sz w:val="56"/>
      <w:szCs w:val="56"/>
    </w:rPr>
  </w:style>
  <w:style w:type="paragraph" w:styleId="Style21">
    <w:name w:val="Subtitle"/>
    <w:basedOn w:val="Style15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LibreOffice/5.1.6.2$Linux_X86_64 LibreOffice_project/10m0$Build-2</Application>
  <Pages>4</Pages>
  <Words>762</Words>
  <Characters>1706</Characters>
  <CharactersWithSpaces>1806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2017-08-29T15:16:57Z</dcterms:created>
  <dc:creator/>
  <dc:description/>
  <dc:language>zh-CN</dc:language>
  <cp:lastModifiedBy/>
  <dcterms:modified xsi:type="dcterms:W3CDTF">2017-08-29T17:17:21Z</dcterms:modified>
  <cp:revision>95</cp:revision>
  <dc:subject/>
  <dc:title/>
</cp:coreProperties>
</file>