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宋体" w:hAnsi="宋体" w:cs="宋体"/>
          <w:sz w:val="44"/>
        </w:rPr>
      </w:pPr>
    </w:p>
    <w:p>
      <w:pPr>
        <w:adjustRightInd w:val="0"/>
        <w:snapToGrid w:val="0"/>
        <w:jc w:val="center"/>
        <w:rPr>
          <w:rFonts w:ascii="宋体" w:hAnsi="宋体" w:cs="宋体"/>
          <w:sz w:val="44"/>
        </w:rPr>
      </w:pPr>
    </w:p>
    <w:p>
      <w:pPr>
        <w:adjustRightInd w:val="0"/>
        <w:snapToGrid w:val="0"/>
        <w:jc w:val="center"/>
        <w:rPr>
          <w:rFonts w:ascii="宋体" w:hAnsi="宋体" w:cs="宋体"/>
          <w:b/>
          <w:sz w:val="60"/>
          <w:szCs w:val="60"/>
        </w:rPr>
      </w:pPr>
      <w:r>
        <w:rPr>
          <w:rFonts w:hint="eastAsia" w:ascii="宋体" w:hAnsi="宋体" w:cs="宋体"/>
          <w:sz w:val="44"/>
        </w:rPr>
        <w:drawing>
          <wp:anchor distT="0" distB="0" distL="114300" distR="114300" simplePos="0" relativeHeight="251659264" behindDoc="0" locked="0" layoutInCell="1" allowOverlap="1">
            <wp:simplePos x="0" y="0"/>
            <wp:positionH relativeFrom="column">
              <wp:posOffset>1360805</wp:posOffset>
            </wp:positionH>
            <wp:positionV relativeFrom="paragraph">
              <wp:posOffset>-404495</wp:posOffset>
            </wp:positionV>
            <wp:extent cx="3038475" cy="609600"/>
            <wp:effectExtent l="0" t="0" r="0" b="0"/>
            <wp:wrapSquare wrapText="bothSides"/>
            <wp:docPr id="3" name="图片 7" descr="E:\Work\教务处\校名.png"/>
            <wp:cNvGraphicFramePr/>
            <a:graphic xmlns:a="http://schemas.openxmlformats.org/drawingml/2006/main">
              <a:graphicData uri="http://schemas.openxmlformats.org/drawingml/2006/picture">
                <pic:pic xmlns:pic="http://schemas.openxmlformats.org/drawingml/2006/picture">
                  <pic:nvPicPr>
                    <pic:cNvPr id="3" name="图片 7" descr="E:\Work\教务处\校名.png"/>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38475" cy="609600"/>
                    </a:xfrm>
                    <a:prstGeom prst="rect">
                      <a:avLst/>
                    </a:prstGeom>
                    <a:noFill/>
                    <a:ln>
                      <a:noFill/>
                    </a:ln>
                  </pic:spPr>
                </pic:pic>
              </a:graphicData>
            </a:graphic>
          </wp:anchor>
        </w:drawing>
      </w:r>
    </w:p>
    <w:p>
      <w:pPr>
        <w:adjustRightInd w:val="0"/>
        <w:snapToGrid w:val="0"/>
        <w:spacing w:line="540" w:lineRule="exact"/>
        <w:jc w:val="center"/>
        <w:rPr>
          <w:rFonts w:ascii="宋体" w:hAnsi="宋体" w:cs="宋体"/>
          <w:sz w:val="32"/>
          <w:szCs w:val="32"/>
        </w:rPr>
      </w:pPr>
    </w:p>
    <w:p>
      <w:pPr>
        <w:adjustRightInd w:val="0"/>
        <w:snapToGrid w:val="0"/>
        <w:spacing w:line="540" w:lineRule="exact"/>
        <w:jc w:val="center"/>
        <w:outlineLvl w:val="1"/>
        <w:rPr>
          <w:rFonts w:ascii="宋体" w:hAnsi="宋体" w:cs="宋体"/>
          <w:b/>
          <w:sz w:val="50"/>
          <w:szCs w:val="50"/>
        </w:rPr>
      </w:pPr>
      <w:r>
        <w:rPr>
          <w:rFonts w:hint="eastAsia" w:ascii="宋体" w:hAnsi="宋体" w:cs="宋体"/>
          <w:b/>
          <w:sz w:val="50"/>
          <w:szCs w:val="50"/>
        </w:rPr>
        <w:t>本科毕业设计（论文）任务书</w:t>
      </w: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tbl>
      <w:tblPr>
        <w:tblStyle w:val="5"/>
        <w:tblW w:w="0" w:type="auto"/>
        <w:jc w:val="center"/>
        <w:tblLayout w:type="autofit"/>
        <w:tblCellMar>
          <w:top w:w="0" w:type="dxa"/>
          <w:left w:w="108" w:type="dxa"/>
          <w:bottom w:w="0" w:type="dxa"/>
          <w:right w:w="108" w:type="dxa"/>
        </w:tblCellMar>
      </w:tblPr>
      <w:tblGrid>
        <w:gridCol w:w="1739"/>
        <w:gridCol w:w="2905"/>
        <w:gridCol w:w="1134"/>
        <w:gridCol w:w="3510"/>
      </w:tblGrid>
      <w:tr>
        <w:tblPrEx>
          <w:tblCellMar>
            <w:top w:w="0" w:type="dxa"/>
            <w:left w:w="108" w:type="dxa"/>
            <w:bottom w:w="0" w:type="dxa"/>
            <w:right w:w="108" w:type="dxa"/>
          </w:tblCellMar>
        </w:tblPrEx>
        <w:trPr>
          <w:trHeight w:val="620" w:hRule="atLeast"/>
          <w:jc w:val="center"/>
        </w:trPr>
        <w:tc>
          <w:tcPr>
            <w:tcW w:w="1739"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课题名称</w:t>
            </w:r>
          </w:p>
        </w:tc>
        <w:tc>
          <w:tcPr>
            <w:tcW w:w="7549" w:type="dxa"/>
            <w:gridSpan w:val="3"/>
            <w:tcBorders>
              <w:bottom w:val="single" w:color="auto" w:sz="4" w:space="0"/>
            </w:tcBorders>
            <w:vAlign w:val="center"/>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交通治超执法管理系统的设计与实现</w:t>
            </w:r>
          </w:p>
        </w:tc>
      </w:tr>
      <w:tr>
        <w:tblPrEx>
          <w:tblCellMar>
            <w:top w:w="0" w:type="dxa"/>
            <w:left w:w="108" w:type="dxa"/>
            <w:bottom w:w="0" w:type="dxa"/>
            <w:right w:w="108" w:type="dxa"/>
          </w:tblCellMar>
        </w:tblPrEx>
        <w:trPr>
          <w:jc w:val="center"/>
        </w:trPr>
        <w:tc>
          <w:tcPr>
            <w:tcW w:w="1739"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课题类型</w:t>
            </w:r>
          </w:p>
        </w:tc>
        <w:tc>
          <w:tcPr>
            <w:tcW w:w="2905" w:type="dxa"/>
            <w:tcBorders>
              <w:bottom w:val="single" w:color="auto" w:sz="4" w:space="0"/>
            </w:tcBorders>
            <w:vAlign w:val="center"/>
          </w:tcPr>
          <w:p>
            <w:pPr>
              <w:adjustRightInd w:val="0"/>
              <w:snapToGrid w:val="0"/>
              <w:spacing w:line="540" w:lineRule="exact"/>
              <w:jc w:val="center"/>
              <w:rPr>
                <w:rFonts w:ascii="宋体" w:hAnsi="宋体" w:cs="宋体"/>
                <w:sz w:val="32"/>
                <w:szCs w:val="32"/>
                <w:u w:val="single"/>
              </w:rPr>
            </w:pPr>
            <w:r>
              <w:rPr>
                <w:rFonts w:hint="eastAsia" w:ascii="宋体" w:hAnsi="宋体" w:cs="宋体"/>
                <w:sz w:val="28"/>
                <w:szCs w:val="28"/>
              </w:rPr>
              <w:t>系统设计</w:t>
            </w:r>
          </w:p>
        </w:tc>
        <w:tc>
          <w:tcPr>
            <w:tcW w:w="1134" w:type="dxa"/>
            <w:vAlign w:val="center"/>
          </w:tcPr>
          <w:p>
            <w:pPr>
              <w:adjustRightInd w:val="0"/>
              <w:snapToGrid w:val="0"/>
              <w:spacing w:line="540" w:lineRule="exact"/>
              <w:jc w:val="center"/>
              <w:rPr>
                <w:rFonts w:ascii="宋体" w:hAnsi="宋体" w:cs="宋体"/>
                <w:sz w:val="32"/>
                <w:szCs w:val="32"/>
                <w:highlight w:val="yellow"/>
              </w:rPr>
            </w:pPr>
            <w:r>
              <w:rPr>
                <w:rFonts w:hint="eastAsia" w:ascii="宋体" w:hAnsi="宋体" w:cs="宋体"/>
                <w:sz w:val="32"/>
                <w:szCs w:val="32"/>
              </w:rPr>
              <w:t>学院</w:t>
            </w:r>
          </w:p>
        </w:tc>
        <w:tc>
          <w:tcPr>
            <w:tcW w:w="3510" w:type="dxa"/>
            <w:tcBorders>
              <w:bottom w:val="single" w:color="auto" w:sz="4" w:space="0"/>
            </w:tcBorders>
            <w:vAlign w:val="center"/>
          </w:tcPr>
          <w:p>
            <w:pPr>
              <w:adjustRightInd w:val="0"/>
              <w:snapToGrid w:val="0"/>
              <w:spacing w:line="540" w:lineRule="exact"/>
              <w:jc w:val="center"/>
              <w:rPr>
                <w:rFonts w:ascii="宋体" w:hAnsi="宋体" w:cs="宋体"/>
                <w:sz w:val="32"/>
                <w:szCs w:val="32"/>
                <w:u w:val="single"/>
              </w:rPr>
            </w:pPr>
            <w:r>
              <w:rPr>
                <w:rFonts w:hint="eastAsia" w:ascii="宋体" w:hAnsi="宋体" w:cs="宋体"/>
                <w:sz w:val="28"/>
                <w:szCs w:val="28"/>
              </w:rPr>
              <w:t>软件学院</w:t>
            </w:r>
          </w:p>
        </w:tc>
      </w:tr>
      <w:tr>
        <w:tblPrEx>
          <w:tblCellMar>
            <w:top w:w="0" w:type="dxa"/>
            <w:left w:w="108" w:type="dxa"/>
            <w:bottom w:w="0" w:type="dxa"/>
            <w:right w:w="108" w:type="dxa"/>
          </w:tblCellMar>
        </w:tblPrEx>
        <w:trPr>
          <w:jc w:val="center"/>
        </w:trPr>
        <w:tc>
          <w:tcPr>
            <w:tcW w:w="1739"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班级</w:t>
            </w:r>
          </w:p>
        </w:tc>
        <w:tc>
          <w:tcPr>
            <w:tcW w:w="2905" w:type="dxa"/>
            <w:tcBorders>
              <w:bottom w:val="single" w:color="auto" w:sz="4" w:space="0"/>
            </w:tcBorders>
            <w:vAlign w:val="center"/>
          </w:tcPr>
          <w:p>
            <w:pPr>
              <w:adjustRightInd w:val="0"/>
              <w:snapToGrid w:val="0"/>
              <w:spacing w:line="540" w:lineRule="exact"/>
              <w:jc w:val="center"/>
              <w:rPr>
                <w:rFonts w:ascii="宋体" w:hAnsi="宋体" w:cs="宋体"/>
                <w:sz w:val="32"/>
                <w:szCs w:val="32"/>
              </w:rPr>
            </w:pPr>
            <w:r>
              <w:rPr>
                <w:rFonts w:ascii="宋体" w:hAnsi="宋体" w:cs="宋体"/>
                <w:sz w:val="28"/>
                <w:szCs w:val="28"/>
              </w:rPr>
              <w:t>20</w:t>
            </w:r>
            <w:r>
              <w:rPr>
                <w:rFonts w:hint="eastAsia" w:ascii="宋体" w:hAnsi="宋体" w:cs="宋体"/>
                <w:sz w:val="28"/>
                <w:szCs w:val="28"/>
              </w:rPr>
              <w:t>软工</w:t>
            </w:r>
            <w:r>
              <w:rPr>
                <w:rFonts w:ascii="宋体" w:hAnsi="宋体" w:cs="宋体"/>
                <w:sz w:val="28"/>
                <w:szCs w:val="28"/>
              </w:rPr>
              <w:t>9</w:t>
            </w:r>
            <w:r>
              <w:rPr>
                <w:rFonts w:hint="eastAsia" w:ascii="宋体" w:hAnsi="宋体" w:cs="宋体"/>
                <w:sz w:val="28"/>
                <w:szCs w:val="28"/>
              </w:rPr>
              <w:t>班</w:t>
            </w:r>
          </w:p>
        </w:tc>
        <w:tc>
          <w:tcPr>
            <w:tcW w:w="1134"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专业</w:t>
            </w:r>
          </w:p>
        </w:tc>
        <w:tc>
          <w:tcPr>
            <w:tcW w:w="3510" w:type="dxa"/>
            <w:tcBorders>
              <w:bottom w:val="single" w:color="auto" w:sz="4" w:space="0"/>
            </w:tcBorders>
            <w:vAlign w:val="center"/>
          </w:tcPr>
          <w:p>
            <w:pPr>
              <w:adjustRightInd w:val="0"/>
              <w:snapToGrid w:val="0"/>
              <w:spacing w:line="540" w:lineRule="exact"/>
              <w:jc w:val="center"/>
              <w:rPr>
                <w:rFonts w:ascii="宋体" w:hAnsi="宋体" w:cs="宋体"/>
                <w:sz w:val="32"/>
                <w:szCs w:val="32"/>
                <w:u w:val="single"/>
              </w:rPr>
            </w:pPr>
            <w:r>
              <w:rPr>
                <w:rFonts w:hint="eastAsia" w:ascii="宋体" w:hAnsi="宋体" w:cs="宋体"/>
                <w:sz w:val="28"/>
                <w:szCs w:val="28"/>
              </w:rPr>
              <w:t>软件工程</w:t>
            </w:r>
          </w:p>
        </w:tc>
      </w:tr>
      <w:tr>
        <w:tblPrEx>
          <w:tblCellMar>
            <w:top w:w="0" w:type="dxa"/>
            <w:left w:w="108" w:type="dxa"/>
            <w:bottom w:w="0" w:type="dxa"/>
            <w:right w:w="108" w:type="dxa"/>
          </w:tblCellMar>
        </w:tblPrEx>
        <w:trPr>
          <w:jc w:val="center"/>
        </w:trPr>
        <w:tc>
          <w:tcPr>
            <w:tcW w:w="1739"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指导教师</w:t>
            </w:r>
          </w:p>
        </w:tc>
        <w:tc>
          <w:tcPr>
            <w:tcW w:w="2905" w:type="dxa"/>
            <w:tcBorders>
              <w:bottom w:val="single" w:color="auto" w:sz="4" w:space="0"/>
            </w:tcBorders>
            <w:vAlign w:val="center"/>
          </w:tcPr>
          <w:p>
            <w:pPr>
              <w:adjustRightInd w:val="0"/>
              <w:snapToGrid w:val="0"/>
              <w:spacing w:line="540" w:lineRule="exact"/>
              <w:jc w:val="center"/>
              <w:rPr>
                <w:rFonts w:ascii="宋体" w:hAnsi="宋体" w:cs="宋体"/>
                <w:sz w:val="28"/>
                <w:szCs w:val="28"/>
              </w:rPr>
            </w:pPr>
            <w:r>
              <w:rPr>
                <w:rFonts w:hint="eastAsia" w:ascii="宋体" w:hAnsi="宋体" w:cs="宋体"/>
                <w:sz w:val="28"/>
                <w:szCs w:val="28"/>
              </w:rPr>
              <w:t>胡中英</w:t>
            </w:r>
          </w:p>
        </w:tc>
        <w:tc>
          <w:tcPr>
            <w:tcW w:w="1134" w:type="dxa"/>
            <w:vAlign w:val="center"/>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职称</w:t>
            </w:r>
          </w:p>
        </w:tc>
        <w:tc>
          <w:tcPr>
            <w:tcW w:w="3510" w:type="dxa"/>
            <w:tcBorders>
              <w:bottom w:val="single" w:color="auto" w:sz="4" w:space="0"/>
            </w:tcBorders>
            <w:vAlign w:val="center"/>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副教授</w:t>
            </w:r>
          </w:p>
        </w:tc>
      </w:tr>
      <w:tr>
        <w:tblPrEx>
          <w:tblCellMar>
            <w:top w:w="0" w:type="dxa"/>
            <w:left w:w="108" w:type="dxa"/>
            <w:bottom w:w="0" w:type="dxa"/>
            <w:right w:w="108" w:type="dxa"/>
          </w:tblCellMar>
        </w:tblPrEx>
        <w:trPr>
          <w:jc w:val="center"/>
        </w:trPr>
        <w:tc>
          <w:tcPr>
            <w:tcW w:w="1739"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学生姓名</w:t>
            </w:r>
          </w:p>
        </w:tc>
        <w:tc>
          <w:tcPr>
            <w:tcW w:w="2905" w:type="dxa"/>
            <w:tcBorders>
              <w:top w:val="single" w:color="auto" w:sz="4" w:space="0"/>
              <w:bottom w:val="single" w:color="auto" w:sz="4" w:space="0"/>
            </w:tcBorders>
            <w:vAlign w:val="center"/>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肖建秋</w:t>
            </w:r>
          </w:p>
        </w:tc>
        <w:tc>
          <w:tcPr>
            <w:tcW w:w="1134" w:type="dxa"/>
            <w:vAlign w:val="center"/>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学号</w:t>
            </w:r>
          </w:p>
        </w:tc>
        <w:tc>
          <w:tcPr>
            <w:tcW w:w="3510" w:type="dxa"/>
            <w:tcBorders>
              <w:bottom w:val="single" w:color="auto" w:sz="4" w:space="0"/>
            </w:tcBorders>
            <w:vAlign w:val="center"/>
          </w:tcPr>
          <w:p>
            <w:pPr>
              <w:adjustRightInd w:val="0"/>
              <w:snapToGrid w:val="0"/>
              <w:spacing w:line="540" w:lineRule="exact"/>
              <w:jc w:val="center"/>
              <w:rPr>
                <w:rFonts w:ascii="宋体" w:hAnsi="宋体" w:cs="宋体"/>
                <w:sz w:val="32"/>
                <w:szCs w:val="32"/>
              </w:rPr>
            </w:pPr>
            <w:r>
              <w:rPr>
                <w:rFonts w:ascii="宋体" w:hAnsi="宋体" w:cs="宋体"/>
                <w:sz w:val="28"/>
                <w:szCs w:val="28"/>
              </w:rPr>
              <w:t>199000742</w:t>
            </w:r>
          </w:p>
        </w:tc>
      </w:tr>
    </w:tbl>
    <w:tbl>
      <w:tblPr>
        <w:tblStyle w:val="6"/>
        <w:tblpPr w:leftFromText="180" w:rightFromText="180" w:vertAnchor="text" w:tblpX="10597" w:tblpY="-19623"/>
        <w:tblOverlap w:val="never"/>
        <w:tblW w:w="1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059" w:type="dxa"/>
          </w:tcPr>
          <w:p>
            <w:pPr>
              <w:adjustRightInd w:val="0"/>
              <w:snapToGrid w:val="0"/>
              <w:spacing w:line="540" w:lineRule="exact"/>
              <w:jc w:val="center"/>
              <w:rPr>
                <w:rFonts w:ascii="宋体" w:hAnsi="宋体" w:cs="宋体"/>
                <w:sz w:val="52"/>
                <w:szCs w:val="52"/>
              </w:rPr>
            </w:pPr>
          </w:p>
        </w:tc>
      </w:tr>
    </w:tbl>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32"/>
          <w:szCs w:val="32"/>
        </w:rPr>
      </w:pPr>
    </w:p>
    <w:p>
      <w:pPr>
        <w:adjustRightInd w:val="0"/>
        <w:snapToGrid w:val="0"/>
        <w:spacing w:line="540" w:lineRule="exact"/>
        <w:jc w:val="center"/>
        <w:rPr>
          <w:rFonts w:ascii="宋体" w:hAnsi="宋体" w:cs="宋体"/>
          <w:sz w:val="32"/>
          <w:szCs w:val="32"/>
        </w:rPr>
      </w:pPr>
      <w:r>
        <w:rPr>
          <w:rFonts w:hint="eastAsia" w:ascii="宋体" w:hAnsi="宋体" w:cs="宋体"/>
          <w:sz w:val="32"/>
          <w:szCs w:val="32"/>
        </w:rPr>
        <w:t>重庆工程学院教务处制</w:t>
      </w:r>
    </w:p>
    <w:p>
      <w:pPr>
        <w:widowControl/>
        <w:jc w:val="left"/>
        <w:rPr>
          <w:rFonts w:ascii="宋体" w:hAnsi="宋体" w:cs="宋体"/>
          <w:sz w:val="32"/>
          <w:szCs w:val="32"/>
        </w:rPr>
      </w:pPr>
      <w:r>
        <w:rPr>
          <w:rFonts w:ascii="宋体" w:hAnsi="宋体" w:cs="宋体"/>
          <w:sz w:val="32"/>
          <w:szCs w:val="32"/>
        </w:rPr>
        <w:br w:type="page"/>
      </w:r>
    </w:p>
    <w:tbl>
      <w:tblPr>
        <w:tblStyle w:val="5"/>
        <w:tblpPr w:leftFromText="180" w:rightFromText="180" w:vertAnchor="text" w:horzAnchor="page" w:tblpX="963" w:tblpY="368"/>
        <w:tblOverlap w:val="never"/>
        <w:tblW w:w="10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9"/>
        <w:gridCol w:w="2040"/>
        <w:gridCol w:w="5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080" w:type="dxa"/>
            <w:gridSpan w:val="3"/>
            <w:vAlign w:val="center"/>
          </w:tcPr>
          <w:p>
            <w:pPr>
              <w:adjustRightInd w:val="0"/>
              <w:snapToGrid w:val="0"/>
              <w:spacing w:line="540" w:lineRule="exact"/>
              <w:rPr>
                <w:rFonts w:ascii="宋体" w:hAnsi="宋体" w:cs="宋体"/>
              </w:rPr>
            </w:pPr>
            <w:r>
              <w:rPr>
                <w:rFonts w:hint="eastAsia" w:ascii="宋体" w:hAnsi="宋体" w:cs="宋体"/>
                <w:sz w:val="24"/>
              </w:rPr>
              <w:t>1.课题名称、来源、选题依据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4" w:hRule="atLeast"/>
        </w:trPr>
        <w:tc>
          <w:tcPr>
            <w:tcW w:w="10080" w:type="dxa"/>
            <w:gridSpan w:val="3"/>
          </w:tcPr>
          <w:p>
            <w:pPr>
              <w:snapToGrid w:val="0"/>
              <w:spacing w:line="400" w:lineRule="exact"/>
              <w:rPr>
                <w:rFonts w:hint="eastAsia" w:ascii="宋体" w:hAnsi="宋体" w:eastAsia="宋体" w:cs="宋体"/>
                <w:sz w:val="24"/>
              </w:rPr>
            </w:pPr>
            <w:r>
              <w:rPr>
                <w:rFonts w:hint="eastAsia" w:ascii="宋体" w:hAnsi="宋体" w:eastAsia="宋体" w:cs="宋体"/>
                <w:sz w:val="24"/>
              </w:rPr>
              <w:t>1.1课题名称</w:t>
            </w:r>
          </w:p>
          <w:p>
            <w:pPr>
              <w:snapToGrid w:val="0"/>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交通治超执法管理系统的设计与实现</w:t>
            </w:r>
          </w:p>
          <w:p>
            <w:pPr>
              <w:snapToGrid w:val="0"/>
              <w:spacing w:line="400" w:lineRule="exact"/>
              <w:rPr>
                <w:rFonts w:hint="eastAsia" w:ascii="宋体" w:hAnsi="宋体" w:eastAsia="宋体" w:cs="宋体"/>
                <w:sz w:val="24"/>
              </w:rPr>
            </w:pPr>
            <w:r>
              <w:rPr>
                <w:rFonts w:hint="eastAsia" w:ascii="宋体" w:hAnsi="宋体" w:eastAsia="宋体" w:cs="宋体"/>
                <w:sz w:val="24"/>
              </w:rPr>
              <w:t>1.2课题来源</w:t>
            </w:r>
          </w:p>
          <w:p>
            <w:pPr>
              <w:snapToGrid w:val="0"/>
              <w:spacing w:line="400" w:lineRule="exact"/>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t>课题为指导教师拟定选题。本课题根据</w:t>
            </w:r>
            <w:r>
              <w:rPr>
                <w:rFonts w:hint="eastAsia" w:ascii="宋体" w:hAnsi="宋体" w:eastAsia="宋体" w:cs="宋体"/>
                <w:sz w:val="24"/>
                <w:lang w:val="en-US" w:eastAsia="zh-CN"/>
              </w:rPr>
              <w:t>交通违法治理过程的业务需求进行梳理</w:t>
            </w:r>
            <w:r>
              <w:rPr>
                <w:rFonts w:hint="eastAsia" w:ascii="宋体" w:hAnsi="宋体" w:eastAsia="宋体" w:cs="宋体"/>
                <w:sz w:val="24"/>
              </w:rPr>
              <w:t>，结合毕业设计的选题要求，功能通过裁剪后成为本选题的主要研究内容。</w:t>
            </w:r>
          </w:p>
          <w:p>
            <w:pPr>
              <w:snapToGrid w:val="0"/>
              <w:spacing w:line="400" w:lineRule="exact"/>
              <w:rPr>
                <w:rFonts w:hint="eastAsia" w:ascii="宋体" w:hAnsi="宋体" w:eastAsia="宋体" w:cs="宋体"/>
                <w:sz w:val="24"/>
                <w:lang w:val="en-US" w:eastAsia="zh-CN"/>
              </w:rPr>
            </w:pPr>
            <w:r>
              <w:rPr>
                <w:rFonts w:hint="eastAsia" w:ascii="宋体" w:hAnsi="宋体" w:eastAsia="宋体" w:cs="宋体"/>
                <w:sz w:val="24"/>
              </w:rPr>
              <w:t>1.2课题</w:t>
            </w:r>
            <w:r>
              <w:rPr>
                <w:rFonts w:hint="eastAsia" w:ascii="宋体" w:hAnsi="宋体" w:eastAsia="宋体" w:cs="宋体"/>
                <w:sz w:val="24"/>
                <w:lang w:val="en-US" w:eastAsia="zh-CN"/>
              </w:rPr>
              <w:t>依据</w:t>
            </w:r>
          </w:p>
          <w:p>
            <w:pPr>
              <w:snapToGrid w:val="0"/>
              <w:spacing w:line="40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随着互联网科技越来越发达，道路交通原来越便利。国家对于道路安全，道路</w:t>
            </w:r>
            <w:r>
              <w:rPr>
                <w:rFonts w:hint="eastAsia" w:ascii="宋体" w:hAnsi="宋体" w:eastAsia="宋体" w:cs="宋体"/>
                <w:sz w:val="24"/>
                <w:szCs w:val="24"/>
                <w:lang w:val="en-US" w:eastAsia="zh-CN"/>
              </w:rPr>
              <w:t>交</w:t>
            </w:r>
            <w:r>
              <w:rPr>
                <w:rFonts w:hint="eastAsia" w:ascii="宋体" w:hAnsi="宋体" w:eastAsia="宋体" w:cs="宋体"/>
                <w:sz w:val="24"/>
                <w:szCs w:val="24"/>
              </w:rPr>
              <w:t>通监管力度会越来越重视。</w:t>
            </w:r>
            <w:r>
              <w:rPr>
                <w:rFonts w:hint="eastAsia" w:ascii="宋体" w:hAnsi="宋体" w:eastAsia="宋体" w:cs="宋体"/>
                <w:sz w:val="24"/>
                <w:szCs w:val="24"/>
                <w:lang w:val="en-US" w:eastAsia="zh-CN"/>
              </w:rPr>
              <w:t>信息系统为道路交通管理提供了重要的技术支持。通过对道路交通的信息化管理，有效的提高了执法的效率，信息化管理是道路交通管理的基础已是大势所趋。公安部公布：截至2023年9月底，全国机动车保有量达到4.3亿辆，其中汽车3.3亿辆。机动车驾驶人5.2亿，其中汽车驾驶人4.8亿。正是由于全国机动车数量持续增长，尤其是汽车数量的快速增长，对道路网络建设的跟进不足导致了道路拥堵、交通事故以及空气污染等问题日益加剧</w:t>
            </w:r>
            <w:r>
              <w:rPr>
                <w:rFonts w:hint="eastAsia" w:ascii="宋体" w:hAnsi="宋体" w:eastAsia="宋体" w:cs="宋体"/>
                <w:sz w:val="24"/>
                <w:vertAlign w:val="superscript"/>
              </w:rPr>
              <w:t>[1]</w:t>
            </w:r>
            <w:r>
              <w:rPr>
                <w:rFonts w:hint="eastAsia" w:ascii="宋体" w:hAnsi="宋体" w:eastAsia="宋体" w:cs="宋体"/>
                <w:sz w:val="24"/>
                <w:vertAlign w:val="superscript"/>
                <w:lang w:val="en-US" w:eastAsia="zh-CN"/>
              </w:rPr>
              <w:t xml:space="preserve"> </w:t>
            </w:r>
            <w:r>
              <w:rPr>
                <w:rFonts w:hint="eastAsia" w:ascii="宋体" w:hAnsi="宋体" w:eastAsia="宋体" w:cs="宋体"/>
                <w:sz w:val="24"/>
                <w:szCs w:val="24"/>
                <w:lang w:val="en-US" w:eastAsia="zh-CN"/>
              </w:rPr>
              <w:t>。</w:t>
            </w:r>
          </w:p>
          <w:p>
            <w:pPr>
              <w:snapToGrid w:val="0"/>
              <w:spacing w:line="400" w:lineRule="exact"/>
              <w:ind w:firstLine="480" w:firstLineChars="200"/>
              <w:rPr>
                <w:rFonts w:hint="eastAsia" w:ascii="宋体" w:hAnsi="宋体"/>
                <w:sz w:val="24"/>
                <w:lang w:val="en-US" w:eastAsia="zh-CN"/>
              </w:rPr>
            </w:pPr>
            <w:r>
              <w:rPr>
                <w:rFonts w:hint="eastAsia" w:ascii="宋体" w:hAnsi="宋体" w:eastAsia="宋体" w:cs="宋体"/>
                <w:sz w:val="24"/>
                <w:szCs w:val="24"/>
                <w:lang w:val="en-US" w:eastAsia="zh-CN"/>
              </w:rPr>
              <w:t>除此之外，特别是对于工程车以及货车而言，超载，超速对于安全行驶或运输造成了极大的危害，严重危及国家和人民的生命财产安全。据统计，70%的道路交通事故是由于车辆超载所引发的，50%的群死群伤事故重大道路交通事故与超载有直接关系。因此，为了更好的维护国家人民的安全，为了更方便快捷的对于治超行为采取必要的措施，开发一款</w:t>
            </w:r>
            <w:r>
              <w:rPr>
                <w:rFonts w:hint="eastAsia" w:ascii="宋体" w:hAnsi="宋体" w:cs="宋体"/>
                <w:sz w:val="24"/>
                <w:szCs w:val="24"/>
                <w:lang w:val="en-US" w:eastAsia="zh-CN"/>
              </w:rPr>
              <w:t>交通违法治超管理系统</w:t>
            </w:r>
            <w:r>
              <w:rPr>
                <w:rFonts w:hint="eastAsia" w:ascii="宋体" w:hAnsi="宋体" w:eastAsia="宋体" w:cs="宋体"/>
                <w:sz w:val="24"/>
                <w:szCs w:val="24"/>
                <w:lang w:val="en-US" w:eastAsia="zh-CN"/>
              </w:rPr>
              <w:t>系统势在必行。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080" w:type="dxa"/>
            <w:gridSpan w:val="3"/>
            <w:vAlign w:val="center"/>
          </w:tcPr>
          <w:p>
            <w:pPr>
              <w:adjustRightInd w:val="0"/>
              <w:snapToGrid w:val="0"/>
              <w:spacing w:line="540" w:lineRule="exact"/>
              <w:rPr>
                <w:rFonts w:ascii="宋体" w:hAnsi="宋体" w:cs="宋体"/>
              </w:rPr>
            </w:pPr>
            <w:r>
              <w:rPr>
                <w:rFonts w:hint="eastAsia" w:ascii="宋体" w:hAnsi="宋体" w:cs="宋体"/>
                <w:sz w:val="24"/>
              </w:rPr>
              <w:t>2.课题国内外研究现状和发展趋势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0" w:hRule="atLeast"/>
        </w:trPr>
        <w:tc>
          <w:tcPr>
            <w:tcW w:w="10080" w:type="dxa"/>
            <w:gridSpan w:val="3"/>
          </w:tcPr>
          <w:p>
            <w:pPr>
              <w:snapToGrid w:val="0"/>
              <w:spacing w:line="400" w:lineRule="exact"/>
              <w:rPr>
                <w:rFonts w:hint="eastAsia" w:ascii="宋体" w:hAnsi="宋体"/>
                <w:sz w:val="24"/>
              </w:rPr>
            </w:pPr>
            <w:r>
              <w:rPr>
                <w:rFonts w:hint="eastAsia" w:ascii="宋体" w:hAnsi="宋体"/>
                <w:sz w:val="24"/>
              </w:rPr>
              <w:t>2.1国内发展状况</w:t>
            </w:r>
          </w:p>
          <w:p>
            <w:pPr>
              <w:snapToGrid w:val="0"/>
              <w:spacing w:line="400" w:lineRule="exact"/>
              <w:ind w:firstLine="480"/>
              <w:rPr>
                <w:rFonts w:hint="eastAsia" w:ascii="宋体" w:hAnsi="宋体"/>
                <w:sz w:val="24"/>
                <w:lang w:val="en-US" w:eastAsia="zh-CN"/>
              </w:rPr>
            </w:pPr>
            <w:r>
              <w:rPr>
                <w:rFonts w:hint="eastAsia" w:ascii="宋体" w:hAnsi="宋体"/>
                <w:sz w:val="24"/>
                <w:lang w:val="en-US" w:eastAsia="zh-CN"/>
              </w:rPr>
              <w:t>我国在对治超系统方面的研究相对较晚，90年代末才开始关注治超相关检测系统的研究</w:t>
            </w:r>
            <w:r>
              <w:rPr>
                <w:rFonts w:hint="eastAsia" w:ascii="宋体" w:hAnsi="宋体" w:eastAsia="宋体" w:cs="宋体"/>
                <w:sz w:val="24"/>
                <w:vertAlign w:val="superscript"/>
              </w:rPr>
              <w:t>[</w:t>
            </w:r>
            <w:r>
              <w:rPr>
                <w:rFonts w:hint="eastAsia" w:ascii="宋体" w:hAnsi="宋体" w:cs="宋体"/>
                <w:sz w:val="24"/>
                <w:vertAlign w:val="superscript"/>
                <w:lang w:val="en-US" w:eastAsia="zh-CN"/>
              </w:rPr>
              <w:t>3</w:t>
            </w:r>
            <w:r>
              <w:rPr>
                <w:rFonts w:hint="eastAsia" w:ascii="宋体" w:hAnsi="宋体" w:eastAsia="宋体" w:cs="宋体"/>
                <w:sz w:val="24"/>
                <w:vertAlign w:val="superscript"/>
              </w:rPr>
              <w:t>]</w:t>
            </w:r>
            <w:r>
              <w:rPr>
                <w:rFonts w:hint="eastAsia" w:ascii="宋体" w:hAnsi="宋体"/>
                <w:sz w:val="24"/>
                <w:lang w:val="en-US" w:eastAsia="zh-CN"/>
              </w:rPr>
              <w:t>。重庆公路科学研究所最先引进了国外的检测系统</w:t>
            </w:r>
            <w:r>
              <w:rPr>
                <w:rFonts w:hint="eastAsia" w:ascii="宋体" w:hAnsi="宋体" w:eastAsia="宋体" w:cs="宋体"/>
                <w:sz w:val="24"/>
                <w:vertAlign w:val="superscript"/>
              </w:rPr>
              <w:t>[</w:t>
            </w:r>
            <w:r>
              <w:rPr>
                <w:rFonts w:hint="eastAsia" w:ascii="宋体" w:hAnsi="宋体" w:cs="宋体"/>
                <w:sz w:val="24"/>
                <w:vertAlign w:val="superscript"/>
                <w:lang w:val="en-US" w:eastAsia="zh-CN"/>
              </w:rPr>
              <w:t>4</w:t>
            </w:r>
            <w:r>
              <w:rPr>
                <w:rFonts w:hint="eastAsia" w:ascii="宋体" w:hAnsi="宋体" w:eastAsia="宋体" w:cs="宋体"/>
                <w:sz w:val="24"/>
                <w:vertAlign w:val="superscript"/>
              </w:rPr>
              <w:t>]</w:t>
            </w:r>
            <w:r>
              <w:rPr>
                <w:rFonts w:hint="eastAsia" w:ascii="宋体" w:hAnsi="宋体"/>
                <w:sz w:val="24"/>
                <w:lang w:val="en-US" w:eastAsia="zh-CN"/>
              </w:rPr>
              <w:t>，2002年山西大同成立第一个治超站点，并正式启用了车辆超载系统，用来检测源头企业、治理站点、无人值守等不同站点的问题，但是由于不同类别的差异性，同样的系统势必增加了工作人员的工作量，到2018年，全面拆除静态称重站点。</w:t>
            </w:r>
          </w:p>
          <w:p>
            <w:pPr>
              <w:snapToGrid w:val="0"/>
              <w:spacing w:line="400" w:lineRule="exact"/>
              <w:ind w:firstLine="480"/>
              <w:rPr>
                <w:rFonts w:hint="default" w:ascii="宋体" w:hAnsi="宋体"/>
                <w:sz w:val="24"/>
                <w:lang w:val="en-US" w:eastAsia="zh-CN"/>
              </w:rPr>
            </w:pPr>
            <w:r>
              <w:rPr>
                <w:rFonts w:hint="eastAsia" w:ascii="宋体" w:hAnsi="宋体"/>
                <w:sz w:val="24"/>
                <w:lang w:val="en-US" w:eastAsia="zh-CN"/>
              </w:rPr>
              <w:t>2018年，治超工作步入“三个计划”时代</w:t>
            </w:r>
            <w:r>
              <w:rPr>
                <w:rFonts w:hint="eastAsia" w:ascii="宋体" w:hAnsi="宋体" w:eastAsia="宋体" w:cs="宋体"/>
                <w:sz w:val="24"/>
                <w:vertAlign w:val="superscript"/>
              </w:rPr>
              <w:t>[</w:t>
            </w:r>
            <w:r>
              <w:rPr>
                <w:rFonts w:hint="eastAsia" w:ascii="宋体" w:hAnsi="宋体" w:cs="宋体"/>
                <w:sz w:val="24"/>
                <w:vertAlign w:val="superscript"/>
                <w:lang w:val="en-US" w:eastAsia="zh-CN"/>
              </w:rPr>
              <w:t>5</w:t>
            </w:r>
            <w:r>
              <w:rPr>
                <w:rFonts w:hint="eastAsia" w:ascii="宋体" w:hAnsi="宋体" w:eastAsia="宋体" w:cs="宋体"/>
                <w:sz w:val="24"/>
                <w:vertAlign w:val="superscript"/>
              </w:rPr>
              <w:t>]</w:t>
            </w:r>
            <w:r>
              <w:rPr>
                <w:rFonts w:hint="eastAsia" w:ascii="宋体" w:hAnsi="宋体"/>
                <w:sz w:val="24"/>
                <w:lang w:val="en-US" w:eastAsia="zh-CN"/>
              </w:rPr>
              <w:t>，2020年，据山西交通部门要求，车辆超载率不得超过5%，但还是存在如下问题：</w:t>
            </w:r>
          </w:p>
          <w:p>
            <w:pPr>
              <w:numPr>
                <w:ilvl w:val="0"/>
                <w:numId w:val="1"/>
              </w:numPr>
              <w:snapToGrid w:val="0"/>
              <w:spacing w:line="400" w:lineRule="exact"/>
              <w:ind w:firstLine="480"/>
              <w:rPr>
                <w:rFonts w:hint="eastAsia" w:ascii="宋体" w:hAnsi="宋体"/>
                <w:sz w:val="24"/>
                <w:lang w:val="en-US" w:eastAsia="zh-CN"/>
              </w:rPr>
            </w:pPr>
            <w:r>
              <w:rPr>
                <w:rFonts w:hint="eastAsia" w:ascii="宋体" w:hAnsi="宋体"/>
                <w:sz w:val="24"/>
                <w:lang w:val="en-US" w:eastAsia="zh-CN"/>
              </w:rPr>
              <w:t>常规的车载检测系统无法满足治超站点繁琐的功能需求。</w:t>
            </w:r>
          </w:p>
          <w:p>
            <w:pPr>
              <w:numPr>
                <w:ilvl w:val="0"/>
                <w:numId w:val="1"/>
              </w:numPr>
              <w:snapToGrid w:val="0"/>
              <w:spacing w:line="400" w:lineRule="exact"/>
              <w:ind w:firstLine="480"/>
              <w:rPr>
                <w:rFonts w:hint="default" w:ascii="宋体" w:hAnsi="宋体"/>
                <w:sz w:val="24"/>
                <w:lang w:val="en-US" w:eastAsia="zh-CN"/>
              </w:rPr>
            </w:pPr>
            <w:r>
              <w:rPr>
                <w:rFonts w:hint="eastAsia" w:ascii="宋体" w:hAnsi="宋体"/>
                <w:sz w:val="24"/>
                <w:lang w:val="en-US" w:eastAsia="zh-CN"/>
              </w:rPr>
              <w:t>大量文件编写，工作人员的工作量大，资料易丢失，传递麻烦等。</w:t>
            </w:r>
          </w:p>
          <w:p>
            <w:pPr>
              <w:numPr>
                <w:ilvl w:val="0"/>
                <w:numId w:val="1"/>
              </w:numPr>
              <w:snapToGrid w:val="0"/>
              <w:spacing w:line="400" w:lineRule="exact"/>
              <w:ind w:firstLine="480"/>
              <w:rPr>
                <w:rFonts w:hint="default" w:ascii="宋体" w:hAnsi="宋体"/>
                <w:sz w:val="24"/>
                <w:lang w:val="en-US" w:eastAsia="zh-CN"/>
              </w:rPr>
            </w:pPr>
            <w:r>
              <w:rPr>
                <w:rFonts w:hint="eastAsia" w:ascii="宋体" w:hAnsi="宋体"/>
                <w:sz w:val="24"/>
                <w:lang w:val="en-US" w:eastAsia="zh-CN"/>
              </w:rPr>
              <w:t>除业务流程功能模块外，针对系统辅助性功能设计也应该进行考虑。</w:t>
            </w:r>
          </w:p>
          <w:p>
            <w:pPr>
              <w:snapToGrid w:val="0"/>
              <w:spacing w:line="400" w:lineRule="exact"/>
              <w:rPr>
                <w:rFonts w:ascii="宋体" w:hAnsi="宋体"/>
                <w:sz w:val="24"/>
              </w:rPr>
            </w:pPr>
            <w:r>
              <w:rPr>
                <w:rFonts w:hint="eastAsia" w:ascii="宋体" w:hAnsi="宋体"/>
                <w:sz w:val="24"/>
              </w:rPr>
              <w:t>2.2国外发展状况</w:t>
            </w:r>
          </w:p>
          <w:p>
            <w:pPr>
              <w:pStyle w:val="15"/>
              <w:framePr w:hSpace="0" w:wrap="auto" w:vAnchor="margin" w:hAnchor="text" w:xAlign="left" w:yAlign="inline"/>
              <w:rPr>
                <w:rFonts w:hint="default" w:ascii="宋体" w:hAnsi="宋体" w:cs="宋体"/>
                <w:i w:val="0"/>
                <w:iCs w:val="0"/>
                <w:caps w:val="0"/>
                <w:color w:val="24292F"/>
                <w:spacing w:val="0"/>
                <w:sz w:val="24"/>
                <w:szCs w:val="24"/>
                <w:shd w:val="clear" w:fill="FFFFFF"/>
                <w:lang w:val="en-US" w:eastAsia="zh-CN"/>
              </w:rPr>
            </w:pPr>
            <w:r>
              <w:rPr>
                <w:rFonts w:hint="eastAsia" w:ascii="宋体" w:hAnsi="宋体" w:cs="宋体"/>
                <w:i w:val="0"/>
                <w:iCs w:val="0"/>
                <w:caps w:val="0"/>
                <w:color w:val="24292F"/>
                <w:spacing w:val="0"/>
                <w:sz w:val="24"/>
                <w:szCs w:val="24"/>
                <w:shd w:val="clear" w:fill="FFFFFF"/>
                <w:lang w:val="en-US" w:eastAsia="zh-CN"/>
              </w:rPr>
              <w:t>货车的超载超限问题在欧美等国家较早的引起了关注。欧盟跟美国在治理超载超限技术的研发和应用取得了很大的成就</w:t>
            </w:r>
            <w:r>
              <w:rPr>
                <w:rFonts w:hint="eastAsia" w:ascii="宋体" w:hAnsi="宋体" w:eastAsia="宋体" w:cs="宋体"/>
                <w:sz w:val="24"/>
                <w:vertAlign w:val="superscript"/>
              </w:rPr>
              <w:t>[</w:t>
            </w:r>
            <w:r>
              <w:rPr>
                <w:rFonts w:hint="eastAsia" w:ascii="宋体" w:hAnsi="宋体" w:cs="宋体"/>
                <w:sz w:val="24"/>
                <w:vertAlign w:val="superscript"/>
                <w:lang w:val="en-US" w:eastAsia="zh-CN"/>
              </w:rPr>
              <w:t>5</w:t>
            </w:r>
            <w:r>
              <w:rPr>
                <w:rFonts w:hint="eastAsia" w:ascii="宋体" w:hAnsi="宋体" w:eastAsia="宋体" w:cs="宋体"/>
                <w:sz w:val="24"/>
                <w:vertAlign w:val="superscript"/>
              </w:rPr>
              <w:t>]</w:t>
            </w:r>
            <w:r>
              <w:rPr>
                <w:rFonts w:hint="eastAsia" w:ascii="宋体" w:hAnsi="宋体" w:cs="宋体"/>
                <w:i w:val="0"/>
                <w:iCs w:val="0"/>
                <w:caps w:val="0"/>
                <w:color w:val="24292F"/>
                <w:spacing w:val="0"/>
                <w:sz w:val="24"/>
                <w:szCs w:val="24"/>
                <w:shd w:val="clear" w:fill="FFFFFF"/>
                <w:lang w:val="en-US" w:eastAsia="zh-CN"/>
              </w:rPr>
              <w:t>。</w:t>
            </w:r>
          </w:p>
          <w:p>
            <w:pPr>
              <w:pStyle w:val="15"/>
              <w:framePr w:hSpace="0" w:wrap="auto" w:vAnchor="margin" w:hAnchor="text" w:xAlign="left" w:yAlign="inline"/>
              <w:rPr>
                <w:rFonts w:hint="default" w:ascii="宋体" w:hAnsi="宋体" w:cs="宋体"/>
                <w:i w:val="0"/>
                <w:iCs w:val="0"/>
                <w:caps w:val="0"/>
                <w:color w:val="24292F"/>
                <w:spacing w:val="0"/>
                <w:sz w:val="24"/>
                <w:szCs w:val="24"/>
                <w:shd w:val="clear" w:fill="FFFFFF"/>
                <w:lang w:val="en-US" w:eastAsia="zh-CN"/>
              </w:rPr>
            </w:pPr>
            <w:r>
              <w:rPr>
                <w:rFonts w:hint="eastAsia" w:ascii="宋体" w:hAnsi="宋体" w:cs="宋体"/>
                <w:i w:val="0"/>
                <w:iCs w:val="0"/>
                <w:caps w:val="0"/>
                <w:color w:val="24292F"/>
                <w:spacing w:val="0"/>
                <w:sz w:val="24"/>
                <w:szCs w:val="24"/>
                <w:shd w:val="clear" w:fill="FFFFFF"/>
                <w:lang w:val="en-US" w:eastAsia="zh-CN"/>
              </w:rPr>
              <w:t>美国国家公路运输协会通过环道实验进行了汽车轴承与路面破坏之间的关系研究，得出了行驶车辆对路面破坏与轴重的n次方存在正比关系，并且在此基础之上提出了“四次方法则”。材料与实验学会ASTM 1990年制定了E1318标准，期间进行多次修订，2009年后又对该版本从新修订并最终形成定稿。随着技术发展，2000年推出《欧洲动态称重系统规范COST323》，用来指导动态称重技术的核心思想，主要强调动态称重产品生产企业的标准制定原则。美国目前没有车辆超限不停车处置非现场取证执法机制，主要原因是治超法律健全，惩罚后果严重，车辆运输进入良性循环阶段，超限现象逐渐减少</w:t>
            </w:r>
            <w:r>
              <w:rPr>
                <w:rFonts w:hint="eastAsia" w:ascii="宋体" w:hAnsi="宋体" w:eastAsia="宋体" w:cs="宋体"/>
                <w:sz w:val="24"/>
                <w:vertAlign w:val="superscript"/>
              </w:rPr>
              <w:t>[</w:t>
            </w:r>
            <w:r>
              <w:rPr>
                <w:rFonts w:hint="eastAsia" w:ascii="宋体" w:hAnsi="宋体" w:cs="宋体"/>
                <w:sz w:val="24"/>
                <w:vertAlign w:val="superscript"/>
                <w:lang w:val="en-US" w:eastAsia="zh-CN"/>
              </w:rPr>
              <w:t>6</w:t>
            </w:r>
            <w:r>
              <w:rPr>
                <w:rFonts w:hint="eastAsia" w:ascii="宋体" w:hAnsi="宋体" w:eastAsia="宋体" w:cs="宋体"/>
                <w:sz w:val="24"/>
                <w:vertAlign w:val="superscript"/>
              </w:rPr>
              <w:t>]</w:t>
            </w:r>
            <w:r>
              <w:rPr>
                <w:rFonts w:hint="eastAsia" w:ascii="宋体" w:hAnsi="宋体" w:cs="宋体"/>
                <w:i w:val="0"/>
                <w:iCs w:val="0"/>
                <w:caps w:val="0"/>
                <w:color w:val="24292F"/>
                <w:spacing w:val="0"/>
                <w:sz w:val="24"/>
                <w:szCs w:val="24"/>
                <w:shd w:val="clear" w:fill="FFFFFF"/>
                <w:lang w:val="en-US" w:eastAsia="zh-CN"/>
              </w:rPr>
              <w:t>。</w:t>
            </w:r>
          </w:p>
          <w:p>
            <w:pPr>
              <w:pStyle w:val="15"/>
              <w:framePr w:hSpace="0" w:wrap="auto" w:vAnchor="margin" w:hAnchor="text" w:xAlign="left" w:yAlign="inline"/>
              <w:rPr>
                <w:rFonts w:hint="eastAsia" w:ascii="宋体" w:hAnsi="宋体" w:cs="宋体"/>
                <w:i w:val="0"/>
                <w:iCs w:val="0"/>
                <w:caps w:val="0"/>
                <w:color w:val="24292F"/>
                <w:spacing w:val="0"/>
                <w:sz w:val="24"/>
                <w:szCs w:val="24"/>
                <w:shd w:val="clear" w:fill="FFFFFF"/>
                <w:lang w:val="en-US" w:eastAsia="zh-CN"/>
              </w:rPr>
            </w:pPr>
            <w:r>
              <w:rPr>
                <w:rFonts w:hint="eastAsia" w:ascii="宋体" w:hAnsi="宋体" w:cs="宋体"/>
                <w:i w:val="0"/>
                <w:iCs w:val="0"/>
                <w:caps w:val="0"/>
                <w:color w:val="24292F"/>
                <w:spacing w:val="0"/>
                <w:sz w:val="24"/>
                <w:szCs w:val="24"/>
                <w:shd w:val="clear" w:fill="FFFFFF"/>
                <w:lang w:val="en-US" w:eastAsia="zh-CN"/>
              </w:rPr>
              <w:t>欧盟在治理超载超限领域，也是位于世界前列。以英国为例，查验者按照实际违法情况，对违法的企业或者司机进行区别程度和类型的罚款。如果运输车辆长期超载超限，会加重处罚，除罚款外还会对驾驶人员进行登记。英国政府也采取动态与静态的过磅方式，禁止超载超限车辆通行以及对于超出的部分进行强制卸货等</w:t>
            </w:r>
            <w:r>
              <w:rPr>
                <w:rFonts w:hint="eastAsia" w:ascii="宋体" w:hAnsi="宋体" w:eastAsia="宋体" w:cs="宋体"/>
                <w:sz w:val="24"/>
                <w:vertAlign w:val="superscript"/>
              </w:rPr>
              <w:t>[</w:t>
            </w:r>
            <w:r>
              <w:rPr>
                <w:rFonts w:hint="eastAsia" w:ascii="宋体" w:hAnsi="宋体" w:cs="宋体"/>
                <w:sz w:val="24"/>
                <w:vertAlign w:val="superscript"/>
                <w:lang w:val="en-US" w:eastAsia="zh-CN"/>
              </w:rPr>
              <w:t>7</w:t>
            </w:r>
            <w:r>
              <w:rPr>
                <w:rFonts w:hint="eastAsia" w:ascii="宋体" w:hAnsi="宋体" w:eastAsia="宋体" w:cs="宋体"/>
                <w:sz w:val="24"/>
                <w:vertAlign w:val="superscript"/>
              </w:rPr>
              <w:t>]</w:t>
            </w:r>
            <w:r>
              <w:rPr>
                <w:rFonts w:hint="eastAsia" w:ascii="宋体" w:hAnsi="宋体" w:cs="宋体"/>
                <w:i w:val="0"/>
                <w:iCs w:val="0"/>
                <w:caps w:val="0"/>
                <w:color w:val="24292F"/>
                <w:spacing w:val="0"/>
                <w:sz w:val="24"/>
                <w:szCs w:val="24"/>
                <w:shd w:val="clear" w:fill="FFFFFF"/>
                <w:lang w:val="en-US" w:eastAsia="zh-CN"/>
              </w:rPr>
              <w:t>。</w:t>
            </w:r>
          </w:p>
          <w:p>
            <w:pPr>
              <w:pStyle w:val="15"/>
              <w:framePr w:hSpace="0" w:wrap="auto" w:vAnchor="margin" w:hAnchor="text" w:xAlign="left" w:yAlign="inline"/>
              <w:rPr>
                <w:rFonts w:hint="default" w:ascii="宋体" w:hAnsi="宋体" w:cs="宋体"/>
                <w:i w:val="0"/>
                <w:iCs w:val="0"/>
                <w:caps w:val="0"/>
                <w:color w:val="24292F"/>
                <w:spacing w:val="0"/>
                <w:sz w:val="24"/>
                <w:szCs w:val="24"/>
                <w:shd w:val="clear" w:fill="FFFFFF"/>
                <w:lang w:val="en-US" w:eastAsia="zh-CN"/>
              </w:rPr>
            </w:pPr>
            <w:r>
              <w:rPr>
                <w:rFonts w:hint="eastAsia" w:ascii="宋体" w:hAnsi="宋体" w:cs="宋体"/>
                <w:i w:val="0"/>
                <w:iCs w:val="0"/>
                <w:caps w:val="0"/>
                <w:color w:val="24292F"/>
                <w:spacing w:val="0"/>
                <w:sz w:val="24"/>
                <w:szCs w:val="24"/>
                <w:shd w:val="clear" w:fill="FFFFFF"/>
                <w:lang w:val="en-US" w:eastAsia="zh-CN"/>
              </w:rPr>
              <w:t>货车超载超限是一个世界性的问题，不论是发达国家还是发展中国家，不论是经济发展初期还是经济发展成熟期，都有此类问题。欧美国家治理超载超限管理体系的建成，关键技术研究方面取得突破性进展，并且成功应用到了治理超载超限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0080" w:type="dxa"/>
            <w:gridSpan w:val="3"/>
          </w:tcPr>
          <w:p>
            <w:pPr>
              <w:pStyle w:val="15"/>
              <w:framePr w:hSpace="0" w:wrap="auto" w:vAnchor="margin" w:hAnchor="text" w:xAlign="left" w:yAlign="inline"/>
              <w:ind w:left="0" w:leftChars="0" w:firstLine="0" w:firstLineChars="0"/>
              <w:rPr>
                <w:rFonts w:hint="eastAsia" w:ascii="宋体" w:hAnsi="宋体"/>
                <w:sz w:val="22"/>
                <w:szCs w:val="24"/>
                <w:lang w:val="zh-CN"/>
              </w:rPr>
            </w:pPr>
            <w:r>
              <w:rPr>
                <w:rFonts w:hint="eastAsia" w:ascii="宋体" w:hAnsi="宋体" w:cs="宋体"/>
                <w:sz w:val="24"/>
              </w:rPr>
              <w:t>3.本课题的目的及意义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10080" w:type="dxa"/>
            <w:gridSpan w:val="3"/>
          </w:tcPr>
          <w:p>
            <w:pPr>
              <w:pStyle w:val="12"/>
              <w:ind w:firstLine="0" w:firstLineChars="0"/>
            </w:pPr>
            <w:r>
              <w:t>3</w:t>
            </w:r>
            <w:r>
              <w:rPr>
                <w:rFonts w:ascii="宋体" w:hAnsi="宋体"/>
              </w:rPr>
              <w:t>.</w:t>
            </w:r>
            <w:r>
              <w:t>1研究目的</w:t>
            </w:r>
          </w:p>
          <w:p>
            <w:pPr>
              <w:pStyle w:val="12"/>
              <w:ind w:firstLine="0" w:firstLineChars="0"/>
              <w:rPr>
                <w:rFonts w:hint="default" w:eastAsia="宋体"/>
                <w:lang w:val="en-US" w:eastAsia="zh-CN"/>
              </w:rPr>
            </w:pPr>
            <w:r>
              <w:rPr>
                <w:rFonts w:hint="eastAsia"/>
                <w:lang w:val="en-US" w:eastAsia="zh-CN"/>
              </w:rPr>
              <w:t xml:space="preserve">     在现代物流交通竞争较大的背景下，货车的运输经常出现超载超限等问题，如果货车出现交通事故，将产生极大的危害。</w:t>
            </w:r>
            <w:r>
              <w:rPr>
                <w:rFonts w:hint="eastAsia" w:ascii="宋体" w:hAnsi="宋体"/>
                <w:sz w:val="24"/>
                <w:szCs w:val="24"/>
              </w:rPr>
              <w:t>为了有效管理和监督道路交通运输中的超限超载行为，保障交通安全、维护道路设施的完好和保障运输公平竞争。</w:t>
            </w:r>
            <w:r>
              <w:rPr>
                <w:rFonts w:hint="eastAsia"/>
                <w:sz w:val="24"/>
                <w:szCs w:val="24"/>
                <w:lang w:val="en-US" w:eastAsia="zh-CN"/>
              </w:rPr>
              <w:t>交通路政执法部分需要对下载的货车进行执法管理，对超载的货车进行合理的处罚。同时也是为了解决传统方式的繁琐流程以及各种数据存储管理问题，例如：案件信息，肇事者信息、现场证据等此类数据的处理，提高执法人员的执法效率。因此，本课题所研究的目的是为了开发出一款交通治超执法管理系统来解决执法人员，违法案例、案件信息的管理问题。</w:t>
            </w:r>
          </w:p>
          <w:p>
            <w:pPr>
              <w:spacing w:beforeLines="0" w:afterLines="0"/>
              <w:jc w:val="left"/>
            </w:pPr>
            <w:r>
              <w:rPr>
                <w:rFonts w:hint="eastAsia"/>
                <w:lang w:val="en-US" w:eastAsia="zh-CN"/>
              </w:rPr>
              <w:t xml:space="preserve">    </w:t>
            </w:r>
            <w:r>
              <w:t>3.2研究意义</w:t>
            </w:r>
          </w:p>
          <w:p>
            <w:pPr>
              <w:pStyle w:val="12"/>
              <w:numPr>
                <w:ilvl w:val="0"/>
                <w:numId w:val="0"/>
              </w:numPr>
              <w:ind w:firstLine="480" w:firstLineChars="200"/>
              <w:rPr>
                <w:rFonts w:hint="eastAsia" w:ascii="宋体" w:hAnsi="宋体" w:cs="宋体"/>
                <w:sz w:val="24"/>
              </w:rPr>
            </w:pPr>
            <w:r>
              <w:rPr>
                <w:rFonts w:hint="eastAsia"/>
                <w:lang w:val="en-US" w:eastAsia="zh-CN"/>
              </w:rPr>
              <w:t>（1）对于执法者而言：传统的执法需要依靠人工巡查和记录，检测和记录的数据可能分散在不同执法部门或者个别执法人员之间，难以追溯和共享。利用交通治超违法管理系统可以提高执法效率，例如通过车辆的车载终端设备和远程视频监控设备可以实现对车辆信息的实时采集和远程监管，可以在很大程度上减轻执法人员的工作范围，提高执法效率和执法范围。或者是对于司机的罚款、扣分等信息，在系统中都有存档，</w:t>
            </w:r>
            <w:r>
              <w:rPr>
                <w:rFonts w:ascii="宋体" w:hAnsi="宋体" w:eastAsia="宋体" w:cs="宋体"/>
                <w:sz w:val="24"/>
                <w:szCs w:val="24"/>
              </w:rPr>
              <w:t>作为历史记录</w:t>
            </w:r>
            <w:r>
              <w:rPr>
                <w:rFonts w:hint="eastAsia" w:cs="宋体"/>
                <w:sz w:val="24"/>
                <w:szCs w:val="24"/>
                <w:lang w:eastAsia="zh-CN"/>
              </w:rPr>
              <w:t>，</w:t>
            </w:r>
            <w:r>
              <w:rPr>
                <w:rFonts w:ascii="宋体" w:hAnsi="宋体" w:eastAsia="宋体" w:cs="宋体"/>
                <w:sz w:val="24"/>
                <w:szCs w:val="24"/>
              </w:rPr>
              <w:t>包括时间、地点、车牌号、违法行为的照片等信息。这些记录可以长期保存，并在需要时被查阅，方便执法人员与其他相关部门进行汇报和研究。</w:t>
            </w:r>
          </w:p>
          <w:p>
            <w:pPr>
              <w:pStyle w:val="12"/>
              <w:numPr>
                <w:ilvl w:val="0"/>
                <w:numId w:val="0"/>
              </w:numPr>
              <w:ind w:firstLine="480" w:firstLineChars="200"/>
              <w:rPr>
                <w:rFonts w:hint="eastAsia" w:ascii="宋体" w:hAnsi="宋体" w:cs="宋体"/>
                <w:sz w:val="24"/>
              </w:rPr>
            </w:pPr>
            <w:r>
              <w:rPr>
                <w:rFonts w:hint="eastAsia"/>
                <w:lang w:val="en-US" w:eastAsia="zh-CN"/>
              </w:rPr>
              <w:t>（2）对于普通百姓而言：可以享受到执法的公正，一定程度上杜绝了徇私枉法，滥用职权的情况。提升执法效率的同时也节省了百姓的时间。</w:t>
            </w:r>
          </w:p>
          <w:p>
            <w:pPr>
              <w:pStyle w:val="12"/>
              <w:numPr>
                <w:ilvl w:val="0"/>
                <w:numId w:val="0"/>
              </w:numPr>
              <w:ind w:firstLine="480" w:firstLineChars="200"/>
              <w:rPr>
                <w:rFonts w:hint="eastAsia" w:ascii="宋体" w:hAnsi="宋体" w:cs="宋体"/>
                <w:sz w:val="24"/>
              </w:rPr>
            </w:pPr>
            <w:r>
              <w:rPr>
                <w:rFonts w:hint="eastAsia"/>
                <w:lang w:val="en-US" w:eastAsia="zh-CN"/>
              </w:rPr>
              <w:t>（3）交通治超管理系统的推行，不仅提高了执法效率而且在很大程度上将执法推向数字化、信息化的时代。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080" w:type="dxa"/>
            <w:gridSpan w:val="3"/>
            <w:vAlign w:val="center"/>
          </w:tcPr>
          <w:p>
            <w:pPr>
              <w:adjustRightInd w:val="0"/>
              <w:snapToGrid w:val="0"/>
              <w:spacing w:line="540" w:lineRule="exact"/>
              <w:rPr>
                <w:rFonts w:hint="eastAsia" w:ascii="宋体" w:hAnsi="宋体" w:cs="宋体"/>
              </w:rPr>
            </w:pPr>
            <w:r>
              <w:rPr>
                <w:rFonts w:hint="eastAsia" w:ascii="宋体" w:hAnsi="宋体" w:cs="宋体"/>
                <w:sz w:val="24"/>
              </w:rPr>
              <w:t>4. 本课题的任务、重点内容、研究方法、实现途径、进度计划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0080" w:type="dxa"/>
            <w:gridSpan w:val="3"/>
            <w:vAlign w:val="center"/>
          </w:tcPr>
          <w:p>
            <w:pPr>
              <w:adjustRightInd w:val="0"/>
              <w:snapToGrid w:val="0"/>
              <w:spacing w:line="540" w:lineRule="exact"/>
              <w:rPr>
                <w:rFonts w:hint="eastAsia" w:ascii="宋体" w:hAnsi="宋体" w:eastAsia="宋体" w:cs="宋体"/>
                <w:sz w:val="24"/>
              </w:rPr>
            </w:pPr>
            <w:r>
              <w:rPr>
                <w:sz w:val="24"/>
              </w:rPr>
              <w:t>4</w:t>
            </w:r>
            <w:r>
              <w:rPr>
                <w:rFonts w:hint="eastAsia" w:ascii="宋体" w:hAnsi="宋体" w:eastAsia="宋体" w:cs="宋体"/>
                <w:sz w:val="24"/>
              </w:rPr>
              <w:t xml:space="preserve">.1课题任务 </w:t>
            </w:r>
          </w:p>
          <w:p>
            <w:pPr>
              <w:spacing w:line="400" w:lineRule="exact"/>
              <w:ind w:firstLine="480"/>
              <w:rPr>
                <w:rFonts w:hint="eastAsia" w:ascii="宋体" w:hAnsi="宋体" w:eastAsia="宋体" w:cs="宋体"/>
                <w:sz w:val="24"/>
              </w:rPr>
            </w:pPr>
            <w:r>
              <w:rPr>
                <w:rFonts w:hint="eastAsia" w:ascii="宋体" w:hAnsi="宋体" w:eastAsia="宋体" w:cs="宋体"/>
                <w:sz w:val="24"/>
              </w:rPr>
              <w:t>（1）撰写开题报告</w:t>
            </w:r>
          </w:p>
          <w:p>
            <w:pPr>
              <w:spacing w:line="400" w:lineRule="exact"/>
              <w:ind w:firstLine="480"/>
              <w:rPr>
                <w:rFonts w:hint="eastAsia" w:ascii="宋体" w:hAnsi="宋体" w:eastAsia="宋体" w:cs="宋体"/>
                <w:sz w:val="24"/>
              </w:rPr>
            </w:pPr>
            <w:r>
              <w:rPr>
                <w:rFonts w:hint="eastAsia" w:ascii="宋体" w:hAnsi="宋体" w:eastAsia="宋体" w:cs="宋体"/>
                <w:sz w:val="24"/>
              </w:rPr>
              <w:t>调研了解</w:t>
            </w:r>
            <w:r>
              <w:rPr>
                <w:rFonts w:hint="eastAsia" w:ascii="宋体" w:hAnsi="宋体" w:eastAsia="宋体" w:cs="宋体"/>
                <w:sz w:val="24"/>
                <w:lang w:val="en-US" w:eastAsia="zh-CN"/>
              </w:rPr>
              <w:t>有关部门进行治超</w:t>
            </w:r>
            <w:r>
              <w:rPr>
                <w:rFonts w:hint="eastAsia" w:ascii="宋体" w:hAnsi="宋体" w:eastAsia="宋体" w:cs="宋体"/>
                <w:sz w:val="24"/>
              </w:rPr>
              <w:t>管理业务流程及现状</w:t>
            </w:r>
            <w:r>
              <w:rPr>
                <w:rFonts w:hint="eastAsia" w:ascii="宋体" w:hAnsi="宋体" w:cs="宋体"/>
                <w:sz w:val="24"/>
                <w:lang w:eastAsia="zh-CN"/>
              </w:rPr>
              <w:t>，</w:t>
            </w:r>
            <w:r>
              <w:rPr>
                <w:rFonts w:hint="eastAsia" w:ascii="宋体" w:hAnsi="宋体" w:eastAsia="宋体" w:cs="宋体"/>
                <w:sz w:val="24"/>
              </w:rPr>
              <w:t>明确要解决的问题和实现技术</w:t>
            </w:r>
            <w:r>
              <w:rPr>
                <w:rFonts w:hint="eastAsia" w:ascii="宋体" w:hAnsi="宋体" w:cs="宋体"/>
                <w:sz w:val="24"/>
                <w:lang w:val="en-US" w:eastAsia="zh-CN"/>
              </w:rPr>
              <w:t>,</w:t>
            </w:r>
            <w:r>
              <w:rPr>
                <w:rFonts w:hint="eastAsia" w:ascii="宋体" w:hAnsi="宋体" w:eastAsia="宋体" w:cs="宋体"/>
                <w:sz w:val="24"/>
              </w:rPr>
              <w:t>制定合理的实施路线</w:t>
            </w:r>
            <w:r>
              <w:rPr>
                <w:rFonts w:hint="eastAsia" w:ascii="宋体" w:hAnsi="宋体" w:cs="宋体"/>
                <w:sz w:val="24"/>
                <w:lang w:eastAsia="zh-CN"/>
              </w:rPr>
              <w:t>，</w:t>
            </w:r>
            <w:r>
              <w:rPr>
                <w:rFonts w:hint="eastAsia" w:ascii="宋体" w:hAnsi="宋体" w:eastAsia="宋体" w:cs="宋体"/>
                <w:sz w:val="24"/>
              </w:rPr>
              <w:t>撰写开题报告。</w:t>
            </w:r>
          </w:p>
          <w:p>
            <w:pPr>
              <w:snapToGrid w:val="0"/>
              <w:spacing w:line="400" w:lineRule="exact"/>
              <w:ind w:firstLine="480" w:firstLineChars="200"/>
              <w:rPr>
                <w:rFonts w:hint="eastAsia" w:ascii="宋体" w:hAnsi="宋体" w:eastAsia="宋体" w:cs="宋体"/>
                <w:sz w:val="24"/>
              </w:rPr>
            </w:pPr>
            <w:r>
              <w:rPr>
                <w:rFonts w:hint="eastAsia" w:ascii="宋体" w:hAnsi="宋体" w:eastAsia="宋体" w:cs="宋体"/>
                <w:sz w:val="24"/>
                <w:lang w:eastAsia="zh-CN"/>
              </w:rPr>
              <w:t>（</w:t>
            </w:r>
            <w:r>
              <w:rPr>
                <w:rFonts w:hint="eastAsia" w:ascii="宋体" w:hAnsi="宋体" w:eastAsia="宋体" w:cs="宋体"/>
                <w:sz w:val="24"/>
                <w:lang w:val="en-US" w:eastAsia="zh-CN"/>
              </w:rPr>
              <w:t>2</w:t>
            </w:r>
            <w:r>
              <w:rPr>
                <w:rFonts w:hint="eastAsia" w:ascii="宋体" w:hAnsi="宋体" w:eastAsia="宋体" w:cs="宋体"/>
                <w:sz w:val="24"/>
                <w:lang w:eastAsia="zh-CN"/>
              </w:rPr>
              <w:t>）</w:t>
            </w:r>
            <w:r>
              <w:rPr>
                <w:rFonts w:hint="eastAsia" w:ascii="宋体" w:hAnsi="宋体" w:eastAsia="宋体" w:cs="宋体"/>
                <w:sz w:val="24"/>
              </w:rPr>
              <w:t>根据业务背景或现状的调研结果</w:t>
            </w:r>
            <w:r>
              <w:rPr>
                <w:rFonts w:hint="eastAsia" w:ascii="宋体" w:hAnsi="宋体" w:cs="宋体"/>
                <w:sz w:val="24"/>
                <w:lang w:val="en-US" w:eastAsia="zh-CN"/>
              </w:rPr>
              <w:t>,</w:t>
            </w:r>
            <w:r>
              <w:rPr>
                <w:rFonts w:hint="eastAsia" w:ascii="宋体" w:hAnsi="宋体" w:eastAsia="宋体" w:cs="宋体"/>
                <w:sz w:val="24"/>
              </w:rPr>
              <w:t>使用面向对象的分析方法识别</w:t>
            </w:r>
            <w:r>
              <w:rPr>
                <w:rFonts w:hint="eastAsia" w:ascii="宋体" w:hAnsi="宋体" w:eastAsia="宋体" w:cs="宋体"/>
                <w:sz w:val="24"/>
                <w:lang w:val="en-US" w:eastAsia="zh-CN"/>
              </w:rPr>
              <w:t>治超</w:t>
            </w:r>
            <w:r>
              <w:rPr>
                <w:rFonts w:hint="eastAsia" w:ascii="宋体" w:hAnsi="宋体" w:eastAsia="宋体" w:cs="宋体"/>
                <w:sz w:val="24"/>
              </w:rPr>
              <w:t>管理中的功能性需求、非功能性需求与设计约束等需求内容</w:t>
            </w:r>
            <w:r>
              <w:rPr>
                <w:rFonts w:hint="eastAsia" w:ascii="宋体" w:hAnsi="宋体" w:cs="宋体"/>
                <w:sz w:val="24"/>
                <w:lang w:val="en-US" w:eastAsia="zh-CN"/>
              </w:rPr>
              <w:t>,</w:t>
            </w:r>
            <w:r>
              <w:rPr>
                <w:rFonts w:hint="eastAsia" w:ascii="宋体" w:hAnsi="宋体" w:eastAsia="宋体" w:cs="宋体"/>
                <w:sz w:val="24"/>
              </w:rPr>
              <w:t>并绘制业务流程图</w:t>
            </w:r>
            <w:r>
              <w:rPr>
                <w:rFonts w:hint="eastAsia" w:ascii="宋体" w:hAnsi="宋体" w:cs="宋体"/>
                <w:sz w:val="24"/>
                <w:lang w:eastAsia="zh-CN"/>
              </w:rPr>
              <w:t>，</w:t>
            </w:r>
            <w:r>
              <w:rPr>
                <w:rFonts w:hint="eastAsia" w:ascii="宋体" w:hAnsi="宋体" w:eastAsia="宋体" w:cs="宋体"/>
                <w:sz w:val="24"/>
              </w:rPr>
              <w:t>完成系统的用例图、活动图建模。</w:t>
            </w:r>
          </w:p>
          <w:p>
            <w:pPr>
              <w:spacing w:line="400" w:lineRule="exact"/>
              <w:ind w:firstLine="480"/>
              <w:rPr>
                <w:rFonts w:hint="eastAsia" w:ascii="宋体" w:hAnsi="宋体" w:eastAsia="宋体" w:cs="宋体"/>
                <w:sz w:val="24"/>
              </w:rPr>
            </w:pPr>
            <w:r>
              <w:rPr>
                <w:rFonts w:hint="eastAsia" w:ascii="宋体" w:hAnsi="宋体" w:eastAsia="宋体" w:cs="宋体"/>
                <w:sz w:val="24"/>
              </w:rPr>
              <w:t>（3）系统设计</w:t>
            </w:r>
          </w:p>
          <w:p>
            <w:pPr>
              <w:spacing w:line="400" w:lineRule="exact"/>
              <w:ind w:firstLine="480"/>
              <w:rPr>
                <w:rFonts w:hint="eastAsia" w:ascii="宋体" w:hAnsi="宋体" w:eastAsia="宋体" w:cs="宋体"/>
                <w:sz w:val="24"/>
              </w:rPr>
            </w:pPr>
            <w:r>
              <w:rPr>
                <w:rFonts w:hint="eastAsia" w:ascii="宋体" w:hAnsi="宋体" w:eastAsia="宋体" w:cs="宋体"/>
                <w:sz w:val="24"/>
              </w:rPr>
              <w:t>根据需求分析的内容要求</w:t>
            </w:r>
            <w:r>
              <w:rPr>
                <w:rFonts w:hint="eastAsia" w:ascii="宋体" w:hAnsi="宋体" w:cs="宋体"/>
                <w:sz w:val="24"/>
                <w:lang w:val="en-US" w:eastAsia="zh-CN"/>
              </w:rPr>
              <w:t>,</w:t>
            </w:r>
            <w:r>
              <w:rPr>
                <w:rFonts w:hint="eastAsia" w:ascii="宋体" w:hAnsi="宋体" w:eastAsia="宋体" w:cs="宋体"/>
                <w:sz w:val="24"/>
              </w:rPr>
              <w:t>实施系统分析与设计</w:t>
            </w:r>
            <w:r>
              <w:rPr>
                <w:rFonts w:hint="eastAsia" w:ascii="宋体" w:hAnsi="宋体" w:cs="宋体"/>
                <w:sz w:val="24"/>
                <w:lang w:eastAsia="zh-CN"/>
              </w:rPr>
              <w:t>，</w:t>
            </w:r>
            <w:r>
              <w:rPr>
                <w:rFonts w:hint="eastAsia" w:ascii="宋体" w:hAnsi="宋体" w:eastAsia="宋体" w:cs="宋体"/>
                <w:sz w:val="24"/>
              </w:rPr>
              <w:t>使用UML工具完成系统架构图、部署图、类图、顺序图等必要的建模设计</w:t>
            </w:r>
            <w:r>
              <w:rPr>
                <w:rFonts w:hint="eastAsia" w:ascii="宋体" w:hAnsi="宋体" w:cs="宋体"/>
                <w:sz w:val="24"/>
                <w:lang w:eastAsia="zh-CN"/>
              </w:rPr>
              <w:t>，</w:t>
            </w:r>
            <w:r>
              <w:rPr>
                <w:rFonts w:hint="eastAsia" w:ascii="宋体" w:hAnsi="宋体" w:eastAsia="宋体" w:cs="宋体"/>
                <w:sz w:val="24"/>
              </w:rPr>
              <w:t>并完成满足项目需要的数据库设计和典型页面的UI设计</w:t>
            </w:r>
            <w:r>
              <w:rPr>
                <w:rFonts w:hint="eastAsia" w:ascii="宋体" w:hAnsi="宋体" w:cs="宋体"/>
                <w:sz w:val="24"/>
                <w:lang w:eastAsia="zh-CN"/>
              </w:rPr>
              <w:t>，</w:t>
            </w:r>
            <w:r>
              <w:rPr>
                <w:rFonts w:hint="eastAsia" w:ascii="宋体" w:hAnsi="宋体" w:eastAsia="宋体" w:cs="宋体"/>
                <w:sz w:val="24"/>
              </w:rPr>
              <w:t>完成系统的体系结构设计说明书、数据库设计说明书和UI设计说明书。</w:t>
            </w:r>
          </w:p>
          <w:p>
            <w:pPr>
              <w:spacing w:beforeLines="0" w:afterLines="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zh-CN"/>
              </w:rPr>
              <w:t>（4）系统</w:t>
            </w:r>
            <w:r>
              <w:rPr>
                <w:rFonts w:hint="eastAsia" w:ascii="宋体" w:hAnsi="宋体" w:eastAsia="宋体" w:cs="宋体"/>
                <w:sz w:val="24"/>
                <w:szCs w:val="24"/>
                <w:lang w:val="en-US" w:eastAsia="zh-CN"/>
              </w:rPr>
              <w:t>实现</w:t>
            </w:r>
          </w:p>
          <w:p>
            <w:pPr>
              <w:spacing w:beforeLines="0" w:afterLines="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zh-CN"/>
              </w:rPr>
              <w:t>交通治超</w:t>
            </w:r>
            <w:r>
              <w:rPr>
                <w:rFonts w:hint="eastAsia" w:ascii="宋体" w:hAnsi="宋体" w:cs="宋体"/>
                <w:sz w:val="24"/>
                <w:szCs w:val="24"/>
                <w:lang w:val="en-US" w:eastAsia="zh-CN"/>
              </w:rPr>
              <w:t>执法</w:t>
            </w:r>
            <w:r>
              <w:rPr>
                <w:rFonts w:hint="eastAsia" w:ascii="宋体" w:hAnsi="宋体" w:eastAsia="宋体" w:cs="宋体"/>
                <w:sz w:val="24"/>
                <w:szCs w:val="24"/>
                <w:lang w:val="zh-CN"/>
              </w:rPr>
              <w:t>管理系统主要分为管理员操作系统</w:t>
            </w:r>
            <w:r>
              <w:rPr>
                <w:rFonts w:hint="eastAsia" w:ascii="宋体" w:hAnsi="宋体" w:cs="宋体"/>
                <w:sz w:val="24"/>
                <w:szCs w:val="24"/>
                <w:lang w:val="zh-CN"/>
              </w:rPr>
              <w:t>，</w:t>
            </w:r>
            <w:r>
              <w:rPr>
                <w:rFonts w:hint="eastAsia" w:ascii="宋体" w:hAnsi="宋体" w:eastAsia="宋体" w:cs="宋体"/>
                <w:sz w:val="24"/>
                <w:szCs w:val="24"/>
                <w:lang w:val="zh-CN"/>
              </w:rPr>
              <w:t>执法人员操作系统两部分。其主要功能包括</w:t>
            </w:r>
            <w:r>
              <w:rPr>
                <w:rFonts w:hint="eastAsia" w:ascii="宋体" w:hAnsi="宋体" w:cs="宋体"/>
                <w:sz w:val="24"/>
                <w:szCs w:val="24"/>
                <w:lang w:val="en-US" w:eastAsia="zh-CN"/>
              </w:rPr>
              <w:t>:</w:t>
            </w:r>
          </w:p>
          <w:p>
            <w:pPr>
              <w:spacing w:beforeLines="0" w:afterLines="0"/>
              <w:ind w:firstLine="480" w:firstLineChars="200"/>
              <w:jc w:val="left"/>
              <w:rPr>
                <w:rFonts w:hint="eastAsia" w:ascii="宋体" w:hAnsi="宋体" w:eastAsia="宋体" w:cs="宋体"/>
                <w:sz w:val="24"/>
                <w:szCs w:val="24"/>
                <w:lang w:val="zh-CN"/>
              </w:rPr>
            </w:pPr>
            <w:r>
              <w:rPr>
                <w:rFonts w:hint="eastAsia" w:ascii="宋体" w:hAnsi="宋体" w:eastAsia="宋体" w:cs="宋体"/>
                <w:sz w:val="24"/>
                <w:szCs w:val="24"/>
                <w:lang w:val="en-US"/>
              </w:rPr>
              <w:t>①</w:t>
            </w:r>
            <w:r>
              <w:rPr>
                <w:rFonts w:hint="eastAsia" w:ascii="宋体" w:hAnsi="宋体" w:eastAsia="宋体" w:cs="宋体"/>
                <w:sz w:val="24"/>
                <w:szCs w:val="24"/>
                <w:lang w:val="zh-CN"/>
              </w:rPr>
              <w:t>人员管理</w:t>
            </w:r>
            <w:r>
              <w:rPr>
                <w:rFonts w:hint="eastAsia" w:ascii="宋体" w:hAnsi="宋体" w:cs="宋体"/>
                <w:sz w:val="24"/>
                <w:lang w:val="en-US" w:eastAsia="zh-CN"/>
              </w:rPr>
              <w:t>(后台管理)：</w:t>
            </w:r>
            <w:r>
              <w:rPr>
                <w:rFonts w:hint="eastAsia" w:ascii="宋体" w:hAnsi="宋体" w:eastAsia="宋体" w:cs="宋体"/>
                <w:sz w:val="24"/>
                <w:szCs w:val="24"/>
                <w:lang w:val="zh-CN"/>
              </w:rPr>
              <w:t>对于执法人员赋予不同权限、执法人员信息维护管理。</w:t>
            </w:r>
          </w:p>
          <w:p>
            <w:pPr>
              <w:spacing w:beforeLines="0" w:afterLines="0"/>
              <w:ind w:firstLine="480" w:firstLineChars="200"/>
              <w:jc w:val="left"/>
              <w:rPr>
                <w:rFonts w:hint="eastAsia" w:ascii="宋体" w:hAnsi="宋体" w:eastAsia="宋体" w:cs="宋体"/>
                <w:sz w:val="24"/>
                <w:szCs w:val="24"/>
                <w:lang w:val="zh-CN"/>
              </w:rPr>
            </w:pPr>
            <w:r>
              <w:rPr>
                <w:rFonts w:hint="eastAsia" w:ascii="宋体" w:hAnsi="宋体" w:eastAsia="宋体" w:cs="宋体"/>
                <w:sz w:val="24"/>
                <w:szCs w:val="24"/>
                <w:lang w:val="en-US"/>
              </w:rPr>
              <w:t>②</w:t>
            </w:r>
            <w:r>
              <w:rPr>
                <w:rFonts w:hint="eastAsia" w:ascii="宋体" w:hAnsi="宋体" w:eastAsia="宋体" w:cs="宋体"/>
                <w:sz w:val="24"/>
                <w:szCs w:val="24"/>
                <w:lang w:val="zh-CN"/>
              </w:rPr>
              <w:t>道路交通条例管理</w:t>
            </w:r>
            <w:r>
              <w:rPr>
                <w:rFonts w:hint="eastAsia" w:ascii="宋体" w:hAnsi="宋体" w:cs="宋体"/>
                <w:sz w:val="24"/>
                <w:lang w:val="en-US" w:eastAsia="zh-CN"/>
              </w:rPr>
              <w:t>(后台管理)：</w:t>
            </w:r>
            <w:r>
              <w:rPr>
                <w:rFonts w:hint="eastAsia" w:ascii="宋体" w:hAnsi="宋体" w:eastAsia="宋体" w:cs="宋体"/>
                <w:sz w:val="24"/>
                <w:szCs w:val="24"/>
                <w:lang w:val="zh-CN"/>
              </w:rPr>
              <w:t>对于各种违法行为相关的规定及要点进行维护。</w:t>
            </w:r>
          </w:p>
          <w:p>
            <w:pPr>
              <w:spacing w:beforeLines="0" w:afterLines="0"/>
              <w:ind w:firstLine="480" w:firstLineChars="200"/>
              <w:jc w:val="left"/>
              <w:rPr>
                <w:rFonts w:hint="eastAsia" w:ascii="宋体" w:hAnsi="宋体" w:eastAsia="宋体" w:cs="宋体"/>
                <w:sz w:val="24"/>
                <w:szCs w:val="24"/>
                <w:lang w:val="zh-CN"/>
              </w:rPr>
            </w:pPr>
            <w:r>
              <w:rPr>
                <w:rFonts w:hint="eastAsia" w:ascii="宋体" w:hAnsi="宋体" w:eastAsia="宋体" w:cs="宋体"/>
                <w:sz w:val="24"/>
                <w:szCs w:val="24"/>
                <w:lang w:val="en-US"/>
              </w:rPr>
              <w:t>③</w:t>
            </w:r>
            <w:r>
              <w:rPr>
                <w:rFonts w:hint="eastAsia" w:ascii="宋体" w:hAnsi="宋体" w:eastAsia="宋体" w:cs="宋体"/>
                <w:sz w:val="24"/>
                <w:szCs w:val="24"/>
                <w:lang w:val="zh-CN"/>
              </w:rPr>
              <w:t>数据采集</w:t>
            </w:r>
            <w:r>
              <w:rPr>
                <w:rFonts w:hint="eastAsia" w:ascii="宋体" w:hAnsi="宋体" w:cs="宋体"/>
                <w:sz w:val="24"/>
                <w:lang w:val="en-US" w:eastAsia="zh-CN"/>
              </w:rPr>
              <w:t>(</w:t>
            </w:r>
            <w:r>
              <w:rPr>
                <w:rFonts w:hint="eastAsia" w:ascii="宋体" w:hAnsi="宋体" w:eastAsia="宋体" w:cs="宋体"/>
                <w:sz w:val="24"/>
                <w:lang w:val="en-US" w:eastAsia="zh-CN"/>
              </w:rPr>
              <w:t>执法人员</w:t>
            </w:r>
            <w:r>
              <w:rPr>
                <w:rFonts w:hint="eastAsia" w:ascii="宋体" w:hAnsi="宋体" w:cs="宋体"/>
                <w:sz w:val="24"/>
                <w:lang w:val="en-US" w:eastAsia="zh-CN"/>
              </w:rPr>
              <w:t>)：</w:t>
            </w:r>
            <w:r>
              <w:rPr>
                <w:rFonts w:hint="eastAsia" w:ascii="宋体" w:hAnsi="宋体" w:eastAsia="宋体" w:cs="宋体"/>
                <w:sz w:val="24"/>
                <w:szCs w:val="24"/>
                <w:lang w:val="zh-CN"/>
              </w:rPr>
              <w:t>简易程序处罚数据、强制措施凭证数据、监控记录违法数据以及银行缴款数据。</w:t>
            </w:r>
          </w:p>
          <w:p>
            <w:pPr>
              <w:spacing w:beforeLines="0" w:afterLines="0"/>
              <w:ind w:firstLine="480" w:firstLineChars="200"/>
              <w:jc w:val="left"/>
              <w:rPr>
                <w:rFonts w:hint="eastAsia" w:ascii="宋体" w:hAnsi="宋体" w:eastAsia="宋体" w:cs="宋体"/>
                <w:sz w:val="24"/>
                <w:szCs w:val="24"/>
                <w:lang w:val="zh-CN"/>
              </w:rPr>
            </w:pPr>
            <w:r>
              <w:rPr>
                <w:rFonts w:hint="eastAsia" w:ascii="宋体" w:hAnsi="宋体" w:eastAsia="宋体" w:cs="宋体"/>
                <w:sz w:val="24"/>
                <w:szCs w:val="24"/>
              </w:rPr>
              <w:t>④</w:t>
            </w:r>
            <w:r>
              <w:rPr>
                <w:rFonts w:hint="eastAsia" w:ascii="宋体" w:hAnsi="宋体" w:eastAsia="宋体" w:cs="宋体"/>
                <w:sz w:val="24"/>
                <w:szCs w:val="24"/>
                <w:lang w:val="zh-CN"/>
              </w:rPr>
              <w:t>信息处理</w:t>
            </w:r>
            <w:r>
              <w:rPr>
                <w:rFonts w:hint="eastAsia" w:ascii="宋体" w:hAnsi="宋体" w:cs="宋体"/>
                <w:sz w:val="24"/>
                <w:lang w:val="en-US" w:eastAsia="zh-CN"/>
              </w:rPr>
              <w:t>(</w:t>
            </w:r>
            <w:r>
              <w:rPr>
                <w:rFonts w:hint="eastAsia" w:ascii="宋体" w:hAnsi="宋体" w:eastAsia="宋体" w:cs="宋体"/>
                <w:sz w:val="24"/>
                <w:lang w:val="en-US" w:eastAsia="zh-CN"/>
              </w:rPr>
              <w:t>执法人员</w:t>
            </w:r>
            <w:r>
              <w:rPr>
                <w:rFonts w:hint="eastAsia" w:ascii="宋体" w:hAnsi="宋体" w:cs="宋体"/>
                <w:sz w:val="24"/>
                <w:lang w:val="en-US" w:eastAsia="zh-CN"/>
              </w:rPr>
              <w:t>)：</w:t>
            </w:r>
            <w:r>
              <w:rPr>
                <w:rFonts w:hint="eastAsia" w:ascii="宋体" w:hAnsi="宋体" w:eastAsia="宋体" w:cs="宋体"/>
                <w:sz w:val="24"/>
                <w:szCs w:val="24"/>
                <w:lang w:val="zh-CN"/>
              </w:rPr>
              <w:t>违法处罚、行政强制措施处罚、缴款记录处理、暂扣处罚的扣证还证，案例信息，系统维护，文书管理等。</w:t>
            </w:r>
          </w:p>
          <w:p>
            <w:pPr>
              <w:spacing w:beforeLines="0" w:afterLines="0"/>
              <w:ind w:firstLine="480" w:firstLineChars="200"/>
              <w:jc w:val="left"/>
              <w:rPr>
                <w:rFonts w:hint="eastAsia" w:ascii="宋体" w:hAnsi="宋体" w:eastAsia="宋体" w:cs="宋体"/>
                <w:sz w:val="24"/>
                <w:szCs w:val="24"/>
                <w:lang w:val="zh-CN"/>
              </w:rPr>
            </w:pPr>
            <w:r>
              <w:rPr>
                <w:rFonts w:hint="eastAsia" w:ascii="宋体" w:hAnsi="宋体" w:eastAsia="宋体" w:cs="宋体"/>
                <w:sz w:val="24"/>
                <w:szCs w:val="24"/>
              </w:rPr>
              <w:t>⑤</w:t>
            </w:r>
            <w:r>
              <w:rPr>
                <w:rFonts w:hint="eastAsia" w:ascii="宋体" w:hAnsi="宋体" w:eastAsia="宋体" w:cs="宋体"/>
                <w:sz w:val="24"/>
                <w:szCs w:val="24"/>
                <w:lang w:val="zh-CN"/>
              </w:rPr>
              <w:t>交通违法信息交换</w:t>
            </w:r>
            <w:r>
              <w:rPr>
                <w:rFonts w:hint="eastAsia" w:ascii="宋体" w:hAnsi="宋体" w:cs="宋体"/>
                <w:sz w:val="24"/>
                <w:lang w:val="en-US" w:eastAsia="zh-CN"/>
              </w:rPr>
              <w:t>(</w:t>
            </w:r>
            <w:r>
              <w:rPr>
                <w:rFonts w:hint="eastAsia" w:ascii="宋体" w:hAnsi="宋体" w:eastAsia="宋体" w:cs="宋体"/>
                <w:sz w:val="24"/>
                <w:lang w:val="en-US" w:eastAsia="zh-CN"/>
              </w:rPr>
              <w:t>执法人员</w:t>
            </w:r>
            <w:r>
              <w:rPr>
                <w:rFonts w:hint="eastAsia" w:ascii="宋体" w:hAnsi="宋体" w:cs="宋体"/>
                <w:sz w:val="24"/>
                <w:lang w:val="en-US" w:eastAsia="zh-CN"/>
              </w:rPr>
              <w:t>)：</w:t>
            </w:r>
            <w:r>
              <w:rPr>
                <w:rFonts w:hint="eastAsia" w:ascii="宋体" w:hAnsi="宋体" w:eastAsia="宋体" w:cs="宋体"/>
                <w:sz w:val="24"/>
                <w:szCs w:val="24"/>
                <w:lang w:val="zh-CN"/>
              </w:rPr>
              <w:t>驾驶人的违法处理信息、机动车违法记录、银行缴费信息和驾驶人考试信息。</w:t>
            </w:r>
          </w:p>
          <w:p>
            <w:pPr>
              <w:spacing w:beforeLines="0" w:afterLines="0"/>
              <w:ind w:firstLine="480" w:firstLineChars="200"/>
              <w:jc w:val="left"/>
              <w:rPr>
                <w:rFonts w:hint="eastAsia" w:ascii="宋体" w:hAnsi="宋体" w:eastAsia="宋体" w:cs="宋体"/>
                <w:sz w:val="24"/>
                <w:szCs w:val="24"/>
                <w:lang w:val="en-US"/>
              </w:rPr>
            </w:pPr>
            <w:r>
              <w:rPr>
                <w:rFonts w:hint="eastAsia" w:ascii="宋体" w:hAnsi="宋体" w:eastAsia="宋体" w:cs="宋体"/>
                <w:sz w:val="24"/>
                <w:szCs w:val="24"/>
              </w:rPr>
              <w:t>⑥</w:t>
            </w:r>
            <w:r>
              <w:rPr>
                <w:rFonts w:hint="eastAsia" w:ascii="宋体" w:hAnsi="宋体" w:eastAsia="宋体" w:cs="宋体"/>
                <w:sz w:val="24"/>
                <w:szCs w:val="24"/>
                <w:lang w:val="zh-CN"/>
              </w:rPr>
              <w:t>信息查询统计</w:t>
            </w:r>
            <w:r>
              <w:rPr>
                <w:rFonts w:hint="eastAsia" w:ascii="宋体" w:hAnsi="宋体" w:cs="宋体"/>
                <w:sz w:val="24"/>
                <w:lang w:val="en-US" w:eastAsia="zh-CN"/>
              </w:rPr>
              <w:t>(</w:t>
            </w:r>
            <w:r>
              <w:rPr>
                <w:rFonts w:hint="eastAsia" w:ascii="宋体" w:hAnsi="宋体" w:eastAsia="宋体" w:cs="宋体"/>
                <w:sz w:val="24"/>
                <w:lang w:val="en-US" w:eastAsia="zh-CN"/>
              </w:rPr>
              <w:t>执法人员</w:t>
            </w:r>
            <w:r>
              <w:rPr>
                <w:rFonts w:hint="eastAsia" w:ascii="宋体" w:hAnsi="宋体" w:cs="宋体"/>
                <w:sz w:val="24"/>
                <w:lang w:val="en-US" w:eastAsia="zh-CN"/>
              </w:rPr>
              <w:t>)：</w:t>
            </w:r>
            <w:r>
              <w:rPr>
                <w:rFonts w:hint="eastAsia" w:ascii="宋体" w:hAnsi="宋体" w:eastAsia="宋体" w:cs="宋体"/>
                <w:sz w:val="24"/>
                <w:szCs w:val="24"/>
                <w:lang w:val="zh-CN"/>
              </w:rPr>
              <w:t>信息查询功能可以实现对相关信息的查询，例如：</w:t>
            </w:r>
            <w:r>
              <w:rPr>
                <w:rFonts w:hint="eastAsia" w:ascii="宋体" w:hAnsi="宋体" w:eastAsia="宋体" w:cs="宋体"/>
                <w:sz w:val="24"/>
                <w:szCs w:val="24"/>
                <w:lang w:val="en-US"/>
              </w:rPr>
              <w:t>可对已立案、完结的案件、已撤销的案件、办理中的案件进行查询。</w:t>
            </w:r>
          </w:p>
          <w:p>
            <w:pPr>
              <w:spacing w:beforeLines="0" w:afterLines="0"/>
              <w:ind w:firstLine="480" w:firstLineChars="200"/>
              <w:jc w:val="left"/>
              <w:rPr>
                <w:rFonts w:hint="eastAsia" w:ascii="宋体" w:hAnsi="宋体" w:eastAsia="宋体" w:cs="宋体"/>
                <w:sz w:val="24"/>
                <w:szCs w:val="24"/>
                <w:lang w:val="zh-CN"/>
              </w:rPr>
            </w:pPr>
            <w:r>
              <w:rPr>
                <w:rFonts w:hint="eastAsia" w:ascii="宋体" w:hAnsi="宋体" w:eastAsia="宋体" w:cs="宋体"/>
                <w:sz w:val="24"/>
                <w:szCs w:val="24"/>
              </w:rPr>
              <w:t>⑦</w:t>
            </w:r>
            <w:r>
              <w:rPr>
                <w:rFonts w:hint="eastAsia" w:ascii="宋体" w:hAnsi="宋体" w:eastAsia="宋体" w:cs="宋体"/>
                <w:sz w:val="24"/>
                <w:szCs w:val="24"/>
                <w:lang w:val="zh-CN"/>
              </w:rPr>
              <w:t>案件管理</w:t>
            </w:r>
            <w:r>
              <w:rPr>
                <w:rFonts w:hint="eastAsia" w:ascii="宋体" w:hAnsi="宋体" w:cs="宋体"/>
                <w:sz w:val="24"/>
                <w:lang w:val="en-US" w:eastAsia="zh-CN"/>
              </w:rPr>
              <w:t>(</w:t>
            </w:r>
            <w:r>
              <w:rPr>
                <w:rFonts w:hint="eastAsia" w:ascii="宋体" w:hAnsi="宋体" w:eastAsia="宋体" w:cs="宋体"/>
                <w:sz w:val="24"/>
                <w:lang w:val="en-US" w:eastAsia="zh-CN"/>
              </w:rPr>
              <w:t>执法人员</w:t>
            </w:r>
            <w:r>
              <w:rPr>
                <w:rFonts w:hint="eastAsia" w:ascii="宋体" w:hAnsi="宋体" w:cs="宋体"/>
                <w:sz w:val="24"/>
                <w:lang w:val="en-US" w:eastAsia="zh-CN"/>
              </w:rPr>
              <w:t>)：</w:t>
            </w:r>
            <w:r>
              <w:rPr>
                <w:rFonts w:hint="eastAsia" w:ascii="宋体" w:hAnsi="宋体" w:eastAsia="宋体" w:cs="宋体"/>
                <w:sz w:val="24"/>
                <w:szCs w:val="24"/>
                <w:lang w:val="zh-CN"/>
              </w:rPr>
              <w:t>案件的审批、案件的执行等。</w:t>
            </w:r>
          </w:p>
          <w:p>
            <w:pPr>
              <w:snapToGrid w:val="0"/>
              <w:spacing w:line="400" w:lineRule="exact"/>
              <w:ind w:firstLine="480" w:firstLineChars="200"/>
              <w:rPr>
                <w:rFonts w:hint="eastAsia" w:ascii="宋体" w:hAnsi="宋体" w:eastAsia="宋体" w:cs="宋体"/>
                <w:sz w:val="24"/>
              </w:rPr>
            </w:pPr>
            <w:r>
              <w:rPr>
                <w:rFonts w:hint="eastAsia" w:ascii="宋体" w:hAnsi="宋体" w:eastAsia="宋体" w:cs="宋体"/>
                <w:sz w:val="24"/>
              </w:rPr>
              <w:t>（5）系统测试和部署</w:t>
            </w:r>
          </w:p>
          <w:p>
            <w:pPr>
              <w:snapToGrid w:val="0"/>
              <w:spacing w:line="400" w:lineRule="exact"/>
              <w:ind w:firstLine="480" w:firstLineChars="200"/>
              <w:rPr>
                <w:rFonts w:hint="eastAsia" w:ascii="宋体" w:hAnsi="宋体" w:eastAsia="宋体" w:cs="宋体"/>
                <w:sz w:val="24"/>
              </w:rPr>
            </w:pPr>
            <w:r>
              <w:rPr>
                <w:rFonts w:hint="eastAsia" w:ascii="宋体" w:hAnsi="宋体" w:eastAsia="宋体" w:cs="宋体"/>
                <w:sz w:val="24"/>
              </w:rPr>
              <w:t>编写系统的测试用例</w:t>
            </w:r>
            <w:r>
              <w:rPr>
                <w:rFonts w:hint="eastAsia" w:ascii="宋体" w:hAnsi="宋体" w:cs="宋体"/>
                <w:sz w:val="24"/>
                <w:lang w:val="en-US" w:eastAsia="zh-CN"/>
              </w:rPr>
              <w:t>,</w:t>
            </w:r>
            <w:r>
              <w:rPr>
                <w:rFonts w:hint="eastAsia" w:ascii="宋体" w:hAnsi="宋体" w:eastAsia="宋体" w:cs="宋体"/>
                <w:sz w:val="24"/>
              </w:rPr>
              <w:t>选用合适的测试方法对系统进行功能测试</w:t>
            </w:r>
            <w:r>
              <w:rPr>
                <w:rFonts w:hint="eastAsia" w:ascii="宋体" w:hAnsi="宋体" w:cs="宋体"/>
                <w:sz w:val="24"/>
                <w:lang w:eastAsia="zh-CN"/>
              </w:rPr>
              <w:t>。</w:t>
            </w:r>
            <w:r>
              <w:rPr>
                <w:rFonts w:hint="eastAsia" w:ascii="宋体" w:hAnsi="宋体" w:eastAsia="宋体" w:cs="宋体"/>
                <w:sz w:val="24"/>
              </w:rPr>
              <w:t>完成系统的测试后，对项目进行上线部署。</w:t>
            </w:r>
          </w:p>
          <w:p>
            <w:pPr>
              <w:snapToGrid w:val="0"/>
              <w:spacing w:line="400" w:lineRule="exact"/>
              <w:ind w:firstLine="480" w:firstLineChars="200"/>
              <w:rPr>
                <w:rFonts w:hint="eastAsia" w:ascii="宋体" w:hAnsi="宋体" w:eastAsia="宋体" w:cs="宋体"/>
                <w:sz w:val="24"/>
              </w:rPr>
            </w:pPr>
            <w:r>
              <w:rPr>
                <w:rFonts w:hint="eastAsia" w:ascii="宋体" w:hAnsi="宋体" w:eastAsia="宋体" w:cs="宋体"/>
                <w:sz w:val="24"/>
              </w:rPr>
              <w:t>（6）撰写毕业设计（论文）</w:t>
            </w:r>
          </w:p>
          <w:p>
            <w:pPr>
              <w:spacing w:beforeLines="0" w:afterLines="0"/>
              <w:ind w:firstLine="480" w:firstLineChars="200"/>
              <w:jc w:val="left"/>
              <w:rPr>
                <w:rFonts w:hint="eastAsia" w:ascii="宋体" w:hAnsi="宋体" w:eastAsia="宋体" w:cs="宋体"/>
                <w:sz w:val="24"/>
              </w:rPr>
            </w:pPr>
            <w:r>
              <w:rPr>
                <w:rFonts w:hint="eastAsia" w:ascii="宋体" w:hAnsi="宋体" w:eastAsia="宋体" w:cs="宋体"/>
                <w:sz w:val="24"/>
              </w:rPr>
              <w:t>根据完成的毕业设计项目</w:t>
            </w:r>
            <w:r>
              <w:rPr>
                <w:rFonts w:hint="eastAsia" w:ascii="宋体" w:hAnsi="宋体" w:cs="宋体"/>
                <w:sz w:val="24"/>
                <w:lang w:val="en-US" w:eastAsia="zh-CN"/>
              </w:rPr>
              <w:t>,</w:t>
            </w:r>
            <w:r>
              <w:rPr>
                <w:rFonts w:hint="eastAsia" w:ascii="宋体" w:hAnsi="宋体" w:eastAsia="宋体" w:cs="宋体"/>
                <w:sz w:val="24"/>
              </w:rPr>
              <w:t>完成毕业设计（论文）的撰写。</w:t>
            </w:r>
          </w:p>
          <w:p>
            <w:pPr>
              <w:snapToGrid w:val="0"/>
              <w:spacing w:line="400" w:lineRule="exact"/>
              <w:rPr>
                <w:rFonts w:hint="eastAsia" w:ascii="宋体" w:hAnsi="宋体" w:eastAsia="宋体" w:cs="宋体"/>
                <w:sz w:val="24"/>
              </w:rPr>
            </w:pPr>
            <w:r>
              <w:rPr>
                <w:rFonts w:hint="eastAsia" w:ascii="宋体" w:hAnsi="宋体" w:eastAsia="宋体" w:cs="宋体"/>
                <w:sz w:val="24"/>
              </w:rPr>
              <w:t>4.2重点内容</w:t>
            </w:r>
          </w:p>
          <w:p>
            <w:pPr>
              <w:snapToGrid w:val="0"/>
              <w:spacing w:line="400" w:lineRule="exact"/>
              <w:ind w:firstLine="480" w:firstLineChars="200"/>
              <w:rPr>
                <w:rFonts w:hint="eastAsia" w:ascii="宋体" w:hAnsi="宋体" w:eastAsia="宋体" w:cs="宋体"/>
                <w:sz w:val="24"/>
              </w:rPr>
            </w:pPr>
            <w:r>
              <w:rPr>
                <w:rFonts w:hint="eastAsia" w:ascii="宋体" w:hAnsi="宋体" w:eastAsia="宋体" w:cs="宋体"/>
                <w:sz w:val="24"/>
              </w:rPr>
              <w:t>重点：</w:t>
            </w:r>
          </w:p>
          <w:p>
            <w:pPr>
              <w:numPr>
                <w:ilvl w:val="0"/>
                <w:numId w:val="2"/>
              </w:numPr>
              <w:snapToGrid w:val="0"/>
              <w:spacing w:line="400" w:lineRule="exact"/>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数据</w:t>
            </w:r>
            <w:r>
              <w:rPr>
                <w:rFonts w:hint="eastAsia" w:ascii="宋体" w:hAnsi="宋体" w:cs="宋体"/>
                <w:sz w:val="24"/>
                <w:lang w:val="en-US" w:eastAsia="zh-CN"/>
              </w:rPr>
              <w:t>来源(</w:t>
            </w:r>
            <w:r>
              <w:rPr>
                <w:rFonts w:hint="eastAsia" w:ascii="宋体" w:hAnsi="宋体" w:eastAsia="宋体" w:cs="宋体"/>
                <w:sz w:val="24"/>
                <w:lang w:val="en-US" w:eastAsia="zh-CN"/>
              </w:rPr>
              <w:t>执法人员</w:t>
            </w:r>
            <w:r>
              <w:rPr>
                <w:rFonts w:hint="eastAsia" w:ascii="宋体" w:hAnsi="宋体" w:cs="宋体"/>
                <w:sz w:val="24"/>
                <w:lang w:val="en-US" w:eastAsia="zh-CN"/>
              </w:rPr>
              <w:t>)：交通治超执法系统可以从道路运输管理机构获取治超分布站点，治超人员信息。通过治超设备，如摄像头、地磅等获取车辆，车型信息。与车辆管理部门得数据库对接，获取驾驶员信息。以及人工巡查通过现场检查或执法记录仪等方法收集信息。</w:t>
            </w:r>
          </w:p>
          <w:p>
            <w:pPr>
              <w:numPr>
                <w:ilvl w:val="0"/>
                <w:numId w:val="2"/>
              </w:numPr>
              <w:snapToGrid w:val="0"/>
              <w:spacing w:line="400" w:lineRule="exact"/>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案件审批</w:t>
            </w:r>
            <w:r>
              <w:rPr>
                <w:rFonts w:hint="eastAsia" w:ascii="宋体" w:hAnsi="宋体" w:cs="宋体"/>
                <w:sz w:val="24"/>
                <w:lang w:val="en-US" w:eastAsia="zh-CN"/>
              </w:rPr>
              <w:t>(</w:t>
            </w:r>
            <w:r>
              <w:rPr>
                <w:rFonts w:hint="eastAsia" w:ascii="宋体" w:hAnsi="宋体" w:eastAsia="宋体" w:cs="宋体"/>
                <w:sz w:val="24"/>
                <w:lang w:val="en-US" w:eastAsia="zh-CN"/>
              </w:rPr>
              <w:t>执法人员</w:t>
            </w:r>
            <w:r>
              <w:rPr>
                <w:rFonts w:hint="eastAsia" w:ascii="宋体" w:hAnsi="宋体" w:cs="宋体"/>
                <w:sz w:val="24"/>
                <w:lang w:val="en-US" w:eastAsia="zh-CN"/>
              </w:rPr>
              <w:t>)：</w:t>
            </w:r>
            <w:r>
              <w:rPr>
                <w:rFonts w:hint="eastAsia" w:ascii="宋体" w:hAnsi="宋体" w:eastAsia="宋体" w:cs="宋体"/>
                <w:sz w:val="24"/>
                <w:lang w:val="en-US" w:eastAsia="zh-CN"/>
              </w:rPr>
              <w:t>执法人员需要根据相关材料来配比对应的法律法规，以此来断定是否立案。</w:t>
            </w:r>
          </w:p>
          <w:p>
            <w:pPr>
              <w:numPr>
                <w:ilvl w:val="0"/>
                <w:numId w:val="2"/>
              </w:numPr>
              <w:snapToGrid w:val="0"/>
              <w:spacing w:line="400" w:lineRule="exact"/>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违法处罚</w:t>
            </w:r>
            <w:r>
              <w:rPr>
                <w:rFonts w:hint="eastAsia" w:ascii="宋体" w:hAnsi="宋体" w:cs="宋体"/>
                <w:sz w:val="24"/>
                <w:lang w:val="en-US" w:eastAsia="zh-CN"/>
              </w:rPr>
              <w:t>方式(</w:t>
            </w:r>
            <w:r>
              <w:rPr>
                <w:rFonts w:hint="eastAsia" w:ascii="宋体" w:hAnsi="宋体" w:eastAsia="宋体" w:cs="宋体"/>
                <w:sz w:val="24"/>
                <w:lang w:val="en-US" w:eastAsia="zh-CN"/>
              </w:rPr>
              <w:t>执法人员</w:t>
            </w:r>
            <w:r>
              <w:rPr>
                <w:rFonts w:hint="eastAsia" w:ascii="宋体" w:hAnsi="宋体" w:cs="宋体"/>
                <w:sz w:val="24"/>
                <w:lang w:val="en-US" w:eastAsia="zh-CN"/>
              </w:rPr>
              <w:t>)：</w:t>
            </w:r>
            <w:r>
              <w:rPr>
                <w:rFonts w:hint="eastAsia" w:ascii="宋体" w:hAnsi="宋体" w:eastAsia="宋体" w:cs="宋体"/>
                <w:sz w:val="24"/>
                <w:lang w:val="en-US" w:eastAsia="zh-CN"/>
              </w:rPr>
              <w:t>对于</w:t>
            </w:r>
            <w:r>
              <w:rPr>
                <w:rFonts w:hint="eastAsia" w:ascii="宋体" w:hAnsi="宋体" w:eastAsia="宋体" w:cs="宋体"/>
                <w:sz w:val="24"/>
                <w:szCs w:val="24"/>
                <w:lang w:val="zh-CN"/>
              </w:rPr>
              <w:t>简易程序处罚</w:t>
            </w:r>
            <w:r>
              <w:rPr>
                <w:rFonts w:hint="eastAsia" w:ascii="宋体" w:hAnsi="宋体" w:eastAsia="宋体" w:cs="宋体"/>
                <w:sz w:val="24"/>
                <w:szCs w:val="24"/>
                <w:lang w:val="en-US" w:eastAsia="zh-CN"/>
              </w:rPr>
              <w:t>或者已立案的案件采取相对应的处理措施。</w:t>
            </w:r>
          </w:p>
          <w:p>
            <w:pPr>
              <w:numPr>
                <w:ilvl w:val="0"/>
                <w:numId w:val="0"/>
              </w:numPr>
              <w:snapToGrid w:val="0"/>
              <w:spacing w:line="400" w:lineRule="exact"/>
              <w:ind w:firstLine="480"/>
              <w:rPr>
                <w:rFonts w:hint="eastAsia" w:ascii="宋体" w:hAnsi="宋体" w:eastAsia="宋体" w:cs="宋体"/>
                <w:sz w:val="24"/>
                <w:lang w:val="en-US" w:eastAsia="zh-CN"/>
              </w:rPr>
            </w:pPr>
            <w:r>
              <w:rPr>
                <w:rFonts w:hint="eastAsia" w:ascii="宋体" w:hAnsi="宋体" w:eastAsia="宋体" w:cs="宋体"/>
                <w:sz w:val="24"/>
                <w:lang w:val="en-US" w:eastAsia="zh-CN"/>
              </w:rPr>
              <w:t>难点：</w:t>
            </w:r>
          </w:p>
          <w:p>
            <w:pPr>
              <w:numPr>
                <w:ilvl w:val="0"/>
                <w:numId w:val="0"/>
              </w:numPr>
              <w:snapToGrid w:val="0"/>
              <w:spacing w:line="40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(1)多方的数据集成:交通执法涉及多个部门和不同类型的数据源，如:交通管理、车辆管理、公安部门等提供的数据需要进行整合集成。</w:t>
            </w:r>
          </w:p>
          <w:p>
            <w:pPr>
              <w:numPr>
                <w:ilvl w:val="0"/>
                <w:numId w:val="0"/>
              </w:numPr>
              <w:snapToGrid w:val="0"/>
              <w:spacing w:line="400" w:lineRule="exact"/>
              <w:ind w:firstLine="480" w:firstLineChars="200"/>
              <w:rPr>
                <w:rFonts w:hint="default" w:ascii="宋体" w:hAnsi="宋体" w:cs="宋体"/>
                <w:sz w:val="24"/>
                <w:lang w:val="en-US" w:eastAsia="zh-CN"/>
              </w:rPr>
            </w:pPr>
            <w:r>
              <w:rPr>
                <w:rFonts w:hint="eastAsia" w:ascii="宋体" w:hAnsi="宋体" w:cs="宋体"/>
                <w:sz w:val="24"/>
                <w:lang w:val="en-US" w:eastAsia="zh-CN"/>
              </w:rPr>
              <w:t>(2)数据安全和隐私保护：在执法过程中，涉及大量交通数据跟个人隐私信息，需要采取安全的数据传输和存储方式。</w:t>
            </w:r>
          </w:p>
          <w:p>
            <w:pPr>
              <w:snapToGrid w:val="0"/>
              <w:spacing w:line="400" w:lineRule="exact"/>
              <w:rPr>
                <w:rFonts w:hint="eastAsia" w:ascii="宋体" w:hAnsi="宋体" w:eastAsia="宋体" w:cs="宋体"/>
                <w:sz w:val="24"/>
              </w:rPr>
            </w:pPr>
            <w:r>
              <w:rPr>
                <w:rFonts w:hint="eastAsia" w:ascii="宋体" w:hAnsi="宋体" w:eastAsia="宋体" w:cs="宋体"/>
                <w:sz w:val="24"/>
              </w:rPr>
              <w:t>4.3研究方法</w:t>
            </w:r>
          </w:p>
          <w:p>
            <w:pPr>
              <w:snapToGrid w:val="0"/>
              <w:spacing w:line="400" w:lineRule="exact"/>
              <w:rPr>
                <w:rFonts w:hint="eastAsia" w:ascii="宋体" w:hAnsi="宋体" w:eastAsia="宋体" w:cs="宋体"/>
                <w:sz w:val="24"/>
              </w:rPr>
            </w:pPr>
            <w:r>
              <w:rPr>
                <w:rFonts w:hint="eastAsia" w:ascii="宋体" w:hAnsi="宋体" w:eastAsia="宋体" w:cs="宋体"/>
                <w:sz w:val="24"/>
              </w:rPr>
              <w:t>4.3.1文献研究</w:t>
            </w:r>
          </w:p>
          <w:p>
            <w:pPr>
              <w:snapToGrid w:val="0"/>
              <w:spacing w:line="400" w:lineRule="exact"/>
              <w:ind w:firstLine="480" w:firstLineChars="200"/>
              <w:rPr>
                <w:rFonts w:hint="eastAsia" w:ascii="宋体" w:hAnsi="宋体" w:eastAsia="宋体" w:cs="宋体"/>
                <w:sz w:val="24"/>
              </w:rPr>
            </w:pPr>
            <w:r>
              <w:rPr>
                <w:rFonts w:hint="eastAsia" w:ascii="宋体" w:hAnsi="宋体" w:eastAsia="宋体" w:cs="宋体"/>
                <w:sz w:val="24"/>
              </w:rPr>
              <w:t>通过主要通过中国知网、万方数据、维普期刊等多个数据库进行相关课题文献搜集，研究国内外</w:t>
            </w:r>
            <w:r>
              <w:rPr>
                <w:rFonts w:hint="eastAsia" w:ascii="宋体" w:hAnsi="宋体" w:eastAsia="宋体" w:cs="宋体"/>
                <w:sz w:val="24"/>
                <w:lang w:val="en-US" w:eastAsia="zh-CN"/>
              </w:rPr>
              <w:t>交通违法</w:t>
            </w:r>
            <w:r>
              <w:rPr>
                <w:rFonts w:hint="eastAsia" w:ascii="宋体" w:hAnsi="宋体" w:eastAsia="宋体" w:cs="宋体"/>
                <w:sz w:val="24"/>
              </w:rPr>
              <w:t>管理的发展历史、发展现状和趋势以及相关制度等方面进行全方面了解</w:t>
            </w:r>
            <w:r>
              <w:rPr>
                <w:rFonts w:hint="eastAsia" w:ascii="宋体" w:hAnsi="宋体" w:eastAsia="宋体" w:cs="宋体"/>
                <w:sz w:val="24"/>
                <w:lang w:val="en-US" w:eastAsia="zh-CN"/>
              </w:rPr>
              <w:t>交通违法管理条例</w:t>
            </w:r>
            <w:r>
              <w:rPr>
                <w:rFonts w:hint="eastAsia" w:ascii="宋体" w:hAnsi="宋体" w:cs="宋体"/>
                <w:sz w:val="24"/>
                <w:lang w:val="en-US" w:eastAsia="zh-CN"/>
              </w:rPr>
              <w:t>，</w:t>
            </w:r>
            <w:r>
              <w:rPr>
                <w:rFonts w:hint="eastAsia" w:ascii="宋体" w:hAnsi="宋体" w:eastAsia="宋体" w:cs="宋体"/>
                <w:sz w:val="24"/>
              </w:rPr>
              <w:t>从而分析出国内外</w:t>
            </w:r>
            <w:r>
              <w:rPr>
                <w:rFonts w:hint="eastAsia" w:ascii="宋体" w:hAnsi="宋体" w:eastAsia="宋体" w:cs="宋体"/>
                <w:sz w:val="24"/>
                <w:lang w:val="en-US" w:eastAsia="zh-CN"/>
              </w:rPr>
              <w:t>相关法律法规以及处理办法</w:t>
            </w:r>
            <w:r>
              <w:rPr>
                <w:rFonts w:hint="eastAsia" w:ascii="宋体" w:hAnsi="宋体" w:eastAsia="宋体" w:cs="宋体"/>
                <w:sz w:val="24"/>
              </w:rPr>
              <w:t>的区别</w:t>
            </w:r>
            <w:r>
              <w:rPr>
                <w:rFonts w:hint="eastAsia" w:ascii="宋体" w:hAnsi="宋体" w:cs="宋体"/>
                <w:sz w:val="24"/>
                <w:lang w:eastAsia="zh-CN"/>
              </w:rPr>
              <w:t>，</w:t>
            </w:r>
            <w:r>
              <w:rPr>
                <w:rFonts w:hint="eastAsia" w:ascii="宋体" w:hAnsi="宋体" w:eastAsia="宋体" w:cs="宋体"/>
                <w:sz w:val="24"/>
              </w:rPr>
              <w:t>客观真实的反映出</w:t>
            </w:r>
            <w:r>
              <w:rPr>
                <w:rFonts w:hint="eastAsia" w:ascii="宋体" w:hAnsi="宋体" w:eastAsia="宋体" w:cs="宋体"/>
                <w:sz w:val="24"/>
                <w:lang w:val="en-US" w:eastAsia="zh-CN"/>
              </w:rPr>
              <w:t>执法人员在执法过程</w:t>
            </w:r>
            <w:r>
              <w:rPr>
                <w:rFonts w:hint="eastAsia" w:ascii="宋体" w:hAnsi="宋体" w:eastAsia="宋体" w:cs="宋体"/>
                <w:sz w:val="24"/>
              </w:rPr>
              <w:t>存在的具体问题</w:t>
            </w:r>
            <w:r>
              <w:rPr>
                <w:rFonts w:hint="eastAsia" w:ascii="宋体" w:hAnsi="宋体" w:eastAsia="宋体" w:cs="宋体"/>
                <w:sz w:val="24"/>
                <w:lang w:val="en-US" w:eastAsia="zh-CN"/>
              </w:rPr>
              <w:t>与解决方案</w:t>
            </w:r>
            <w:r>
              <w:rPr>
                <w:rFonts w:hint="eastAsia" w:ascii="宋体" w:hAnsi="宋体" w:eastAsia="宋体" w:cs="宋体"/>
                <w:sz w:val="24"/>
              </w:rPr>
              <w:t>。</w:t>
            </w:r>
          </w:p>
          <w:p>
            <w:pPr>
              <w:pStyle w:val="17"/>
              <w:snapToGrid w:val="0"/>
              <w:spacing w:line="400" w:lineRule="exact"/>
              <w:ind w:firstLine="0" w:firstLineChars="0"/>
              <w:rPr>
                <w:rFonts w:hint="eastAsia" w:ascii="宋体" w:hAnsi="宋体" w:eastAsia="宋体" w:cs="宋体"/>
                <w:bCs/>
                <w:sz w:val="24"/>
              </w:rPr>
            </w:pPr>
            <w:r>
              <w:rPr>
                <w:rFonts w:hint="eastAsia" w:ascii="宋体" w:hAnsi="宋体" w:eastAsia="宋体" w:cs="宋体"/>
                <w:bCs/>
                <w:sz w:val="24"/>
              </w:rPr>
              <w:t>4.3.2软件工程方法</w:t>
            </w:r>
          </w:p>
          <w:p>
            <w:pPr>
              <w:pStyle w:val="17"/>
              <w:snapToGrid w:val="0"/>
              <w:spacing w:line="400" w:lineRule="exact"/>
              <w:ind w:firstLine="480" w:firstLineChars="0"/>
              <w:rPr>
                <w:rFonts w:hint="eastAsia" w:ascii="宋体" w:hAnsi="宋体" w:eastAsia="宋体" w:cs="宋体"/>
                <w:bCs/>
                <w:sz w:val="24"/>
              </w:rPr>
            </w:pPr>
            <w:r>
              <w:rPr>
                <w:rFonts w:hint="eastAsia" w:ascii="宋体" w:hAnsi="宋体" w:eastAsia="宋体" w:cs="宋体"/>
                <w:bCs/>
                <w:sz w:val="24"/>
              </w:rPr>
              <w:t>在研究实施阶段</w:t>
            </w:r>
            <w:r>
              <w:rPr>
                <w:rFonts w:hint="eastAsia" w:ascii="宋体" w:hAnsi="宋体" w:cs="宋体"/>
                <w:bCs/>
                <w:sz w:val="24"/>
                <w:lang w:eastAsia="zh-CN"/>
              </w:rPr>
              <w:t>，</w:t>
            </w:r>
            <w:r>
              <w:rPr>
                <w:rFonts w:hint="eastAsia" w:ascii="宋体" w:hAnsi="宋体" w:eastAsia="宋体" w:cs="宋体"/>
                <w:bCs/>
                <w:sz w:val="24"/>
              </w:rPr>
              <w:t>将运用软件工程各个阶段的方法对系统进行需求分析、系统设计与实现</w:t>
            </w:r>
            <w:r>
              <w:rPr>
                <w:rFonts w:hint="eastAsia" w:ascii="宋体" w:hAnsi="宋体" w:cs="宋体"/>
                <w:bCs/>
                <w:sz w:val="24"/>
                <w:lang w:eastAsia="zh-CN"/>
              </w:rPr>
              <w:t>，</w:t>
            </w:r>
            <w:r>
              <w:rPr>
                <w:rFonts w:hint="eastAsia" w:ascii="宋体" w:hAnsi="宋体" w:eastAsia="宋体" w:cs="宋体"/>
                <w:bCs/>
                <w:sz w:val="24"/>
              </w:rPr>
              <w:t>最后对系统进行测试及交互。</w:t>
            </w:r>
          </w:p>
          <w:p>
            <w:pPr>
              <w:pStyle w:val="17"/>
              <w:snapToGrid w:val="0"/>
              <w:spacing w:line="400" w:lineRule="exact"/>
              <w:ind w:firstLine="0" w:firstLineChars="0"/>
              <w:rPr>
                <w:rFonts w:hint="eastAsia" w:ascii="宋体" w:hAnsi="宋体" w:cs="宋体"/>
                <w:bCs/>
                <w:sz w:val="24"/>
                <w:lang w:val="en-US" w:eastAsia="zh-CN"/>
              </w:rPr>
            </w:pPr>
            <w:r>
              <w:rPr>
                <w:rFonts w:hint="eastAsia" w:ascii="宋体" w:hAnsi="宋体" w:eastAsia="宋体" w:cs="宋体"/>
                <w:bCs/>
                <w:sz w:val="24"/>
              </w:rPr>
              <w:t>4.3.</w:t>
            </w:r>
            <w:r>
              <w:rPr>
                <w:rFonts w:hint="eastAsia" w:ascii="宋体" w:hAnsi="宋体" w:eastAsia="宋体" w:cs="宋体"/>
                <w:bCs/>
                <w:sz w:val="24"/>
                <w:lang w:val="en-US" w:eastAsia="zh-CN"/>
              </w:rPr>
              <w:t>3</w:t>
            </w:r>
            <w:r>
              <w:rPr>
                <w:rFonts w:hint="eastAsia" w:ascii="宋体" w:hAnsi="宋体" w:cs="宋体"/>
                <w:bCs/>
                <w:sz w:val="24"/>
                <w:lang w:val="en-US" w:eastAsia="zh-CN"/>
              </w:rPr>
              <w:t>个体案例分析法</w:t>
            </w:r>
          </w:p>
          <w:p>
            <w:pPr>
              <w:pStyle w:val="17"/>
              <w:snapToGrid w:val="0"/>
              <w:spacing w:line="400" w:lineRule="exact"/>
              <w:ind w:firstLine="0" w:firstLineChars="0"/>
              <w:rPr>
                <w:rFonts w:hint="default" w:ascii="宋体" w:hAnsi="宋体" w:cs="宋体"/>
                <w:bCs/>
                <w:sz w:val="24"/>
                <w:lang w:val="en-US" w:eastAsia="zh-CN"/>
              </w:rPr>
            </w:pPr>
            <w:r>
              <w:rPr>
                <w:rFonts w:hint="eastAsia" w:ascii="宋体" w:hAnsi="宋体" w:cs="宋体"/>
                <w:bCs/>
                <w:sz w:val="24"/>
                <w:lang w:val="en-US" w:eastAsia="zh-CN"/>
              </w:rPr>
              <w:t xml:space="preserve">    通过对具体个案进行深入研究，获取详细数据和解释。</w:t>
            </w:r>
          </w:p>
          <w:p>
            <w:pPr>
              <w:snapToGrid w:val="0"/>
              <w:spacing w:line="400" w:lineRule="exact"/>
              <w:rPr>
                <w:rFonts w:hint="eastAsia" w:ascii="宋体" w:hAnsi="宋体" w:eastAsia="宋体" w:cs="宋体"/>
                <w:sz w:val="24"/>
              </w:rPr>
            </w:pPr>
            <w:r>
              <w:rPr>
                <w:rFonts w:hint="eastAsia" w:ascii="宋体" w:hAnsi="宋体" w:eastAsia="宋体" w:cs="宋体"/>
                <w:sz w:val="24"/>
              </w:rPr>
              <w:t>4.4实现途径</w:t>
            </w:r>
          </w:p>
          <w:p>
            <w:pPr>
              <w:snapToGrid w:val="0"/>
              <w:spacing w:line="400" w:lineRule="exact"/>
              <w:rPr>
                <w:rFonts w:hint="eastAsia" w:ascii="宋体" w:hAnsi="宋体" w:eastAsia="宋体" w:cs="宋体"/>
                <w:sz w:val="24"/>
              </w:rPr>
            </w:pPr>
            <w:r>
              <w:rPr>
                <w:rFonts w:hint="eastAsia" w:ascii="宋体" w:hAnsi="宋体" w:eastAsia="宋体" w:cs="宋体"/>
                <w:sz w:val="24"/>
              </w:rPr>
              <w:t>4.4.1课题研究途径</w:t>
            </w:r>
          </w:p>
          <w:p>
            <w:pPr>
              <w:snapToGrid w:val="0"/>
              <w:spacing w:line="400" w:lineRule="exact"/>
              <w:ind w:firstLine="480" w:firstLineChars="200"/>
              <w:rPr>
                <w:rFonts w:ascii="宋体" w:hAnsi="宋体"/>
                <w:sz w:val="24"/>
              </w:rPr>
            </w:pPr>
            <w:r>
              <w:rPr>
                <w:rStyle w:val="13"/>
              </w:rPr>
              <w:t>（1）</w:t>
            </w:r>
            <w:r>
              <w:rPr>
                <w:rFonts w:hint="eastAsia" w:ascii="宋体" w:hAnsi="宋体"/>
                <w:sz w:val="24"/>
              </w:rPr>
              <w:t>调研</w:t>
            </w:r>
            <w:r>
              <w:rPr>
                <w:rFonts w:hint="eastAsia" w:ascii="宋体" w:hAnsi="宋体"/>
                <w:sz w:val="24"/>
                <w:lang w:eastAsia="zh-CN"/>
              </w:rPr>
              <w:t>：</w:t>
            </w:r>
            <w:r>
              <w:rPr>
                <w:rFonts w:hint="eastAsia" w:ascii="宋体" w:hAnsi="宋体"/>
                <w:sz w:val="24"/>
              </w:rPr>
              <w:t>通过查阅文献、以及相关数据统计网站的相关资料进行线上调研</w:t>
            </w:r>
            <w:r>
              <w:rPr>
                <w:rFonts w:hint="eastAsia" w:ascii="宋体" w:hAnsi="宋体"/>
                <w:sz w:val="24"/>
                <w:lang w:eastAsia="zh-CN"/>
              </w:rPr>
              <w:t>，</w:t>
            </w:r>
            <w:r>
              <w:rPr>
                <w:rFonts w:hint="eastAsia" w:ascii="宋体" w:hAnsi="宋体"/>
                <w:sz w:val="24"/>
                <w:lang w:val="en-US" w:eastAsia="zh-CN"/>
              </w:rPr>
              <w:t>到相关的执法部门进行实地考察,</w:t>
            </w:r>
            <w:r>
              <w:rPr>
                <w:rFonts w:hint="eastAsia" w:ascii="宋体" w:hAnsi="宋体"/>
                <w:sz w:val="24"/>
              </w:rPr>
              <w:t>并发布调查问卷</w:t>
            </w:r>
            <w:r>
              <w:rPr>
                <w:rFonts w:hint="eastAsia" w:ascii="宋体" w:hAnsi="宋体"/>
                <w:sz w:val="24"/>
                <w:lang w:eastAsia="zh-CN"/>
              </w:rPr>
              <w:t>，</w:t>
            </w:r>
            <w:r>
              <w:rPr>
                <w:rFonts w:hint="eastAsia" w:ascii="宋体" w:hAnsi="宋体"/>
                <w:sz w:val="24"/>
              </w:rPr>
              <w:t>了解管理人员</w:t>
            </w:r>
            <w:r>
              <w:rPr>
                <w:rFonts w:hint="eastAsia" w:ascii="宋体" w:hAnsi="宋体"/>
                <w:sz w:val="24"/>
                <w:lang w:val="en-US" w:eastAsia="zh-CN"/>
              </w:rPr>
              <w:t>对于交通治超</w:t>
            </w:r>
            <w:r>
              <w:rPr>
                <w:rFonts w:hint="eastAsia" w:ascii="宋体" w:hAnsi="宋体"/>
                <w:sz w:val="24"/>
              </w:rPr>
              <w:t>管理模式、以及</w:t>
            </w:r>
            <w:r>
              <w:rPr>
                <w:rFonts w:hint="eastAsia" w:ascii="宋体" w:hAnsi="宋体"/>
                <w:sz w:val="24"/>
                <w:lang w:val="en-US" w:eastAsia="zh-CN"/>
              </w:rPr>
              <w:t>普通百姓对于以往交通治超违法</w:t>
            </w:r>
            <w:r>
              <w:rPr>
                <w:rFonts w:hint="eastAsia" w:ascii="宋体" w:hAnsi="宋体"/>
                <w:sz w:val="24"/>
              </w:rPr>
              <w:t>管理系统的满意度的调查。</w:t>
            </w:r>
          </w:p>
          <w:p>
            <w:pPr>
              <w:snapToGrid w:val="0"/>
              <w:spacing w:line="400" w:lineRule="exact"/>
              <w:ind w:firstLine="480" w:firstLineChars="200"/>
              <w:rPr>
                <w:rFonts w:ascii="宋体" w:hAnsi="宋体"/>
                <w:sz w:val="24"/>
              </w:rPr>
            </w:pPr>
            <w:r>
              <w:rPr>
                <w:rStyle w:val="13"/>
              </w:rPr>
              <w:t>（2）</w:t>
            </w:r>
            <w:r>
              <w:rPr>
                <w:rFonts w:hint="eastAsia" w:ascii="宋体" w:hAnsi="宋体"/>
                <w:sz w:val="24"/>
              </w:rPr>
              <w:t>研究业务流程</w:t>
            </w:r>
            <w:r>
              <w:rPr>
                <w:rFonts w:hint="eastAsia" w:ascii="宋体" w:hAnsi="宋体"/>
                <w:sz w:val="24"/>
                <w:lang w:eastAsia="zh-CN"/>
              </w:rPr>
              <w:t>：</w:t>
            </w:r>
            <w:r>
              <w:rPr>
                <w:rFonts w:hint="eastAsia" w:ascii="宋体" w:hAnsi="宋体"/>
                <w:sz w:val="24"/>
              </w:rPr>
              <w:t>通过调研可总结</w:t>
            </w:r>
            <w:r>
              <w:rPr>
                <w:rFonts w:hint="eastAsia" w:ascii="宋体" w:hAnsi="宋体"/>
                <w:sz w:val="24"/>
                <w:lang w:val="en-US" w:eastAsia="zh-CN"/>
              </w:rPr>
              <w:t>以往交通治超违法管理系统</w:t>
            </w:r>
            <w:r>
              <w:rPr>
                <w:rFonts w:hint="eastAsia" w:ascii="宋体" w:hAnsi="宋体"/>
                <w:sz w:val="24"/>
              </w:rPr>
              <w:t>管理的业务流程。</w:t>
            </w:r>
          </w:p>
          <w:p>
            <w:pPr>
              <w:snapToGrid w:val="0"/>
              <w:spacing w:line="400" w:lineRule="exact"/>
              <w:ind w:firstLine="480" w:firstLineChars="200"/>
              <w:rPr>
                <w:rFonts w:ascii="宋体" w:hAnsi="宋体"/>
                <w:sz w:val="24"/>
              </w:rPr>
            </w:pPr>
            <w:r>
              <w:rPr>
                <w:rStyle w:val="13"/>
              </w:rPr>
              <w:t>（3）</w:t>
            </w:r>
            <w:r>
              <w:rPr>
                <w:rFonts w:hint="eastAsia" w:ascii="宋体" w:hAnsi="宋体"/>
                <w:sz w:val="24"/>
              </w:rPr>
              <w:t>开题</w:t>
            </w:r>
            <w:r>
              <w:rPr>
                <w:rFonts w:hint="eastAsia" w:ascii="宋体" w:hAnsi="宋体"/>
                <w:sz w:val="24"/>
                <w:lang w:val="en-US" w:eastAsia="zh-CN"/>
              </w:rPr>
              <w:t>:</w:t>
            </w:r>
            <w:r>
              <w:rPr>
                <w:rFonts w:hint="eastAsia" w:ascii="宋体" w:hAnsi="宋体"/>
                <w:sz w:val="24"/>
              </w:rPr>
              <w:t>撰写开题报告</w:t>
            </w:r>
            <w:r>
              <w:rPr>
                <w:rFonts w:hint="eastAsia" w:ascii="宋体" w:hAnsi="宋体"/>
                <w:sz w:val="24"/>
                <w:lang w:eastAsia="zh-CN"/>
              </w:rPr>
              <w:t>；</w:t>
            </w:r>
            <w:r>
              <w:rPr>
                <w:rFonts w:hint="eastAsia" w:ascii="宋体" w:hAnsi="宋体"/>
                <w:sz w:val="24"/>
              </w:rPr>
              <w:t>研究</w:t>
            </w:r>
            <w:r>
              <w:rPr>
                <w:rFonts w:hint="eastAsia" w:ascii="宋体" w:hAnsi="宋体"/>
                <w:sz w:val="24"/>
                <w:lang w:val="en-US" w:eastAsia="zh-CN"/>
              </w:rPr>
              <w:t>交通管理执法</w:t>
            </w:r>
            <w:r>
              <w:rPr>
                <w:rFonts w:hint="eastAsia" w:ascii="宋体" w:hAnsi="宋体"/>
                <w:sz w:val="24"/>
              </w:rPr>
              <w:t>现状</w:t>
            </w:r>
            <w:r>
              <w:rPr>
                <w:rFonts w:hint="eastAsia" w:ascii="宋体" w:hAnsi="宋体"/>
                <w:sz w:val="24"/>
                <w:lang w:val="en-US" w:eastAsia="zh-CN"/>
              </w:rPr>
              <w:t>,</w:t>
            </w:r>
            <w:r>
              <w:rPr>
                <w:rFonts w:hint="eastAsia" w:ascii="宋体" w:hAnsi="宋体"/>
                <w:sz w:val="24"/>
              </w:rPr>
              <w:t>总结分析业务流程</w:t>
            </w:r>
            <w:r>
              <w:rPr>
                <w:rFonts w:hint="eastAsia" w:ascii="宋体" w:hAnsi="宋体"/>
                <w:sz w:val="24"/>
                <w:lang w:eastAsia="zh-CN"/>
              </w:rPr>
              <w:t>，</w:t>
            </w:r>
            <w:r>
              <w:rPr>
                <w:rFonts w:hint="eastAsia" w:ascii="宋体" w:hAnsi="宋体"/>
                <w:sz w:val="24"/>
              </w:rPr>
              <w:t>汇总系统功能。</w:t>
            </w:r>
          </w:p>
          <w:p>
            <w:pPr>
              <w:snapToGrid w:val="0"/>
              <w:spacing w:line="400" w:lineRule="exact"/>
              <w:ind w:firstLine="480" w:firstLineChars="200"/>
              <w:rPr>
                <w:rFonts w:ascii="宋体" w:hAnsi="宋体"/>
                <w:sz w:val="24"/>
              </w:rPr>
            </w:pPr>
            <w:r>
              <w:rPr>
                <w:rStyle w:val="13"/>
              </w:rPr>
              <w:t>（4）</w:t>
            </w:r>
            <w:r>
              <w:rPr>
                <w:rFonts w:hint="eastAsia" w:ascii="宋体" w:hAnsi="宋体"/>
                <w:sz w:val="24"/>
              </w:rPr>
              <w:t>完成项目：</w:t>
            </w:r>
            <w:r>
              <w:rPr>
                <w:rFonts w:hint="eastAsia" w:ascii="宋体" w:hAnsi="宋体"/>
                <w:sz w:val="24"/>
                <w:lang w:val="en-US" w:eastAsia="zh-CN"/>
              </w:rPr>
              <w:t>编写整个项目代码,对项目进行系统测试，评估效果和问题，最后总结项目的技术难点、开发过程中的雷区和优化方案</w:t>
            </w:r>
            <w:r>
              <w:rPr>
                <w:rFonts w:hint="eastAsia" w:ascii="宋体" w:hAnsi="宋体"/>
                <w:sz w:val="24"/>
              </w:rPr>
              <w:t>。</w:t>
            </w:r>
          </w:p>
          <w:p>
            <w:pPr>
              <w:snapToGrid w:val="0"/>
              <w:spacing w:line="400" w:lineRule="exact"/>
              <w:ind w:firstLine="480" w:firstLineChars="200"/>
              <w:rPr>
                <w:rFonts w:ascii="宋体" w:hAnsi="宋体"/>
                <w:sz w:val="24"/>
              </w:rPr>
            </w:pPr>
            <w:r>
              <w:rPr>
                <w:rStyle w:val="13"/>
              </w:rPr>
              <w:t>（5）</w:t>
            </w:r>
            <w:r>
              <w:rPr>
                <w:rFonts w:hint="eastAsia" w:ascii="宋体" w:hAnsi="宋体"/>
                <w:sz w:val="24"/>
              </w:rPr>
              <w:t>拟定毕业设计报告</w:t>
            </w:r>
            <w:r>
              <w:rPr>
                <w:rFonts w:hint="eastAsia" w:ascii="宋体" w:hAnsi="宋体"/>
                <w:sz w:val="24"/>
                <w:lang w:eastAsia="zh-CN"/>
              </w:rPr>
              <w:t>：</w:t>
            </w:r>
            <w:r>
              <w:rPr>
                <w:rFonts w:hint="eastAsia" w:ascii="宋体" w:hAnsi="宋体"/>
                <w:sz w:val="24"/>
              </w:rPr>
              <w:t>汇总项目各阶段形成的文档以及总结说明形成毕业设计报告。</w:t>
            </w:r>
          </w:p>
          <w:p>
            <w:pPr>
              <w:snapToGrid w:val="0"/>
              <w:spacing w:line="400" w:lineRule="exact"/>
              <w:rPr>
                <w:rFonts w:ascii="宋体" w:hAnsi="宋体"/>
                <w:sz w:val="24"/>
              </w:rPr>
            </w:pPr>
            <w:r>
              <w:rPr>
                <w:rFonts w:hint="eastAsia" w:ascii="宋体" w:hAnsi="宋体" w:eastAsia="宋体" w:cs="宋体"/>
                <w:sz w:val="24"/>
              </w:rPr>
              <w:t>4.4.</w:t>
            </w:r>
            <w:r>
              <w:rPr>
                <w:rFonts w:hint="eastAsia" w:ascii="宋体" w:hAnsi="宋体" w:cs="宋体"/>
                <w:sz w:val="24"/>
                <w:lang w:val="en-US" w:eastAsia="zh-CN"/>
              </w:rPr>
              <w:t>2</w:t>
            </w:r>
            <w:r>
              <w:rPr>
                <w:rFonts w:hint="eastAsia" w:ascii="宋体" w:hAnsi="宋体"/>
                <w:sz w:val="24"/>
              </w:rPr>
              <w:t>项目实现过程</w:t>
            </w:r>
          </w:p>
          <w:p>
            <w:pPr>
              <w:snapToGrid w:val="0"/>
              <w:spacing w:line="400" w:lineRule="exact"/>
              <w:ind w:firstLine="480" w:firstLineChars="200"/>
              <w:rPr>
                <w:rFonts w:ascii="宋体" w:hAnsi="宋体"/>
                <w:sz w:val="24"/>
              </w:rPr>
            </w:pPr>
            <w:r>
              <w:rPr>
                <w:rStyle w:val="13"/>
              </w:rPr>
              <w:t>（1）</w:t>
            </w:r>
            <w:r>
              <w:rPr>
                <w:rFonts w:hint="eastAsia" w:ascii="宋体" w:hAnsi="宋体"/>
                <w:sz w:val="24"/>
              </w:rPr>
              <w:t>需求分析</w:t>
            </w:r>
            <w:r>
              <w:rPr>
                <w:rFonts w:hint="eastAsia" w:ascii="宋体" w:hAnsi="宋体"/>
                <w:sz w:val="24"/>
                <w:lang w:eastAsia="zh-CN"/>
              </w:rPr>
              <w:t>：</w:t>
            </w:r>
            <w:r>
              <w:rPr>
                <w:rFonts w:hint="eastAsia" w:ascii="宋体" w:hAnsi="宋体"/>
                <w:sz w:val="24"/>
              </w:rPr>
              <w:t>依据</w:t>
            </w:r>
            <w:r>
              <w:rPr>
                <w:rFonts w:hint="eastAsia" w:ascii="宋体" w:hAnsi="宋体"/>
                <w:sz w:val="24"/>
                <w:lang w:val="en-US" w:eastAsia="zh-CN"/>
              </w:rPr>
              <w:t>相关法律法规以及执法人员执法过程中的需求</w:t>
            </w:r>
            <w:r>
              <w:rPr>
                <w:rFonts w:hint="eastAsia" w:ascii="宋体" w:hAnsi="宋体"/>
                <w:sz w:val="24"/>
              </w:rPr>
              <w:t>从而进行需求分析</w:t>
            </w:r>
            <w:r>
              <w:rPr>
                <w:rFonts w:hint="eastAsia" w:ascii="宋体" w:hAnsi="宋体"/>
                <w:sz w:val="24"/>
                <w:lang w:eastAsia="zh-CN"/>
              </w:rPr>
              <w:t>，</w:t>
            </w:r>
            <w:r>
              <w:rPr>
                <w:rFonts w:hint="eastAsia" w:ascii="宋体" w:hAnsi="宋体"/>
                <w:sz w:val="24"/>
              </w:rPr>
              <w:t>形成需求分析文档。</w:t>
            </w:r>
          </w:p>
          <w:p>
            <w:pPr>
              <w:snapToGrid w:val="0"/>
              <w:spacing w:line="400" w:lineRule="exact"/>
              <w:ind w:firstLine="480" w:firstLineChars="200"/>
              <w:rPr>
                <w:rFonts w:ascii="宋体" w:hAnsi="宋体"/>
                <w:sz w:val="24"/>
              </w:rPr>
            </w:pPr>
            <w:r>
              <w:rPr>
                <w:rStyle w:val="13"/>
              </w:rPr>
              <w:t>（2）</w:t>
            </w:r>
            <w:r>
              <w:rPr>
                <w:rFonts w:hint="eastAsia" w:ascii="宋体" w:hAnsi="宋体"/>
                <w:sz w:val="24"/>
              </w:rPr>
              <w:t>系统设计</w:t>
            </w:r>
            <w:r>
              <w:rPr>
                <w:rFonts w:hint="eastAsia" w:ascii="宋体" w:hAnsi="宋体"/>
                <w:sz w:val="24"/>
                <w:lang w:eastAsia="zh-CN"/>
              </w:rPr>
              <w:t>：</w:t>
            </w:r>
            <w:r>
              <w:rPr>
                <w:rFonts w:hint="eastAsia" w:ascii="宋体" w:hAnsi="宋体"/>
                <w:sz w:val="24"/>
              </w:rPr>
              <w:t>更具需求分析对系统进行概要设计以及总体设计</w:t>
            </w:r>
            <w:r>
              <w:rPr>
                <w:rFonts w:hint="eastAsia" w:ascii="宋体" w:hAnsi="宋体"/>
                <w:sz w:val="24"/>
                <w:lang w:eastAsia="zh-CN"/>
              </w:rPr>
              <w:t>，</w:t>
            </w:r>
            <w:r>
              <w:rPr>
                <w:rFonts w:hint="eastAsia" w:ascii="宋体" w:hAnsi="宋体"/>
                <w:sz w:val="24"/>
              </w:rPr>
              <w:t>对各个功能模块进行细致的划分</w:t>
            </w:r>
            <w:r>
              <w:rPr>
                <w:rFonts w:hint="eastAsia" w:ascii="宋体" w:hAnsi="宋体"/>
                <w:sz w:val="24"/>
                <w:lang w:eastAsia="zh-CN"/>
              </w:rPr>
              <w:t>，</w:t>
            </w:r>
            <w:r>
              <w:rPr>
                <w:rFonts w:hint="eastAsia" w:ascii="宋体" w:hAnsi="宋体"/>
                <w:sz w:val="24"/>
              </w:rPr>
              <w:t>从而形成概要设计文档以及总体设计文档。</w:t>
            </w:r>
          </w:p>
          <w:p>
            <w:pPr>
              <w:snapToGrid w:val="0"/>
              <w:spacing w:line="400" w:lineRule="exact"/>
              <w:ind w:firstLine="480" w:firstLineChars="200"/>
              <w:rPr>
                <w:rFonts w:ascii="宋体" w:hAnsi="宋体"/>
                <w:sz w:val="24"/>
              </w:rPr>
            </w:pPr>
            <w:r>
              <w:rPr>
                <w:rStyle w:val="13"/>
              </w:rPr>
              <w:t>（3）</w:t>
            </w:r>
            <w:r>
              <w:rPr>
                <w:rFonts w:hint="eastAsia" w:ascii="宋体" w:hAnsi="宋体"/>
                <w:sz w:val="24"/>
              </w:rPr>
              <w:t>编码实现</w:t>
            </w:r>
            <w:r>
              <w:rPr>
                <w:rFonts w:hint="eastAsia" w:ascii="宋体" w:hAnsi="宋体"/>
                <w:sz w:val="24"/>
                <w:lang w:eastAsia="zh-CN"/>
              </w:rPr>
              <w:t>：</w:t>
            </w:r>
            <w:r>
              <w:rPr>
                <w:rFonts w:hint="eastAsia" w:ascii="宋体" w:hAnsi="宋体"/>
                <w:sz w:val="24"/>
              </w:rPr>
              <w:t>编写代码实现系统具体功能</w:t>
            </w:r>
            <w:r>
              <w:rPr>
                <w:rFonts w:hint="eastAsia" w:ascii="宋体" w:hAnsi="宋体"/>
                <w:sz w:val="24"/>
                <w:lang w:eastAsia="zh-CN"/>
              </w:rPr>
              <w:t>，</w:t>
            </w:r>
            <w:r>
              <w:rPr>
                <w:rFonts w:hint="eastAsia" w:ascii="宋体" w:hAnsi="宋体"/>
                <w:sz w:val="24"/>
              </w:rPr>
              <w:t>形成源代码。</w:t>
            </w:r>
          </w:p>
          <w:p>
            <w:pPr>
              <w:snapToGrid w:val="0"/>
              <w:spacing w:line="400" w:lineRule="exact"/>
              <w:ind w:firstLine="480" w:firstLineChars="200"/>
              <w:rPr>
                <w:rFonts w:ascii="宋体" w:hAnsi="宋体"/>
                <w:sz w:val="24"/>
              </w:rPr>
            </w:pPr>
            <w:r>
              <w:rPr>
                <w:rStyle w:val="13"/>
              </w:rPr>
              <w:t>（4）</w:t>
            </w:r>
            <w:r>
              <w:rPr>
                <w:rFonts w:hint="eastAsia" w:ascii="宋体" w:hAnsi="宋体"/>
                <w:sz w:val="24"/>
              </w:rPr>
              <w:t>软件测试</w:t>
            </w:r>
            <w:r>
              <w:rPr>
                <w:rFonts w:hint="eastAsia" w:ascii="宋体" w:hAnsi="宋体"/>
                <w:sz w:val="24"/>
                <w:lang w:eastAsia="zh-CN"/>
              </w:rPr>
              <w:t>：</w:t>
            </w:r>
            <w:r>
              <w:rPr>
                <w:rFonts w:hint="eastAsia" w:ascii="宋体" w:hAnsi="宋体"/>
                <w:sz w:val="24"/>
              </w:rPr>
              <w:t>在软件系统开发过程当中</w:t>
            </w:r>
            <w:r>
              <w:rPr>
                <w:rFonts w:hint="eastAsia" w:ascii="宋体" w:hAnsi="宋体"/>
                <w:sz w:val="24"/>
                <w:lang w:eastAsia="zh-CN"/>
              </w:rPr>
              <w:t>，</w:t>
            </w:r>
            <w:r>
              <w:rPr>
                <w:rFonts w:hint="eastAsia" w:ascii="宋体" w:hAnsi="宋体"/>
                <w:sz w:val="24"/>
              </w:rPr>
              <w:t>不断对软件系统进行相关测试</w:t>
            </w:r>
            <w:r>
              <w:rPr>
                <w:rFonts w:hint="eastAsia" w:ascii="宋体" w:hAnsi="宋体"/>
                <w:sz w:val="24"/>
                <w:lang w:eastAsia="zh-CN"/>
              </w:rPr>
              <w:t>，</w:t>
            </w:r>
            <w:r>
              <w:rPr>
                <w:rFonts w:hint="eastAsia" w:ascii="宋体" w:hAnsi="宋体"/>
                <w:sz w:val="24"/>
              </w:rPr>
              <w:t>编写测试用例</w:t>
            </w:r>
            <w:r>
              <w:rPr>
                <w:rFonts w:hint="eastAsia" w:ascii="宋体" w:hAnsi="宋体"/>
                <w:sz w:val="24"/>
                <w:lang w:eastAsia="zh-CN"/>
              </w:rPr>
              <w:t>，</w:t>
            </w:r>
            <w:r>
              <w:rPr>
                <w:rFonts w:hint="eastAsia" w:ascii="宋体" w:hAnsi="宋体"/>
                <w:sz w:val="24"/>
              </w:rPr>
              <w:t>形成测试文档。</w:t>
            </w:r>
          </w:p>
          <w:p>
            <w:pPr>
              <w:snapToGrid w:val="0"/>
              <w:spacing w:line="400" w:lineRule="exact"/>
              <w:ind w:firstLine="480" w:firstLineChars="200"/>
              <w:rPr>
                <w:rFonts w:hint="eastAsia" w:ascii="宋体" w:hAnsi="宋体"/>
                <w:sz w:val="24"/>
              </w:rPr>
            </w:pPr>
            <w:r>
              <w:rPr>
                <w:rStyle w:val="13"/>
              </w:rPr>
              <w:t>（5）</w:t>
            </w:r>
            <w:r>
              <w:rPr>
                <w:rFonts w:hint="eastAsia" w:ascii="宋体" w:hAnsi="宋体"/>
                <w:sz w:val="24"/>
              </w:rPr>
              <w:t>软件维护</w:t>
            </w:r>
            <w:r>
              <w:rPr>
                <w:rFonts w:hint="eastAsia" w:ascii="宋体" w:hAnsi="宋体"/>
                <w:sz w:val="24"/>
                <w:lang w:eastAsia="zh-CN"/>
              </w:rPr>
              <w:t>：</w:t>
            </w:r>
            <w:r>
              <w:rPr>
                <w:rFonts w:hint="eastAsia" w:ascii="宋体" w:hAnsi="宋体"/>
                <w:sz w:val="24"/>
              </w:rPr>
              <w:t>当软件有需求变更或者需要修改软件系统漏洞进而进行软件维护工作。</w:t>
            </w:r>
          </w:p>
          <w:p>
            <w:pPr>
              <w:pStyle w:val="12"/>
              <w:ind w:firstLine="0" w:firstLineChars="0"/>
              <w:rPr>
                <w:rFonts w:hint="default" w:ascii="宋体" w:hAnsi="宋体" w:cs="宋体"/>
              </w:rPr>
            </w:pPr>
            <w:r>
              <w:rPr>
                <w:rFonts w:ascii="宋体" w:hAnsi="宋体" w:cs="宋体"/>
              </w:rPr>
              <w:t>4.5时间安排</w:t>
            </w:r>
          </w:p>
          <w:p>
            <w:pPr>
              <w:pStyle w:val="12"/>
              <w:ind w:firstLine="480"/>
              <w:rPr>
                <w:rFonts w:hint="default" w:ascii="宋体" w:hAnsi="宋体" w:cs="宋体"/>
              </w:rPr>
            </w:pPr>
            <w:r>
              <w:rPr>
                <w:rFonts w:ascii="宋体" w:hAnsi="宋体" w:cs="宋体"/>
              </w:rPr>
              <w:t>任务起止时间 2023 年 11 月 25 日  至  2024 年 5 月 19 日。</w:t>
            </w:r>
          </w:p>
          <w:p>
            <w:pPr>
              <w:pStyle w:val="12"/>
              <w:ind w:firstLine="480"/>
              <w:rPr>
                <w:rFonts w:hint="default" w:ascii="宋体" w:hAnsi="宋体" w:cs="宋体"/>
              </w:rPr>
            </w:pPr>
            <w:r>
              <w:rPr>
                <w:rFonts w:ascii="宋体" w:hAnsi="宋体" w:cs="宋体"/>
              </w:rPr>
              <w:t>（1）完成开题报告             时间：2023.11.25-2023.12.22</w:t>
            </w:r>
          </w:p>
          <w:p>
            <w:pPr>
              <w:pStyle w:val="12"/>
              <w:ind w:firstLine="480"/>
              <w:rPr>
                <w:rFonts w:hint="default" w:ascii="宋体" w:hAnsi="宋体" w:cs="宋体"/>
              </w:rPr>
            </w:pPr>
            <w:r>
              <w:rPr>
                <w:rFonts w:ascii="宋体" w:hAnsi="宋体" w:cs="宋体"/>
              </w:rPr>
              <w:t>（2）项目设计与实现（需求分析）     时间：2023.12.23-2023.12.30</w:t>
            </w:r>
          </w:p>
          <w:p>
            <w:pPr>
              <w:pStyle w:val="12"/>
              <w:ind w:firstLine="480"/>
              <w:rPr>
                <w:rFonts w:hint="default" w:ascii="宋体" w:hAnsi="宋体" w:cs="宋体"/>
              </w:rPr>
            </w:pPr>
            <w:r>
              <w:rPr>
                <w:rFonts w:ascii="宋体" w:hAnsi="宋体" w:cs="宋体"/>
              </w:rPr>
              <w:t>（3）项目设计与实现（系统设计）     时间：2023.12.31-2024.01.06</w:t>
            </w:r>
          </w:p>
          <w:p>
            <w:pPr>
              <w:pStyle w:val="12"/>
              <w:ind w:firstLine="480"/>
              <w:rPr>
                <w:rFonts w:hint="default" w:ascii="宋体" w:hAnsi="宋体" w:cs="宋体"/>
              </w:rPr>
            </w:pPr>
            <w:r>
              <w:rPr>
                <w:rFonts w:ascii="宋体" w:hAnsi="宋体" w:cs="宋体"/>
              </w:rPr>
              <w:t>（4）项目设计与实现（编码实现）    时间：2024.01.07-2024.02.17</w:t>
            </w:r>
          </w:p>
          <w:p>
            <w:pPr>
              <w:pStyle w:val="12"/>
              <w:ind w:firstLine="480"/>
              <w:rPr>
                <w:rFonts w:hint="default" w:ascii="宋体" w:hAnsi="宋体" w:cs="宋体"/>
              </w:rPr>
            </w:pPr>
            <w:r>
              <w:rPr>
                <w:rFonts w:ascii="宋体" w:hAnsi="宋体" w:cs="宋体"/>
              </w:rPr>
              <w:t>（5）项目设计与实现（测试部署）    时间：2024.02.18-2024.02.28</w:t>
            </w:r>
          </w:p>
          <w:p>
            <w:pPr>
              <w:pStyle w:val="12"/>
              <w:ind w:firstLine="480"/>
              <w:rPr>
                <w:rFonts w:hint="default" w:ascii="宋体" w:hAnsi="宋体" w:cs="宋体"/>
              </w:rPr>
            </w:pPr>
            <w:r>
              <w:rPr>
                <w:rFonts w:ascii="宋体" w:hAnsi="宋体" w:cs="宋体"/>
              </w:rPr>
              <w:t>（6）毕业设计（论文）初稿        时间：2024.02.06-2024.03.03</w:t>
            </w:r>
          </w:p>
          <w:p>
            <w:pPr>
              <w:pStyle w:val="12"/>
              <w:ind w:firstLine="480"/>
              <w:rPr>
                <w:rFonts w:hint="default" w:ascii="宋体" w:hAnsi="宋体" w:cs="宋体"/>
              </w:rPr>
            </w:pPr>
            <w:r>
              <w:rPr>
                <w:rFonts w:ascii="宋体" w:hAnsi="宋体" w:cs="宋体"/>
              </w:rPr>
              <w:t>（7）中期检查               时间：2024.03.04-2024.03.17</w:t>
            </w:r>
          </w:p>
          <w:p>
            <w:pPr>
              <w:pStyle w:val="12"/>
              <w:ind w:firstLine="480"/>
              <w:rPr>
                <w:rFonts w:hint="default" w:ascii="宋体" w:hAnsi="宋体" w:cs="宋体"/>
              </w:rPr>
            </w:pPr>
            <w:r>
              <w:rPr>
                <w:rFonts w:ascii="宋体" w:hAnsi="宋体" w:cs="宋体"/>
              </w:rPr>
              <w:t>（8）毕业设计（论文）定稿        时间：2024.03.18-2024.04.14</w:t>
            </w:r>
          </w:p>
          <w:p>
            <w:pPr>
              <w:pStyle w:val="12"/>
              <w:ind w:firstLine="480"/>
              <w:rPr>
                <w:rFonts w:hint="default" w:ascii="宋体" w:hAnsi="宋体" w:cs="宋体"/>
              </w:rPr>
            </w:pPr>
            <w:r>
              <w:rPr>
                <w:rFonts w:ascii="宋体" w:hAnsi="宋体" w:cs="宋体"/>
              </w:rPr>
              <w:t>（9）毕业设计（论文）评阅        时间：2022.04.01-2022.04.15</w:t>
            </w:r>
          </w:p>
          <w:p>
            <w:pPr>
              <w:pStyle w:val="12"/>
              <w:ind w:firstLine="480"/>
              <w:rPr>
                <w:rFonts w:hint="default" w:ascii="宋体" w:hAnsi="宋体" w:cs="宋体"/>
              </w:rPr>
            </w:pPr>
            <w:r>
              <w:rPr>
                <w:rFonts w:ascii="宋体" w:hAnsi="宋体" w:cs="宋体"/>
              </w:rPr>
              <w:t>（10）毕业设计（论文）答辩       时间：2024.04.15-2024.05.05</w:t>
            </w:r>
          </w:p>
          <w:p>
            <w:pPr>
              <w:snapToGrid w:val="0"/>
              <w:spacing w:line="400" w:lineRule="exact"/>
              <w:ind w:firstLine="480" w:firstLineChars="200"/>
              <w:rPr>
                <w:rFonts w:hint="eastAsia" w:ascii="宋体" w:hAnsi="宋体"/>
                <w:sz w:val="24"/>
              </w:rPr>
            </w:pPr>
            <w:r>
              <w:rPr>
                <w:rFonts w:hint="eastAsia" w:ascii="宋体" w:hAnsi="宋体" w:cs="宋体"/>
                <w:sz w:val="24"/>
              </w:rPr>
              <w:t>（11）完成毕业设计（论文）终稿    时间：2024.05.06-2024.05.19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080" w:type="dxa"/>
            <w:gridSpan w:val="3"/>
            <w:vAlign w:val="center"/>
          </w:tcPr>
          <w:p>
            <w:pPr>
              <w:snapToGrid w:val="0"/>
              <w:spacing w:line="400" w:lineRule="exact"/>
              <w:rPr>
                <w:rStyle w:val="13"/>
              </w:rPr>
            </w:pPr>
            <w:r>
              <w:rPr>
                <w:rFonts w:hint="eastAsia" w:ascii="宋体" w:hAnsi="宋体" w:cs="宋体"/>
                <w:sz w:val="24"/>
              </w:rPr>
              <w:t>5.完成本课题所需工作条件（如工具书、计算机、实验、调研等）及解决办法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080" w:type="dxa"/>
            <w:gridSpan w:val="3"/>
            <w:vAlign w:val="center"/>
          </w:tcPr>
          <w:p>
            <w:pPr>
              <w:pStyle w:val="12"/>
              <w:ind w:firstLine="0" w:firstLineChars="0"/>
              <w:rPr>
                <w:rFonts w:hint="default"/>
              </w:rPr>
            </w:pPr>
            <w:r>
              <w:t>5.1工作条件</w:t>
            </w:r>
          </w:p>
          <w:p>
            <w:pPr>
              <w:pStyle w:val="12"/>
              <w:ind w:firstLine="480" w:firstLineChars="200"/>
              <w:rPr>
                <w:rFonts w:hint="default"/>
              </w:rPr>
            </w:pPr>
            <w:r>
              <w:rPr>
                <w:rFonts w:hint="eastAsia"/>
                <w:lang w:val="en-US" w:eastAsia="zh-CN"/>
              </w:rPr>
              <w:t>(1)</w:t>
            </w:r>
            <w:r>
              <w:t>开发电脑</w:t>
            </w:r>
            <w:r>
              <w:rPr>
                <w:rFonts w:hint="eastAsia"/>
                <w:lang w:eastAsia="zh-CN"/>
              </w:rPr>
              <w:t>：</w:t>
            </w:r>
            <w:r>
              <w:t>安装有Windows10操作系统的电脑。</w:t>
            </w:r>
          </w:p>
          <w:p>
            <w:pPr>
              <w:pStyle w:val="12"/>
              <w:ind w:firstLine="480"/>
              <w:rPr>
                <w:rFonts w:hint="default" w:ascii="宋体" w:hAnsi="宋体"/>
              </w:rPr>
            </w:pPr>
            <w:r>
              <w:rPr>
                <w:rFonts w:hint="eastAsia"/>
                <w:lang w:val="en-US" w:eastAsia="zh-CN"/>
              </w:rPr>
              <w:t>(2)</w:t>
            </w:r>
            <w:r>
              <w:t>软件工具</w:t>
            </w:r>
            <w:r>
              <w:rPr>
                <w:rFonts w:hint="eastAsia"/>
                <w:lang w:eastAsia="zh-CN"/>
              </w:rPr>
              <w:t>：</w:t>
            </w:r>
            <w:r>
              <w:t>Visual Studio 2019、SQL Server 2008、</w:t>
            </w:r>
            <w:r>
              <w:rPr>
                <w:rFonts w:hint="eastAsia"/>
                <w:lang w:val="en-US" w:eastAsia="zh-CN"/>
              </w:rPr>
              <w:t>Axure</w:t>
            </w:r>
            <w:r>
              <w:t>、Enterprise Architect具等。</w:t>
            </w:r>
          </w:p>
          <w:p>
            <w:pPr>
              <w:adjustRightInd w:val="0"/>
              <w:spacing w:line="400" w:lineRule="exact"/>
              <w:jc w:val="left"/>
              <w:rPr>
                <w:rFonts w:hint="eastAsia" w:ascii="宋体" w:hAnsi="宋体" w:eastAsia="宋体" w:cs="宋体"/>
                <w:sz w:val="24"/>
              </w:rPr>
            </w:pPr>
            <w:r>
              <w:rPr>
                <w:rFonts w:hint="eastAsia" w:ascii="宋体" w:hAnsi="宋体" w:eastAsia="宋体" w:cs="宋体"/>
                <w:sz w:val="24"/>
              </w:rPr>
              <w:t>5.2解决办法</w:t>
            </w:r>
          </w:p>
          <w:p>
            <w:pPr>
              <w:numPr>
                <w:ilvl w:val="0"/>
                <w:numId w:val="0"/>
              </w:numPr>
              <w:spacing w:line="40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(1)安装配置好所需要的开发软件工具。</w:t>
            </w:r>
          </w:p>
          <w:p>
            <w:pPr>
              <w:numPr>
                <w:ilvl w:val="0"/>
                <w:numId w:val="0"/>
              </w:numPr>
              <w:spacing w:line="400" w:lineRule="exact"/>
              <w:ind w:firstLine="480" w:firstLineChars="200"/>
              <w:rPr>
                <w:rFonts w:hint="default" w:ascii="宋体" w:hAnsi="宋体" w:cs="宋体"/>
                <w:sz w:val="24"/>
                <w:lang w:val="en-US" w:eastAsia="zh-CN"/>
              </w:rPr>
            </w:pPr>
            <w:r>
              <w:rPr>
                <w:rFonts w:hint="eastAsia" w:ascii="宋体" w:hAnsi="宋体" w:cs="宋体"/>
                <w:sz w:val="24"/>
                <w:lang w:val="en-US" w:eastAsia="zh-CN"/>
              </w:rPr>
              <w:t>(2)研究并掌握所需要开发软件的使用方法和技巧，在需要的时候查阅相关的文档和教程,解决遇到的技术难题。</w:t>
            </w:r>
          </w:p>
          <w:p>
            <w:pPr>
              <w:snapToGrid w:val="0"/>
              <w:spacing w:line="400" w:lineRule="exact"/>
              <w:ind w:firstLine="480" w:firstLineChars="200"/>
              <w:rPr>
                <w:rFonts w:hint="default" w:ascii="宋体" w:hAnsi="宋体" w:cs="宋体"/>
                <w:sz w:val="24"/>
                <w:lang w:val="en-US"/>
              </w:rPr>
            </w:pPr>
            <w:r>
              <w:rPr>
                <w:rFonts w:hint="eastAsia" w:ascii="宋体" w:hAnsi="宋体" w:cs="宋体"/>
                <w:lang w:val="en-US" w:eastAsia="zh-CN"/>
              </w:rPr>
              <w:t>(3)根据开发需求，适时向相关领域的专业人士或老师请教，获取指导和建议，解决技术难题。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0080" w:type="dxa"/>
            <w:gridSpan w:val="3"/>
            <w:vAlign w:val="center"/>
          </w:tcPr>
          <w:p>
            <w:pPr>
              <w:adjustRightInd w:val="0"/>
              <w:snapToGrid w:val="0"/>
              <w:spacing w:line="540" w:lineRule="exact"/>
              <w:rPr>
                <w:rFonts w:ascii="宋体" w:hAnsi="宋体" w:cs="宋体"/>
              </w:rPr>
            </w:pPr>
            <w:r>
              <w:rPr>
                <w:rFonts w:hint="eastAsia" w:ascii="宋体" w:hAnsi="宋体" w:cs="宋体"/>
              </w:rPr>
              <w:t>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0" w:hRule="atLeast"/>
        </w:trPr>
        <w:tc>
          <w:tcPr>
            <w:tcW w:w="10080" w:type="dxa"/>
            <w:gridSpan w:val="3"/>
            <w:vAlign w:val="center"/>
          </w:tcPr>
          <w:p>
            <w:pPr>
              <w:keepNext w:val="0"/>
              <w:keepLines w:val="0"/>
              <w:widowControl/>
              <w:numPr>
                <w:ilvl w:val="0"/>
                <w:numId w:val="3"/>
              </w:numPr>
              <w:suppressLineNumbers w:val="0"/>
              <w:jc w:val="left"/>
              <w:rPr>
                <w:rFonts w:hint="eastAsia" w:ascii="宋体" w:hAnsi="宋体" w:cs="宋体"/>
                <w:color w:val="000000" w:themeColor="text1"/>
                <w:sz w:val="24"/>
                <w:szCs w:val="24"/>
                <w:shd w:val="clear" w:color="auto" w:fill="auto"/>
                <w:lang w:val="en-US" w:eastAsia="zh-CN"/>
                <w14:textFill>
                  <w14:solidFill>
                    <w14:schemeClr w14:val="tx1"/>
                  </w14:solidFill>
                </w14:textFill>
              </w:rPr>
            </w:pPr>
            <w:r>
              <w:rPr>
                <w:rFonts w:hint="eastAsia" w:ascii="宋体" w:hAnsi="宋体" w:cs="宋体"/>
                <w:color w:val="000000" w:themeColor="text1"/>
                <w:sz w:val="24"/>
                <w:szCs w:val="24"/>
                <w:shd w:val="clear" w:color="auto" w:fill="auto"/>
                <w:lang w:val="en-US" w:eastAsia="zh-CN"/>
                <w14:textFill>
                  <w14:solidFill>
                    <w14:schemeClr w14:val="tx1"/>
                  </w14:solidFill>
                </w14:textFill>
              </w:rPr>
              <w:t>王伟国,赵世涛.解决临沂城市交通拥堵问题研究[J].建筑工程与管理,2020,(6):109-111.</w:t>
            </w:r>
          </w:p>
          <w:p>
            <w:pPr>
              <w:pStyle w:val="8"/>
              <w:numPr>
                <w:ilvl w:val="0"/>
                <w:numId w:val="3"/>
              </w:numPr>
              <w:rPr>
                <w:rFonts w:hint="eastAsia" w:ascii="宋体" w:hAnsi="宋体" w:cs="宋体"/>
                <w:color w:val="000000" w:themeColor="text1"/>
                <w:sz w:val="24"/>
                <w:szCs w:val="24"/>
                <w:shd w:val="clear" w:color="auto" w:fill="auto"/>
                <w:lang w:val="en-US" w:eastAsia="zh-CN"/>
                <w14:textFill>
                  <w14:solidFill>
                    <w14:schemeClr w14:val="tx1"/>
                  </w14:solidFill>
                </w14:textFill>
              </w:rPr>
            </w:pPr>
            <w:r>
              <w:rPr>
                <w:rFonts w:hint="eastAsia" w:ascii="宋体" w:hAnsi="宋体" w:cs="宋体"/>
                <w:color w:val="000000" w:themeColor="text1"/>
                <w:sz w:val="24"/>
                <w:szCs w:val="24"/>
                <w:shd w:val="clear" w:color="auto" w:fill="auto"/>
                <w:lang w:val="en-US" w:eastAsia="zh-CN"/>
                <w14:textFill>
                  <w14:solidFill>
                    <w14:schemeClr w14:val="tx1"/>
                  </w14:solidFill>
                </w14:textFill>
              </w:rPr>
              <w:t>刘航,张柳煜,莫迪,等.公路治超工作现状分析及改进措施[J].公路交通科技(应用技术版),2019,15(12):320-323.</w:t>
            </w:r>
          </w:p>
          <w:p>
            <w:pPr>
              <w:pStyle w:val="8"/>
              <w:numPr>
                <w:ilvl w:val="0"/>
                <w:numId w:val="3"/>
              </w:numPr>
              <w:rPr>
                <w:rFonts w:hint="eastAsia" w:ascii="宋体" w:hAnsi="宋体" w:cs="宋体"/>
                <w:color w:val="000000" w:themeColor="text1"/>
                <w:sz w:val="24"/>
                <w:szCs w:val="24"/>
                <w:shd w:val="clear" w:color="auto" w:fill="auto"/>
                <w:lang w:val="en-US" w:eastAsia="zh-CN"/>
                <w14:textFill>
                  <w14:solidFill>
                    <w14:schemeClr w14:val="tx1"/>
                  </w14:solidFill>
                </w14:textFill>
              </w:rPr>
            </w:pPr>
            <w:r>
              <w:rPr>
                <w:rFonts w:hint="eastAsia" w:ascii="宋体" w:hAnsi="宋体" w:cs="宋体"/>
                <w:color w:val="000000" w:themeColor="text1"/>
                <w:sz w:val="24"/>
                <w:szCs w:val="24"/>
                <w:shd w:val="clear" w:color="auto" w:fill="auto"/>
                <w:lang w:val="en-US" w:eastAsia="zh-CN"/>
                <w14:textFill>
                  <w14:solidFill>
                    <w14:schemeClr w14:val="tx1"/>
                  </w14:solidFill>
                </w14:textFill>
              </w:rPr>
              <w:t>杨斐.公路运输超载超限问题治理建议[J].工程技术研究,2019,4(13):240-241.</w:t>
            </w:r>
          </w:p>
          <w:p>
            <w:pPr>
              <w:pStyle w:val="8"/>
              <w:numPr>
                <w:ilvl w:val="0"/>
                <w:numId w:val="3"/>
              </w:numPr>
              <w:rPr>
                <w:rFonts w:hint="eastAsia" w:ascii="宋体" w:hAnsi="宋体" w:eastAsia="宋体" w:cs="宋体"/>
                <w:color w:val="000000" w:themeColor="text1"/>
                <w:sz w:val="24"/>
                <w:szCs w:val="24"/>
                <w:shd w:val="clear" w:color="auto" w:fill="auto"/>
                <w:lang w:val="zh-CN"/>
                <w14:textFill>
                  <w14:solidFill>
                    <w14:schemeClr w14:val="tx1"/>
                  </w14:solidFill>
                </w14:textFill>
              </w:rPr>
            </w:pPr>
            <w:r>
              <w:rPr>
                <w:rFonts w:hint="eastAsia" w:ascii="宋体" w:hAnsi="宋体" w:cs="宋体"/>
                <w:color w:val="000000" w:themeColor="text1"/>
                <w:sz w:val="24"/>
                <w:szCs w:val="24"/>
                <w:shd w:val="clear" w:color="auto" w:fill="auto"/>
                <w:lang w:val="en-US" w:eastAsia="zh-CN"/>
                <w14:textFill>
                  <w14:solidFill>
                    <w14:schemeClr w14:val="tx1"/>
                  </w14:solidFill>
                </w14:textFill>
              </w:rPr>
              <w:t>卿登奎.重庆市治超工作成绩显著[J].中国道路运输,2005(7):56-57.</w:t>
            </w:r>
          </w:p>
          <w:p>
            <w:pPr>
              <w:pStyle w:val="8"/>
              <w:numPr>
                <w:ilvl w:val="0"/>
                <w:numId w:val="3"/>
              </w:numPr>
              <w:rPr>
                <w:rFonts w:hint="eastAsia" w:ascii="宋体" w:hAnsi="宋体" w:cs="宋体"/>
                <w:color w:val="000000" w:themeColor="text1"/>
                <w:sz w:val="24"/>
                <w:szCs w:val="24"/>
                <w:shd w:val="clear" w:color="auto" w:fill="auto"/>
                <w:lang w:val="en-US" w:eastAsia="zh-CN"/>
                <w14:textFill>
                  <w14:solidFill>
                    <w14:schemeClr w14:val="tx1"/>
                  </w14:solidFill>
                </w14:textFill>
              </w:rPr>
            </w:pPr>
            <w:r>
              <w:rPr>
                <w:rFonts w:hint="eastAsia" w:ascii="宋体" w:hAnsi="宋体" w:cs="宋体"/>
                <w:color w:val="000000" w:themeColor="text1"/>
                <w:sz w:val="24"/>
                <w:szCs w:val="24"/>
                <w:shd w:val="clear" w:color="auto" w:fill="auto"/>
                <w:lang w:val="en-US" w:eastAsia="zh-CN"/>
                <w14:textFill>
                  <w14:solidFill>
                    <w14:schemeClr w14:val="tx1"/>
                  </w14:solidFill>
                </w14:textFill>
              </w:rPr>
              <w:t>任斌.基于新时代背景下的治超执法模式研究[J].交通科技与管理,2023,4(07):192-194.</w:t>
            </w:r>
          </w:p>
          <w:p>
            <w:pPr>
              <w:pStyle w:val="8"/>
              <w:numPr>
                <w:ilvl w:val="0"/>
                <w:numId w:val="3"/>
              </w:numPr>
              <w:rPr>
                <w:rFonts w:hint="eastAsia" w:ascii="宋体" w:hAnsi="宋体" w:cs="宋体"/>
                <w:color w:val="000000" w:themeColor="text1"/>
                <w:sz w:val="24"/>
                <w:szCs w:val="24"/>
                <w:shd w:val="clear" w:color="auto" w:fill="auto"/>
                <w:lang w:val="en-US" w:eastAsia="zh-CN"/>
                <w14:textFill>
                  <w14:solidFill>
                    <w14:schemeClr w14:val="tx1"/>
                  </w14:solidFill>
                </w14:textFill>
              </w:rPr>
            </w:pPr>
            <w:r>
              <w:rPr>
                <w:rFonts w:hint="eastAsia" w:ascii="宋体" w:hAnsi="宋体" w:cs="宋体"/>
                <w:color w:val="000000" w:themeColor="text1"/>
                <w:sz w:val="24"/>
                <w:szCs w:val="24"/>
                <w:shd w:val="clear" w:color="auto" w:fill="auto"/>
                <w:lang w:val="en-US" w:eastAsia="zh-CN"/>
                <w14:textFill>
                  <w14:solidFill>
                    <w14:schemeClr w14:val="tx1"/>
                  </w14:solidFill>
                </w14:textFill>
              </w:rPr>
              <w:t>张荣艳.如何利用科技手段提升治超工作水平研究[J].现代企业文化,2019,000(008):192.</w:t>
            </w:r>
          </w:p>
          <w:p>
            <w:pPr>
              <w:keepNext w:val="0"/>
              <w:keepLines w:val="0"/>
              <w:widowControl/>
              <w:numPr>
                <w:ilvl w:val="0"/>
                <w:numId w:val="0"/>
              </w:numPr>
              <w:suppressLineNumbers w:val="0"/>
              <w:jc w:val="left"/>
              <w:rPr>
                <w:rFonts w:hint="default" w:ascii="宋体" w:hAnsi="宋体" w:eastAsia="宋体" w:cs="宋体"/>
                <w:color w:val="auto"/>
                <w:sz w:val="24"/>
                <w:szCs w:val="24"/>
                <w:shd w:val="clear" w:color="auto" w:fill="auto"/>
                <w:lang w:val="en-US" w:eastAsia="zh-CN"/>
              </w:rPr>
            </w:pPr>
            <w:r>
              <w:rPr>
                <w:rFonts w:hint="eastAsia" w:ascii="宋体" w:hAnsi="宋体" w:cs="宋体"/>
                <w:color w:val="auto"/>
                <w:sz w:val="24"/>
                <w:szCs w:val="24"/>
                <w:shd w:val="clear" w:color="auto" w:fill="auto"/>
                <w:lang w:val="en-US" w:eastAsia="zh-CN"/>
              </w:rPr>
              <w:t>[7]李扬.国外汽车超载治理技术的发展及应用[J].交通标准化,2004(09):80-82.</w:t>
            </w:r>
          </w:p>
          <w:p>
            <w:pPr>
              <w:keepNext w:val="0"/>
              <w:keepLines w:val="0"/>
              <w:widowControl/>
              <w:numPr>
                <w:ilvl w:val="0"/>
                <w:numId w:val="0"/>
              </w:numPr>
              <w:suppressLineNumbers w:val="0"/>
              <w:jc w:val="left"/>
              <w:rPr>
                <w:rFonts w:hint="eastAsia" w:ascii="宋体" w:hAnsi="宋体" w:cs="宋体"/>
                <w:color w:val="auto"/>
                <w:sz w:val="24"/>
                <w:szCs w:val="24"/>
                <w:shd w:val="clear" w:color="auto" w:fill="auto"/>
                <w:lang w:val="en-US" w:eastAsia="zh-CN"/>
              </w:rPr>
            </w:pPr>
            <w:r>
              <w:rPr>
                <w:rFonts w:hint="eastAsia" w:ascii="宋体" w:hAnsi="宋体" w:eastAsia="宋体" w:cs="宋体"/>
                <w:color w:val="auto"/>
                <w:sz w:val="24"/>
                <w:szCs w:val="24"/>
                <w:shd w:val="clear" w:color="auto" w:fill="auto"/>
              </w:rPr>
              <w:t>[</w:t>
            </w:r>
            <w:r>
              <w:rPr>
                <w:rFonts w:hint="eastAsia" w:ascii="宋体" w:hAnsi="宋体" w:cs="宋体"/>
                <w:color w:val="auto"/>
                <w:sz w:val="24"/>
                <w:szCs w:val="24"/>
                <w:shd w:val="clear" w:color="auto" w:fill="auto"/>
                <w:lang w:val="en-US" w:eastAsia="zh-CN"/>
              </w:rPr>
              <w:t>8</w:t>
            </w:r>
            <w:r>
              <w:rPr>
                <w:rFonts w:hint="eastAsia" w:ascii="宋体" w:hAnsi="宋体" w:eastAsia="宋体" w:cs="宋体"/>
                <w:color w:val="auto"/>
                <w:sz w:val="24"/>
                <w:szCs w:val="24"/>
                <w:shd w:val="clear" w:color="auto" w:fill="auto"/>
              </w:rPr>
              <w:t>]</w:t>
            </w:r>
            <w:r>
              <w:rPr>
                <w:rFonts w:hint="eastAsia" w:ascii="宋体" w:hAnsi="宋体" w:cs="宋体"/>
                <w:color w:val="auto"/>
                <w:sz w:val="24"/>
                <w:szCs w:val="24"/>
                <w:shd w:val="clear" w:color="auto" w:fill="auto"/>
                <w:lang w:val="en-US" w:eastAsia="zh-CN"/>
              </w:rPr>
              <w:t>唐星波.让治超更智慧[J].中国道路运输,2022(1):43.</w:t>
            </w:r>
          </w:p>
          <w:p>
            <w:pPr>
              <w:pStyle w:val="8"/>
              <w:rPr>
                <w:rFonts w:hint="eastAsia" w:ascii="宋体" w:hAnsi="宋体" w:cs="宋体"/>
                <w:color w:val="auto"/>
                <w:sz w:val="24"/>
                <w:szCs w:val="24"/>
                <w:shd w:val="clear" w:color="auto" w:fill="auto"/>
                <w:lang w:val="en-US" w:eastAsia="zh-CN"/>
              </w:rPr>
            </w:pPr>
            <w:r>
              <w:rPr>
                <w:rFonts w:hint="eastAsia" w:ascii="宋体" w:hAnsi="宋体" w:eastAsia="宋体" w:cs="宋体"/>
                <w:color w:val="auto"/>
                <w:sz w:val="24"/>
                <w:szCs w:val="24"/>
                <w:shd w:val="clear" w:color="auto" w:fill="auto"/>
              </w:rPr>
              <w:t>[9]</w:t>
            </w:r>
            <w:r>
              <w:rPr>
                <w:rFonts w:hint="eastAsia" w:ascii="宋体" w:hAnsi="宋体" w:cs="宋体"/>
                <w:color w:val="auto"/>
                <w:sz w:val="24"/>
                <w:szCs w:val="24"/>
                <w:shd w:val="clear" w:color="auto" w:fill="auto"/>
                <w:lang w:val="en-US" w:eastAsia="zh-CN"/>
              </w:rPr>
              <w:t>汪翔.黔西南州交警支队道路交通违法管理系统的研究与分析[D].昆明:云南大学,2015.</w:t>
            </w:r>
          </w:p>
          <w:p>
            <w:pPr>
              <w:pStyle w:val="8"/>
              <w:rPr>
                <w:rFonts w:hint="eastAsia" w:ascii="宋体" w:hAnsi="宋体" w:eastAsia="宋体" w:cs="宋体"/>
                <w:color w:val="auto"/>
                <w:sz w:val="24"/>
                <w:szCs w:val="24"/>
                <w:shd w:val="clear" w:color="auto" w:fill="auto"/>
                <w:lang w:val="en-US" w:eastAsia="zh-CN"/>
              </w:rPr>
            </w:pPr>
            <w:r>
              <w:rPr>
                <w:rFonts w:hint="eastAsia" w:ascii="宋体" w:hAnsi="宋体" w:eastAsia="宋体" w:cs="宋体"/>
                <w:color w:val="auto"/>
                <w:sz w:val="24"/>
                <w:szCs w:val="24"/>
                <w:shd w:val="clear" w:color="auto" w:fill="auto"/>
                <w:lang w:val="zh-CN"/>
              </w:rPr>
              <w:t>[</w:t>
            </w:r>
            <w:r>
              <w:rPr>
                <w:rFonts w:hint="eastAsia" w:ascii="宋体" w:hAnsi="宋体" w:cs="宋体"/>
                <w:color w:val="auto"/>
                <w:sz w:val="24"/>
                <w:szCs w:val="24"/>
                <w:shd w:val="clear" w:color="auto" w:fill="auto"/>
                <w:lang w:val="en-US" w:eastAsia="zh-CN"/>
              </w:rPr>
              <w:t>10</w:t>
            </w:r>
            <w:r>
              <w:rPr>
                <w:rFonts w:hint="eastAsia" w:ascii="宋体" w:hAnsi="宋体" w:eastAsia="宋体" w:cs="宋体"/>
                <w:color w:val="auto"/>
                <w:sz w:val="24"/>
                <w:szCs w:val="24"/>
                <w:shd w:val="clear" w:color="auto" w:fill="auto"/>
                <w:lang w:val="zh-CN"/>
              </w:rPr>
              <w:t>]黄稳荣.城市智能交通管理系统设计与实现[D].</w:t>
            </w:r>
            <w:r>
              <w:rPr>
                <w:rFonts w:hint="eastAsia" w:ascii="宋体" w:hAnsi="宋体" w:cs="宋体"/>
                <w:color w:val="auto"/>
                <w:sz w:val="24"/>
                <w:szCs w:val="24"/>
                <w:shd w:val="clear" w:color="auto" w:fill="auto"/>
                <w:lang w:val="en-US" w:eastAsia="zh-CN"/>
              </w:rPr>
              <w:t>长沙:</w:t>
            </w:r>
            <w:r>
              <w:rPr>
                <w:rFonts w:hint="eastAsia" w:ascii="宋体" w:hAnsi="宋体" w:eastAsia="宋体" w:cs="宋体"/>
                <w:color w:val="auto"/>
                <w:sz w:val="24"/>
                <w:szCs w:val="24"/>
                <w:shd w:val="clear" w:color="auto" w:fill="auto"/>
                <w:lang w:val="zh-CN"/>
              </w:rPr>
              <w:t>湖南大学,2019</w:t>
            </w:r>
            <w:r>
              <w:rPr>
                <w:rFonts w:hint="eastAsia" w:ascii="宋体" w:hAnsi="宋体" w:eastAsia="宋体" w:cs="宋体"/>
                <w:color w:val="auto"/>
                <w:sz w:val="24"/>
                <w:szCs w:val="24"/>
                <w:shd w:val="clear" w:color="auto" w:fill="auto"/>
                <w:lang w:val="en-US" w:eastAsia="zh-CN"/>
              </w:rPr>
              <w:t>.</w:t>
            </w:r>
          </w:p>
          <w:p>
            <w:pPr>
              <w:keepNext w:val="0"/>
              <w:keepLines w:val="0"/>
              <w:widowControl/>
              <w:numPr>
                <w:ilvl w:val="0"/>
                <w:numId w:val="0"/>
              </w:numPr>
              <w:suppressLineNumbers w:val="0"/>
              <w:jc w:val="left"/>
              <w:rPr>
                <w:rFonts w:hint="eastAsia" w:ascii="宋体" w:hAnsi="宋体" w:cs="宋体"/>
                <w:color w:val="auto"/>
                <w:sz w:val="24"/>
                <w:szCs w:val="24"/>
                <w:shd w:val="clear" w:color="auto" w:fill="auto"/>
                <w:lang w:val="en-US" w:eastAsia="zh-CN"/>
              </w:rPr>
            </w:pPr>
            <w:r>
              <w:rPr>
                <w:rFonts w:hint="eastAsia" w:ascii="宋体" w:hAnsi="宋体" w:eastAsia="宋体" w:cs="宋体"/>
                <w:color w:val="auto"/>
                <w:sz w:val="24"/>
                <w:szCs w:val="24"/>
                <w:shd w:val="clear" w:color="auto" w:fill="auto"/>
              </w:rPr>
              <w:t>[1</w:t>
            </w:r>
            <w:r>
              <w:rPr>
                <w:rFonts w:hint="eastAsia" w:ascii="宋体" w:hAnsi="宋体" w:cs="宋体"/>
                <w:color w:val="auto"/>
                <w:sz w:val="24"/>
                <w:szCs w:val="24"/>
                <w:shd w:val="clear" w:color="auto" w:fill="auto"/>
                <w:lang w:val="en-US" w:eastAsia="zh-CN"/>
              </w:rPr>
              <w:t>1</w:t>
            </w:r>
            <w:r>
              <w:rPr>
                <w:rFonts w:hint="eastAsia" w:ascii="宋体" w:hAnsi="宋体" w:eastAsia="宋体" w:cs="宋体"/>
                <w:color w:val="auto"/>
                <w:sz w:val="24"/>
                <w:szCs w:val="24"/>
                <w:shd w:val="clear" w:color="auto" w:fill="auto"/>
              </w:rPr>
              <w:t>]</w:t>
            </w:r>
            <w:r>
              <w:rPr>
                <w:rFonts w:hint="eastAsia" w:ascii="宋体" w:hAnsi="宋体" w:cs="宋体"/>
                <w:color w:val="auto"/>
                <w:sz w:val="24"/>
                <w:szCs w:val="24"/>
                <w:shd w:val="clear" w:color="auto" w:fill="auto"/>
                <w:lang w:val="en-US" w:eastAsia="zh-CN"/>
              </w:rPr>
              <w:t>张新.基于智慧交通的治超模式研究[J].中国交通信息化,2014(9):119-122.</w:t>
            </w:r>
          </w:p>
          <w:p>
            <w:pPr>
              <w:pStyle w:val="8"/>
              <w:rPr>
                <w:rFonts w:hint="eastAsia" w:ascii="宋体" w:hAnsi="宋体" w:eastAsia="宋体" w:cs="宋体"/>
                <w:color w:val="auto"/>
                <w:sz w:val="24"/>
                <w:szCs w:val="24"/>
                <w:shd w:val="clear" w:color="auto" w:fill="auto"/>
                <w:lang w:val="zh-CN"/>
              </w:rPr>
            </w:pPr>
            <w:r>
              <w:rPr>
                <w:rFonts w:hint="eastAsia" w:ascii="宋体" w:hAnsi="宋体" w:eastAsia="宋体" w:cs="宋体"/>
                <w:color w:val="auto"/>
                <w:sz w:val="24"/>
                <w:szCs w:val="24"/>
                <w:shd w:val="clear" w:color="auto" w:fill="auto"/>
                <w:lang w:val="zh-CN"/>
              </w:rPr>
              <w:t>[</w:t>
            </w:r>
            <w:r>
              <w:rPr>
                <w:rFonts w:hint="eastAsia" w:ascii="宋体" w:hAnsi="宋体" w:cs="宋体"/>
                <w:color w:val="auto"/>
                <w:sz w:val="24"/>
                <w:szCs w:val="24"/>
                <w:shd w:val="clear" w:color="auto" w:fill="auto"/>
                <w:lang w:val="en-US" w:eastAsia="zh-CN"/>
              </w:rPr>
              <w:t>12</w:t>
            </w:r>
            <w:r>
              <w:rPr>
                <w:rFonts w:hint="eastAsia" w:ascii="宋体" w:hAnsi="宋体" w:eastAsia="宋体" w:cs="宋体"/>
                <w:color w:val="auto"/>
                <w:sz w:val="24"/>
                <w:szCs w:val="24"/>
                <w:shd w:val="clear" w:color="auto" w:fill="auto"/>
                <w:lang w:val="zh-CN"/>
              </w:rPr>
              <w:t>]叶涛.基于Dubbo服务的分布式轨道交通管理系统设计与实现[D].</w:t>
            </w:r>
            <w:r>
              <w:rPr>
                <w:rFonts w:hint="eastAsia" w:ascii="宋体" w:hAnsi="宋体" w:cs="宋体"/>
                <w:color w:val="auto"/>
                <w:sz w:val="24"/>
                <w:szCs w:val="24"/>
                <w:shd w:val="clear" w:color="auto" w:fill="auto"/>
                <w:lang w:val="en-US" w:eastAsia="zh-CN"/>
              </w:rPr>
              <w:t>北京:</w:t>
            </w:r>
            <w:r>
              <w:rPr>
                <w:rFonts w:hint="eastAsia" w:ascii="宋体" w:hAnsi="宋体" w:eastAsia="宋体" w:cs="宋体"/>
                <w:color w:val="auto"/>
                <w:sz w:val="24"/>
                <w:szCs w:val="24"/>
                <w:shd w:val="clear" w:color="auto" w:fill="auto"/>
                <w:lang w:val="zh-CN"/>
              </w:rPr>
              <w:t>中国科学院大学(中国科学院大学人工智能学院),2021.</w:t>
            </w:r>
          </w:p>
          <w:p>
            <w:pPr>
              <w:pStyle w:val="8"/>
              <w:rPr>
                <w:rFonts w:hint="eastAsia" w:ascii="宋体" w:hAnsi="宋体" w:cs="宋体"/>
                <w:color w:val="auto"/>
                <w:sz w:val="24"/>
                <w:szCs w:val="24"/>
                <w:shd w:val="clear" w:color="auto" w:fill="auto"/>
                <w:lang w:val="en-US" w:eastAsia="zh-CN"/>
              </w:rPr>
            </w:pPr>
            <w:r>
              <w:rPr>
                <w:rFonts w:hint="eastAsia" w:ascii="宋体" w:hAnsi="宋体" w:eastAsia="宋体" w:cs="宋体"/>
                <w:color w:val="auto"/>
                <w:sz w:val="24"/>
                <w:szCs w:val="24"/>
                <w:shd w:val="clear" w:color="auto" w:fill="auto"/>
              </w:rPr>
              <w:t>[</w:t>
            </w:r>
            <w:r>
              <w:rPr>
                <w:rFonts w:hint="eastAsia" w:ascii="宋体" w:hAnsi="宋体" w:cs="宋体"/>
                <w:color w:val="auto"/>
                <w:sz w:val="24"/>
                <w:szCs w:val="24"/>
                <w:shd w:val="clear" w:color="auto" w:fill="auto"/>
                <w:lang w:val="en-US" w:eastAsia="zh-CN"/>
              </w:rPr>
              <w:t>13</w:t>
            </w:r>
            <w:r>
              <w:rPr>
                <w:rFonts w:hint="eastAsia" w:ascii="宋体" w:hAnsi="宋体" w:eastAsia="宋体" w:cs="宋体"/>
                <w:color w:val="auto"/>
                <w:sz w:val="24"/>
                <w:szCs w:val="24"/>
                <w:shd w:val="clear" w:color="auto" w:fill="auto"/>
              </w:rPr>
              <w:t>]</w:t>
            </w:r>
            <w:r>
              <w:rPr>
                <w:rFonts w:hint="eastAsia" w:ascii="宋体" w:hAnsi="宋体" w:cs="宋体"/>
                <w:color w:val="auto"/>
                <w:sz w:val="24"/>
                <w:szCs w:val="24"/>
                <w:shd w:val="clear" w:color="auto" w:fill="auto"/>
                <w:lang w:val="en-US" w:eastAsia="zh-CN"/>
              </w:rPr>
              <w:t>陈丹蕾.城市道路智慧交通管理系统设计[D].西安:西安工业大学,2021.</w:t>
            </w:r>
          </w:p>
          <w:p>
            <w:pPr>
              <w:pStyle w:val="8"/>
              <w:rPr>
                <w:rFonts w:hint="eastAsia" w:ascii="宋体" w:hAnsi="宋体" w:eastAsia="宋体" w:cs="宋体"/>
                <w:color w:val="auto"/>
                <w:kern w:val="0"/>
                <w:sz w:val="24"/>
                <w:szCs w:val="24"/>
                <w:shd w:val="clear" w:color="auto" w:fill="auto"/>
                <w:lang w:val="en-US" w:eastAsia="zh-CN" w:bidi="ar"/>
              </w:rPr>
            </w:pPr>
            <w:r>
              <w:rPr>
                <w:rFonts w:hint="eastAsia" w:ascii="宋体" w:hAnsi="宋体" w:eastAsia="宋体" w:cs="宋体"/>
                <w:color w:val="auto"/>
                <w:sz w:val="24"/>
                <w:szCs w:val="24"/>
                <w:shd w:val="clear" w:color="auto" w:fill="auto"/>
              </w:rPr>
              <w:t>[</w:t>
            </w:r>
            <w:r>
              <w:rPr>
                <w:rFonts w:hint="eastAsia" w:ascii="宋体" w:hAnsi="宋体" w:cs="宋体"/>
                <w:color w:val="auto"/>
                <w:sz w:val="24"/>
                <w:szCs w:val="24"/>
                <w:shd w:val="clear" w:color="auto" w:fill="auto"/>
                <w:lang w:val="en-US" w:eastAsia="zh-CN"/>
              </w:rPr>
              <w:t>14</w:t>
            </w:r>
            <w:r>
              <w:rPr>
                <w:rFonts w:hint="eastAsia" w:ascii="宋体" w:hAnsi="宋体" w:eastAsia="宋体" w:cs="宋体"/>
                <w:color w:val="auto"/>
                <w:sz w:val="24"/>
                <w:szCs w:val="24"/>
                <w:shd w:val="clear" w:color="auto" w:fill="auto"/>
              </w:rPr>
              <w:t>]</w:t>
            </w:r>
            <w:r>
              <w:rPr>
                <w:rFonts w:hint="eastAsia" w:ascii="宋体" w:hAnsi="宋体" w:cs="宋体"/>
                <w:color w:val="auto"/>
                <w:sz w:val="24"/>
                <w:szCs w:val="24"/>
                <w:shd w:val="clear" w:color="auto" w:fill="auto"/>
                <w:lang w:val="en-US" w:eastAsia="zh-CN"/>
              </w:rPr>
              <w:t>田翔雨</w:t>
            </w:r>
            <w:r>
              <w:rPr>
                <w:rFonts w:hint="eastAsia" w:ascii="宋体" w:hAnsi="宋体" w:eastAsia="宋体" w:cs="宋体"/>
                <w:color w:val="auto"/>
                <w:kern w:val="0"/>
                <w:sz w:val="24"/>
                <w:szCs w:val="24"/>
                <w:shd w:val="clear" w:color="auto" w:fill="auto"/>
                <w:lang w:val="en-US" w:eastAsia="zh-CN" w:bidi="ar"/>
              </w:rPr>
              <w:t>.</w:t>
            </w:r>
            <w:r>
              <w:rPr>
                <w:rFonts w:hint="eastAsia" w:ascii="宋体" w:hAnsi="宋体" w:cs="宋体"/>
                <w:color w:val="auto"/>
                <w:kern w:val="0"/>
                <w:sz w:val="24"/>
                <w:szCs w:val="24"/>
                <w:shd w:val="clear" w:color="auto" w:fill="auto"/>
                <w:lang w:val="en-US" w:eastAsia="zh-CN" w:bidi="ar"/>
              </w:rPr>
              <w:t>智慧交通信息管理系统的设计与实现</w:t>
            </w:r>
            <w:r>
              <w:rPr>
                <w:rFonts w:hint="eastAsia" w:ascii="宋体" w:hAnsi="宋体" w:eastAsia="宋体" w:cs="宋体"/>
                <w:color w:val="auto"/>
                <w:kern w:val="0"/>
                <w:sz w:val="24"/>
                <w:szCs w:val="24"/>
                <w:shd w:val="clear" w:color="auto" w:fill="auto"/>
                <w:lang w:val="en-US" w:eastAsia="zh-CN" w:bidi="ar"/>
              </w:rPr>
              <w:t>[D].</w:t>
            </w:r>
            <w:r>
              <w:rPr>
                <w:rFonts w:hint="eastAsia" w:ascii="宋体" w:hAnsi="宋体" w:cs="宋体"/>
                <w:color w:val="auto"/>
                <w:kern w:val="0"/>
                <w:sz w:val="24"/>
                <w:szCs w:val="24"/>
                <w:shd w:val="clear" w:color="auto" w:fill="auto"/>
                <w:lang w:val="en-US" w:eastAsia="zh-CN" w:bidi="ar"/>
              </w:rPr>
              <w:t>南京:南京</w:t>
            </w:r>
            <w:r>
              <w:rPr>
                <w:rFonts w:hint="eastAsia" w:ascii="宋体" w:hAnsi="宋体" w:eastAsia="宋体" w:cs="宋体"/>
                <w:color w:val="auto"/>
                <w:kern w:val="0"/>
                <w:sz w:val="24"/>
                <w:szCs w:val="24"/>
                <w:shd w:val="clear" w:color="auto" w:fill="auto"/>
                <w:lang w:val="en-US" w:eastAsia="zh-CN" w:bidi="ar"/>
              </w:rPr>
              <w:t>大学,20</w:t>
            </w:r>
            <w:r>
              <w:rPr>
                <w:rFonts w:hint="eastAsia" w:ascii="宋体" w:hAnsi="宋体" w:cs="宋体"/>
                <w:color w:val="auto"/>
                <w:kern w:val="0"/>
                <w:sz w:val="24"/>
                <w:szCs w:val="24"/>
                <w:shd w:val="clear" w:color="auto" w:fill="auto"/>
                <w:lang w:val="en-US" w:eastAsia="zh-CN" w:bidi="ar"/>
              </w:rPr>
              <w:t>20</w:t>
            </w:r>
            <w:r>
              <w:rPr>
                <w:rFonts w:hint="eastAsia" w:ascii="宋体" w:hAnsi="宋体" w:eastAsia="宋体" w:cs="宋体"/>
                <w:color w:val="auto"/>
                <w:kern w:val="0"/>
                <w:sz w:val="24"/>
                <w:szCs w:val="24"/>
                <w:shd w:val="clear" w:color="auto" w:fill="auto"/>
                <w:lang w:val="en-US" w:eastAsia="zh-CN" w:bidi="ar"/>
              </w:rPr>
              <w:t>.</w:t>
            </w:r>
          </w:p>
          <w:p>
            <w:pPr>
              <w:keepNext w:val="0"/>
              <w:keepLines w:val="0"/>
              <w:widowControl/>
              <w:numPr>
                <w:ilvl w:val="0"/>
                <w:numId w:val="0"/>
              </w:numPr>
              <w:suppressLineNumbers w:val="0"/>
              <w:jc w:val="left"/>
              <w:rPr>
                <w:rFonts w:hint="default" w:ascii="宋体" w:hAnsi="宋体" w:cs="宋体"/>
                <w:color w:val="auto"/>
                <w:sz w:val="24"/>
                <w:szCs w:val="24"/>
                <w:shd w:val="clear" w:color="auto" w:fill="auto"/>
                <w:lang w:val="en-US" w:eastAsia="zh-CN"/>
              </w:rPr>
            </w:pPr>
            <w:r>
              <w:rPr>
                <w:rFonts w:hint="eastAsia" w:ascii="宋体" w:hAnsi="宋体" w:cs="宋体"/>
                <w:color w:val="auto"/>
                <w:sz w:val="24"/>
                <w:szCs w:val="24"/>
                <w:shd w:val="clear" w:color="auto" w:fill="auto"/>
                <w:lang w:val="en-US" w:eastAsia="zh-CN"/>
              </w:rPr>
              <w:t>[15]胡佳.车辆超限不停车处置系统的架构与研究政策研究[D].唐山:河北工业大学,2019.</w:t>
            </w:r>
          </w:p>
          <w:p>
            <w:pPr>
              <w:pStyle w:val="8"/>
              <w:rPr>
                <w:rFonts w:hint="eastAsia" w:ascii="宋体" w:hAnsi="宋体" w:eastAsia="宋体" w:cs="宋体"/>
                <w:color w:val="auto"/>
                <w:sz w:val="24"/>
                <w:szCs w:val="24"/>
                <w:shd w:val="clear" w:color="auto" w:fill="auto"/>
              </w:rPr>
            </w:pPr>
            <w:r>
              <w:rPr>
                <w:rFonts w:hint="eastAsia" w:ascii="宋体" w:hAnsi="宋体" w:eastAsia="宋体" w:cs="宋体"/>
                <w:color w:val="auto"/>
                <w:sz w:val="24"/>
                <w:szCs w:val="24"/>
                <w:shd w:val="clear" w:color="auto" w:fill="auto"/>
              </w:rPr>
              <w:t>[</w:t>
            </w:r>
            <w:r>
              <w:rPr>
                <w:rFonts w:hint="eastAsia" w:ascii="宋体" w:hAnsi="宋体" w:cs="宋体"/>
                <w:color w:val="auto"/>
                <w:sz w:val="24"/>
                <w:szCs w:val="24"/>
                <w:shd w:val="clear" w:color="auto" w:fill="auto"/>
                <w:lang w:val="en-US" w:eastAsia="zh-CN"/>
              </w:rPr>
              <w:t>16</w:t>
            </w:r>
            <w:r>
              <w:rPr>
                <w:rFonts w:hint="eastAsia" w:ascii="宋体" w:hAnsi="宋体" w:eastAsia="宋体" w:cs="宋体"/>
                <w:color w:val="auto"/>
                <w:sz w:val="24"/>
                <w:szCs w:val="24"/>
                <w:shd w:val="clear" w:color="auto" w:fill="auto"/>
              </w:rPr>
              <w:t>]D</w:t>
            </w:r>
            <w:r>
              <w:rPr>
                <w:rFonts w:hint="eastAsia" w:ascii="宋体" w:hAnsi="宋体" w:cs="宋体"/>
                <w:color w:val="auto"/>
                <w:sz w:val="24"/>
                <w:szCs w:val="24"/>
                <w:shd w:val="clear" w:color="auto" w:fill="auto"/>
                <w:lang w:val="en-US" w:eastAsia="zh-CN"/>
              </w:rPr>
              <w:t>ong</w:t>
            </w:r>
            <w:r>
              <w:rPr>
                <w:rFonts w:hint="eastAsia" w:ascii="宋体" w:hAnsi="宋体" w:eastAsia="宋体" w:cs="宋体"/>
                <w:color w:val="auto"/>
                <w:sz w:val="24"/>
                <w:szCs w:val="24"/>
                <w:shd w:val="clear" w:color="auto" w:fill="auto"/>
              </w:rPr>
              <w:t xml:space="preserve"> Gang</w:t>
            </w:r>
            <w:r>
              <w:rPr>
                <w:rFonts w:hint="eastAsia" w:ascii="宋体" w:hAnsi="宋体" w:cs="宋体"/>
                <w:color w:val="auto"/>
                <w:sz w:val="24"/>
                <w:szCs w:val="24"/>
                <w:shd w:val="clear" w:color="auto" w:fill="auto"/>
                <w:lang w:val="en-US" w:eastAsia="zh-CN"/>
              </w:rPr>
              <w:t>.</w:t>
            </w:r>
            <w:r>
              <w:rPr>
                <w:rFonts w:hint="eastAsia" w:ascii="宋体" w:hAnsi="宋体" w:eastAsia="宋体" w:cs="宋体"/>
                <w:color w:val="auto"/>
                <w:sz w:val="24"/>
                <w:szCs w:val="24"/>
                <w:shd w:val="clear" w:color="auto" w:fill="auto"/>
              </w:rPr>
              <w:t>Research on Lock and Dead Lock of SQL Server Database[J].computer and</w:t>
            </w:r>
            <w:r>
              <w:rPr>
                <w:rFonts w:hint="eastAsia" w:ascii="宋体" w:hAnsi="宋体" w:cs="宋体"/>
                <w:color w:val="auto"/>
                <w:sz w:val="24"/>
                <w:szCs w:val="24"/>
                <w:shd w:val="clear" w:color="auto" w:fill="auto"/>
                <w:lang w:val="en-US" w:eastAsia="zh-CN"/>
              </w:rPr>
              <w:t xml:space="preserve"> </w:t>
            </w:r>
            <w:r>
              <w:rPr>
                <w:rFonts w:hint="eastAsia" w:ascii="宋体" w:hAnsi="宋体" w:eastAsia="宋体" w:cs="宋体"/>
                <w:color w:val="auto"/>
                <w:sz w:val="24"/>
                <w:szCs w:val="24"/>
                <w:shd w:val="clear" w:color="auto" w:fill="auto"/>
              </w:rPr>
              <w:t>Modernization,2010(8)</w:t>
            </w:r>
            <w:r>
              <w:rPr>
                <w:rFonts w:hint="eastAsia" w:ascii="宋体" w:hAnsi="宋体" w:cs="宋体"/>
                <w:color w:val="auto"/>
                <w:sz w:val="24"/>
                <w:szCs w:val="24"/>
                <w:shd w:val="clear" w:color="auto" w:fill="auto"/>
                <w:lang w:val="en-US" w:eastAsia="zh-CN"/>
              </w:rPr>
              <w:t>:</w:t>
            </w:r>
            <w:r>
              <w:rPr>
                <w:rFonts w:hint="eastAsia" w:ascii="宋体" w:hAnsi="宋体" w:eastAsia="宋体" w:cs="宋体"/>
                <w:color w:val="auto"/>
                <w:sz w:val="24"/>
                <w:szCs w:val="24"/>
                <w:shd w:val="clear" w:color="auto" w:fill="auto"/>
              </w:rPr>
              <w:t>9</w:t>
            </w:r>
            <w:r>
              <w:rPr>
                <w:rFonts w:hint="eastAsia" w:ascii="宋体" w:hAnsi="宋体" w:cs="宋体"/>
                <w:color w:val="auto"/>
                <w:sz w:val="24"/>
                <w:szCs w:val="24"/>
                <w:shd w:val="clear" w:color="auto" w:fill="auto"/>
                <w:lang w:val="en-US" w:eastAsia="zh-CN"/>
              </w:rPr>
              <w:t>-</w:t>
            </w:r>
            <w:r>
              <w:rPr>
                <w:rFonts w:hint="eastAsia" w:ascii="宋体" w:hAnsi="宋体" w:eastAsia="宋体" w:cs="宋体"/>
                <w:color w:val="auto"/>
                <w:sz w:val="24"/>
                <w:szCs w:val="24"/>
                <w:shd w:val="clear" w:color="auto" w:fill="auto"/>
              </w:rPr>
              <w:t>12.</w:t>
            </w:r>
          </w:p>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149" w:type="dxa"/>
            <w:gridSpan w:val="2"/>
            <w:tcBorders>
              <w:right w:val="nil"/>
            </w:tcBorders>
            <w:vAlign w:val="center"/>
          </w:tcPr>
          <w:p>
            <w:pPr>
              <w:adjustRightInd w:val="0"/>
              <w:snapToGrid w:val="0"/>
              <w:spacing w:line="540" w:lineRule="exact"/>
              <w:ind w:left="240" w:hanging="240" w:hangingChars="100"/>
              <w:jc w:val="left"/>
              <w:rPr>
                <w:rFonts w:ascii="宋体" w:hAnsi="宋体" w:cs="宋体"/>
              </w:rPr>
            </w:pPr>
            <w:r>
              <w:rPr>
                <w:rFonts w:hint="eastAsia" w:ascii="宋体" w:hAnsi="宋体" w:cs="宋体"/>
              </w:rPr>
              <w:t>指导教师(签名):</w:t>
            </w:r>
          </w:p>
        </w:tc>
        <w:tc>
          <w:tcPr>
            <w:tcW w:w="5931" w:type="dxa"/>
            <w:tcBorders>
              <w:left w:val="nil"/>
              <w:bottom w:val="single" w:color="auto" w:sz="4" w:space="0"/>
            </w:tcBorders>
            <w:vAlign w:val="center"/>
          </w:tcPr>
          <w:p>
            <w:pPr>
              <w:adjustRightInd w:val="0"/>
              <w:snapToGrid w:val="0"/>
              <w:spacing w:line="540" w:lineRule="exact"/>
              <w:ind w:left="240" w:hanging="240" w:hangingChars="100"/>
              <w:rPr>
                <w:rFonts w:ascii="宋体" w:hAnsi="宋体" w:cs="宋体"/>
              </w:rPr>
            </w:pPr>
            <w:r>
              <w:rPr>
                <w:rFonts w:hint="eastAsia" w:ascii="宋体" w:hAnsi="宋体" w:cs="宋体"/>
              </w:rPr>
              <w:t>联系方式:</w:t>
            </w:r>
            <w:r>
              <w:rPr>
                <w:rFonts w:ascii="宋体" w:hAnsi="宋体" w:cs="宋体"/>
              </w:rPr>
              <w:t xml:space="preserve">                 </w:t>
            </w:r>
            <w:r>
              <w:rPr>
                <w:rFonts w:hint="eastAsia" w:ascii="宋体" w:hAnsi="宋体" w:cs="宋体"/>
                <w:kern w:val="0"/>
              </w:rPr>
              <w:t xml:space="preserve">年 </w:t>
            </w:r>
            <w:r>
              <w:rPr>
                <w:rFonts w:ascii="宋体" w:hAnsi="宋体" w:cs="宋体"/>
                <w:kern w:val="0"/>
              </w:rPr>
              <w:t xml:space="preserve">   </w:t>
            </w:r>
            <w:r>
              <w:rPr>
                <w:rFonts w:hint="eastAsia" w:ascii="宋体" w:hAnsi="宋体" w:cs="宋体"/>
                <w:kern w:val="0"/>
              </w:rPr>
              <w:t>月</w:t>
            </w:r>
            <w:r>
              <w:rPr>
                <w:rFonts w:ascii="宋体" w:hAnsi="宋体" w:cs="宋体"/>
                <w:kern w:val="0"/>
              </w:rPr>
              <w:t xml:space="preserve">   </w:t>
            </w:r>
            <w:r>
              <w:rPr>
                <w:rFonts w:hint="eastAsia" w:ascii="宋体" w:hAnsi="宋体" w:cs="宋体"/>
                <w:kern w:val="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8" w:hRule="exact"/>
        </w:trPr>
        <w:tc>
          <w:tcPr>
            <w:tcW w:w="2109" w:type="dxa"/>
            <w:vAlign w:val="center"/>
          </w:tcPr>
          <w:p>
            <w:pPr>
              <w:adjustRightInd w:val="0"/>
              <w:snapToGrid w:val="0"/>
              <w:spacing w:line="540" w:lineRule="exact"/>
              <w:jc w:val="center"/>
              <w:rPr>
                <w:rFonts w:ascii="宋体" w:hAnsi="宋体" w:cs="宋体"/>
              </w:rPr>
            </w:pPr>
            <w:r>
              <w:rPr>
                <w:rFonts w:hint="eastAsia" w:ascii="宋体" w:hAnsi="宋体" w:cs="宋体"/>
              </w:rPr>
              <w:t>系(教研室)意见</w:t>
            </w:r>
          </w:p>
        </w:tc>
        <w:tc>
          <w:tcPr>
            <w:tcW w:w="7971" w:type="dxa"/>
            <w:gridSpan w:val="2"/>
            <w:vAlign w:val="bottom"/>
          </w:tcPr>
          <w:p>
            <w:pPr>
              <w:ind w:firstLine="480" w:firstLineChars="200"/>
            </w:pPr>
            <w:r>
              <w:rPr>
                <w:rFonts w:hint="eastAsia"/>
              </w:rPr>
              <w:t>同意下达</w:t>
            </w:r>
            <w:bookmarkStart w:id="0" w:name="_GoBack"/>
            <w:bookmarkEnd w:id="0"/>
          </w:p>
          <w:p/>
          <w:p>
            <w:pPr>
              <w:widowControl/>
              <w:wordWrap w:val="0"/>
              <w:adjustRightInd w:val="0"/>
              <w:snapToGrid w:val="0"/>
              <w:spacing w:line="540" w:lineRule="exact"/>
              <w:ind w:right="480" w:firstLine="120" w:firstLineChars="50"/>
              <w:jc w:val="center"/>
              <w:rPr>
                <w:rFonts w:ascii="宋体" w:hAnsi="宋体" w:cs="宋体"/>
                <w:kern w:val="0"/>
              </w:rPr>
            </w:pPr>
            <w:r>
              <w:rPr>
                <w:rFonts w:hint="eastAsia" w:ascii="宋体" w:hAnsi="宋体" w:cs="宋体"/>
              </w:rPr>
              <w:t xml:space="preserve">                       系(教研室)主任</w:t>
            </w:r>
            <w:r>
              <w:rPr>
                <w:rFonts w:hint="eastAsia" w:ascii="宋体" w:hAnsi="宋体" w:cs="宋体"/>
                <w:kern w:val="0"/>
              </w:rPr>
              <w:t>签字:</w:t>
            </w:r>
            <w:r>
              <w:t xml:space="preserve">    </w:t>
            </w:r>
          </w:p>
          <w:p>
            <w:pPr>
              <w:widowControl/>
              <w:wordWrap w:val="0"/>
              <w:adjustRightInd w:val="0"/>
              <w:snapToGrid w:val="0"/>
              <w:spacing w:line="540" w:lineRule="exact"/>
              <w:ind w:firstLine="120" w:firstLineChars="50"/>
              <w:jc w:val="right"/>
              <w:rPr>
                <w:rFonts w:ascii="宋体" w:hAnsi="宋体" w:cs="宋体"/>
                <w:kern w:val="0"/>
              </w:rPr>
            </w:pPr>
          </w:p>
        </w:tc>
      </w:tr>
    </w:tbl>
    <w:p/>
    <w:sectPr>
      <w:pgSz w:w="11906" w:h="16838"/>
      <w:pgMar w:top="1417" w:right="1417" w:bottom="1417" w:left="141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2B7F6"/>
    <w:multiLevelType w:val="singleLevel"/>
    <w:tmpl w:val="8A82B7F6"/>
    <w:lvl w:ilvl="0" w:tentative="0">
      <w:start w:val="1"/>
      <w:numFmt w:val="decimal"/>
      <w:suff w:val="nothing"/>
      <w:lvlText w:val="（%1）"/>
      <w:lvlJc w:val="left"/>
    </w:lvl>
  </w:abstractNum>
  <w:abstractNum w:abstractNumId="1">
    <w:nsid w:val="E214ADED"/>
    <w:multiLevelType w:val="singleLevel"/>
    <w:tmpl w:val="E214ADED"/>
    <w:lvl w:ilvl="0" w:tentative="0">
      <w:start w:val="1"/>
      <w:numFmt w:val="decimal"/>
      <w:lvlText w:val="[%1]"/>
      <w:lvlJc w:val="left"/>
      <w:pPr>
        <w:tabs>
          <w:tab w:val="left" w:pos="312"/>
        </w:tabs>
      </w:pPr>
    </w:lvl>
  </w:abstractNum>
  <w:abstractNum w:abstractNumId="2">
    <w:nsid w:val="2DB89609"/>
    <w:multiLevelType w:val="singleLevel"/>
    <w:tmpl w:val="2DB89609"/>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020714"/>
    <w:rsid w:val="00041C14"/>
    <w:rsid w:val="00096DC2"/>
    <w:rsid w:val="000A5C04"/>
    <w:rsid w:val="001257AB"/>
    <w:rsid w:val="00136BF0"/>
    <w:rsid w:val="0015409E"/>
    <w:rsid w:val="00194759"/>
    <w:rsid w:val="001F2501"/>
    <w:rsid w:val="002C2257"/>
    <w:rsid w:val="002C6E74"/>
    <w:rsid w:val="002D7F6C"/>
    <w:rsid w:val="002E6608"/>
    <w:rsid w:val="003312E5"/>
    <w:rsid w:val="00351917"/>
    <w:rsid w:val="003601A9"/>
    <w:rsid w:val="003655C7"/>
    <w:rsid w:val="003A68D3"/>
    <w:rsid w:val="004237CD"/>
    <w:rsid w:val="0044723F"/>
    <w:rsid w:val="0045137C"/>
    <w:rsid w:val="00465928"/>
    <w:rsid w:val="00476426"/>
    <w:rsid w:val="00476E10"/>
    <w:rsid w:val="004B5834"/>
    <w:rsid w:val="005B501B"/>
    <w:rsid w:val="005B569E"/>
    <w:rsid w:val="00652925"/>
    <w:rsid w:val="006843CB"/>
    <w:rsid w:val="006846A3"/>
    <w:rsid w:val="00696B7F"/>
    <w:rsid w:val="006A0C2B"/>
    <w:rsid w:val="006E41E6"/>
    <w:rsid w:val="006F5CC5"/>
    <w:rsid w:val="00733E26"/>
    <w:rsid w:val="00735800"/>
    <w:rsid w:val="00770CC8"/>
    <w:rsid w:val="007A0A07"/>
    <w:rsid w:val="007B1A51"/>
    <w:rsid w:val="007B3662"/>
    <w:rsid w:val="007F1FE5"/>
    <w:rsid w:val="00823339"/>
    <w:rsid w:val="008635F4"/>
    <w:rsid w:val="008A040E"/>
    <w:rsid w:val="008B4965"/>
    <w:rsid w:val="008D25A0"/>
    <w:rsid w:val="00941CCB"/>
    <w:rsid w:val="00954F9C"/>
    <w:rsid w:val="009C1101"/>
    <w:rsid w:val="009D2348"/>
    <w:rsid w:val="00A25B8D"/>
    <w:rsid w:val="00A432B3"/>
    <w:rsid w:val="00B16B1A"/>
    <w:rsid w:val="00BA1384"/>
    <w:rsid w:val="00BD1925"/>
    <w:rsid w:val="00C2780B"/>
    <w:rsid w:val="00CA7984"/>
    <w:rsid w:val="00CC3256"/>
    <w:rsid w:val="00D011C1"/>
    <w:rsid w:val="00D24CDA"/>
    <w:rsid w:val="00D5759C"/>
    <w:rsid w:val="00D71CDB"/>
    <w:rsid w:val="00D761EC"/>
    <w:rsid w:val="00D9648D"/>
    <w:rsid w:val="00DC0679"/>
    <w:rsid w:val="00DE50F8"/>
    <w:rsid w:val="00E42D39"/>
    <w:rsid w:val="00E43B0C"/>
    <w:rsid w:val="00E76D8B"/>
    <w:rsid w:val="00E84F6E"/>
    <w:rsid w:val="00EA08E6"/>
    <w:rsid w:val="00EB6C1E"/>
    <w:rsid w:val="00F158A4"/>
    <w:rsid w:val="00F241E1"/>
    <w:rsid w:val="00F52072"/>
    <w:rsid w:val="00F669A0"/>
    <w:rsid w:val="00F817EE"/>
    <w:rsid w:val="00FB57C2"/>
    <w:rsid w:val="00FC5682"/>
    <w:rsid w:val="00FE1284"/>
    <w:rsid w:val="012F2443"/>
    <w:rsid w:val="01540B3C"/>
    <w:rsid w:val="01C41560"/>
    <w:rsid w:val="01E95CA5"/>
    <w:rsid w:val="02EA6CC4"/>
    <w:rsid w:val="03353B26"/>
    <w:rsid w:val="03850F96"/>
    <w:rsid w:val="03A53453"/>
    <w:rsid w:val="03E3084A"/>
    <w:rsid w:val="049A2CD6"/>
    <w:rsid w:val="04EA3FBF"/>
    <w:rsid w:val="04FE5795"/>
    <w:rsid w:val="060F564D"/>
    <w:rsid w:val="06691F53"/>
    <w:rsid w:val="06BD3848"/>
    <w:rsid w:val="07110010"/>
    <w:rsid w:val="080803DA"/>
    <w:rsid w:val="088D5B03"/>
    <w:rsid w:val="09D46BDE"/>
    <w:rsid w:val="0A30354E"/>
    <w:rsid w:val="0AA40AA9"/>
    <w:rsid w:val="0ABC5E6F"/>
    <w:rsid w:val="0AD1446F"/>
    <w:rsid w:val="0AED5443"/>
    <w:rsid w:val="0B096889"/>
    <w:rsid w:val="0B735954"/>
    <w:rsid w:val="0BB73761"/>
    <w:rsid w:val="0BBD4840"/>
    <w:rsid w:val="0C540FAF"/>
    <w:rsid w:val="0CA51E19"/>
    <w:rsid w:val="0CD12600"/>
    <w:rsid w:val="0D7A2C98"/>
    <w:rsid w:val="0E0D0D2F"/>
    <w:rsid w:val="0E811E04"/>
    <w:rsid w:val="0EBB3047"/>
    <w:rsid w:val="0F533341"/>
    <w:rsid w:val="0FC14BAE"/>
    <w:rsid w:val="101B7910"/>
    <w:rsid w:val="10501A8E"/>
    <w:rsid w:val="10525806"/>
    <w:rsid w:val="10AF259C"/>
    <w:rsid w:val="10B14C22"/>
    <w:rsid w:val="10B2243F"/>
    <w:rsid w:val="115B36E3"/>
    <w:rsid w:val="1170224D"/>
    <w:rsid w:val="135513FF"/>
    <w:rsid w:val="13967770"/>
    <w:rsid w:val="13A20852"/>
    <w:rsid w:val="13E57CDA"/>
    <w:rsid w:val="142525BB"/>
    <w:rsid w:val="142C71C3"/>
    <w:rsid w:val="14504364"/>
    <w:rsid w:val="14595963"/>
    <w:rsid w:val="145C64AB"/>
    <w:rsid w:val="15440A41"/>
    <w:rsid w:val="15793CEC"/>
    <w:rsid w:val="15D17FC7"/>
    <w:rsid w:val="162E0AC3"/>
    <w:rsid w:val="16686D22"/>
    <w:rsid w:val="167641B1"/>
    <w:rsid w:val="16766832"/>
    <w:rsid w:val="16B234A2"/>
    <w:rsid w:val="16C5040D"/>
    <w:rsid w:val="16CF5E02"/>
    <w:rsid w:val="17051824"/>
    <w:rsid w:val="187D53EA"/>
    <w:rsid w:val="18A77093"/>
    <w:rsid w:val="196E1AC0"/>
    <w:rsid w:val="19E27BFB"/>
    <w:rsid w:val="19F26EC7"/>
    <w:rsid w:val="1A045DC3"/>
    <w:rsid w:val="1A58610F"/>
    <w:rsid w:val="1A6F4A83"/>
    <w:rsid w:val="1A8E38DF"/>
    <w:rsid w:val="1B742AD4"/>
    <w:rsid w:val="1BB455C7"/>
    <w:rsid w:val="1BF3501F"/>
    <w:rsid w:val="1C42018A"/>
    <w:rsid w:val="1C5743C2"/>
    <w:rsid w:val="1C9A4193"/>
    <w:rsid w:val="1D81266F"/>
    <w:rsid w:val="1DB6202B"/>
    <w:rsid w:val="1DCE17BA"/>
    <w:rsid w:val="1E2B0AD7"/>
    <w:rsid w:val="1ED74A1D"/>
    <w:rsid w:val="1FAC63FC"/>
    <w:rsid w:val="20472ECD"/>
    <w:rsid w:val="20795A73"/>
    <w:rsid w:val="20990B2A"/>
    <w:rsid w:val="20A05219"/>
    <w:rsid w:val="213D605E"/>
    <w:rsid w:val="220F79FB"/>
    <w:rsid w:val="222239D4"/>
    <w:rsid w:val="222D7EAA"/>
    <w:rsid w:val="228D6B72"/>
    <w:rsid w:val="22E20C6B"/>
    <w:rsid w:val="22F866E1"/>
    <w:rsid w:val="23673C35"/>
    <w:rsid w:val="237613B4"/>
    <w:rsid w:val="237D41C5"/>
    <w:rsid w:val="247B3126"/>
    <w:rsid w:val="24A501A2"/>
    <w:rsid w:val="24E46F1D"/>
    <w:rsid w:val="24FC562F"/>
    <w:rsid w:val="252E1F46"/>
    <w:rsid w:val="2531427C"/>
    <w:rsid w:val="25943CEA"/>
    <w:rsid w:val="25C86D14"/>
    <w:rsid w:val="260809E9"/>
    <w:rsid w:val="263D1738"/>
    <w:rsid w:val="27021FA0"/>
    <w:rsid w:val="2734580E"/>
    <w:rsid w:val="27AE4F4D"/>
    <w:rsid w:val="288159EC"/>
    <w:rsid w:val="28BD35A2"/>
    <w:rsid w:val="29127E05"/>
    <w:rsid w:val="291F392A"/>
    <w:rsid w:val="294066EC"/>
    <w:rsid w:val="2A190669"/>
    <w:rsid w:val="2A2C4EE9"/>
    <w:rsid w:val="2A7444CD"/>
    <w:rsid w:val="2B5017C8"/>
    <w:rsid w:val="2BA04240"/>
    <w:rsid w:val="2BAB4F63"/>
    <w:rsid w:val="2BF65FB8"/>
    <w:rsid w:val="2C1D118A"/>
    <w:rsid w:val="2C2E4F21"/>
    <w:rsid w:val="2C3F1EE9"/>
    <w:rsid w:val="2C997E85"/>
    <w:rsid w:val="2CC57549"/>
    <w:rsid w:val="2CF40EA6"/>
    <w:rsid w:val="2CF80BE9"/>
    <w:rsid w:val="2D4029A4"/>
    <w:rsid w:val="2D7B4083"/>
    <w:rsid w:val="2DB9081B"/>
    <w:rsid w:val="2E176CC6"/>
    <w:rsid w:val="2E2D5C70"/>
    <w:rsid w:val="2ED474B0"/>
    <w:rsid w:val="2F3C6736"/>
    <w:rsid w:val="2F6D5D61"/>
    <w:rsid w:val="30190C69"/>
    <w:rsid w:val="30442F65"/>
    <w:rsid w:val="314F5C06"/>
    <w:rsid w:val="31B9528D"/>
    <w:rsid w:val="324E40DF"/>
    <w:rsid w:val="32870EE7"/>
    <w:rsid w:val="32E320D2"/>
    <w:rsid w:val="33837901"/>
    <w:rsid w:val="34034EE6"/>
    <w:rsid w:val="34055195"/>
    <w:rsid w:val="344D7F0F"/>
    <w:rsid w:val="34B45226"/>
    <w:rsid w:val="35111B62"/>
    <w:rsid w:val="35610116"/>
    <w:rsid w:val="35D97CAC"/>
    <w:rsid w:val="35E73F59"/>
    <w:rsid w:val="36647A99"/>
    <w:rsid w:val="37367172"/>
    <w:rsid w:val="374B3602"/>
    <w:rsid w:val="37595008"/>
    <w:rsid w:val="37CD62BE"/>
    <w:rsid w:val="3828316D"/>
    <w:rsid w:val="38FE1A26"/>
    <w:rsid w:val="39237056"/>
    <w:rsid w:val="3A5F0898"/>
    <w:rsid w:val="3A663AD8"/>
    <w:rsid w:val="3A9D3032"/>
    <w:rsid w:val="3AB646F4"/>
    <w:rsid w:val="3B1B5B22"/>
    <w:rsid w:val="3B5D2D56"/>
    <w:rsid w:val="3B887EBF"/>
    <w:rsid w:val="3BE37388"/>
    <w:rsid w:val="3BED1D74"/>
    <w:rsid w:val="3E87459A"/>
    <w:rsid w:val="3E8A1853"/>
    <w:rsid w:val="3FB60BD1"/>
    <w:rsid w:val="3FD676A6"/>
    <w:rsid w:val="40166267"/>
    <w:rsid w:val="40946C7F"/>
    <w:rsid w:val="409475F1"/>
    <w:rsid w:val="40BE6683"/>
    <w:rsid w:val="416A2E4F"/>
    <w:rsid w:val="41B318D2"/>
    <w:rsid w:val="42285ACC"/>
    <w:rsid w:val="423B0237"/>
    <w:rsid w:val="425A4D38"/>
    <w:rsid w:val="42903DE8"/>
    <w:rsid w:val="42AC04F6"/>
    <w:rsid w:val="42AD6DDA"/>
    <w:rsid w:val="43E47313"/>
    <w:rsid w:val="448A532B"/>
    <w:rsid w:val="44FC70C9"/>
    <w:rsid w:val="45A02594"/>
    <w:rsid w:val="465810C1"/>
    <w:rsid w:val="46725812"/>
    <w:rsid w:val="468C59E8"/>
    <w:rsid w:val="46F16637"/>
    <w:rsid w:val="476F504B"/>
    <w:rsid w:val="47F460ED"/>
    <w:rsid w:val="47F800B3"/>
    <w:rsid w:val="482126CB"/>
    <w:rsid w:val="485D3A9B"/>
    <w:rsid w:val="48640519"/>
    <w:rsid w:val="48AB12CF"/>
    <w:rsid w:val="48AC5350"/>
    <w:rsid w:val="48D013E2"/>
    <w:rsid w:val="495D254A"/>
    <w:rsid w:val="496D059B"/>
    <w:rsid w:val="49CA7764"/>
    <w:rsid w:val="4A275032"/>
    <w:rsid w:val="4A842484"/>
    <w:rsid w:val="4AEB64B5"/>
    <w:rsid w:val="4B4E7739"/>
    <w:rsid w:val="4B541E57"/>
    <w:rsid w:val="4B6B4313"/>
    <w:rsid w:val="4B6E4EE3"/>
    <w:rsid w:val="4B95421D"/>
    <w:rsid w:val="4BB661CE"/>
    <w:rsid w:val="4C062B36"/>
    <w:rsid w:val="4C160AFD"/>
    <w:rsid w:val="4C857BEE"/>
    <w:rsid w:val="4CBA047C"/>
    <w:rsid w:val="4E883460"/>
    <w:rsid w:val="4F224D23"/>
    <w:rsid w:val="4F6778DD"/>
    <w:rsid w:val="4F85399F"/>
    <w:rsid w:val="4FAD0185"/>
    <w:rsid w:val="4FCF1BBE"/>
    <w:rsid w:val="4FF81025"/>
    <w:rsid w:val="50493828"/>
    <w:rsid w:val="5052092F"/>
    <w:rsid w:val="50651332"/>
    <w:rsid w:val="50672BD6"/>
    <w:rsid w:val="50E05F3B"/>
    <w:rsid w:val="515626A1"/>
    <w:rsid w:val="516F1791"/>
    <w:rsid w:val="51CC4711"/>
    <w:rsid w:val="51EF7FC0"/>
    <w:rsid w:val="522A2A0F"/>
    <w:rsid w:val="530323F7"/>
    <w:rsid w:val="53056C62"/>
    <w:rsid w:val="530A0593"/>
    <w:rsid w:val="540E22D3"/>
    <w:rsid w:val="541D3002"/>
    <w:rsid w:val="548E34CD"/>
    <w:rsid w:val="55701BFD"/>
    <w:rsid w:val="5650012E"/>
    <w:rsid w:val="5682516E"/>
    <w:rsid w:val="56B37C4E"/>
    <w:rsid w:val="57320EC0"/>
    <w:rsid w:val="57A41612"/>
    <w:rsid w:val="57B41402"/>
    <w:rsid w:val="592D1527"/>
    <w:rsid w:val="592D3CE7"/>
    <w:rsid w:val="59584637"/>
    <w:rsid w:val="59835ED9"/>
    <w:rsid w:val="59FD7B5D"/>
    <w:rsid w:val="5B615ECA"/>
    <w:rsid w:val="5D443CF5"/>
    <w:rsid w:val="5DCA5D01"/>
    <w:rsid w:val="5E34212A"/>
    <w:rsid w:val="5E3478C6"/>
    <w:rsid w:val="5E495B40"/>
    <w:rsid w:val="5E7F4FE5"/>
    <w:rsid w:val="5F6464AA"/>
    <w:rsid w:val="5FB403C9"/>
    <w:rsid w:val="5FE519AB"/>
    <w:rsid w:val="61F71B82"/>
    <w:rsid w:val="623337E9"/>
    <w:rsid w:val="623910E7"/>
    <w:rsid w:val="62CB3435"/>
    <w:rsid w:val="631E6741"/>
    <w:rsid w:val="633B0688"/>
    <w:rsid w:val="637403C5"/>
    <w:rsid w:val="6401134B"/>
    <w:rsid w:val="64261656"/>
    <w:rsid w:val="64774588"/>
    <w:rsid w:val="64B13A1E"/>
    <w:rsid w:val="6517411C"/>
    <w:rsid w:val="65250033"/>
    <w:rsid w:val="653463C5"/>
    <w:rsid w:val="65A71000"/>
    <w:rsid w:val="65A92F6E"/>
    <w:rsid w:val="669573A4"/>
    <w:rsid w:val="66CD4D5B"/>
    <w:rsid w:val="66D251F9"/>
    <w:rsid w:val="673363B3"/>
    <w:rsid w:val="683055A2"/>
    <w:rsid w:val="689C2C37"/>
    <w:rsid w:val="68BA372B"/>
    <w:rsid w:val="6943270D"/>
    <w:rsid w:val="6977458E"/>
    <w:rsid w:val="69D223CA"/>
    <w:rsid w:val="69E94088"/>
    <w:rsid w:val="6AE368FC"/>
    <w:rsid w:val="6AEA5EDC"/>
    <w:rsid w:val="6B26450E"/>
    <w:rsid w:val="6BAB0E6B"/>
    <w:rsid w:val="6C14241E"/>
    <w:rsid w:val="6C2C550E"/>
    <w:rsid w:val="6CC5550D"/>
    <w:rsid w:val="6D2303B3"/>
    <w:rsid w:val="6D9A775D"/>
    <w:rsid w:val="6DC8062D"/>
    <w:rsid w:val="6DF0404D"/>
    <w:rsid w:val="6E152CDB"/>
    <w:rsid w:val="6E2A6DCF"/>
    <w:rsid w:val="6E7676AC"/>
    <w:rsid w:val="6EA463A2"/>
    <w:rsid w:val="6EF46BEF"/>
    <w:rsid w:val="6EF47329"/>
    <w:rsid w:val="6F0D03EB"/>
    <w:rsid w:val="6F1D1BCE"/>
    <w:rsid w:val="6F8341C7"/>
    <w:rsid w:val="6FCE5674"/>
    <w:rsid w:val="702A24D2"/>
    <w:rsid w:val="704F7EC0"/>
    <w:rsid w:val="7070428E"/>
    <w:rsid w:val="7085580B"/>
    <w:rsid w:val="714F742E"/>
    <w:rsid w:val="715916C6"/>
    <w:rsid w:val="72C56885"/>
    <w:rsid w:val="741B732F"/>
    <w:rsid w:val="74717DEB"/>
    <w:rsid w:val="74850A24"/>
    <w:rsid w:val="748D2AA0"/>
    <w:rsid w:val="74C83458"/>
    <w:rsid w:val="753C6C53"/>
    <w:rsid w:val="7563643D"/>
    <w:rsid w:val="7596533F"/>
    <w:rsid w:val="76761182"/>
    <w:rsid w:val="76F679B7"/>
    <w:rsid w:val="77933CCA"/>
    <w:rsid w:val="781A5E8E"/>
    <w:rsid w:val="79710B53"/>
    <w:rsid w:val="79870224"/>
    <w:rsid w:val="7A6F3D08"/>
    <w:rsid w:val="7BB4459B"/>
    <w:rsid w:val="7C325376"/>
    <w:rsid w:val="7C4B4301"/>
    <w:rsid w:val="7C605EB2"/>
    <w:rsid w:val="7CE97650"/>
    <w:rsid w:val="7DA2748E"/>
    <w:rsid w:val="7E095348"/>
    <w:rsid w:val="7E12157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样式4"/>
    <w:basedOn w:val="1"/>
    <w:qFormat/>
    <w:uiPriority w:val="0"/>
  </w:style>
  <w:style w:type="character" w:customStyle="1" w:styleId="9">
    <w:name w:val="批注框文本 字符"/>
    <w:basedOn w:val="7"/>
    <w:link w:val="2"/>
    <w:qFormat/>
    <w:uiPriority w:val="0"/>
    <w:rPr>
      <w:kern w:val="2"/>
      <w:sz w:val="18"/>
      <w:szCs w:val="18"/>
    </w:rPr>
  </w:style>
  <w:style w:type="character" w:customStyle="1" w:styleId="10">
    <w:name w:val="页眉 字符"/>
    <w:basedOn w:val="7"/>
    <w:link w:val="4"/>
    <w:qFormat/>
    <w:uiPriority w:val="0"/>
    <w:rPr>
      <w:kern w:val="2"/>
      <w:sz w:val="18"/>
      <w:szCs w:val="18"/>
    </w:rPr>
  </w:style>
  <w:style w:type="character" w:customStyle="1" w:styleId="11">
    <w:name w:val="页脚 字符"/>
    <w:basedOn w:val="7"/>
    <w:link w:val="3"/>
    <w:qFormat/>
    <w:uiPriority w:val="0"/>
    <w:rPr>
      <w:kern w:val="2"/>
      <w:sz w:val="18"/>
      <w:szCs w:val="18"/>
    </w:rPr>
  </w:style>
  <w:style w:type="paragraph" w:customStyle="1" w:styleId="12">
    <w:name w:val="内容"/>
    <w:basedOn w:val="1"/>
    <w:link w:val="13"/>
    <w:qFormat/>
    <w:uiPriority w:val="0"/>
    <w:pPr>
      <w:snapToGrid w:val="0"/>
    </w:pPr>
    <w:rPr>
      <w:rFonts w:hint="eastAsia" w:ascii="宋体" w:hAnsi="宋体"/>
    </w:rPr>
  </w:style>
  <w:style w:type="character" w:customStyle="1" w:styleId="13">
    <w:name w:val="内容 Char"/>
    <w:basedOn w:val="7"/>
    <w:link w:val="12"/>
    <w:qFormat/>
    <w:uiPriority w:val="0"/>
    <w:rPr>
      <w:rFonts w:ascii="宋体" w:hAnsi="宋体"/>
      <w:kern w:val="2"/>
      <w:sz w:val="24"/>
      <w:szCs w:val="24"/>
    </w:rPr>
  </w:style>
  <w:style w:type="paragraph" w:customStyle="1" w:styleId="14">
    <w:name w:val="样式3"/>
    <w:basedOn w:val="1"/>
    <w:qFormat/>
    <w:uiPriority w:val="0"/>
    <w:pPr>
      <w:adjustRightInd w:val="0"/>
      <w:snapToGrid w:val="0"/>
      <w:spacing w:line="540" w:lineRule="exact"/>
      <w:jc w:val="center"/>
    </w:pPr>
    <w:rPr>
      <w:rFonts w:hint="eastAsia" w:cs="宋体"/>
    </w:rPr>
  </w:style>
  <w:style w:type="paragraph" w:customStyle="1" w:styleId="15">
    <w:name w:val="样式1"/>
    <w:basedOn w:val="1"/>
    <w:link w:val="16"/>
    <w:qFormat/>
    <w:uiPriority w:val="0"/>
    <w:pPr>
      <w:framePr w:hSpace="180" w:wrap="around" w:vAnchor="text" w:hAnchor="page" w:x="1597" w:y="368"/>
      <w:suppressOverlap/>
      <w:ind w:firstLine="200" w:firstLineChars="200"/>
    </w:pPr>
  </w:style>
  <w:style w:type="character" w:customStyle="1" w:styleId="16">
    <w:name w:val="样式1 字符"/>
    <w:basedOn w:val="7"/>
    <w:link w:val="15"/>
    <w:qFormat/>
    <w:uiPriority w:val="0"/>
    <w:rPr>
      <w:rFonts w:ascii="Times New Roman" w:hAnsi="Times New Roman" w:eastAsia="宋体"/>
      <w:kern w:val="2"/>
      <w:sz w:val="24"/>
      <w:szCs w:val="24"/>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5</Pages>
  <Words>468</Words>
  <Characters>2668</Characters>
  <Lines>22</Lines>
  <Paragraphs>6</Paragraphs>
  <TotalTime>68</TotalTime>
  <ScaleCrop>false</ScaleCrop>
  <LinksUpToDate>false</LinksUpToDate>
  <CharactersWithSpaces>3130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2023-03-16T02:57:00Z</dcterms:created>
  <dc:creator>Administrator</dc:creator>
  <cp:lastModifiedBy>庐山升龙霸</cp:lastModifiedBy>
  <dcterms:modified xsi:type="dcterms:W3CDTF">2023-12-21T10:25:06Z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BCEFDFA1DC874E2EB943DA260BF17A82_13</vt:lpwstr>
  </property>
</Properties>
</file>