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59763"/>
          <w:sz w:val="40"/>
        </w:rPr>
        <w:t>STRATÉGIE QR CODES</w:t>
      </w:r>
    </w:p>
    <w:p>
      <w:pPr>
        <w:jc w:val="center"/>
      </w:pPr>
      <w:r>
        <w:rPr>
          <w:i/>
          <w:color w:val="785A3C"/>
          <w:sz w:val="24"/>
        </w:rPr>
        <w:t>Collecte de contacts et partage d'informations aux foires</w:t>
      </w:r>
    </w:p>
    <w:p/>
    <w:p>
      <w:pPr>
        <w:jc w:val="center"/>
      </w:pPr>
      <w:r>
        <w:rPr>
          <w:color w:val="C59763"/>
          <w:sz w:val="16"/>
        </w:rPr>
        <w:t>════════════════════════════════════════════════════════════════════════════════</w:t>
      </w:r>
    </w:p>
    <w:p/>
    <w:p>
      <w:pPr>
        <w:pStyle w:val="Heading1"/>
      </w:pPr>
      <w:r>
        <w:rPr>
          <w:color w:val="C59763"/>
        </w:rPr>
        <w:t>CONCEPT GÉNÉRAL</w:t>
      </w:r>
    </w:p>
    <w:p>
      <w:r>
        <w:t>L'utilisation stratégique des QR codes lors des foires professionnelles permet de créer une expérience interactive et moderne tout en facilitant la collecte de données et le suivi des prospects. Cette approche digitale renforce notre image innovante et optimise notre ROI événementiel.</w:t>
      </w:r>
    </w:p>
    <w:p/>
    <w:p>
      <w:pPr>
        <w:pStyle w:val="Heading2"/>
      </w:pPr>
      <w:r>
        <w:rPr>
          <w:color w:val="785A3C"/>
        </w:rPr>
        <w:t>1. QR CODES POUR LA COLLECTE DE CONTACTS</w:t>
      </w:r>
    </w:p>
    <w:p>
      <w:pPr>
        <w:pStyle w:val="Heading3"/>
      </w:pPr>
      <w:r>
        <w:t>1.1 Formulaire d'inscription digital</w:t>
      </w:r>
    </w:p>
    <w:p>
      <w:r>
        <w:t>Créer un QR code qui redirige vers un formulaire en ligne optimisé pour mobile permettant aux visiteurs de laisser leurs coordonnées en quelques secondes.</w:t>
      </w:r>
    </w:p>
    <w:p>
      <w:r>
        <w:rPr>
          <w:b/>
          <w:color w:val="785A3C"/>
        </w:rPr>
        <w:t>Informations à collecter :</w:t>
      </w:r>
    </w:p>
    <w:p>
      <w:pPr>
        <w:pStyle w:val="ListBullet"/>
      </w:pPr>
      <w:r>
        <w:rPr>
          <w:color w:val="C59763"/>
        </w:rPr>
        <w:t>• Nom et prénom</w:t>
      </w:r>
    </w:p>
    <w:p>
      <w:pPr>
        <w:pStyle w:val="ListBullet"/>
      </w:pPr>
      <w:r>
        <w:rPr>
          <w:color w:val="C59763"/>
        </w:rPr>
        <w:t>• Entreprise et fonction</w:t>
      </w:r>
    </w:p>
    <w:p>
      <w:pPr>
        <w:pStyle w:val="ListBullet"/>
      </w:pPr>
      <w:r>
        <w:rPr>
          <w:color w:val="C59763"/>
        </w:rPr>
        <w:t>• Email et téléphone</w:t>
      </w:r>
    </w:p>
    <w:p>
      <w:pPr>
        <w:pStyle w:val="ListBullet"/>
      </w:pPr>
      <w:r>
        <w:rPr>
          <w:color w:val="C59763"/>
        </w:rPr>
        <w:t>• Secteur d'activité</w:t>
      </w:r>
    </w:p>
    <w:p>
      <w:pPr>
        <w:pStyle w:val="ListBullet"/>
      </w:pPr>
      <w:r>
        <w:rPr>
          <w:color w:val="C59763"/>
        </w:rPr>
        <w:t>• Besoins spécifiques / Centres d'intérêt</w:t>
      </w:r>
    </w:p>
    <w:p>
      <w:pPr>
        <w:pStyle w:val="ListBullet"/>
      </w:pPr>
      <w:r>
        <w:rPr>
          <w:color w:val="C59763"/>
        </w:rPr>
        <w:t>• Consentement RGPD pour le suivi commercial</w:t>
      </w:r>
    </w:p>
    <w:p>
      <w:r>
        <w:rPr>
          <w:b/>
          <w:color w:val="785A3C"/>
        </w:rPr>
        <w:t>Avantages :</w:t>
      </w:r>
    </w:p>
    <w:p>
      <w:pPr>
        <w:pStyle w:val="ListBullet"/>
      </w:pPr>
      <w:r>
        <w:rPr>
          <w:color w:val="C59763"/>
        </w:rPr>
        <w:t>✓ Gain de temps : plus besoin de cartes de visite papier</w:t>
      </w:r>
    </w:p>
    <w:p>
      <w:pPr>
        <w:pStyle w:val="ListBullet"/>
      </w:pPr>
      <w:r>
        <w:rPr>
          <w:color w:val="C59763"/>
        </w:rPr>
        <w:t>✓ Données structurées directement exploitables dans un CRM</w:t>
      </w:r>
    </w:p>
    <w:p>
      <w:pPr>
        <w:pStyle w:val="ListBullet"/>
      </w:pPr>
      <w:r>
        <w:rPr>
          <w:color w:val="C59763"/>
        </w:rPr>
        <w:t>✓ Réduction des erreurs de saisie manuelle</w:t>
      </w:r>
    </w:p>
    <w:p>
      <w:pPr>
        <w:pStyle w:val="ListBullet"/>
      </w:pPr>
      <w:r>
        <w:rPr>
          <w:color w:val="C59763"/>
        </w:rPr>
        <w:t>✓ Expérience moderne et professionnelle</w:t>
      </w:r>
    </w:p>
    <w:p>
      <w:pPr>
        <w:pStyle w:val="ListBullet"/>
      </w:pPr>
      <w:r>
        <w:rPr>
          <w:color w:val="C59763"/>
        </w:rPr>
        <w:t>✓ Collecte instantanée sans friction</w:t>
      </w:r>
    </w:p>
    <w:p/>
    <w:p>
      <w:pPr>
        <w:pStyle w:val="Heading3"/>
      </w:pPr>
      <w:r>
        <w:t>1.2 Carte de visite digitale (vCard)</w:t>
      </w:r>
    </w:p>
    <w:p>
      <w:r>
        <w:t>Un QR code qui permet aux visiteurs de télécharger instantanément vos coordonnées complètes dans leur répertoire téléphonique.</w:t>
      </w:r>
    </w:p>
    <w:p>
      <w:r>
        <w:rPr>
          <w:b/>
          <w:color w:val="785A3C"/>
        </w:rPr>
        <w:t>Contenu de la vCard :</w:t>
      </w:r>
    </w:p>
    <w:p>
      <w:pPr>
        <w:pStyle w:val="ListBullet"/>
      </w:pPr>
      <w:r>
        <w:rPr>
          <w:color w:val="C59763"/>
        </w:rPr>
        <w:t>• Nom complet et fonction</w:t>
      </w:r>
    </w:p>
    <w:p>
      <w:pPr>
        <w:pStyle w:val="ListBullet"/>
      </w:pPr>
      <w:r>
        <w:rPr>
          <w:color w:val="C59763"/>
        </w:rPr>
        <w:t>• Coordonnées (email, téléphone, site web)</w:t>
      </w:r>
    </w:p>
    <w:p>
      <w:pPr>
        <w:pStyle w:val="ListBullet"/>
      </w:pPr>
      <w:r>
        <w:rPr>
          <w:color w:val="C59763"/>
        </w:rPr>
        <w:t>• Logo de l'entreprise</w:t>
      </w:r>
    </w:p>
    <w:p>
      <w:pPr>
        <w:pStyle w:val="ListBullet"/>
      </w:pPr>
      <w:r>
        <w:rPr>
          <w:color w:val="C59763"/>
        </w:rPr>
        <w:t>• Liens vers les réseaux sociaux professionnels</w:t>
      </w:r>
    </w:p>
    <w:p>
      <w:pPr>
        <w:pStyle w:val="ListBullet"/>
      </w:pPr>
      <w:r>
        <w:rPr>
          <w:color w:val="C59763"/>
        </w:rPr>
        <w:t>• Adresse physique du bureau</w:t>
      </w:r>
    </w:p>
    <w:p>
      <w:r>
        <w:rPr>
          <w:b/>
          <w:color w:val="785A3C"/>
        </w:rPr>
        <w:t>Placement stratégique :</w:t>
      </w:r>
    </w:p>
    <w:p>
      <w:pPr>
        <w:pStyle w:val="ListBullet"/>
      </w:pPr>
      <w:r>
        <w:rPr>
          <w:color w:val="C59763"/>
        </w:rPr>
        <w:t>→ Sur les badges nominatifs du personnel</w:t>
      </w:r>
    </w:p>
    <w:p>
      <w:pPr>
        <w:pStyle w:val="ListBullet"/>
      </w:pPr>
      <w:r>
        <w:rPr>
          <w:color w:val="C59763"/>
        </w:rPr>
        <w:t>→ Sur les roll-ups et supports de stand</w:t>
      </w:r>
    </w:p>
    <w:p>
      <w:pPr>
        <w:pStyle w:val="ListBullet"/>
      </w:pPr>
      <w:r>
        <w:rPr>
          <w:color w:val="C59763"/>
        </w:rPr>
        <w:t>→ Sur les flyers et brochures distribuées</w:t>
      </w:r>
    </w:p>
    <w:p>
      <w:pPr>
        <w:pStyle w:val="ListBullet"/>
      </w:pPr>
      <w:r>
        <w:rPr>
          <w:color w:val="C59763"/>
        </w:rPr>
        <w:t>→ Sur les écrans d'affichage du stand</w:t>
      </w:r>
    </w:p>
    <w:p/>
    <w:p>
      <w:pPr>
        <w:pStyle w:val="Heading3"/>
      </w:pPr>
      <w:r>
        <w:t>1.3 Système de badge scanning</w:t>
      </w:r>
    </w:p>
    <w:p>
      <w:r>
        <w:t>Équiper les représentants d'une application mobile pour scanner les QR codes des badges visiteurs (si la foire le permet) pour une collecte ultra-rapide.</w:t>
      </w:r>
    </w:p>
    <w:p>
      <w:r>
        <w:rPr>
          <w:b/>
          <w:color w:val="785A3C"/>
        </w:rPr>
        <w:t>Fonctionnalités :</w:t>
      </w:r>
    </w:p>
    <w:p>
      <w:pPr>
        <w:pStyle w:val="ListBullet"/>
      </w:pPr>
      <w:r>
        <w:rPr>
          <w:color w:val="C59763"/>
        </w:rPr>
        <w:t>• Scan instantané du badge visiteur</w:t>
      </w:r>
    </w:p>
    <w:p>
      <w:pPr>
        <w:pStyle w:val="ListBullet"/>
      </w:pPr>
      <w:r>
        <w:rPr>
          <w:color w:val="C59763"/>
        </w:rPr>
        <w:t>• Ajout de notes et tags personnalisés (intérêt, niveau de priorité)</w:t>
      </w:r>
    </w:p>
    <w:p>
      <w:pPr>
        <w:pStyle w:val="ListBullet"/>
      </w:pPr>
      <w:r>
        <w:rPr>
          <w:color w:val="C59763"/>
        </w:rPr>
        <w:t>• Qualification immédiate du lead (chaud/tiède/froid)</w:t>
      </w:r>
    </w:p>
    <w:p>
      <w:pPr>
        <w:pStyle w:val="ListBullet"/>
      </w:pPr>
      <w:r>
        <w:rPr>
          <w:color w:val="C59763"/>
        </w:rPr>
        <w:t>• Synchronisation automatique avec le CRM</w:t>
      </w:r>
    </w:p>
    <w:p>
      <w:pPr>
        <w:pStyle w:val="ListBullet"/>
      </w:pPr>
      <w:r>
        <w:rPr>
          <w:color w:val="C59763"/>
        </w:rPr>
        <w:t>• Possibilité de prise de photo ou d'enregistrement audio</w:t>
      </w:r>
    </w:p>
    <w:p/>
    <w:p>
      <w:pPr>
        <w:pStyle w:val="Heading2"/>
      </w:pPr>
      <w:r>
        <w:rPr>
          <w:color w:val="785A3C"/>
        </w:rPr>
        <w:t>2. QR CODES POUR LE PARTAGE D'INFORMATIONS</w:t>
      </w:r>
    </w:p>
    <w:p>
      <w:pPr>
        <w:pStyle w:val="Heading3"/>
      </w:pPr>
      <w:r>
        <w:t>2.1 Documentation et ressources</w:t>
      </w:r>
    </w:p>
    <w:p>
      <w:r>
        <w:t>Permettre aux visiteurs d'accéder instantanément à vos documents commerciaux, présentations et ressources sans encombrer leur sac avec des supports papier.</w:t>
      </w:r>
    </w:p>
    <w:p>
      <w:r>
        <w:rPr>
          <w:b/>
          <w:color w:val="785A3C"/>
        </w:rPr>
        <w:t>Types de contenus accessibles :</w:t>
      </w:r>
    </w:p>
    <w:p>
      <w:pPr>
        <w:pStyle w:val="ListBullet"/>
      </w:pPr>
      <w:r>
        <w:rPr>
          <w:color w:val="C59763"/>
        </w:rPr>
        <w:t>• Brochures commerciales en PDF</w:t>
      </w:r>
    </w:p>
    <w:p>
      <w:pPr>
        <w:pStyle w:val="ListBullet"/>
      </w:pPr>
      <w:r>
        <w:rPr>
          <w:color w:val="C59763"/>
        </w:rPr>
        <w:t>• Catalogue de services détaillé</w:t>
      </w:r>
    </w:p>
    <w:p>
      <w:pPr>
        <w:pStyle w:val="ListBullet"/>
      </w:pPr>
      <w:r>
        <w:rPr>
          <w:color w:val="C59763"/>
        </w:rPr>
        <w:t>• Études de cas et témoignages clients</w:t>
      </w:r>
    </w:p>
    <w:p>
      <w:pPr>
        <w:pStyle w:val="ListBullet"/>
      </w:pPr>
      <w:r>
        <w:rPr>
          <w:color w:val="C59763"/>
        </w:rPr>
        <w:t>• Vidéos de démonstration</w:t>
      </w:r>
    </w:p>
    <w:p>
      <w:pPr>
        <w:pStyle w:val="ListBullet"/>
      </w:pPr>
      <w:r>
        <w:rPr>
          <w:color w:val="C59763"/>
        </w:rPr>
        <w:t>• Livre blanc ou guides pratiques</w:t>
      </w:r>
    </w:p>
    <w:p>
      <w:pPr>
        <w:pStyle w:val="ListBullet"/>
      </w:pPr>
      <w:r>
        <w:rPr>
          <w:color w:val="C59763"/>
        </w:rPr>
        <w:t>• Tarifs et offres spéciales foire</w:t>
      </w:r>
    </w:p>
    <w:p>
      <w:r>
        <w:rPr>
          <w:b/>
          <w:color w:val="785A3C"/>
        </w:rPr>
        <w:t>Organisation suggérée :</w:t>
      </w:r>
    </w:p>
    <w:p>
      <w:pPr>
        <w:pStyle w:val="ListBullet"/>
      </w:pPr>
      <w:r>
        <w:rPr>
          <w:color w:val="C59763"/>
        </w:rPr>
        <w:t>→ QR code unique vers une page ressources dédiée à la foire</w:t>
      </w:r>
    </w:p>
    <w:p>
      <w:pPr>
        <w:pStyle w:val="ListBullet"/>
      </w:pPr>
      <w:r>
        <w:rPr>
          <w:color w:val="C59763"/>
        </w:rPr>
        <w:t>→ QR codes multiples pour des documents spécifiques (un par service/produit)</w:t>
      </w:r>
    </w:p>
    <w:p/>
    <w:p>
      <w:pPr>
        <w:pStyle w:val="Heading3"/>
      </w:pPr>
      <w:r>
        <w:t>2.2 Présentation de la marketplace Loummel</w:t>
      </w:r>
    </w:p>
    <w:p>
      <w:r>
        <w:t>Un QR code dédié à Loummel pour rediriger vers une landing page attractive présentant la plateforme et permettant l'inscription immédiate.</w:t>
      </w:r>
    </w:p>
    <w:p>
      <w:r>
        <w:rPr>
          <w:b/>
          <w:color w:val="785A3C"/>
        </w:rPr>
        <w:t>Contenu de la landing page Loummel :</w:t>
      </w:r>
    </w:p>
    <w:p>
      <w:pPr>
        <w:pStyle w:val="ListBullet"/>
      </w:pPr>
      <w:r>
        <w:rPr>
          <w:color w:val="C59763"/>
        </w:rPr>
        <w:t>• Vidéo de présentation courte (30-60 secondes)</w:t>
      </w:r>
    </w:p>
    <w:p>
      <w:pPr>
        <w:pStyle w:val="ListBullet"/>
      </w:pPr>
      <w:r>
        <w:rPr>
          <w:color w:val="C59763"/>
        </w:rPr>
        <w:t>• Proposition de valeur et avantages clés</w:t>
      </w:r>
    </w:p>
    <w:p>
      <w:pPr>
        <w:pStyle w:val="ListBullet"/>
      </w:pPr>
      <w:r>
        <w:rPr>
          <w:color w:val="C59763"/>
        </w:rPr>
        <w:t>• Captures d'écran de l'interface</w:t>
      </w:r>
    </w:p>
    <w:p>
      <w:pPr>
        <w:pStyle w:val="ListBullet"/>
      </w:pPr>
      <w:r>
        <w:rPr>
          <w:color w:val="C59763"/>
        </w:rPr>
        <w:t>• Témoignages d'utilisateurs bêta</w:t>
      </w:r>
    </w:p>
    <w:p>
      <w:pPr>
        <w:pStyle w:val="ListBullet"/>
      </w:pPr>
      <w:r>
        <w:rPr>
          <w:color w:val="C59763"/>
        </w:rPr>
        <w:t>• Formulaire d'inscription avec offre spéciale foire</w:t>
      </w:r>
    </w:p>
    <w:p>
      <w:pPr>
        <w:pStyle w:val="ListBullet"/>
      </w:pPr>
      <w:r>
        <w:rPr>
          <w:color w:val="C59763"/>
        </w:rPr>
        <w:t>• Compteur d'inscriptions en temps réel (effet FOMO)</w:t>
      </w:r>
    </w:p>
    <w:p>
      <w:pPr>
        <w:pStyle w:val="ListBullet"/>
      </w:pPr>
      <w:r>
        <w:rPr>
          <w:color w:val="C59763"/>
        </w:rPr>
        <w:t>• Code promo exclusif pour les visiteurs de la foire</w:t>
      </w:r>
    </w:p>
    <w:p/>
    <w:p>
      <w:pPr>
        <w:pStyle w:val="Heading3"/>
      </w:pPr>
      <w:r>
        <w:t>2.3 Démonstrations et tutoriels vidéo</w:t>
      </w:r>
    </w:p>
    <w:p>
      <w:r>
        <w:t>QR codes menant vers des contenus vidéo pour approfondir certains sujets après la foire.</w:t>
      </w:r>
    </w:p>
    <w:p>
      <w:r>
        <w:rPr>
          <w:b/>
          <w:color w:val="785A3C"/>
        </w:rPr>
        <w:t>Types de vidéos :</w:t>
      </w:r>
    </w:p>
    <w:p>
      <w:pPr>
        <w:pStyle w:val="ListBullet"/>
      </w:pPr>
      <w:r>
        <w:rPr>
          <w:color w:val="C59763"/>
        </w:rPr>
        <w:t>▶ Tutoriels d'utilisation de vos services</w:t>
      </w:r>
    </w:p>
    <w:p>
      <w:pPr>
        <w:pStyle w:val="ListBullet"/>
      </w:pPr>
      <w:r>
        <w:rPr>
          <w:color w:val="C59763"/>
        </w:rPr>
        <w:t>▶ Démonstrations produits complètes</w:t>
      </w:r>
    </w:p>
    <w:p>
      <w:pPr>
        <w:pStyle w:val="ListBullet"/>
      </w:pPr>
      <w:r>
        <w:rPr>
          <w:color w:val="C59763"/>
        </w:rPr>
        <w:t>▶ Webinaires enregistrés</w:t>
      </w:r>
    </w:p>
    <w:p>
      <w:pPr>
        <w:pStyle w:val="ListBullet"/>
      </w:pPr>
      <w:r>
        <w:rPr>
          <w:color w:val="C59763"/>
        </w:rPr>
        <w:t>▶ Interviews d'experts</w:t>
      </w:r>
    </w:p>
    <w:p>
      <w:pPr>
        <w:pStyle w:val="ListBullet"/>
      </w:pPr>
      <w:r>
        <w:rPr>
          <w:color w:val="C59763"/>
        </w:rPr>
        <w:t>▶ Success stories clients en vidéo</w:t>
      </w:r>
    </w:p>
    <w:p/>
    <w:p>
      <w:pPr>
        <w:pStyle w:val="Heading3"/>
      </w:pPr>
      <w:r>
        <w:t>2.4 Réseaux sociaux et communauté</w:t>
      </w:r>
    </w:p>
    <w:p>
      <w:r>
        <w:t>Faciliter le suivi sur les réseaux sociaux pour maintenir le lien après la foire.</w:t>
      </w:r>
    </w:p>
    <w:p>
      <w:r>
        <w:rPr>
          <w:b/>
          <w:color w:val="785A3C"/>
        </w:rPr>
        <w:t>QR codes pour :</w:t>
      </w:r>
    </w:p>
    <w:p>
      <w:pPr>
        <w:pStyle w:val="ListBullet"/>
      </w:pPr>
      <w:r>
        <w:rPr>
          <w:color w:val="C59763"/>
        </w:rPr>
        <w:t>• Page LinkedIn de l'entreprise (pour suivre l'actualité)</w:t>
      </w:r>
    </w:p>
    <w:p>
      <w:pPr>
        <w:pStyle w:val="ListBullet"/>
      </w:pPr>
      <w:r>
        <w:rPr>
          <w:color w:val="C59763"/>
        </w:rPr>
        <w:t>• Groupe LinkedIn dédié aux clients/partenaires</w:t>
      </w:r>
    </w:p>
    <w:p>
      <w:pPr>
        <w:pStyle w:val="ListBullet"/>
      </w:pPr>
      <w:r>
        <w:rPr>
          <w:color w:val="C59763"/>
        </w:rPr>
        <w:t>• Compte Instagram avec contenu inspirant</w:t>
      </w:r>
    </w:p>
    <w:p>
      <w:pPr>
        <w:pStyle w:val="ListBullet"/>
      </w:pPr>
      <w:r>
        <w:rPr>
          <w:color w:val="C59763"/>
        </w:rPr>
        <w:t>• Chaîne YouTube avec tutoriels</w:t>
      </w:r>
    </w:p>
    <w:p>
      <w:pPr>
        <w:pStyle w:val="ListBullet"/>
      </w:pPr>
      <w:r>
        <w:rPr>
          <w:color w:val="C59763"/>
        </w:rPr>
        <w:t>• Page Facebook de la communauté</w:t>
      </w:r>
    </w:p>
    <w:p>
      <w:pPr>
        <w:pStyle w:val="ListBullet"/>
      </w:pPr>
      <w:r>
        <w:rPr>
          <w:color w:val="C59763"/>
        </w:rPr>
        <w:t>• Hashtag dédié à la foire pour partager l'expérience</w:t>
      </w:r>
    </w:p>
    <w:p/>
    <w:p>
      <w:pPr>
        <w:pStyle w:val="Heading2"/>
      </w:pPr>
      <w:r>
        <w:rPr>
          <w:color w:val="785A3C"/>
        </w:rPr>
        <w:t>3. QR CODES INTERACTIFS ET ENGAGEANTS</w:t>
      </w:r>
    </w:p>
    <w:p>
      <w:pPr>
        <w:pStyle w:val="Heading3"/>
      </w:pPr>
      <w:r>
        <w:t>3.1 Jeu-concours et gamification</w:t>
      </w:r>
    </w:p>
    <w:p>
      <w:r>
        <w:t>Utiliser les QR codes pour créer une expérience ludique qui attire les visiteurs et collecte des données de manière amusante.</w:t>
      </w:r>
    </w:p>
    <w:p>
      <w:r>
        <w:rPr>
          <w:b/>
          <w:color w:val="785A3C"/>
        </w:rPr>
        <w:t>Idées de jeux :</w:t>
      </w:r>
    </w:p>
    <w:p>
      <w:pPr>
        <w:pStyle w:val="ListBullet"/>
      </w:pPr>
      <w:r>
        <w:rPr>
          <w:color w:val="C59763"/>
        </w:rPr>
        <w:t>🎮 Chasse au trésor : scanner plusieurs QR codes disseminés sur le stand pour gagner un prix</w:t>
      </w:r>
    </w:p>
    <w:p>
      <w:pPr>
        <w:pStyle w:val="ListBullet"/>
      </w:pPr>
      <w:r>
        <w:rPr>
          <w:color w:val="C59763"/>
        </w:rPr>
        <w:t>🎮 Roue de la fortune digitale : après inscription, tourner la roue pour gagner des cadeaux</w:t>
      </w:r>
    </w:p>
    <w:p>
      <w:pPr>
        <w:pStyle w:val="ListBullet"/>
      </w:pPr>
      <w:r>
        <w:rPr>
          <w:color w:val="C59763"/>
        </w:rPr>
        <w:t>🎮 Quiz interactif : tester ses connaissances sur votre secteur avec classement</w:t>
      </w:r>
    </w:p>
    <w:p>
      <w:pPr>
        <w:pStyle w:val="ListBullet"/>
      </w:pPr>
      <w:r>
        <w:rPr>
          <w:color w:val="C59763"/>
        </w:rPr>
        <w:t>🎮 Tirage au sort : inscription automatique en scannant le QR code</w:t>
      </w:r>
    </w:p>
    <w:p>
      <w:pPr>
        <w:pStyle w:val="ListBullet"/>
      </w:pPr>
      <w:r>
        <w:rPr>
          <w:color w:val="C59763"/>
        </w:rPr>
        <w:t>🎮 Instant win : découverte immédiate d'un gain (réduction, consultation gratuite, ebook, etc.)</w:t>
      </w:r>
    </w:p>
    <w:p/>
    <w:p>
      <w:pPr>
        <w:pStyle w:val="Heading3"/>
      </w:pPr>
      <w:r>
        <w:t>3.2 Feedback et enquête de satisfaction</w:t>
      </w:r>
    </w:p>
    <w:p>
      <w:r>
        <w:t>QR code vers un formulaire court pour recueillir l'avis des visiteurs sur votre stand.</w:t>
      </w:r>
    </w:p>
    <w:p>
      <w:r>
        <w:rPr>
          <w:b/>
          <w:color w:val="785A3C"/>
        </w:rPr>
        <w:t>Questions à inclure :</w:t>
      </w:r>
    </w:p>
    <w:p>
      <w:pPr>
        <w:pStyle w:val="ListBullet"/>
      </w:pPr>
      <w:r>
        <w:rPr>
          <w:color w:val="C59763"/>
        </w:rPr>
        <w:t>• Satisfaction globale (échelle de 1 à 5 étoiles)</w:t>
      </w:r>
    </w:p>
    <w:p>
      <w:pPr>
        <w:pStyle w:val="ListBullet"/>
      </w:pPr>
      <w:r>
        <w:rPr>
          <w:color w:val="C59763"/>
        </w:rPr>
        <w:t>• Qualité de l'accueil et de l'information</w:t>
      </w:r>
    </w:p>
    <w:p>
      <w:pPr>
        <w:pStyle w:val="ListBullet"/>
      </w:pPr>
      <w:r>
        <w:rPr>
          <w:color w:val="C59763"/>
        </w:rPr>
        <w:t>• Pertinence des solutions présentées</w:t>
      </w:r>
    </w:p>
    <w:p>
      <w:pPr>
        <w:pStyle w:val="ListBullet"/>
      </w:pPr>
      <w:r>
        <w:rPr>
          <w:color w:val="C59763"/>
        </w:rPr>
        <w:t>• Probabilité de recommandation (NPS)</w:t>
      </w:r>
    </w:p>
    <w:p>
      <w:pPr>
        <w:pStyle w:val="ListBullet"/>
      </w:pPr>
      <w:r>
        <w:rPr>
          <w:color w:val="C59763"/>
        </w:rPr>
        <w:t>• Suggestions d'amélioration</w:t>
      </w:r>
    </w:p>
    <w:p>
      <w:pPr>
        <w:pStyle w:val="ListBullet"/>
      </w:pPr>
      <w:r>
        <w:rPr>
          <w:color w:val="C59763"/>
        </w:rPr>
        <w:t>• Intérêt pour un suivi commercial (opt-in)</w:t>
      </w:r>
    </w:p>
    <w:p/>
    <w:p>
      <w:pPr>
        <w:pStyle w:val="Heading3"/>
      </w:pPr>
      <w:r>
        <w:t>3.3 Prise de rendez-vous instantanée</w:t>
      </w:r>
    </w:p>
    <w:p>
      <w:r>
        <w:t>QR code redirigeant vers un agenda en ligne (type Calendly) pour planifier un rendez-vous post-foire directement.</w:t>
      </w:r>
    </w:p>
    <w:p>
      <w:r>
        <w:rPr>
          <w:b/>
          <w:color w:val="785A3C"/>
        </w:rPr>
        <w:t>Avantages :</w:t>
      </w:r>
    </w:p>
    <w:p>
      <w:pPr>
        <w:pStyle w:val="ListBullet"/>
      </w:pPr>
      <w:r>
        <w:rPr>
          <w:color w:val="C59763"/>
        </w:rPr>
        <w:t>✓ Conversion immédiate pendant que l'intérêt est maximal</w:t>
      </w:r>
    </w:p>
    <w:p>
      <w:pPr>
        <w:pStyle w:val="ListBullet"/>
      </w:pPr>
      <w:r>
        <w:rPr>
          <w:color w:val="C59763"/>
        </w:rPr>
        <w:t>✓ Évite les relances post-foire moins efficaces</w:t>
      </w:r>
    </w:p>
    <w:p>
      <w:pPr>
        <w:pStyle w:val="ListBullet"/>
      </w:pPr>
      <w:r>
        <w:rPr>
          <w:color w:val="C59763"/>
        </w:rPr>
        <w:t>✓ Synchronisation automatique avec les agendas</w:t>
      </w:r>
    </w:p>
    <w:p>
      <w:pPr>
        <w:pStyle w:val="ListBullet"/>
      </w:pPr>
      <w:r>
        <w:rPr>
          <w:color w:val="C59763"/>
        </w:rPr>
        <w:t>✓ Rappels automatiques par email/SMS</w:t>
      </w:r>
    </w:p>
    <w:p>
      <w:pPr>
        <w:pStyle w:val="ListBullet"/>
      </w:pPr>
      <w:r>
        <w:rPr>
          <w:color w:val="C59763"/>
        </w:rPr>
        <w:t>✓ Professionnalisme et facilité pour le prospect</w:t>
      </w:r>
    </w:p>
    <w:p/>
    <w:p>
      <w:pPr>
        <w:pStyle w:val="Heading2"/>
      </w:pPr>
      <w:r>
        <w:rPr>
          <w:color w:val="785A3C"/>
        </w:rPr>
        <w:t>4. MISE EN PLACE TECHNIQUE</w:t>
      </w:r>
    </w:p>
    <w:p>
      <w:pPr>
        <w:pStyle w:val="Heading3"/>
      </w:pPr>
      <w:r>
        <w:t>4.1 Outils de génération et gestion</w:t>
      </w:r>
    </w:p>
    <w:p>
      <w:r>
        <w:rPr>
          <w:b/>
          <w:color w:val="785A3C"/>
        </w:rPr>
        <w:t>Plateformes recommandées :</w:t>
      </w:r>
    </w:p>
    <w:p>
      <w:pPr>
        <w:pStyle w:val="ListBullet"/>
      </w:pPr>
      <w:r>
        <w:rPr>
          <w:color w:val="C59763"/>
        </w:rPr>
        <w:t>• QR Code Generator (design personnalisé avec logo)</w:t>
      </w:r>
    </w:p>
    <w:p>
      <w:pPr>
        <w:pStyle w:val="ListBullet"/>
      </w:pPr>
      <w:r>
        <w:rPr>
          <w:color w:val="C59763"/>
        </w:rPr>
        <w:t>• Bitly (QR codes + suivi des statistiques)</w:t>
      </w:r>
    </w:p>
    <w:p>
      <w:pPr>
        <w:pStyle w:val="ListBullet"/>
      </w:pPr>
      <w:r>
        <w:rPr>
          <w:color w:val="C59763"/>
        </w:rPr>
        <w:t>• Beaconstac (QR codes dynamiques modifiables)</w:t>
      </w:r>
    </w:p>
    <w:p>
      <w:pPr>
        <w:pStyle w:val="ListBullet"/>
      </w:pPr>
      <w:r>
        <w:rPr>
          <w:color w:val="C59763"/>
        </w:rPr>
        <w:t>• Flowcode (analytics avancées)</w:t>
      </w:r>
    </w:p>
    <w:p>
      <w:pPr>
        <w:pStyle w:val="ListBullet"/>
      </w:pPr>
      <w:r>
        <w:rPr>
          <w:color w:val="C59763"/>
        </w:rPr>
        <w:t>• Canva (création de QR codes esthétiques intégrés)</w:t>
      </w:r>
    </w:p>
    <w:p/>
    <w:p>
      <w:pPr>
        <w:pStyle w:val="Heading3"/>
      </w:pPr>
      <w:r>
        <w:t>4.2 Design et personnalisation</w:t>
      </w:r>
    </w:p>
    <w:p>
      <w:r>
        <w:rPr>
          <w:b/>
          <w:color w:val="785A3C"/>
        </w:rPr>
        <w:t>Bonnes pratiques :</w:t>
      </w:r>
    </w:p>
    <w:p>
      <w:pPr>
        <w:pStyle w:val="ListBullet"/>
      </w:pPr>
      <w:r>
        <w:rPr>
          <w:color w:val="C59763"/>
        </w:rPr>
        <w:t>→ Intégrer les couleurs de la charte graphique (doré Wanda)</w:t>
      </w:r>
    </w:p>
    <w:p>
      <w:pPr>
        <w:pStyle w:val="ListBullet"/>
      </w:pPr>
      <w:r>
        <w:rPr>
          <w:color w:val="C59763"/>
        </w:rPr>
        <w:t>→ Ajouter le logo au centre du QR code</w:t>
      </w:r>
    </w:p>
    <w:p>
      <w:pPr>
        <w:pStyle w:val="ListBullet"/>
      </w:pPr>
      <w:r>
        <w:rPr>
          <w:color w:val="C59763"/>
        </w:rPr>
        <w:t>→ Taille minimale : 3x3 cm pour garantir la lisibilité</w:t>
      </w:r>
    </w:p>
    <w:p>
      <w:pPr>
        <w:pStyle w:val="ListBullet"/>
      </w:pPr>
      <w:r>
        <w:rPr>
          <w:color w:val="C59763"/>
        </w:rPr>
        <w:t>→ Contraste élevé pour faciliter le scan</w:t>
      </w:r>
    </w:p>
    <w:p>
      <w:pPr>
        <w:pStyle w:val="ListBullet"/>
      </w:pPr>
      <w:r>
        <w:rPr>
          <w:color w:val="C59763"/>
        </w:rPr>
        <w:t>→ Frame avec call-to-action clair ('Scannez pour vous inscrire')</w:t>
      </w:r>
    </w:p>
    <w:p>
      <w:pPr>
        <w:pStyle w:val="ListBullet"/>
      </w:pPr>
      <w:r>
        <w:rPr>
          <w:color w:val="C59763"/>
        </w:rPr>
        <w:t>→ Tester sur différents smartphones avant impression</w:t>
      </w:r>
    </w:p>
    <w:p/>
    <w:p>
      <w:pPr>
        <w:pStyle w:val="Heading3"/>
      </w:pPr>
      <w:r>
        <w:t>4.3 Tracking et analytics</w:t>
      </w:r>
    </w:p>
    <w:p>
      <w:r>
        <w:t>Utiliser des QR codes dynamiques pour suivre les performances en temps réel.</w:t>
      </w:r>
    </w:p>
    <w:p>
      <w:r>
        <w:rPr>
          <w:b/>
          <w:color w:val="785A3C"/>
        </w:rPr>
        <w:t>Métriques à surveiller :</w:t>
      </w:r>
    </w:p>
    <w:p>
      <w:pPr>
        <w:pStyle w:val="ListBullet"/>
      </w:pPr>
      <w:r>
        <w:rPr>
          <w:color w:val="C59763"/>
        </w:rPr>
        <w:t>📊 Nombre de scans total</w:t>
      </w:r>
    </w:p>
    <w:p>
      <w:pPr>
        <w:pStyle w:val="ListBullet"/>
      </w:pPr>
      <w:r>
        <w:rPr>
          <w:color w:val="C59763"/>
        </w:rPr>
        <w:t>📊 Scans par heure/jour (identifier les moments de pic)</w:t>
      </w:r>
    </w:p>
    <w:p>
      <w:pPr>
        <w:pStyle w:val="ListBullet"/>
      </w:pPr>
      <w:r>
        <w:rPr>
          <w:color w:val="C59763"/>
        </w:rPr>
        <w:t>📊 Localisation géographique des scanners</w:t>
      </w:r>
    </w:p>
    <w:p>
      <w:pPr>
        <w:pStyle w:val="ListBullet"/>
      </w:pPr>
      <w:r>
        <w:rPr>
          <w:color w:val="C59763"/>
        </w:rPr>
        <w:t>📊 Type d'appareil utilisé (iOS/Android)</w:t>
      </w:r>
    </w:p>
    <w:p>
      <w:pPr>
        <w:pStyle w:val="ListBullet"/>
      </w:pPr>
      <w:r>
        <w:rPr>
          <w:color w:val="C59763"/>
        </w:rPr>
        <w:t>📊 Taux de conversion (scan → inscription/téléchargement)</w:t>
      </w:r>
    </w:p>
    <w:p>
      <w:pPr>
        <w:pStyle w:val="ListBullet"/>
      </w:pPr>
      <w:r>
        <w:rPr>
          <w:color w:val="C59763"/>
        </w:rPr>
        <w:t>📊 Durée de visite sur la page de destination</w:t>
      </w:r>
    </w:p>
    <w:p>
      <w:pPr>
        <w:pStyle w:val="ListBullet"/>
      </w:pPr>
      <w:r>
        <w:rPr>
          <w:color w:val="C59763"/>
        </w:rPr>
        <w:t>📊 Actions réalisées après le scan</w:t>
      </w:r>
    </w:p>
    <w:p/>
    <w:p>
      <w:pPr>
        <w:pStyle w:val="Heading2"/>
      </w:pPr>
      <w:r>
        <w:rPr>
          <w:color w:val="785A3C"/>
        </w:rPr>
        <w:t>5. DÉPLOIEMENT SUR LES STANDS</w:t>
      </w:r>
    </w:p>
    <w:p>
      <w:pPr>
        <w:pStyle w:val="Heading3"/>
      </w:pPr>
      <w:r>
        <w:t>5.1 Supports physiques</w:t>
      </w:r>
    </w:p>
    <w:p>
      <w:r>
        <w:rPr>
          <w:b/>
          <w:color w:val="785A3C"/>
        </w:rPr>
        <w:t>Où placer les QR codes :</w:t>
      </w:r>
    </w:p>
    <w:p>
      <w:pPr>
        <w:pStyle w:val="ListBullet"/>
      </w:pPr>
      <w:r>
        <w:rPr>
          <w:color w:val="C59763"/>
        </w:rPr>
        <w:t>• Roll-ups et kakemonos en évidence à l'entrée du stand</w:t>
      </w:r>
    </w:p>
    <w:p>
      <w:pPr>
        <w:pStyle w:val="ListBullet"/>
      </w:pPr>
      <w:r>
        <w:rPr>
          <w:color w:val="C59763"/>
        </w:rPr>
        <w:t>• Table displays et chevalets de table</w:t>
      </w:r>
    </w:p>
    <w:p>
      <w:pPr>
        <w:pStyle w:val="ListBullet"/>
      </w:pPr>
      <w:r>
        <w:rPr>
          <w:color w:val="C59763"/>
        </w:rPr>
        <w:t>• Flyers et cartes de visite distribuées</w:t>
      </w:r>
    </w:p>
    <w:p>
      <w:pPr>
        <w:pStyle w:val="ListBullet"/>
      </w:pPr>
      <w:r>
        <w:rPr>
          <w:color w:val="C59763"/>
        </w:rPr>
        <w:t>• Badges du personnel</w:t>
      </w:r>
    </w:p>
    <w:p>
      <w:pPr>
        <w:pStyle w:val="ListBullet"/>
      </w:pPr>
      <w:r>
        <w:rPr>
          <w:color w:val="C59763"/>
        </w:rPr>
        <w:t>• Goodies (stickers, magnets, sous-verres)</w:t>
      </w:r>
    </w:p>
    <w:p>
      <w:pPr>
        <w:pStyle w:val="ListBullet"/>
      </w:pPr>
      <w:r>
        <w:rPr>
          <w:color w:val="C59763"/>
        </w:rPr>
        <w:t>• Écrans tactiles et tablettes</w:t>
      </w:r>
    </w:p>
    <w:p>
      <w:pPr>
        <w:pStyle w:val="ListBullet"/>
      </w:pPr>
      <w:r>
        <w:rPr>
          <w:color w:val="C59763"/>
        </w:rPr>
        <w:t>• Affiches murales</w:t>
      </w:r>
    </w:p>
    <w:p>
      <w:pPr>
        <w:pStyle w:val="ListBullet"/>
      </w:pPr>
      <w:r>
        <w:rPr>
          <w:color w:val="C59763"/>
        </w:rPr>
        <w:t>• Sol du stand (sticker géant au centre)</w:t>
      </w:r>
    </w:p>
    <w:p/>
    <w:p>
      <w:pPr>
        <w:pStyle w:val="Heading3"/>
      </w:pPr>
      <w:r>
        <w:t>5.2 Signalétique claire</w:t>
      </w:r>
    </w:p>
    <w:p>
      <w:r>
        <w:rPr>
          <w:b/>
          <w:color w:val="785A3C"/>
        </w:rPr>
        <w:t>Messages d'accompagnement efficaces :</w:t>
      </w:r>
    </w:p>
    <w:p>
      <w:pPr>
        <w:pStyle w:val="ListBullet"/>
      </w:pPr>
      <w:r>
        <w:rPr>
          <w:color w:val="C59763"/>
        </w:rPr>
        <w:t>💬 "Scannez pour télécharger notre catalogue"</w:t>
      </w:r>
    </w:p>
    <w:p>
      <w:pPr>
        <w:pStyle w:val="ListBullet"/>
      </w:pPr>
      <w:r>
        <w:rPr>
          <w:color w:val="C59763"/>
        </w:rPr>
        <w:t>💬 "Inscrivez-vous à Loummel en 30 secondes"</w:t>
      </w:r>
    </w:p>
    <w:p>
      <w:pPr>
        <w:pStyle w:val="ListBullet"/>
      </w:pPr>
      <w:r>
        <w:rPr>
          <w:color w:val="C59763"/>
        </w:rPr>
        <w:t>💬 "Gagnez un cadeau - Scannez maintenant"</w:t>
      </w:r>
    </w:p>
    <w:p>
      <w:pPr>
        <w:pStyle w:val="ListBullet"/>
      </w:pPr>
      <w:r>
        <w:rPr>
          <w:color w:val="C59763"/>
        </w:rPr>
        <w:t>💬 "Suivez-nous sur LinkedIn"</w:t>
      </w:r>
    </w:p>
    <w:p>
      <w:pPr>
        <w:pStyle w:val="ListBullet"/>
      </w:pPr>
      <w:r>
        <w:rPr>
          <w:color w:val="C59763"/>
        </w:rPr>
        <w:t>💬 "Prenez RDV avec nos experts"</w:t>
      </w:r>
    </w:p>
    <w:p>
      <w:pPr>
        <w:pStyle w:val="ListBullet"/>
      </w:pPr>
      <w:r>
        <w:rPr>
          <w:color w:val="C59763"/>
        </w:rPr>
        <w:t>💬 "Découvrez nos success stories"</w:t>
      </w:r>
    </w:p>
    <w:p>
      <w:pPr>
        <w:pStyle w:val="ListBullet"/>
      </w:pPr>
      <w:r>
        <w:rPr>
          <w:color w:val="C59763"/>
        </w:rPr>
        <w:t>💬 "Rejoignez notre communauté de +1000 entrepreneurs"</w:t>
      </w:r>
    </w:p>
    <w:p/>
    <w:p>
      <w:pPr>
        <w:pStyle w:val="Heading3"/>
      </w:pPr>
      <w:r>
        <w:t>5.3 Formation de l'équipe</w:t>
      </w:r>
    </w:p>
    <w:p>
      <w:r>
        <w:t>Briefer toute l'équipe sur l'utilisation stratégique des QR codes.</w:t>
      </w:r>
    </w:p>
    <w:p>
      <w:r>
        <w:rPr>
          <w:b/>
          <w:color w:val="785A3C"/>
        </w:rPr>
        <w:t>Points de formation :</w:t>
      </w:r>
    </w:p>
    <w:p>
      <w:pPr>
        <w:pStyle w:val="ListBullet"/>
      </w:pPr>
      <w:r>
        <w:rPr>
          <w:color w:val="C59763"/>
        </w:rPr>
        <w:t>• Présenter les différents QR codes et leurs objectifs</w:t>
      </w:r>
    </w:p>
    <w:p>
      <w:pPr>
        <w:pStyle w:val="ListBullet"/>
      </w:pPr>
      <w:r>
        <w:rPr>
          <w:color w:val="C59763"/>
        </w:rPr>
        <w:t>• Expliquer comment inciter les visiteurs à scanner</w:t>
      </w:r>
    </w:p>
    <w:p>
      <w:pPr>
        <w:pStyle w:val="ListBullet"/>
      </w:pPr>
      <w:r>
        <w:rPr>
          <w:color w:val="C59763"/>
        </w:rPr>
        <w:t>• Avoir un discours commercial adapté ('Vous recevrez instantanément...')</w:t>
      </w:r>
    </w:p>
    <w:p>
      <w:pPr>
        <w:pStyle w:val="ListBullet"/>
      </w:pPr>
      <w:r>
        <w:rPr>
          <w:color w:val="C59763"/>
        </w:rPr>
        <w:t>• Savoir utiliser l'app de scan pour collecter les contacts</w:t>
      </w:r>
    </w:p>
    <w:p>
      <w:pPr>
        <w:pStyle w:val="ListBullet"/>
      </w:pPr>
      <w:r>
        <w:rPr>
          <w:color w:val="C59763"/>
        </w:rPr>
        <w:t>• Gérer les problèmes techniques (QR code qui ne scan pas)</w:t>
      </w:r>
    </w:p>
    <w:p>
      <w:pPr>
        <w:pStyle w:val="ListBullet"/>
      </w:pPr>
      <w:r>
        <w:rPr>
          <w:color w:val="C59763"/>
        </w:rPr>
        <w:t>• Suivre les statistiques pendant la foire pour ajuster</w:t>
      </w:r>
    </w:p>
    <w:p/>
    <w:p>
      <w:pPr>
        <w:pStyle w:val="Heading2"/>
      </w:pPr>
      <w:r>
        <w:rPr>
          <w:color w:val="785A3C"/>
        </w:rPr>
        <w:t>6. SUIVI POST-FOIRE</w:t>
      </w:r>
    </w:p>
    <w:p>
      <w:pPr>
        <w:pStyle w:val="Heading3"/>
      </w:pPr>
      <w:r>
        <w:t>6.1 Exploitation des données</w:t>
      </w:r>
    </w:p>
    <w:p>
      <w:r>
        <w:t>Analyser les données collectées via les QR codes pour optimiser le suivi commercial.</w:t>
      </w:r>
    </w:p>
    <w:p>
      <w:r>
        <w:rPr>
          <w:b/>
          <w:color w:val="785A3C"/>
        </w:rPr>
        <w:t>Actions post-foire :</w:t>
      </w:r>
    </w:p>
    <w:p>
      <w:pPr>
        <w:pStyle w:val="ListBullet"/>
      </w:pPr>
      <w:r>
        <w:rPr>
          <w:color w:val="C59763"/>
        </w:rPr>
        <w:t>→ Segmenter les contacts selon leur niveau d'intérêt</w:t>
      </w:r>
    </w:p>
    <w:p>
      <w:pPr>
        <w:pStyle w:val="ListBullet"/>
      </w:pPr>
      <w:r>
        <w:rPr>
          <w:color w:val="C59763"/>
        </w:rPr>
        <w:t>→ Identifier les contenus les plus consultés</w:t>
      </w:r>
    </w:p>
    <w:p>
      <w:pPr>
        <w:pStyle w:val="ListBullet"/>
      </w:pPr>
      <w:r>
        <w:rPr>
          <w:color w:val="C59763"/>
        </w:rPr>
        <w:t>→ Prioriser les leads ayant scanné plusieurs QR codes</w:t>
      </w:r>
    </w:p>
    <w:p>
      <w:pPr>
        <w:pStyle w:val="ListBullet"/>
      </w:pPr>
      <w:r>
        <w:rPr>
          <w:color w:val="C59763"/>
        </w:rPr>
        <w:t>→ Relancer avec du contenu personnalisé basé sur leurs scans</w:t>
      </w:r>
    </w:p>
    <w:p>
      <w:pPr>
        <w:pStyle w:val="ListBullet"/>
      </w:pPr>
      <w:r>
        <w:rPr>
          <w:color w:val="C59763"/>
        </w:rPr>
        <w:t>→ Envoyer un email de remerciement avec les ressources demandées</w:t>
      </w:r>
    </w:p>
    <w:p>
      <w:pPr>
        <w:pStyle w:val="ListBullet"/>
      </w:pPr>
      <w:r>
        <w:rPr>
          <w:color w:val="C59763"/>
        </w:rPr>
        <w:t>→ Mesurer le ROI de chaque type de QR code</w:t>
      </w:r>
    </w:p>
    <w:p/>
    <w:p>
      <w:pPr>
        <w:pStyle w:val="Heading3"/>
      </w:pPr>
      <w:r>
        <w:t>6.2 Reporting et optimisation</w:t>
      </w:r>
    </w:p>
    <w:p>
      <w:r>
        <w:rPr>
          <w:b/>
          <w:color w:val="785A3C"/>
        </w:rPr>
        <w:t>Indicateurs de succès à analyser :</w:t>
      </w:r>
    </w:p>
    <w:p>
      <w:pPr>
        <w:pStyle w:val="ListBullet"/>
      </w:pPr>
      <w:r>
        <w:rPr>
          <w:color w:val="C59763"/>
        </w:rPr>
        <w:t>📈 Taux de scan par rapport au nombre de visiteurs estimés</w:t>
      </w:r>
    </w:p>
    <w:p>
      <w:pPr>
        <w:pStyle w:val="ListBullet"/>
      </w:pPr>
      <w:r>
        <w:rPr>
          <w:color w:val="C59763"/>
        </w:rPr>
        <w:t>📈 Taux de conversion scan → inscription/téléchargement</w:t>
      </w:r>
    </w:p>
    <w:p>
      <w:pPr>
        <w:pStyle w:val="ListBullet"/>
      </w:pPr>
      <w:r>
        <w:rPr>
          <w:color w:val="C59763"/>
        </w:rPr>
        <w:t>📈 Qualité des leads générés</w:t>
      </w:r>
    </w:p>
    <w:p>
      <w:pPr>
        <w:pStyle w:val="ListBullet"/>
      </w:pPr>
      <w:r>
        <w:rPr>
          <w:color w:val="C59763"/>
        </w:rPr>
        <w:t>📈 Coût par lead acquis</w:t>
      </w:r>
    </w:p>
    <w:p>
      <w:pPr>
        <w:pStyle w:val="ListBullet"/>
      </w:pPr>
      <w:r>
        <w:rPr>
          <w:color w:val="C59763"/>
        </w:rPr>
        <w:t>📈 Temps de traitement réduit vs. méthode traditionnelle</w:t>
      </w:r>
    </w:p>
    <w:p>
      <w:pPr>
        <w:pStyle w:val="ListBullet"/>
      </w:pPr>
      <w:r>
        <w:rPr>
          <w:color w:val="C59763"/>
        </w:rPr>
        <w:t>📈 Satisfaction équipe sur l'outil</w:t>
      </w:r>
    </w:p>
    <w:p/>
    <w:p>
      <w:pPr>
        <w:jc w:val="center"/>
      </w:pPr>
      <w:r>
        <w:rPr>
          <w:color w:val="C59763"/>
          <w:sz w:val="16"/>
        </w:rPr>
        <w:t>════════════════════════════════════════════════════════════════════════════════</w:t>
      </w:r>
    </w:p>
    <w:p/>
    <w:p>
      <w:pPr>
        <w:pStyle w:val="Heading1"/>
      </w:pPr>
      <w:r>
        <w:rPr>
          <w:color w:val="C59763"/>
        </w:rPr>
        <w:t>BÉNÉFICES GLOBAUX</w:t>
      </w:r>
    </w:p>
    <w:p>
      <w:pPr>
        <w:pStyle w:val="ListBullet"/>
      </w:pPr>
      <w:r>
        <w:rPr>
          <w:b/>
          <w:color w:val="C59763"/>
          <w:sz w:val="22"/>
        </w:rPr>
        <w:t>✅ Expérience visiteur moderne et fluide</w:t>
      </w:r>
    </w:p>
    <w:p>
      <w:pPr>
        <w:pStyle w:val="ListBullet"/>
      </w:pPr>
      <w:r>
        <w:rPr>
          <w:b/>
          <w:color w:val="C59763"/>
          <w:sz w:val="22"/>
        </w:rPr>
        <w:t>✅ Collecte de données structurées et exploitables</w:t>
      </w:r>
    </w:p>
    <w:p>
      <w:pPr>
        <w:pStyle w:val="ListBullet"/>
      </w:pPr>
      <w:r>
        <w:rPr>
          <w:b/>
          <w:color w:val="C59763"/>
          <w:sz w:val="22"/>
        </w:rPr>
        <w:t>✅ Réduction des coûts d'impression (moins de supports papier)</w:t>
      </w:r>
    </w:p>
    <w:p>
      <w:pPr>
        <w:pStyle w:val="ListBullet"/>
      </w:pPr>
      <w:r>
        <w:rPr>
          <w:b/>
          <w:color w:val="C59763"/>
          <w:sz w:val="22"/>
        </w:rPr>
        <w:t>✅ Mesure précise du ROI événementiel</w:t>
      </w:r>
    </w:p>
    <w:p>
      <w:pPr>
        <w:pStyle w:val="ListBullet"/>
      </w:pPr>
      <w:r>
        <w:rPr>
          <w:b/>
          <w:color w:val="C59763"/>
          <w:sz w:val="22"/>
        </w:rPr>
        <w:t>✅ Gain de temps pour l'équipe commerciale</w:t>
      </w:r>
    </w:p>
    <w:p>
      <w:pPr>
        <w:pStyle w:val="ListBullet"/>
      </w:pPr>
      <w:r>
        <w:rPr>
          <w:b/>
          <w:color w:val="C59763"/>
          <w:sz w:val="22"/>
        </w:rPr>
        <w:t>✅ Image innovante et professionnelle</w:t>
      </w:r>
    </w:p>
    <w:p>
      <w:pPr>
        <w:pStyle w:val="ListBullet"/>
      </w:pPr>
      <w:r>
        <w:rPr>
          <w:b/>
          <w:color w:val="C59763"/>
          <w:sz w:val="22"/>
        </w:rPr>
        <w:t>✅ Suivi facilité et automatisé post-foire</w:t>
      </w:r>
    </w:p>
    <w:p>
      <w:pPr>
        <w:pStyle w:val="ListBullet"/>
      </w:pPr>
      <w:r>
        <w:rPr>
          <w:b/>
          <w:color w:val="C59763"/>
          <w:sz w:val="22"/>
        </w:rPr>
        <w:t>✅ Engagement accru des visiteurs</w:t>
      </w:r>
    </w:p>
    <w:p/>
    <w:p/>
    <w:p>
      <w:pPr>
        <w:jc w:val="center"/>
      </w:pPr>
      <w:r>
        <w:rPr>
          <w:color w:val="785A3C"/>
          <w:sz w:val="18"/>
        </w:rPr>
        <w:t>Document préparé le 23/11/2025</w:t>
      </w:r>
    </w:p>
    <w:p>
      <w:pPr>
        <w:jc w:val="center"/>
      </w:pPr>
      <w:r>
        <w:rPr>
          <w:b/>
          <w:color w:val="C59763"/>
          <w:sz w:val="20"/>
        </w:rPr>
        <w:t>NOOAXIS Stratégie-Accompagnement  ⚫  Wanda Success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