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9D098" w14:textId="77777777" w:rsidR="00CC21B3" w:rsidRPr="00CC21B3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jc w:val="center"/>
        <w:rPr>
          <w:rFonts w:ascii="Calibri" w:eastAsia="Calibri" w:hAnsi="Calibri" w:cs="Calibri"/>
          <w:color w:val="000000"/>
          <w:szCs w:val="24"/>
          <w:lang w:val="nl-NL"/>
        </w:rPr>
      </w:pPr>
      <w:r w:rsidRPr="00CC21B3">
        <w:rPr>
          <w:rFonts w:ascii="Calibri" w:eastAsia="Calibri" w:hAnsi="Calibri" w:cs="Calibri"/>
          <w:b/>
          <w:noProof/>
          <w:color w:val="000000"/>
          <w:sz w:val="26"/>
          <w:szCs w:val="24"/>
          <w:lang w:val="nl-NL"/>
        </w:rPr>
        <w:drawing>
          <wp:inline distT="0" distB="0" distL="0" distR="0" wp14:anchorId="603A3653" wp14:editId="3442EEBC">
            <wp:extent cx="2552007" cy="1105593"/>
            <wp:effectExtent l="0" t="0" r="1270" b="0"/>
            <wp:docPr id="1738833055" name="Picture 2" descr="A logo for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3055" name="Picture 2" descr="A logo for a churc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07" cy="11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093" w14:textId="221815E7" w:rsidR="00CC21B3" w:rsidRPr="00CC21B3" w:rsidRDefault="00BD7958" w:rsidP="00CC21B3">
      <w:pPr>
        <w:tabs>
          <w:tab w:val="right" w:pos="8647"/>
        </w:tabs>
        <w:spacing w:after="174"/>
        <w:ind w:right="-58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Donderdag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EC04A2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12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EC04A2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juni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685CB8"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Korte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Route  </w:t>
      </w:r>
    </w:p>
    <w:p w14:paraId="09427A94" w14:textId="64CDE255" w:rsidR="00CC21B3" w:rsidRPr="00CC21B3" w:rsidRDefault="00BD7958" w:rsidP="00CC21B3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Landhuis</w:t>
      </w:r>
      <w:r w:rsidR="006F36D0"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route</w:t>
      </w:r>
    </w:p>
    <w:p w14:paraId="566524B4" w14:textId="43F80E15" w:rsidR="00CC21B3" w:rsidRPr="00CC21B3" w:rsidRDefault="00BD7958" w:rsidP="00CC21B3">
      <w:pPr>
        <w:spacing w:after="177"/>
        <w:ind w:left="828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color w:val="222222"/>
          <w:szCs w:val="24"/>
          <w:lang w:val="nl-NL"/>
        </w:rPr>
        <w:t>Hotel ‘t Landhuis, Bentheimerstraat 118, 7573 EC Oldenzaal</w:t>
      </w:r>
      <w:r w:rsidR="00CC21B3" w:rsidRPr="00CC21B3">
        <w:rPr>
          <w:rFonts w:ascii="Calibri" w:eastAsia="Calibri" w:hAnsi="Calibri" w:cs="Calibri"/>
          <w:color w:val="222222"/>
          <w:szCs w:val="24"/>
          <w:lang w:val="nl-NL"/>
        </w:rPr>
        <w:t xml:space="preserve"> </w:t>
      </w:r>
    </w:p>
    <w:p w14:paraId="013DFC4A" w14:textId="47B0FE3D" w:rsidR="00CC21B3" w:rsidRPr="00CC21B3" w:rsidRDefault="00CC21B3" w:rsidP="00CC21B3">
      <w:pPr>
        <w:spacing w:after="168"/>
        <w:ind w:left="70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>Starten tussen 1</w:t>
      </w:r>
      <w:r w:rsidR="00685CB8" w:rsidRPr="00BD7958">
        <w:rPr>
          <w:rFonts w:ascii="Calibri" w:eastAsia="Calibri" w:hAnsi="Calibri" w:cs="Calibri"/>
          <w:color w:val="000000"/>
          <w:szCs w:val="24"/>
          <w:lang w:val="nl-NL"/>
        </w:rPr>
        <w:t>8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 w:rsidR="00685CB8" w:rsidRPr="00BD7958">
        <w:rPr>
          <w:rFonts w:ascii="Calibri" w:eastAsia="Calibri" w:hAnsi="Calibri" w:cs="Calibri"/>
          <w:color w:val="000000"/>
          <w:szCs w:val="24"/>
          <w:lang w:val="nl-NL"/>
        </w:rPr>
        <w:t>00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en 1</w:t>
      </w:r>
      <w:r w:rsidR="00685CB8" w:rsidRPr="00BD7958">
        <w:rPr>
          <w:rFonts w:ascii="Calibri" w:eastAsia="Calibri" w:hAnsi="Calibri" w:cs="Calibri"/>
          <w:color w:val="000000"/>
          <w:szCs w:val="24"/>
          <w:lang w:val="nl-NL"/>
        </w:rPr>
        <w:t>9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 w:rsidR="00685CB8" w:rsidRPr="00BD7958">
        <w:rPr>
          <w:rFonts w:ascii="Calibri" w:eastAsia="Calibri" w:hAnsi="Calibri" w:cs="Calibri"/>
          <w:color w:val="000000"/>
          <w:szCs w:val="24"/>
          <w:lang w:val="nl-NL"/>
        </w:rPr>
        <w:t>0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0</w:t>
      </w:r>
    </w:p>
    <w:p w14:paraId="6EFCF17E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Startpunt is hotel het Landhuis aan de Bentheimerstraat. </w:t>
      </w:r>
    </w:p>
    <w:p w14:paraId="78C96AED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Sla voor het Landhuis rechtsaf. </w:t>
      </w:r>
    </w:p>
    <w:p w14:paraId="6218058D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Blijf de weg volgen tot deze naar rechts afbuigt en ga linksaf (steek de provinciale weg over). </w:t>
      </w:r>
    </w:p>
    <w:p w14:paraId="4E99CB03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Op het fietspad parallel aan de provinciale weg rechtsaf. </w:t>
      </w:r>
    </w:p>
    <w:p w14:paraId="7D0E154B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In de flauwe bocht naar links, bij het bos linksaf het wandelpad in. </w:t>
      </w:r>
    </w:p>
    <w:p w14:paraId="2053CAF8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Aan het einde van het bos rechtsaf. </w:t>
      </w:r>
    </w:p>
    <w:p w14:paraId="499E5526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Daarna weer linksaf het wandelpad in. </w:t>
      </w:r>
    </w:p>
    <w:p w14:paraId="5A357077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Onverharde weg oversteken en rechtdoor het wandelpad in. </w:t>
      </w:r>
    </w:p>
    <w:p w14:paraId="4F286104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Bij het hek aan de rechterzijde, rechtsaf door het hek en volg het pad door het bos, tot bij het koepeltje boven op de Tankenberg. </w:t>
      </w:r>
    </w:p>
    <w:p w14:paraId="5B1EC3D9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Sla bij de verharde weg linksaf (Tankenbergweg) en rechtdoor lopen tot aan de splitsing  </w:t>
      </w:r>
    </w:p>
    <w:p w14:paraId="464C3D2A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>Op de splitsing rechtsaf (Tankenbergstraat) (</w:t>
      </w:r>
      <w:r w:rsidRPr="00BD7958">
        <w:rPr>
          <w:rFonts w:ascii="Calibri" w:eastAsia="Calibri" w:hAnsi="Calibri" w:cs="Calibri"/>
          <w:b/>
          <w:bCs/>
          <w:color w:val="000000"/>
          <w:lang w:val="nl-NL"/>
        </w:rPr>
        <w:t>lange route gaat linksaf</w:t>
      </w:r>
      <w:r w:rsidRPr="00BD7958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75D34C38" w14:textId="29D3E783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Aan het einde van het pad rechtsaf, de verharde weg volgen (Alleeweg). </w:t>
      </w:r>
    </w:p>
    <w:p w14:paraId="462009FD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Bij Wandelroutepaal R36 rechtdoor </w:t>
      </w:r>
    </w:p>
    <w:p w14:paraId="562BFC4F" w14:textId="4165612F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>Blijf de weg volgen tot aan wandelrout</w:t>
      </w:r>
      <w:r>
        <w:rPr>
          <w:rFonts w:ascii="Calibri" w:eastAsia="Calibri" w:hAnsi="Calibri" w:cs="Calibri"/>
          <w:color w:val="000000"/>
          <w:lang w:val="nl-NL"/>
        </w:rPr>
        <w:t>e</w:t>
      </w:r>
      <w:r w:rsidRPr="00BD7958">
        <w:rPr>
          <w:rFonts w:ascii="Calibri" w:eastAsia="Calibri" w:hAnsi="Calibri" w:cs="Calibri"/>
          <w:color w:val="000000"/>
          <w:lang w:val="nl-NL"/>
        </w:rPr>
        <w:t xml:space="preserve">paaltje R37 en sla hier rechtsaf over het bruggetje het voetpad in.  </w:t>
      </w:r>
    </w:p>
    <w:p w14:paraId="707B54E3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Ga aan het einde van het pad, door het hek en dan rechtsaf richting de boerderij van Natuurmonumenten. </w:t>
      </w:r>
    </w:p>
    <w:p w14:paraId="467481C6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Voorbij het erf van de boerderij, bij wandelroutepaal R35, rechtsaf het voetpad in. </w:t>
      </w:r>
    </w:p>
    <w:p w14:paraId="7EA365C3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Blijf het pad volgen tot aan de verharde weg (R34) en sla links af.  (Tankenbergweg) </w:t>
      </w:r>
    </w:p>
    <w:p w14:paraId="5D83EC10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Bij de Provinciale weg oversteken en rechtdoor de onverharde weg in. </w:t>
      </w:r>
    </w:p>
    <w:p w14:paraId="29041654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Blijf het pad volgen tot aan het einde en ga voorbij het hek linksaf de verharde weg in (Daminksweg)  </w:t>
      </w:r>
    </w:p>
    <w:p w14:paraId="1CD9594D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Ga aan het einde van de weg rechtsaf (Haerstraat)  </w:t>
      </w:r>
    </w:p>
    <w:p w14:paraId="5943AF12" w14:textId="77777777" w:rsidR="00BD7958" w:rsidRPr="00BD7958" w:rsidRDefault="00BD7958" w:rsidP="00BD7958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BD7958">
        <w:rPr>
          <w:rFonts w:ascii="Calibri" w:eastAsia="Calibri" w:hAnsi="Calibri" w:cs="Calibri"/>
          <w:color w:val="000000"/>
          <w:lang w:val="nl-NL"/>
        </w:rPr>
        <w:t xml:space="preserve">Blijf de weg naar links volgen en loop door tot aan Hotel het Landhuis. </w:t>
      </w:r>
    </w:p>
    <w:p w14:paraId="05486F48" w14:textId="6F7FF677" w:rsidR="00CC21B3" w:rsidRPr="00CC21B3" w:rsidRDefault="00CC21B3" w:rsidP="006A3F44">
      <w:pPr>
        <w:numPr>
          <w:ilvl w:val="0"/>
          <w:numId w:val="6"/>
        </w:numPr>
        <w:spacing w:after="0" w:line="257" w:lineRule="auto"/>
        <w:ind w:left="720"/>
        <w:rPr>
          <w:rFonts w:ascii="Calibri" w:eastAsia="Calibri" w:hAnsi="Calibri" w:cs="Calibri"/>
          <w:color w:val="000000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br w:type="page"/>
      </w:r>
    </w:p>
    <w:p w14:paraId="46E1C458" w14:textId="77777777" w:rsidR="00CC21B3" w:rsidRPr="00CC21B3" w:rsidRDefault="00CC21B3" w:rsidP="00CC21B3">
      <w:pPr>
        <w:spacing w:after="277"/>
        <w:ind w:left="85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lastRenderedPageBreak/>
        <w:t xml:space="preserve"> </w:t>
      </w:r>
    </w:p>
    <w:p w14:paraId="5E363DBB" w14:textId="2538B7DD" w:rsidR="00CC21B3" w:rsidRPr="00CC21B3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ab/>
      </w:r>
      <w:r w:rsidR="00BD7958"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Donderdag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EC04A2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12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="00EC04A2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juni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685CB8"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Korte</w:t>
      </w:r>
      <w:r w:rsidR="00253CE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Route  </w:t>
      </w:r>
    </w:p>
    <w:p w14:paraId="002F8D41" w14:textId="77777777" w:rsidR="00BD7958" w:rsidRPr="00CC21B3" w:rsidRDefault="00BD7958" w:rsidP="00BD7958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BD7958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Landhuisroute</w:t>
      </w:r>
    </w:p>
    <w:p w14:paraId="14377D83" w14:textId="77777777" w:rsidR="00CC21B3" w:rsidRPr="00CC21B3" w:rsidRDefault="00CC21B3" w:rsidP="00CC21B3">
      <w:pPr>
        <w:spacing w:after="171"/>
        <w:ind w:right="224"/>
        <w:jc w:val="right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t xml:space="preserve"> </w:t>
      </w:r>
    </w:p>
    <w:p w14:paraId="2FD6D871" w14:textId="4D3FB99D" w:rsidR="00CC21B3" w:rsidRPr="00CC21B3" w:rsidRDefault="00CC21B3" w:rsidP="00CC21B3">
      <w:pPr>
        <w:spacing w:after="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</w:t>
      </w:r>
    </w:p>
    <w:p w14:paraId="0AF797D0" w14:textId="4D293EEF" w:rsidR="004D15BB" w:rsidRPr="00BD7958" w:rsidRDefault="00BD7958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426041AC" wp14:editId="492DF707">
            <wp:simplePos x="0" y="0"/>
            <wp:positionH relativeFrom="margin">
              <wp:posOffset>-1209008</wp:posOffset>
            </wp:positionH>
            <wp:positionV relativeFrom="paragraph">
              <wp:posOffset>1079010</wp:posOffset>
            </wp:positionV>
            <wp:extent cx="8468697" cy="5531018"/>
            <wp:effectExtent l="1905" t="0" r="0" b="0"/>
            <wp:wrapNone/>
            <wp:docPr id="1635295636" name="Picture 4" descr="A map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95636" name="Picture 4" descr="A map with blu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68697" cy="5531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15BB" w:rsidRPr="00BD7958" w:rsidSect="00CC21B3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E04A3"/>
    <w:multiLevelType w:val="hybridMultilevel"/>
    <w:tmpl w:val="04F69A6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0449AE"/>
    <w:multiLevelType w:val="multilevel"/>
    <w:tmpl w:val="B59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A3ECB"/>
    <w:multiLevelType w:val="multilevel"/>
    <w:tmpl w:val="66F8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0571A8"/>
    <w:multiLevelType w:val="multilevel"/>
    <w:tmpl w:val="24BA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AF4B96"/>
    <w:multiLevelType w:val="multilevel"/>
    <w:tmpl w:val="06A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8E6484"/>
    <w:multiLevelType w:val="multilevel"/>
    <w:tmpl w:val="C7767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BFA3069"/>
    <w:multiLevelType w:val="multilevel"/>
    <w:tmpl w:val="BAF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6503631">
    <w:abstractNumId w:val="1"/>
  </w:num>
  <w:num w:numId="2" w16cid:durableId="1048340231">
    <w:abstractNumId w:val="5"/>
  </w:num>
  <w:num w:numId="3" w16cid:durableId="1962105161">
    <w:abstractNumId w:val="6"/>
  </w:num>
  <w:num w:numId="4" w16cid:durableId="939917868">
    <w:abstractNumId w:val="7"/>
  </w:num>
  <w:num w:numId="5" w16cid:durableId="66534841">
    <w:abstractNumId w:val="2"/>
  </w:num>
  <w:num w:numId="6" w16cid:durableId="1359238452">
    <w:abstractNumId w:val="0"/>
  </w:num>
  <w:num w:numId="7" w16cid:durableId="283074040">
    <w:abstractNumId w:val="3"/>
  </w:num>
  <w:num w:numId="8" w16cid:durableId="554852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1F025F"/>
    <w:rsid w:val="00253CE3"/>
    <w:rsid w:val="0045529D"/>
    <w:rsid w:val="004D15BB"/>
    <w:rsid w:val="004F2A01"/>
    <w:rsid w:val="00523926"/>
    <w:rsid w:val="00685CB8"/>
    <w:rsid w:val="006F36D0"/>
    <w:rsid w:val="007C04A5"/>
    <w:rsid w:val="009B0182"/>
    <w:rsid w:val="00A326EE"/>
    <w:rsid w:val="00BD7958"/>
    <w:rsid w:val="00CC21B3"/>
    <w:rsid w:val="00EC04A2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3</cp:revision>
  <cp:lastPrinted>2024-04-03T06:59:00Z</cp:lastPrinted>
  <dcterms:created xsi:type="dcterms:W3CDTF">2024-04-03T07:02:00Z</dcterms:created>
  <dcterms:modified xsi:type="dcterms:W3CDTF">2025-05-08T22:26:00Z</dcterms:modified>
</cp:coreProperties>
</file>