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&lt;ul id="lista"&gt;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&lt;li&gt;Item 1 &lt;button&gt;Btn&lt;/button&gt;&lt;/li&gt;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&lt;li&gt;Item 2 &lt;button&gt;Btn&lt;/button&gt;&lt;/li&gt;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&lt;li&gt;Item 3 &lt;button&gt;Btn&lt;/button&gt;&lt;/li&gt;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segundoLi = document.querySelectorAll('#lista li')[1];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primerLi = document.querySelector('#lista li');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segundoLi = primerLi.nextElementSibling;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: Esta técnica selecciona todos los elementos que cumplen con una condición específica y los agrupa en una lista. Para acceder a uno en particular, se utiliza un número de índice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