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29C7" w14:textId="3F2F8B12" w:rsidR="001F1AF8" w:rsidRDefault="001C1A97">
      <w:r>
        <w:t>We want to know the association between the different types of</w:t>
      </w:r>
      <w:r>
        <w:t xml:space="preserve"> nursing home ownership</w:t>
      </w:r>
      <w:r>
        <w:t xml:space="preserve"> and </w:t>
      </w:r>
      <w:proofErr w:type="gramStart"/>
      <w:r>
        <w:t xml:space="preserve">the </w:t>
      </w:r>
      <w:r w:rsidR="001F1AF8">
        <w:t xml:space="preserve"> quality</w:t>
      </w:r>
      <w:proofErr w:type="gramEnd"/>
      <w:r w:rsidR="001F1AF8">
        <w:t xml:space="preserve"> measure rating</w:t>
      </w:r>
      <w:r>
        <w:t>.</w:t>
      </w:r>
    </w:p>
    <w:p w14:paraId="0C7F4926" w14:textId="77777777" w:rsidR="003C0CB5" w:rsidRDefault="003C0CB5"/>
    <w:p w14:paraId="5D489982" w14:textId="77777777" w:rsidR="001F1AF8" w:rsidRDefault="001F1AF8">
      <w:r>
        <w:t xml:space="preserve">For profit on the left, government in the middle of the graph and </w:t>
      </w:r>
      <w:proofErr w:type="spellStart"/>
      <w:proofErr w:type="gramStart"/>
      <w:r>
        <w:t>non profit</w:t>
      </w:r>
      <w:proofErr w:type="spellEnd"/>
      <w:proofErr w:type="gramEnd"/>
      <w:r>
        <w:t xml:space="preserve"> on the right.</w:t>
      </w:r>
    </w:p>
    <w:p w14:paraId="42DF97B4" w14:textId="2070DCA1" w:rsidR="00874C2B" w:rsidRDefault="001F1AF8">
      <w:r>
        <w:t xml:space="preserve">The </w:t>
      </w:r>
      <w:r w:rsidR="00874C2B">
        <w:t xml:space="preserve">variance between </w:t>
      </w:r>
      <w:r>
        <w:t xml:space="preserve">for-profit </w:t>
      </w:r>
      <w:r w:rsidR="00874C2B">
        <w:t xml:space="preserve">subtypes: </w:t>
      </w:r>
      <w:r>
        <w:t xml:space="preserve">Corp, individual and </w:t>
      </w:r>
      <w:proofErr w:type="gramStart"/>
      <w:r>
        <w:t xml:space="preserve">LLC </w:t>
      </w:r>
      <w:r w:rsidR="00874C2B">
        <w:t xml:space="preserve"> is</w:t>
      </w:r>
      <w:proofErr w:type="gramEnd"/>
      <w:r w:rsidR="00874C2B">
        <w:t xml:space="preserve"> minimal,</w:t>
      </w:r>
      <w:r>
        <w:t xml:space="preserve"> with partnership sub-type</w:t>
      </w:r>
      <w:r w:rsidR="00874C2B">
        <w:t xml:space="preserve"> nearly 1 point above</w:t>
      </w:r>
      <w:r w:rsidR="001C1A97">
        <w:t xml:space="preserve"> the others</w:t>
      </w:r>
      <w:r w:rsidR="00874C2B">
        <w:t xml:space="preserve">.  Similarly, there is </w:t>
      </w:r>
      <w:r w:rsidR="001C1A97">
        <w:t xml:space="preserve">also a </w:t>
      </w:r>
      <w:r w:rsidR="00874C2B">
        <w:t xml:space="preserve">minimal variance between non-profit sub </w:t>
      </w:r>
      <w:proofErr w:type="gramStart"/>
      <w:r w:rsidR="00874C2B">
        <w:t>types</w:t>
      </w:r>
      <w:proofErr w:type="gramEnd"/>
      <w:r w:rsidR="00874C2B">
        <w:t xml:space="preserve"> church related” and “other” while Corp </w:t>
      </w:r>
      <w:r w:rsidR="001C1A97">
        <w:t>is nearly</w:t>
      </w:r>
      <w:r w:rsidR="00874C2B">
        <w:t xml:space="preserve"> 1 point </w:t>
      </w:r>
      <w:r w:rsidR="001C1A97">
        <w:t>higher</w:t>
      </w:r>
      <w:r w:rsidR="00874C2B">
        <w:t xml:space="preserve">. </w:t>
      </w:r>
    </w:p>
    <w:p w14:paraId="4872874B" w14:textId="55D1072F" w:rsidR="00874C2B" w:rsidRDefault="00874C2B">
      <w:r>
        <w:t xml:space="preserve">Interestingly, the two government owned subtypes: City and County, had the biggest disparity.  What created such a large gap between quality measures?  </w:t>
      </w:r>
      <w:r w:rsidR="00012586">
        <w:t>One hypothesis</w:t>
      </w:r>
      <w:r w:rsidR="00186FEB">
        <w:t xml:space="preserve"> could be the </w:t>
      </w:r>
      <w:r w:rsidR="00012586">
        <w:t>higher amount</w:t>
      </w:r>
      <w:r w:rsidR="00186FEB">
        <w:t xml:space="preserve"> of fines </w:t>
      </w:r>
      <w:r w:rsidR="00012586">
        <w:t xml:space="preserve">the lower the </w:t>
      </w:r>
      <w:proofErr w:type="spellStart"/>
      <w:r w:rsidR="00012586">
        <w:t>qm</w:t>
      </w:r>
      <w:proofErr w:type="spellEnd"/>
      <w:r w:rsidR="00012586">
        <w:t xml:space="preserve"> rating, </w:t>
      </w:r>
      <w:r w:rsidR="00186FEB">
        <w:t xml:space="preserve">so </w:t>
      </w:r>
      <w:r w:rsidR="00012586">
        <w:t xml:space="preserve">a </w:t>
      </w:r>
      <w:r w:rsidR="00186FEB">
        <w:t xml:space="preserve">smaller data frame </w:t>
      </w:r>
      <w:r w:rsidR="00012586">
        <w:t xml:space="preserve">was created </w:t>
      </w:r>
      <w:r w:rsidR="00186FEB">
        <w:t xml:space="preserve">to show the ownership type and the </w:t>
      </w:r>
      <w:proofErr w:type="gramStart"/>
      <w:r w:rsidR="00186FEB">
        <w:t>amount</w:t>
      </w:r>
      <w:proofErr w:type="gramEnd"/>
      <w:r w:rsidR="00186FEB">
        <w:t xml:space="preserve"> of fines</w:t>
      </w:r>
      <w:r w:rsidR="00012586">
        <w:t xml:space="preserve"> each had.</w:t>
      </w:r>
    </w:p>
    <w:p w14:paraId="0BD347A0" w14:textId="27018A82" w:rsidR="001C1A97" w:rsidRDefault="001C1A97">
      <w:r>
        <w:t xml:space="preserve">We then calculated </w:t>
      </w:r>
      <w:r>
        <w:t xml:space="preserve">correlation </w:t>
      </w:r>
      <w:r>
        <w:t xml:space="preserve">between the quality measure rating and the total amount of fines which came to </w:t>
      </w:r>
      <w:r>
        <w:t>-0.11</w:t>
      </w:r>
      <w:r>
        <w:t>; an extremely small negative correlati</w:t>
      </w:r>
      <w:r w:rsidR="00012586">
        <w:t xml:space="preserve">on as the scatter plot shows.  Normally, one would expect the </w:t>
      </w:r>
      <w:proofErr w:type="gramStart"/>
      <w:r w:rsidR="00012586">
        <w:t>amount</w:t>
      </w:r>
      <w:proofErr w:type="gramEnd"/>
      <w:r w:rsidR="00012586">
        <w:t xml:space="preserve"> of fines to decrease as the </w:t>
      </w:r>
      <w:proofErr w:type="spellStart"/>
      <w:r w:rsidR="00012586">
        <w:t>qm</w:t>
      </w:r>
      <w:proofErr w:type="spellEnd"/>
      <w:r w:rsidR="00012586">
        <w:t xml:space="preserve"> rating increases, but there are many outliers that do not follow the trend. The hypothesis could not be proven.</w:t>
      </w:r>
    </w:p>
    <w:sectPr w:rsidR="001C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F8"/>
    <w:rsid w:val="00012586"/>
    <w:rsid w:val="00066790"/>
    <w:rsid w:val="00120500"/>
    <w:rsid w:val="00186FEB"/>
    <w:rsid w:val="001C1A97"/>
    <w:rsid w:val="001F1AF8"/>
    <w:rsid w:val="003C0CB5"/>
    <w:rsid w:val="003E43F5"/>
    <w:rsid w:val="007A4E71"/>
    <w:rsid w:val="00874C2B"/>
    <w:rsid w:val="00FA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E284"/>
  <w15:chartTrackingRefBased/>
  <w15:docId w15:val="{2DA34EC5-0633-477D-8996-AC8479C2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</dc:creator>
  <cp:keywords/>
  <dc:description/>
  <cp:lastModifiedBy>D M</cp:lastModifiedBy>
  <cp:revision>1</cp:revision>
  <dcterms:created xsi:type="dcterms:W3CDTF">2023-07-25T22:34:00Z</dcterms:created>
  <dcterms:modified xsi:type="dcterms:W3CDTF">2023-07-26T00:24:00Z</dcterms:modified>
</cp:coreProperties>
</file>