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0" w:right="0" w:firstLine="0"/>
        <w:jc w:val="center"/>
        <w:rPr>
          <w:sz w:val="32"/>
          <w:szCs w:val="32"/>
        </w:rPr>
      </w:pPr>
      <w:r w:rsidDel="00000000" w:rsidR="00000000" w:rsidRPr="00000000">
        <w:rPr>
          <w:b w:val="1"/>
          <w:sz w:val="32"/>
          <w:szCs w:val="32"/>
          <w:rtl w:val="0"/>
        </w:rPr>
        <w:t xml:space="preserve">Chatbot de Whatsapp </w:t>
      </w:r>
      <w:r w:rsidDel="00000000" w:rsidR="00000000" w:rsidRPr="00000000">
        <w:rPr>
          <w:rtl w:val="0"/>
        </w:rPr>
      </w:r>
    </w:p>
    <w:p w:rsidR="00000000" w:rsidDel="00000000" w:rsidP="00000000" w:rsidRDefault="00000000" w:rsidRPr="00000000" w14:paraId="00000002">
      <w:pPr>
        <w:spacing w:after="0" w:line="360" w:lineRule="auto"/>
        <w:ind w:left="0" w:right="0" w:firstLine="0"/>
        <w:jc w:val="center"/>
        <w:rPr>
          <w:sz w:val="32"/>
          <w:szCs w:val="32"/>
        </w:rPr>
      </w:pPr>
      <w:r w:rsidDel="00000000" w:rsidR="00000000" w:rsidRPr="00000000">
        <w:rPr>
          <w:b w:val="1"/>
          <w:sz w:val="32"/>
          <w:szCs w:val="32"/>
          <w:rtl w:val="0"/>
        </w:rPr>
        <w:t xml:space="preserve">de atendimento à população com sintomas de dengue</w:t>
      </w:r>
      <w:r w:rsidDel="00000000" w:rsidR="00000000" w:rsidRPr="00000000">
        <w:rPr>
          <w:rtl w:val="0"/>
        </w:rPr>
      </w:r>
    </w:p>
    <w:p w:rsidR="00000000" w:rsidDel="00000000" w:rsidP="00000000" w:rsidRDefault="00000000" w:rsidRPr="00000000" w14:paraId="00000003">
      <w:pPr>
        <w:spacing w:after="0" w:line="360" w:lineRule="auto"/>
        <w:ind w:left="0" w:right="0" w:firstLine="0"/>
        <w:jc w:val="center"/>
        <w:rPr>
          <w:sz w:val="24"/>
          <w:szCs w:val="24"/>
        </w:rPr>
      </w:pPr>
      <w:r w:rsidDel="00000000" w:rsidR="00000000" w:rsidRPr="00000000">
        <w:rPr>
          <w:b w:val="1"/>
          <w:sz w:val="24"/>
          <w:szCs w:val="24"/>
          <w:rtl w:val="0"/>
        </w:rPr>
        <w:t xml:space="preserve">Nícolas Renê Tonete Cioccio</w:t>
      </w:r>
      <w:r w:rsidDel="00000000" w:rsidR="00000000" w:rsidRPr="00000000">
        <w:rPr>
          <w:b w:val="1"/>
          <w:sz w:val="24"/>
          <w:szCs w:val="24"/>
          <w:vertAlign w:val="superscript"/>
          <w:rtl w:val="0"/>
        </w:rPr>
        <w:t xml:space="preserve">1</w:t>
      </w:r>
      <w:r w:rsidDel="00000000" w:rsidR="00000000" w:rsidRPr="00000000">
        <w:rPr>
          <w:b w:val="1"/>
          <w:sz w:val="24"/>
          <w:szCs w:val="24"/>
          <w:rtl w:val="0"/>
        </w:rPr>
        <w:t xml:space="preserve">, Wander Jose de Almeida</w:t>
      </w:r>
      <w:r w:rsidDel="00000000" w:rsidR="00000000" w:rsidRPr="00000000">
        <w:rPr>
          <w:b w:val="1"/>
          <w:sz w:val="24"/>
          <w:szCs w:val="24"/>
          <w:vertAlign w:val="superscript"/>
          <w:rtl w:val="0"/>
        </w:rPr>
        <w:t xml:space="preserve">2</w:t>
      </w:r>
      <w:r w:rsidDel="00000000" w:rsidR="00000000" w:rsidRPr="00000000">
        <w:rPr>
          <w:rtl w:val="0"/>
        </w:rPr>
      </w:r>
    </w:p>
    <w:p w:rsidR="00000000" w:rsidDel="00000000" w:rsidP="00000000" w:rsidRDefault="00000000" w:rsidRPr="00000000" w14:paraId="00000004">
      <w:pPr>
        <w:spacing w:after="0" w:line="360" w:lineRule="auto"/>
        <w:ind w:left="0" w:right="0" w:firstLine="81"/>
        <w:jc w:val="center"/>
        <w:rPr>
          <w:sz w:val="24"/>
          <w:szCs w:val="24"/>
        </w:rPr>
      </w:pPr>
      <w:r w:rsidDel="00000000" w:rsidR="00000000" w:rsidRPr="00000000">
        <w:rPr>
          <w:sz w:val="24"/>
          <w:szCs w:val="24"/>
          <w:vertAlign w:val="superscript"/>
          <w:rtl w:val="0"/>
        </w:rPr>
        <w:t xml:space="preserve">1</w:t>
      </w:r>
      <w:r w:rsidDel="00000000" w:rsidR="00000000" w:rsidRPr="00000000">
        <w:rPr>
          <w:sz w:val="24"/>
          <w:szCs w:val="24"/>
          <w:rtl w:val="0"/>
        </w:rPr>
        <w:t xml:space="preserve">Universidade do Vale do Itajaí - Univali                                                                 Itajaí – SC – Brasil </w:t>
      </w:r>
    </w:p>
    <w:p w:rsidR="00000000" w:rsidDel="00000000" w:rsidP="00000000" w:rsidRDefault="00000000" w:rsidRPr="00000000" w14:paraId="00000005">
      <w:pPr>
        <w:spacing w:after="0" w:line="360" w:lineRule="auto"/>
        <w:ind w:left="0" w:right="0" w:firstLine="81"/>
        <w:jc w:val="center"/>
        <w:rPr>
          <w:sz w:val="24"/>
          <w:szCs w:val="24"/>
        </w:rPr>
      </w:pPr>
      <w:r w:rsidDel="00000000" w:rsidR="00000000" w:rsidRPr="00000000">
        <w:rPr>
          <w:sz w:val="24"/>
          <w:szCs w:val="24"/>
          <w:vertAlign w:val="superscript"/>
          <w:rtl w:val="0"/>
        </w:rPr>
        <w:t xml:space="preserve">2</w:t>
      </w:r>
      <w:r w:rsidDel="00000000" w:rsidR="00000000" w:rsidRPr="00000000">
        <w:rPr>
          <w:sz w:val="24"/>
          <w:szCs w:val="24"/>
          <w:rtl w:val="0"/>
        </w:rPr>
        <w:t xml:space="preserve">Hands On Work IX                                                                </w:t>
      </w:r>
    </w:p>
    <w:p w:rsidR="00000000" w:rsidDel="00000000" w:rsidP="00000000" w:rsidRDefault="00000000" w:rsidRPr="00000000" w14:paraId="00000006">
      <w:pPr>
        <w:spacing w:after="0" w:line="360" w:lineRule="auto"/>
        <w:ind w:left="0" w:right="0" w:firstLine="81"/>
        <w:jc w:val="center"/>
        <w:rPr>
          <w:sz w:val="24"/>
          <w:szCs w:val="24"/>
        </w:rPr>
      </w:pPr>
      <w:r w:rsidDel="00000000" w:rsidR="00000000" w:rsidRPr="00000000">
        <w:rPr>
          <w:sz w:val="24"/>
          <w:szCs w:val="24"/>
          <w:rtl w:val="0"/>
        </w:rPr>
        <w:t xml:space="preserve">Análise e Desenvolvimento de Sistemas</w:t>
      </w:r>
    </w:p>
    <w:p w:rsidR="00000000" w:rsidDel="00000000" w:rsidP="00000000" w:rsidRDefault="00000000" w:rsidRPr="00000000" w14:paraId="00000007">
      <w:pPr>
        <w:spacing w:after="0" w:line="360" w:lineRule="auto"/>
        <w:ind w:left="851" w:right="627" w:firstLine="80.99999999999994"/>
        <w:rPr>
          <w:i w:val="1"/>
          <w:sz w:val="22"/>
          <w:szCs w:val="22"/>
        </w:rPr>
      </w:pPr>
      <w:r w:rsidDel="00000000" w:rsidR="00000000" w:rsidRPr="00000000">
        <w:rPr>
          <w:rtl w:val="0"/>
        </w:rPr>
      </w:r>
    </w:p>
    <w:p w:rsidR="00000000" w:rsidDel="00000000" w:rsidP="00000000" w:rsidRDefault="00000000" w:rsidRPr="00000000" w14:paraId="00000008">
      <w:pPr>
        <w:spacing w:after="0" w:line="360" w:lineRule="auto"/>
        <w:ind w:left="851" w:right="627" w:firstLine="80.99999999999994"/>
        <w:rPr>
          <w:i w:val="1"/>
          <w:sz w:val="20"/>
          <w:szCs w:val="20"/>
        </w:rPr>
      </w:pPr>
      <w:r w:rsidDel="00000000" w:rsidR="00000000" w:rsidRPr="00000000">
        <w:rPr>
          <w:i w:val="1"/>
          <w:sz w:val="20"/>
          <w:szCs w:val="20"/>
          <w:rtl w:val="0"/>
        </w:rPr>
        <w:t xml:space="preserve">Abstract: This article is about the Project of a whatsapp chatbot to assist the population with dengue symptoms, aiming to relieve the burden on service centers, due to the large number of cases that occur every year. In addition to more dynamic servisse, the project aims to collect data from the population and seek solutions to resolve or drastically reduce dengue outbreaks.</w:t>
      </w:r>
    </w:p>
    <w:p w:rsidR="00000000" w:rsidDel="00000000" w:rsidP="00000000" w:rsidRDefault="00000000" w:rsidRPr="00000000" w14:paraId="00000009">
      <w:pPr>
        <w:spacing w:after="0" w:line="360" w:lineRule="auto"/>
        <w:ind w:left="851" w:right="627" w:firstLine="80.99999999999994"/>
        <w:rPr>
          <w:i w:val="1"/>
          <w:sz w:val="20"/>
          <w:szCs w:val="20"/>
        </w:rPr>
      </w:pPr>
      <w:r w:rsidDel="00000000" w:rsidR="00000000" w:rsidRPr="00000000">
        <w:rPr>
          <w:rtl w:val="0"/>
        </w:rPr>
      </w:r>
    </w:p>
    <w:p w:rsidR="00000000" w:rsidDel="00000000" w:rsidP="00000000" w:rsidRDefault="00000000" w:rsidRPr="00000000" w14:paraId="0000000A">
      <w:pPr>
        <w:spacing w:after="0" w:line="360" w:lineRule="auto"/>
        <w:ind w:left="851" w:right="627" w:firstLine="80.99999999999994"/>
        <w:rPr>
          <w:i w:val="1"/>
          <w:sz w:val="20"/>
          <w:szCs w:val="20"/>
        </w:rPr>
      </w:pPr>
      <w:r w:rsidDel="00000000" w:rsidR="00000000" w:rsidRPr="00000000">
        <w:rPr>
          <w:i w:val="1"/>
          <w:sz w:val="20"/>
          <w:szCs w:val="20"/>
          <w:rtl w:val="0"/>
        </w:rPr>
        <w:t xml:space="preserve">Resumo: Este artigo é sobre o projeto de um chatbot de whatsapp de atendimento à população com sintomas de dengue, visando desafogar os centros de atendimento, em virtude do grande número de casos que todo ano ocorrem. Além de um atendimento mais dinâmico, o projeto visa coletar dados da população e buscar soluções para solucionar ou diminuir drasticamente os focos de dengue.</w:t>
      </w:r>
    </w:p>
    <w:p w:rsidR="00000000" w:rsidDel="00000000" w:rsidP="00000000" w:rsidRDefault="00000000" w:rsidRPr="00000000" w14:paraId="0000000B">
      <w:pPr>
        <w:spacing w:after="0" w:line="360" w:lineRule="auto"/>
        <w:ind w:left="0" w:right="0" w:firstLine="81"/>
        <w:jc w:val="center"/>
        <w:rPr/>
      </w:pPr>
      <w:r w:rsidDel="00000000" w:rsidR="00000000" w:rsidRPr="00000000">
        <w:rPr>
          <w:rtl w:val="0"/>
        </w:rPr>
      </w:r>
    </w:p>
    <w:p w:rsidR="00000000" w:rsidDel="00000000" w:rsidP="00000000" w:rsidRDefault="00000000" w:rsidRPr="00000000" w14:paraId="0000000C">
      <w:pPr>
        <w:pStyle w:val="Heading1"/>
        <w:numPr>
          <w:ilvl w:val="0"/>
          <w:numId w:val="1"/>
        </w:numPr>
        <w:spacing w:after="0" w:line="360" w:lineRule="auto"/>
        <w:ind w:left="0" w:hanging="245"/>
        <w:rPr/>
      </w:pPr>
      <w:r w:rsidDel="00000000" w:rsidR="00000000" w:rsidRPr="00000000">
        <w:rPr>
          <w:rtl w:val="0"/>
        </w:rPr>
        <w:t xml:space="preserve">Projeto de um produto, buscando soluções para problemas na Comunidade</w:t>
      </w:r>
    </w:p>
    <w:p w:rsidR="00000000" w:rsidDel="00000000" w:rsidP="00000000" w:rsidRDefault="00000000" w:rsidRPr="00000000" w14:paraId="0000000D">
      <w:pPr>
        <w:spacing w:after="0" w:line="360" w:lineRule="auto"/>
        <w:ind w:left="0" w:right="0" w:firstLine="0"/>
        <w:rPr>
          <w:sz w:val="24"/>
          <w:szCs w:val="24"/>
        </w:rPr>
      </w:pPr>
      <w:r w:rsidDel="00000000" w:rsidR="00000000" w:rsidRPr="00000000">
        <w:rPr>
          <w:rtl w:val="0"/>
        </w:rPr>
      </w:r>
    </w:p>
    <w:p w:rsidR="00000000" w:rsidDel="00000000" w:rsidP="00000000" w:rsidRDefault="00000000" w:rsidRPr="00000000" w14:paraId="0000000E">
      <w:pPr>
        <w:spacing w:after="0" w:line="360" w:lineRule="auto"/>
        <w:ind w:left="0" w:right="0" w:firstLine="0"/>
        <w:rPr>
          <w:sz w:val="24"/>
          <w:szCs w:val="24"/>
        </w:rPr>
      </w:pPr>
      <w:r w:rsidDel="00000000" w:rsidR="00000000" w:rsidRPr="00000000">
        <w:rPr>
          <w:sz w:val="24"/>
          <w:szCs w:val="24"/>
          <w:rtl w:val="0"/>
        </w:rPr>
        <w:t xml:space="preserve"> </w:t>
        <w:tab/>
        <w:t xml:space="preserve">Inicialmente abriu-se uma discussão acerca do projeto a ser desenvolvido dentro do tema proposto: buscando soluções para problemas na Comunidade em que estamos inseridos.</w:t>
      </w:r>
    </w:p>
    <w:p w:rsidR="00000000" w:rsidDel="00000000" w:rsidP="00000000" w:rsidRDefault="00000000" w:rsidRPr="00000000" w14:paraId="0000000F">
      <w:pPr>
        <w:spacing w:after="0" w:line="360" w:lineRule="auto"/>
        <w:ind w:left="0" w:right="0" w:firstLine="0"/>
        <w:rPr>
          <w:sz w:val="24"/>
          <w:szCs w:val="24"/>
        </w:rPr>
      </w:pPr>
      <w:r w:rsidDel="00000000" w:rsidR="00000000" w:rsidRPr="00000000">
        <w:rPr>
          <w:sz w:val="24"/>
          <w:szCs w:val="24"/>
          <w:rtl w:val="0"/>
        </w:rPr>
        <w:t xml:space="preserve"> </w:t>
        <w:tab/>
        <w:t xml:space="preserve">Após alguns temas levantados, analisando os problemas da Comunidade, chegamos à epidemia da dengue que nosso País e principalmente nosso Estado vem passando, conforme várias matérias de jornais, onde colocam que Santa Catarina vive explosão de casos de dengue.1.</w:t>
      </w:r>
    </w:p>
    <w:p w:rsidR="00000000" w:rsidDel="00000000" w:rsidP="00000000" w:rsidRDefault="00000000" w:rsidRPr="00000000" w14:paraId="00000010">
      <w:pPr>
        <w:spacing w:after="0" w:line="360" w:lineRule="auto"/>
        <w:ind w:left="0" w:right="0" w:firstLine="0"/>
        <w:rPr>
          <w:color w:val="000000"/>
          <w:sz w:val="24"/>
          <w:szCs w:val="24"/>
        </w:rPr>
      </w:pPr>
      <w:r w:rsidDel="00000000" w:rsidR="00000000" w:rsidRPr="00000000">
        <w:rPr>
          <w:color w:val="000000"/>
          <w:sz w:val="24"/>
          <w:szCs w:val="24"/>
          <w:rtl w:val="0"/>
        </w:rPr>
        <w:t xml:space="preserve"> </w:t>
        <w:tab/>
        <w:t xml:space="preserve">Segundo a Dive, a dengue é uma doença infecciosa febril causada por um arbovírus, sendo um dos principais problemas de saúde pública no mundo. Ela é transmitida pela picada da fêmea do mosquito Aedes aegypti infectada.</w:t>
      </w:r>
    </w:p>
    <w:p w:rsidR="00000000" w:rsidDel="00000000" w:rsidP="00000000" w:rsidRDefault="00000000" w:rsidRPr="00000000" w14:paraId="00000011">
      <w:pPr>
        <w:spacing w:after="0" w:line="360" w:lineRule="auto"/>
        <w:ind w:left="0" w:right="0" w:firstLine="0"/>
        <w:rPr>
          <w:sz w:val="24"/>
          <w:szCs w:val="24"/>
        </w:rPr>
      </w:pPr>
      <w:r w:rsidDel="00000000" w:rsidR="00000000" w:rsidRPr="00000000">
        <w:rPr>
          <w:color w:val="000000"/>
          <w:sz w:val="24"/>
          <w:szCs w:val="24"/>
          <w:rtl w:val="0"/>
        </w:rPr>
        <w:t xml:space="preserve"> </w:t>
        <w:tab/>
        <w:t xml:space="preserve">De acordo com o Ministério da Saúde, todo indivíduo que apresentar febre (39°C a 40°C) de início repentino e apresentar pelo menos duas das seguintes manifestações – dor de cabeça, prostração, dores musculares e/ou articulares e dor atrás dos olhos – deve procurar imediatamente um serviço de saúde, a fim de obter tratamento oportuno.</w:t>
      </w:r>
      <w:r w:rsidDel="00000000" w:rsidR="00000000" w:rsidRPr="00000000">
        <w:rPr>
          <w:rtl w:val="0"/>
        </w:rPr>
      </w:r>
    </w:p>
    <w:p w:rsidR="00000000" w:rsidDel="00000000" w:rsidP="00000000" w:rsidRDefault="00000000" w:rsidRPr="00000000" w14:paraId="00000012">
      <w:pPr>
        <w:spacing w:after="0" w:line="360" w:lineRule="auto"/>
        <w:ind w:left="0" w:right="0" w:firstLine="0"/>
        <w:rPr>
          <w:sz w:val="24"/>
          <w:szCs w:val="24"/>
        </w:rPr>
      </w:pPr>
      <w:r w:rsidDel="00000000" w:rsidR="00000000" w:rsidRPr="00000000">
        <w:rPr>
          <w:sz w:val="24"/>
          <w:szCs w:val="24"/>
          <w:rtl w:val="0"/>
        </w:rPr>
        <w:t xml:space="preserve"> </w:t>
        <w:tab/>
        <w:t xml:space="preserve">Diante da epidemia de dengue, os locais de saúdes públicos e privados, estão com superlotação de pacientes com sintomas de dengue, sendo pessoas com sintomas leves e outros com sintomas mais severos, que podem inclusive levar a morte.</w:t>
      </w:r>
    </w:p>
    <w:p w:rsidR="00000000" w:rsidDel="00000000" w:rsidP="00000000" w:rsidRDefault="00000000" w:rsidRPr="00000000" w14:paraId="00000013">
      <w:pPr>
        <w:spacing w:after="0" w:line="360" w:lineRule="auto"/>
        <w:ind w:left="0" w:right="0" w:firstLine="0"/>
        <w:rPr>
          <w:sz w:val="24"/>
          <w:szCs w:val="24"/>
        </w:rPr>
      </w:pPr>
      <w:r w:rsidDel="00000000" w:rsidR="00000000" w:rsidRPr="00000000">
        <w:rPr>
          <w:sz w:val="24"/>
          <w:szCs w:val="24"/>
          <w:rtl w:val="0"/>
        </w:rPr>
        <w:t xml:space="preserve"> </w:t>
        <w:tab/>
        <w:t xml:space="preserve">Assim, pensamos num produto prático que pode agilizar o atendimento das pessoas e de alguma maneira aliviar os locais de saúdes: Chatbot de whatsapp.</w:t>
      </w:r>
    </w:p>
    <w:p w:rsidR="00000000" w:rsidDel="00000000" w:rsidP="00000000" w:rsidRDefault="00000000" w:rsidRPr="00000000" w14:paraId="00000014">
      <w:pPr>
        <w:spacing w:after="0" w:line="360" w:lineRule="auto"/>
        <w:ind w:left="0" w:right="0" w:firstLine="0"/>
        <w:rPr>
          <w:color w:val="000000"/>
          <w:sz w:val="24"/>
          <w:szCs w:val="24"/>
        </w:rPr>
      </w:pPr>
      <w:r w:rsidDel="00000000" w:rsidR="00000000" w:rsidRPr="00000000">
        <w:rPr>
          <w:color w:val="000000"/>
          <w:sz w:val="24"/>
          <w:szCs w:val="24"/>
          <w:rtl w:val="0"/>
        </w:rPr>
        <w:t xml:space="preserve"> </w:t>
        <w:tab/>
        <w:t xml:space="preserve">O chatbot para WhatsApp funciona como um robô que conversa automaticamente com os Leads e clientes da sua empresa por meio de mensagens definidas previamente pela sua estratégia, garantindo atendimentos em escala e melhores resultados online.2.</w:t>
      </w:r>
    </w:p>
    <w:p w:rsidR="00000000" w:rsidDel="00000000" w:rsidP="00000000" w:rsidRDefault="00000000" w:rsidRPr="00000000" w14:paraId="00000015">
      <w:pPr>
        <w:spacing w:after="0" w:line="360" w:lineRule="auto"/>
        <w:ind w:left="0" w:right="0" w:firstLine="0"/>
        <w:rPr>
          <w:sz w:val="24"/>
          <w:szCs w:val="24"/>
        </w:rPr>
      </w:pPr>
      <w:r w:rsidDel="00000000" w:rsidR="00000000" w:rsidRPr="00000000">
        <w:rPr>
          <w:color w:val="000000"/>
          <w:sz w:val="24"/>
          <w:szCs w:val="24"/>
          <w:rtl w:val="0"/>
        </w:rPr>
        <w:t xml:space="preserve"> </w:t>
        <w:tab/>
        <w:t xml:space="preserve">A ferramenta será oferecida aos órgãos públicos, em especial, as Prefeituras Municipais, através de aluguel de software, desenvolvendo o robô e auxiliando na gestão dos dados.</w:t>
      </w:r>
      <w:r w:rsidDel="00000000" w:rsidR="00000000" w:rsidRPr="00000000">
        <w:rPr>
          <w:rtl w:val="0"/>
        </w:rPr>
      </w:r>
    </w:p>
    <w:p w:rsidR="00000000" w:rsidDel="00000000" w:rsidP="00000000" w:rsidRDefault="00000000" w:rsidRPr="00000000" w14:paraId="00000016">
      <w:pPr>
        <w:spacing w:after="0" w:line="360" w:lineRule="auto"/>
        <w:ind w:left="0" w:right="0" w:firstLine="0"/>
        <w:rPr>
          <w:sz w:val="24"/>
          <w:szCs w:val="24"/>
        </w:rPr>
      </w:pPr>
      <w:r w:rsidDel="00000000" w:rsidR="00000000" w:rsidRPr="00000000">
        <w:rPr>
          <w:rtl w:val="0"/>
        </w:rPr>
      </w:r>
    </w:p>
    <w:p w:rsidR="00000000" w:rsidDel="00000000" w:rsidP="00000000" w:rsidRDefault="00000000" w:rsidRPr="00000000" w14:paraId="00000017">
      <w:pPr>
        <w:pStyle w:val="Heading1"/>
        <w:numPr>
          <w:ilvl w:val="0"/>
          <w:numId w:val="1"/>
        </w:numPr>
        <w:spacing w:after="0" w:line="360" w:lineRule="auto"/>
        <w:ind w:left="0" w:hanging="245"/>
        <w:rPr/>
      </w:pPr>
      <w:r w:rsidDel="00000000" w:rsidR="00000000" w:rsidRPr="00000000">
        <w:rPr>
          <w:rtl w:val="0"/>
        </w:rPr>
        <w:t xml:space="preserve">Desenvolvimento do projeto e sua viabilidade</w:t>
      </w:r>
    </w:p>
    <w:p w:rsidR="00000000" w:rsidDel="00000000" w:rsidP="00000000" w:rsidRDefault="00000000" w:rsidRPr="00000000" w14:paraId="00000018">
      <w:pPr>
        <w:spacing w:after="0" w:line="360" w:lineRule="auto"/>
        <w:ind w:left="0" w:right="0" w:hanging="245"/>
        <w:rPr>
          <w:sz w:val="24"/>
          <w:szCs w:val="24"/>
        </w:rPr>
      </w:pPr>
      <w:r w:rsidDel="00000000" w:rsidR="00000000" w:rsidRPr="00000000">
        <w:rPr>
          <w:rtl w:val="0"/>
        </w:rPr>
      </w:r>
    </w:p>
    <w:p w:rsidR="00000000" w:rsidDel="00000000" w:rsidP="00000000" w:rsidRDefault="00000000" w:rsidRPr="00000000" w14:paraId="00000019">
      <w:pPr>
        <w:spacing w:after="0" w:line="360" w:lineRule="auto"/>
        <w:ind w:left="0" w:right="0" w:firstLine="0"/>
        <w:rPr>
          <w:sz w:val="24"/>
          <w:szCs w:val="24"/>
        </w:rPr>
      </w:pPr>
      <w:r w:rsidDel="00000000" w:rsidR="00000000" w:rsidRPr="00000000">
        <w:rPr>
          <w:sz w:val="24"/>
          <w:szCs w:val="24"/>
          <w:rtl w:val="0"/>
        </w:rPr>
        <w:t xml:space="preserve"> </w:t>
        <w:tab/>
        <w:t xml:space="preserve">O produto a ser desenvolvido seria um chatbot do whastapp com atendimento para a população, onde um robô questiona automaticamente e faz devido o encaminhamento ao paciente, levando em conta seus sintomas.</w:t>
      </w:r>
    </w:p>
    <w:p w:rsidR="00000000" w:rsidDel="00000000" w:rsidP="00000000" w:rsidRDefault="00000000" w:rsidRPr="00000000" w14:paraId="0000001A">
      <w:pPr>
        <w:spacing w:after="0" w:line="360" w:lineRule="auto"/>
        <w:ind w:left="0" w:right="0" w:firstLine="0"/>
        <w:rPr>
          <w:sz w:val="24"/>
          <w:szCs w:val="24"/>
        </w:rPr>
      </w:pPr>
      <w:r w:rsidDel="00000000" w:rsidR="00000000" w:rsidRPr="00000000">
        <w:rPr>
          <w:sz w:val="24"/>
          <w:szCs w:val="24"/>
          <w:rtl w:val="0"/>
        </w:rPr>
        <w:t xml:space="preserve"> </w:t>
        <w:tab/>
        <w:t xml:space="preserve">Em casos de sintomas leves, o paciente será encaminhado a uma consulta online com o médico através da ferramenta.</w:t>
      </w:r>
    </w:p>
    <w:p w:rsidR="00000000" w:rsidDel="00000000" w:rsidP="00000000" w:rsidRDefault="00000000" w:rsidRPr="00000000" w14:paraId="0000001B">
      <w:pPr>
        <w:spacing w:after="0" w:line="360" w:lineRule="auto"/>
        <w:ind w:left="0" w:right="0" w:firstLine="0"/>
        <w:rPr>
          <w:sz w:val="24"/>
          <w:szCs w:val="24"/>
        </w:rPr>
      </w:pPr>
      <w:r w:rsidDel="00000000" w:rsidR="00000000" w:rsidRPr="00000000">
        <w:rPr>
          <w:sz w:val="24"/>
          <w:szCs w:val="24"/>
          <w:rtl w:val="0"/>
        </w:rPr>
        <w:t xml:space="preserve"> </w:t>
        <w:tab/>
        <w:t xml:space="preserve">Já em casos de sintomas graves, o chatbot indicará que o paciente deverá procurar um hospital ou outro local de saúde imediatamente, podendo inclusive emitir alertas aos órgãos públicos de um possível paciente grave.</w:t>
      </w:r>
    </w:p>
    <w:p w:rsidR="00000000" w:rsidDel="00000000" w:rsidP="00000000" w:rsidRDefault="00000000" w:rsidRPr="00000000" w14:paraId="0000001C">
      <w:pPr>
        <w:spacing w:after="0" w:line="360" w:lineRule="auto"/>
        <w:ind w:left="0" w:right="0" w:firstLine="0"/>
        <w:rPr>
          <w:sz w:val="24"/>
          <w:szCs w:val="24"/>
        </w:rPr>
      </w:pPr>
      <w:r w:rsidDel="00000000" w:rsidR="00000000" w:rsidRPr="00000000">
        <w:rPr>
          <w:sz w:val="24"/>
          <w:szCs w:val="24"/>
          <w:rtl w:val="0"/>
        </w:rPr>
        <w:t xml:space="preserve"> </w:t>
        <w:tab/>
        <w:t xml:space="preserve">O Chatbot poderá ter outras funcionalidades, onde o paciente informa o CEP de sua rua e, este responde se a área próxima da casa do paciente tem mais casos de dengue.</w:t>
      </w:r>
    </w:p>
    <w:p w:rsidR="00000000" w:rsidDel="00000000" w:rsidP="00000000" w:rsidRDefault="00000000" w:rsidRPr="00000000" w14:paraId="0000001D">
      <w:pPr>
        <w:spacing w:after="0" w:line="360" w:lineRule="auto"/>
        <w:ind w:left="0" w:right="0" w:firstLine="0"/>
        <w:rPr>
          <w:sz w:val="24"/>
          <w:szCs w:val="24"/>
        </w:rPr>
      </w:pPr>
      <w:r w:rsidDel="00000000" w:rsidR="00000000" w:rsidRPr="00000000">
        <w:rPr>
          <w:sz w:val="24"/>
          <w:szCs w:val="24"/>
          <w:rtl w:val="0"/>
        </w:rPr>
        <w:t xml:space="preserve"> </w:t>
        <w:tab/>
        <w:t xml:space="preserve">A partir dos dados recolhidos dos atendimentos através da ferramenta, o Munícipio poderá fazer um mapeamento de áreas com concentração de casos e, dessa maneira, agir pontualmente nos focos de dengue.</w:t>
      </w:r>
    </w:p>
    <w:p w:rsidR="00000000" w:rsidDel="00000000" w:rsidP="00000000" w:rsidRDefault="00000000" w:rsidRPr="00000000" w14:paraId="0000001E">
      <w:pPr>
        <w:spacing w:after="0" w:line="360" w:lineRule="auto"/>
        <w:ind w:left="0" w:right="0" w:firstLine="0"/>
        <w:rPr>
          <w:sz w:val="24"/>
          <w:szCs w:val="24"/>
        </w:rPr>
      </w:pPr>
      <w:r w:rsidDel="00000000" w:rsidR="00000000" w:rsidRPr="00000000">
        <w:rPr>
          <w:sz w:val="24"/>
          <w:szCs w:val="24"/>
          <w:rtl w:val="0"/>
        </w:rPr>
        <w:t xml:space="preserve"> </w:t>
        <w:tab/>
        <w:t xml:space="preserve">Essa ferramenta ajudará no atendimento da população, mapeamento de áreas com maior foco de dengue e, principalmente desafogar o atendimento nas unidades de saúde que no momento estão sobrecarregadas, filtrando os casos leves que não necessitam de atendimento com urgência, daqueles casos realmente graves, que inspiram cuidados imediatamente.</w:t>
      </w:r>
    </w:p>
    <w:p w:rsidR="00000000" w:rsidDel="00000000" w:rsidP="00000000" w:rsidRDefault="00000000" w:rsidRPr="00000000" w14:paraId="0000001F">
      <w:pPr>
        <w:spacing w:after="0" w:line="360" w:lineRule="auto"/>
        <w:ind w:left="0" w:right="0" w:firstLine="0"/>
        <w:rPr>
          <w:sz w:val="24"/>
          <w:szCs w:val="24"/>
        </w:rPr>
      </w:pPr>
      <w:r w:rsidDel="00000000" w:rsidR="00000000" w:rsidRPr="00000000">
        <w:rPr>
          <w:rtl w:val="0"/>
        </w:rPr>
      </w:r>
    </w:p>
    <w:p w:rsidR="00000000" w:rsidDel="00000000" w:rsidP="00000000" w:rsidRDefault="00000000" w:rsidRPr="00000000" w14:paraId="00000020">
      <w:pPr>
        <w:pStyle w:val="Heading1"/>
        <w:spacing w:after="0" w:line="360" w:lineRule="auto"/>
        <w:ind w:hanging="10"/>
        <w:rPr/>
      </w:pPr>
      <w:r w:rsidDel="00000000" w:rsidR="00000000" w:rsidRPr="00000000">
        <w:rPr>
          <w:b w:val="0"/>
          <w:rtl w:val="0"/>
        </w:rPr>
        <w:t xml:space="preserve">3.</w:t>
      </w:r>
      <w:r w:rsidDel="00000000" w:rsidR="00000000" w:rsidRPr="00000000">
        <w:rPr>
          <w:rtl w:val="0"/>
        </w:rPr>
        <w:t xml:space="preserve"> Metodologia de desenvolvimento ágil – Scrum</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26" w:hanging="639"/>
        <w:jc w:val="both"/>
        <w:rPr>
          <w:rFonts w:ascii="Times New Roman" w:cs="Times New Roman" w:eastAsia="Times New Roman" w:hAnsi="Times New Roman"/>
          <w:b w:val="0"/>
          <w:i w:val="0"/>
          <w:smallCaps w:val="0"/>
          <w:strike w:val="0"/>
          <w:color w:val="000000"/>
          <w:sz w:val="23"/>
          <w:szCs w:val="23"/>
          <w:u w:val="none"/>
          <w:shd w:fill="auto" w:val="clear"/>
          <w:vertAlign w:val="baseline"/>
        </w:rPr>
      </w:pPr>
      <w:hyperlink r:id="rId6">
        <w:r w:rsidDel="00000000" w:rsidR="00000000" w:rsidRPr="00000000">
          <w:rPr>
            <w:rFonts w:ascii="Times New Roman" w:cs="Times New Roman" w:eastAsia="Times New Roman" w:hAnsi="Times New Roman"/>
            <w:b w:val="0"/>
            <w:i w:val="0"/>
            <w:smallCaps w:val="0"/>
            <w:strike w:val="0"/>
            <w:color w:val="0563c1"/>
            <w:sz w:val="23"/>
            <w:szCs w:val="23"/>
            <w:u w:val="single"/>
            <w:shd w:fill="auto" w:val="clear"/>
            <w:vertAlign w:val="baseline"/>
            <w:rtl w:val="0"/>
          </w:rPr>
          <w:t xml:space="preserve">https://app.clickup.com/9011088807/v/l/6-901103060872-1</w:t>
        </w:r>
      </w:hyperlink>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06" w:before="0" w:line="252.00000000000003" w:lineRule="auto"/>
        <w:ind w:left="0" w:right="26" w:hanging="639"/>
        <w:jc w:val="both"/>
        <w:rPr/>
      </w:pPr>
      <w:r w:rsidDel="00000000" w:rsidR="00000000" w:rsidRPr="00000000">
        <w:rPr>
          <w:rtl w:val="0"/>
        </w:rPr>
      </w:r>
    </w:p>
    <w:p w:rsidR="00000000" w:rsidDel="00000000" w:rsidP="00000000" w:rsidRDefault="00000000" w:rsidRPr="00000000" w14:paraId="00000024">
      <w:pPr>
        <w:spacing w:after="0" w:line="360" w:lineRule="auto"/>
        <w:ind w:left="0" w:right="0" w:firstLine="81"/>
        <w:rPr>
          <w:b w:val="1"/>
          <w:sz w:val="24"/>
          <w:szCs w:val="24"/>
        </w:rPr>
      </w:pPr>
      <w:r w:rsidDel="00000000" w:rsidR="00000000" w:rsidRPr="00000000">
        <w:rPr>
          <w:rtl w:val="0"/>
        </w:rPr>
      </w:r>
    </w:p>
    <w:p w:rsidR="00000000" w:rsidDel="00000000" w:rsidP="00000000" w:rsidRDefault="00000000" w:rsidRPr="00000000" w14:paraId="00000025">
      <w:pPr>
        <w:spacing w:after="0" w:line="360" w:lineRule="auto"/>
        <w:ind w:left="0" w:right="0" w:firstLine="81"/>
        <w:rPr>
          <w:b w:val="1"/>
          <w:sz w:val="24"/>
          <w:szCs w:val="24"/>
        </w:rPr>
      </w:pPr>
      <w:r w:rsidDel="00000000" w:rsidR="00000000" w:rsidRPr="00000000">
        <w:rPr>
          <w:b w:val="1"/>
          <w:sz w:val="24"/>
          <w:szCs w:val="24"/>
          <w:rtl w:val="0"/>
        </w:rPr>
        <w:t xml:space="preserve">4. Canvas de proposta de valor</w:t>
      </w:r>
    </w:p>
    <w:p w:rsidR="00000000" w:rsidDel="00000000" w:rsidP="00000000" w:rsidRDefault="00000000" w:rsidRPr="00000000" w14:paraId="00000026">
      <w:pPr>
        <w:ind w:left="0" w:hanging="639"/>
        <w:rPr/>
      </w:pPr>
      <w:r w:rsidDel="00000000" w:rsidR="00000000" w:rsidRPr="00000000">
        <w:rPr>
          <w:rtl w:val="0"/>
        </w:rPr>
      </w:r>
    </w:p>
    <w:tbl>
      <w:tblPr>
        <w:tblStyle w:val="Table1"/>
        <w:tblpPr w:leftFromText="180" w:rightFromText="180" w:topFromText="180" w:bottomFromText="180" w:vertAnchor="text" w:horzAnchor="text" w:tblpX="28.000000000000114" w:tblpY="0"/>
        <w:tblW w:w="79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980"/>
        <w:tblGridChange w:id="0">
          <w:tblGrid>
            <w:gridCol w:w="7980"/>
          </w:tblGrid>
        </w:tblGridChange>
      </w:tblGrid>
      <w:tr>
        <w:trPr>
          <w:cantSplit w:val="0"/>
          <w:trHeight w:val="4043.5122070312495" w:hRule="atLeast"/>
          <w:tblHeader w:val="0"/>
        </w:trPr>
        <w:tc>
          <w:tcPr/>
          <w:p w:rsidR="00000000" w:rsidDel="00000000" w:rsidP="00000000" w:rsidRDefault="00000000" w:rsidRPr="00000000" w14:paraId="00000027">
            <w:pPr>
              <w:spacing w:line="120" w:lineRule="auto"/>
              <w:ind w:left="0"/>
              <w:rPr/>
            </w:pPr>
            <w:r w:rsidDel="00000000" w:rsidR="00000000" w:rsidRPr="00000000">
              <w:rPr/>
              <w:drawing>
                <wp:inline distB="0" distT="0" distL="0" distR="0">
                  <wp:extent cx="4933950" cy="2489200"/>
                  <wp:effectExtent b="0" l="0" r="0" t="0"/>
                  <wp:docPr descr="Diagrama&#10;&#10;Descrição gerada automaticamente" id="5" name="image1.jpg"/>
                  <a:graphic>
                    <a:graphicData uri="http://schemas.openxmlformats.org/drawingml/2006/picture">
                      <pic:pic>
                        <pic:nvPicPr>
                          <pic:cNvPr descr="Diagrama&#10;&#10;Descrição gerada automaticamente" id="0" name="image1.jpg"/>
                          <pic:cNvPicPr preferRelativeResize="0"/>
                        </pic:nvPicPr>
                        <pic:blipFill>
                          <a:blip r:embed="rId7"/>
                          <a:srcRect b="0" l="0" r="0" t="0"/>
                          <a:stretch>
                            <a:fillRect/>
                          </a:stretch>
                        </pic:blipFill>
                        <pic:spPr>
                          <a:xfrm>
                            <a:off x="0" y="0"/>
                            <a:ext cx="4933950" cy="2489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8">
            <w:pPr>
              <w:widowControl w:val="0"/>
              <w:spacing w:after="0" w:line="120" w:lineRule="auto"/>
              <w:ind w:left="0" w:right="0" w:firstLine="0"/>
              <w:jc w:val="center"/>
              <w:rPr>
                <w:b w:val="1"/>
              </w:rPr>
            </w:pPr>
            <w:r w:rsidDel="00000000" w:rsidR="00000000" w:rsidRPr="00000000">
              <w:rPr>
                <w:b w:val="1"/>
                <w:rtl w:val="0"/>
              </w:rPr>
              <w:t xml:space="preserve">Figura 1. canvas de proposta de valor</w:t>
            </w:r>
          </w:p>
        </w:tc>
      </w:tr>
    </w:tbl>
    <w:p w:rsidR="00000000" w:rsidDel="00000000" w:rsidP="00000000" w:rsidRDefault="00000000" w:rsidRPr="00000000" w14:paraId="00000029">
      <w:pPr>
        <w:ind w:left="0" w:hanging="639"/>
        <w:rPr/>
      </w:pPr>
      <w:r w:rsidDel="00000000" w:rsidR="00000000" w:rsidRPr="00000000">
        <w:rPr>
          <w:rtl w:val="0"/>
        </w:rPr>
      </w:r>
    </w:p>
    <w:p w:rsidR="00000000" w:rsidDel="00000000" w:rsidP="00000000" w:rsidRDefault="00000000" w:rsidRPr="00000000" w14:paraId="0000002A">
      <w:pPr>
        <w:ind w:left="0" w:firstLine="81"/>
        <w:rPr/>
      </w:pPr>
      <w:r w:rsidDel="00000000" w:rsidR="00000000" w:rsidRPr="00000000">
        <w:rPr>
          <w:rtl w:val="0"/>
        </w:rPr>
      </w:r>
    </w:p>
    <w:p w:rsidR="00000000" w:rsidDel="00000000" w:rsidP="00000000" w:rsidRDefault="00000000" w:rsidRPr="00000000" w14:paraId="0000002B">
      <w:pPr>
        <w:ind w:left="0" w:firstLine="81"/>
        <w:rPr/>
      </w:pPr>
      <w:r w:rsidDel="00000000" w:rsidR="00000000" w:rsidRPr="00000000">
        <w:rPr>
          <w:rtl w:val="0"/>
        </w:rPr>
      </w:r>
    </w:p>
    <w:p w:rsidR="00000000" w:rsidDel="00000000" w:rsidP="00000000" w:rsidRDefault="00000000" w:rsidRPr="00000000" w14:paraId="0000002C">
      <w:pPr>
        <w:ind w:left="0" w:firstLine="81"/>
        <w:rPr/>
      </w:pPr>
      <w:r w:rsidDel="00000000" w:rsidR="00000000" w:rsidRPr="00000000">
        <w:rPr>
          <w:rtl w:val="0"/>
        </w:rPr>
      </w:r>
    </w:p>
    <w:p w:rsidR="00000000" w:rsidDel="00000000" w:rsidP="00000000" w:rsidRDefault="00000000" w:rsidRPr="00000000" w14:paraId="0000002D">
      <w:pPr>
        <w:pStyle w:val="Heading1"/>
        <w:spacing w:after="0" w:line="360" w:lineRule="auto"/>
        <w:ind w:hanging="10"/>
        <w:rPr/>
      </w:pPr>
      <w:r w:rsidDel="00000000" w:rsidR="00000000" w:rsidRPr="00000000">
        <w:rPr>
          <w:rtl w:val="0"/>
        </w:rPr>
        <w:t xml:space="preserve">5. Canvas de modelo de negócio</w:t>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295275</wp:posOffset>
            </wp:positionV>
            <wp:extent cx="6270801" cy="4047708"/>
            <wp:effectExtent b="0" l="0" r="0" t="0"/>
            <wp:wrapNone/>
            <wp:docPr id="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6270801" cy="4047708"/>
                    </a:xfrm>
                    <a:prstGeom prst="rect"/>
                    <a:ln/>
                  </pic:spPr>
                </pic:pic>
              </a:graphicData>
            </a:graphic>
          </wp:anchor>
        </w:drawing>
      </w:r>
    </w:p>
    <w:tbl>
      <w:tblPr>
        <w:tblStyle w:val="Table2"/>
        <w:tblW w:w="10035.0" w:type="dxa"/>
        <w:jc w:val="left"/>
        <w:tblInd w:w="-105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035"/>
        <w:tblGridChange w:id="0">
          <w:tblGrid>
            <w:gridCol w:w="10035"/>
          </w:tblGrid>
        </w:tblGridChange>
      </w:tblGrid>
      <w:tr>
        <w:trPr>
          <w:cantSplit w:val="0"/>
          <w:trHeight w:val="6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b w:val="1"/>
                <w:sz w:val="24"/>
                <w:szCs w:val="24"/>
              </w:rPr>
            </w:pPr>
            <w:r w:rsidDel="00000000" w:rsidR="00000000" w:rsidRPr="00000000">
              <w:rPr>
                <w:b w:val="1"/>
                <w:sz w:val="24"/>
                <w:szCs w:val="24"/>
                <w:rtl w:val="0"/>
              </w:rPr>
              <w:t xml:space="preserve">Figura 2. Canvas de modelo de negócio</w:t>
            </w:r>
          </w:p>
        </w:tc>
      </w:tr>
    </w:tbl>
    <w:p w:rsidR="00000000" w:rsidDel="00000000" w:rsidP="00000000" w:rsidRDefault="00000000" w:rsidRPr="00000000" w14:paraId="00000030">
      <w:pPr>
        <w:pStyle w:val="Heading1"/>
        <w:spacing w:after="0" w:line="360" w:lineRule="auto"/>
        <w:ind w:left="-10" w:firstLine="0"/>
        <w:rPr/>
      </w:pPr>
      <w:bookmarkStart w:colFirst="0" w:colLast="0" w:name="_39vamjhllu9k" w:id="0"/>
      <w:bookmarkEnd w:id="0"/>
      <w:r w:rsidDel="00000000" w:rsidR="00000000" w:rsidRPr="00000000">
        <w:rPr>
          <w:rtl w:val="0"/>
        </w:rPr>
        <w:t xml:space="preserve">6. Canvas MVP</w:t>
      </w:r>
    </w:p>
    <w:tbl>
      <w:tblPr>
        <w:tblStyle w:val="Table3"/>
        <w:tblpPr w:leftFromText="180" w:rightFromText="180" w:topFromText="180" w:bottomFromText="180" w:vertAnchor="text" w:horzAnchor="text" w:tblpX="-271.9999999999999" w:tblpY="0"/>
        <w:tblW w:w="9180.0" w:type="dxa"/>
        <w:jc w:val="left"/>
        <w:tblInd w:w="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180"/>
        <w:tblGridChange w:id="0">
          <w:tblGrid>
            <w:gridCol w:w="9180"/>
          </w:tblGrid>
        </w:tblGridChange>
      </w:tblGrid>
      <w:tr>
        <w:trPr>
          <w:cantSplit w:val="0"/>
          <w:trHeight w:val="4650" w:hRule="atLeast"/>
          <w:tblHeader w:val="0"/>
        </w:trPr>
        <w:tc>
          <w:tcPr/>
          <w:p w:rsidR="00000000" w:rsidDel="00000000" w:rsidP="00000000" w:rsidRDefault="00000000" w:rsidRPr="00000000" w14:paraId="00000031">
            <w:pPr>
              <w:widowControl w:val="0"/>
              <w:spacing w:after="0" w:line="120" w:lineRule="auto"/>
              <w:ind w:left="0" w:righ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66676</wp:posOffset>
                  </wp:positionV>
                  <wp:extent cx="5078730" cy="2958666"/>
                  <wp:effectExtent b="0" l="0" r="0" t="0"/>
                  <wp:wrapNone/>
                  <wp:docPr id="7"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078730" cy="2958666"/>
                          </a:xfrm>
                          <a:prstGeom prst="rect"/>
                          <a:ln/>
                        </pic:spPr>
                      </pic:pic>
                    </a:graphicData>
                  </a:graphic>
                </wp:anchor>
              </w:drawing>
            </w:r>
          </w:p>
        </w:tc>
      </w:tr>
      <w:tr>
        <w:trPr>
          <w:cantSplit w:val="0"/>
          <w:tblHeader w:val="0"/>
        </w:trPr>
        <w:tc>
          <w:tcPr/>
          <w:p w:rsidR="00000000" w:rsidDel="00000000" w:rsidP="00000000" w:rsidRDefault="00000000" w:rsidRPr="00000000" w14:paraId="00000032">
            <w:pPr>
              <w:widowControl w:val="0"/>
              <w:spacing w:after="0" w:line="120" w:lineRule="auto"/>
              <w:ind w:left="0" w:right="0" w:firstLine="0"/>
              <w:jc w:val="center"/>
              <w:rPr>
                <w:b w:val="1"/>
                <w:sz w:val="24"/>
                <w:szCs w:val="24"/>
              </w:rPr>
            </w:pPr>
            <w:r w:rsidDel="00000000" w:rsidR="00000000" w:rsidRPr="00000000">
              <w:rPr>
                <w:b w:val="1"/>
                <w:sz w:val="24"/>
                <w:szCs w:val="24"/>
                <w:rtl w:val="0"/>
              </w:rPr>
              <w:t xml:space="preserve">Figura 3. Canvas MVP</w:t>
            </w:r>
          </w:p>
        </w:tc>
      </w:tr>
    </w:tbl>
    <w:p w:rsidR="00000000" w:rsidDel="00000000" w:rsidP="00000000" w:rsidRDefault="00000000" w:rsidRPr="00000000" w14:paraId="00000033">
      <w:pPr>
        <w:pStyle w:val="Heading1"/>
        <w:spacing w:after="0" w:line="360" w:lineRule="auto"/>
        <w:ind w:hanging="10"/>
        <w:rPr/>
      </w:pPr>
      <w:bookmarkStart w:colFirst="0" w:colLast="0" w:name="_pmvtrxlrk92h" w:id="1"/>
      <w:bookmarkEnd w:id="1"/>
      <w:r w:rsidDel="00000000" w:rsidR="00000000" w:rsidRPr="00000000">
        <w:rPr>
          <w:rtl w:val="0"/>
        </w:rPr>
        <w:t xml:space="preserve">7. Plano de gerenciamento</w:t>
      </w:r>
    </w:p>
    <w:p w:rsidR="00000000" w:rsidDel="00000000" w:rsidP="00000000" w:rsidRDefault="00000000" w:rsidRPr="00000000" w14:paraId="00000034">
      <w:pPr>
        <w:pStyle w:val="Heading1"/>
        <w:spacing w:after="0" w:line="360" w:lineRule="auto"/>
        <w:ind w:hanging="10"/>
        <w:rPr/>
      </w:pPr>
      <w:bookmarkStart w:colFirst="0" w:colLast="0" w:name="_t8lazfws85hd"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304800</wp:posOffset>
            </wp:positionV>
            <wp:extent cx="6188158" cy="2587965"/>
            <wp:effectExtent b="0" l="0" r="0" t="0"/>
            <wp:wrapNone/>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88158" cy="2587965"/>
                    </a:xfrm>
                    <a:prstGeom prst="rect"/>
                    <a:ln/>
                  </pic:spPr>
                </pic:pic>
              </a:graphicData>
            </a:graphic>
          </wp:anchor>
        </w:drawing>
      </w:r>
    </w:p>
    <w:tbl>
      <w:tblPr>
        <w:tblStyle w:val="Table4"/>
        <w:tblpPr w:leftFromText="180" w:rightFromText="180" w:topFromText="180" w:bottomFromText="180" w:vertAnchor="text" w:horzAnchor="text" w:tblpX="-526.9999999999999" w:tblpY="0"/>
        <w:tblW w:w="9915.0" w:type="dxa"/>
        <w:jc w:val="left"/>
        <w:tblInd w:w="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915"/>
        <w:tblGridChange w:id="0">
          <w:tblGrid>
            <w:gridCol w:w="9915"/>
          </w:tblGrid>
        </w:tblGridChange>
      </w:tblGrid>
      <w:tr>
        <w:trPr>
          <w:cantSplit w:val="0"/>
          <w:trHeight w:val="4095" w:hRule="atLeast"/>
          <w:tblHeader w:val="0"/>
        </w:trPr>
        <w:tc>
          <w:tcPr/>
          <w:p w:rsidR="00000000" w:rsidDel="00000000" w:rsidP="00000000" w:rsidRDefault="00000000" w:rsidRPr="00000000" w14:paraId="00000035">
            <w:pPr>
              <w:widowControl w:val="0"/>
              <w:spacing w:after="0" w:line="240" w:lineRule="auto"/>
              <w:ind w:left="0" w:right="0" w:firstLine="0"/>
              <w:jc w:val="left"/>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6">
            <w:pPr>
              <w:widowControl w:val="0"/>
              <w:spacing w:after="0" w:line="240" w:lineRule="auto"/>
              <w:ind w:left="0" w:right="0" w:firstLine="0"/>
              <w:jc w:val="center"/>
              <w:rPr>
                <w:b w:val="1"/>
                <w:sz w:val="24"/>
                <w:szCs w:val="24"/>
              </w:rPr>
            </w:pPr>
            <w:r w:rsidDel="00000000" w:rsidR="00000000" w:rsidRPr="00000000">
              <w:rPr>
                <w:b w:val="1"/>
                <w:sz w:val="24"/>
                <w:szCs w:val="24"/>
                <w:rtl w:val="0"/>
              </w:rPr>
              <w:t xml:space="preserve">Figura 4. Plano de gerenciamento</w:t>
            </w:r>
          </w:p>
        </w:tc>
      </w:tr>
    </w:tbl>
    <w:p w:rsidR="00000000" w:rsidDel="00000000" w:rsidP="00000000" w:rsidRDefault="00000000" w:rsidRPr="00000000" w14:paraId="00000037">
      <w:pPr>
        <w:pStyle w:val="Heading1"/>
        <w:spacing w:after="0" w:line="360" w:lineRule="auto"/>
        <w:ind w:left="-10" w:firstLine="0"/>
        <w:rPr/>
      </w:pPr>
      <w:r w:rsidDel="00000000" w:rsidR="00000000" w:rsidRPr="00000000">
        <w:rPr>
          <w:rtl w:val="0"/>
        </w:rPr>
      </w:r>
    </w:p>
    <w:p w:rsidR="00000000" w:rsidDel="00000000" w:rsidP="00000000" w:rsidRDefault="00000000" w:rsidRPr="00000000" w14:paraId="00000038">
      <w:pPr>
        <w:pStyle w:val="Heading1"/>
        <w:spacing w:after="0" w:line="360" w:lineRule="auto"/>
        <w:ind w:hanging="10"/>
        <w:rPr/>
      </w:pPr>
      <w:r w:rsidDel="00000000" w:rsidR="00000000" w:rsidRPr="00000000">
        <w:rPr>
          <w:rtl w:val="0"/>
        </w:rPr>
        <w:t xml:space="preserve">8. Prototipação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hyperlink r:id="rId11">
        <w:r w:rsidDel="00000000" w:rsidR="00000000" w:rsidRPr="00000000">
          <w:rPr>
            <w:color w:val="0563c1"/>
            <w:u w:val="single"/>
            <w:rtl w:val="0"/>
          </w:rPr>
          <w:t xml:space="preserve">https://www.figma.com/file/B1CHCCmyEur3pnk2QtpVsf/Untitled?type=design&amp;node-id=0-1&amp;mode=design&amp;t=CZbVsW7W332vs84N-0</w:t>
        </w:r>
      </w:hyperlink>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r>
    </w:p>
    <w:tbl>
      <w:tblPr>
        <w:tblStyle w:val="Table5"/>
        <w:tblW w:w="8340.0" w:type="dxa"/>
        <w:jc w:val="left"/>
        <w:tblInd w:w="91.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40"/>
        <w:tblGridChange w:id="0">
          <w:tblGrid>
            <w:gridCol w:w="8340"/>
          </w:tblGrid>
        </w:tblGridChange>
      </w:tblGrid>
      <w:tr>
        <w:trPr>
          <w:cantSplit w:val="0"/>
          <w:trHeight w:val="3873.9748535156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120" w:lineRule="auto"/>
              <w:rPr/>
            </w:pPr>
            <w:r w:rsidDel="00000000" w:rsidR="00000000" w:rsidRPr="00000000">
              <w:rPr/>
              <w:drawing>
                <wp:inline distB="0" distT="0" distL="0" distR="0">
                  <wp:extent cx="5100358" cy="2555150"/>
                  <wp:effectExtent b="0" l="0" r="0" t="0"/>
                  <wp:docPr descr="Interface gráfica do usuário, Texto, Aplicativo, chat ou mensagem de texto&#10;&#10;Descrição gerada automaticamente" id="3" name="image7.png"/>
                  <a:graphic>
                    <a:graphicData uri="http://schemas.openxmlformats.org/drawingml/2006/picture">
                      <pic:pic>
                        <pic:nvPicPr>
                          <pic:cNvPr descr="Interface gráfica do usuário, Texto, Aplicativo, chat ou mensagem de texto&#10;&#10;Descrição gerada automaticamente" id="0" name="image7.png"/>
                          <pic:cNvPicPr preferRelativeResize="0"/>
                        </pic:nvPicPr>
                        <pic:blipFill>
                          <a:blip r:embed="rId12"/>
                          <a:srcRect b="0" l="0" r="0" t="0"/>
                          <a:stretch>
                            <a:fillRect/>
                          </a:stretch>
                        </pic:blipFill>
                        <pic:spPr>
                          <a:xfrm>
                            <a:off x="0" y="0"/>
                            <a:ext cx="5100358" cy="25551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b w:val="1"/>
              </w:rPr>
            </w:pPr>
            <w:r w:rsidDel="00000000" w:rsidR="00000000" w:rsidRPr="00000000">
              <w:rPr>
                <w:b w:val="1"/>
                <w:rtl w:val="0"/>
              </w:rPr>
              <w:t xml:space="preserve">Figura 5. Parte 1 - Protótipo</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6"/>
        <w:tblW w:w="8085.0" w:type="dxa"/>
        <w:jc w:val="left"/>
        <w:tblInd w:w="91.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85"/>
        <w:tblGridChange w:id="0">
          <w:tblGrid>
            <w:gridCol w:w="8085"/>
          </w:tblGrid>
        </w:tblGridChange>
      </w:tblGrid>
      <w:tr>
        <w:trPr>
          <w:cantSplit w:val="0"/>
          <w:trHeight w:val="49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120" w:lineRule="auto"/>
              <w:rPr/>
            </w:pPr>
            <w:r w:rsidDel="00000000" w:rsidR="00000000" w:rsidRPr="00000000">
              <w:rPr/>
              <w:drawing>
                <wp:inline distB="0" distT="0" distL="0" distR="0">
                  <wp:extent cx="4886325" cy="3390900"/>
                  <wp:effectExtent b="0" l="0" r="0" t="0"/>
                  <wp:docPr descr="Interface gráfica do usuário, Texto, Aplicativo, chat ou mensagem de texto&#10;&#10;Descrição gerada automaticamente" id="6" name="image5.png"/>
                  <a:graphic>
                    <a:graphicData uri="http://schemas.openxmlformats.org/drawingml/2006/picture">
                      <pic:pic>
                        <pic:nvPicPr>
                          <pic:cNvPr descr="Interface gráfica do usuário, Texto, Aplicativo, chat ou mensagem de texto&#10;&#10;Descrição gerada automaticamente" id="0" name="image5.png"/>
                          <pic:cNvPicPr preferRelativeResize="0"/>
                        </pic:nvPicPr>
                        <pic:blipFill>
                          <a:blip r:embed="rId13"/>
                          <a:srcRect b="0" l="0" r="0" t="0"/>
                          <a:stretch>
                            <a:fillRect/>
                          </a:stretch>
                        </pic:blipFill>
                        <pic:spPr>
                          <a:xfrm>
                            <a:off x="0" y="0"/>
                            <a:ext cx="4886325" cy="3390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b w:val="1"/>
              </w:rPr>
            </w:pPr>
            <w:r w:rsidDel="00000000" w:rsidR="00000000" w:rsidRPr="00000000">
              <w:rPr>
                <w:b w:val="1"/>
                <w:rtl w:val="0"/>
              </w:rPr>
              <w:t xml:space="preserve">Figura 6. Parte 2 - Protótipo</w:t>
            </w:r>
          </w:p>
        </w:tc>
      </w:tr>
    </w:tbl>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b w:val="1"/>
          <w:sz w:val="24"/>
          <w:szCs w:val="24"/>
        </w:rPr>
      </w:pPr>
      <w:r w:rsidDel="00000000" w:rsidR="00000000" w:rsidRPr="00000000">
        <w:rPr>
          <w:b w:val="1"/>
          <w:sz w:val="24"/>
          <w:szCs w:val="24"/>
          <w:rtl w:val="0"/>
        </w:rPr>
        <w:t xml:space="preserve">9. Conclusão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after="0" w:line="360" w:lineRule="auto"/>
        <w:ind w:left="90" w:right="28" w:hanging="10.999999999999996"/>
        <w:rPr>
          <w:sz w:val="24"/>
          <w:szCs w:val="24"/>
        </w:rPr>
      </w:pPr>
      <w:r w:rsidDel="00000000" w:rsidR="00000000" w:rsidRPr="00000000">
        <w:rPr>
          <w:sz w:val="24"/>
          <w:szCs w:val="24"/>
          <w:rtl w:val="0"/>
        </w:rPr>
        <w:t xml:space="preserve"> </w:t>
        <w:tab/>
        <w:t xml:space="preserve">O presente artigo apresentou o projeto de um chatbot de whatssap de atendimento à população com sintomas de dengue, visando diminuir os atendimentos nos centros de saúde, em virtude da superlotação. A ferramenta visa criar um atendimento mais dinâmico e rápido, pois o individuo poderá ser atendido online através da ferramenta e somente ir ao centro de saúde, se seu caso for grave.</w:t>
      </w:r>
    </w:p>
    <w:p w:rsidR="00000000" w:rsidDel="00000000" w:rsidP="00000000" w:rsidRDefault="00000000" w:rsidRPr="00000000" w14:paraId="00000049">
      <w:pPr>
        <w:spacing w:after="0" w:line="360" w:lineRule="auto"/>
        <w:ind w:left="90" w:right="28" w:hanging="10.999999999999996"/>
        <w:rPr>
          <w:sz w:val="24"/>
          <w:szCs w:val="24"/>
        </w:rPr>
      </w:pPr>
      <w:r w:rsidDel="00000000" w:rsidR="00000000" w:rsidRPr="00000000">
        <w:rPr>
          <w:sz w:val="24"/>
          <w:szCs w:val="24"/>
          <w:rtl w:val="0"/>
        </w:rPr>
        <w:t xml:space="preserve"> </w:t>
        <w:tab/>
        <w:t xml:space="preserve">Ademais, a ferramenta servirá para coletar dados dos casos e, dessa forma, poderá ser mapeado os locais com maior foco, para uma ação com maior resultado.</w:t>
      </w:r>
    </w:p>
    <w:p w:rsidR="00000000" w:rsidDel="00000000" w:rsidP="00000000" w:rsidRDefault="00000000" w:rsidRPr="00000000" w14:paraId="0000004A">
      <w:pPr>
        <w:spacing w:after="0" w:line="360" w:lineRule="auto"/>
        <w:ind w:left="90" w:right="28" w:hanging="10.999999999999996"/>
        <w:rPr>
          <w:sz w:val="24"/>
          <w:szCs w:val="24"/>
        </w:rPr>
      </w:pPr>
      <w:r w:rsidDel="00000000" w:rsidR="00000000" w:rsidRPr="00000000">
        <w:rPr>
          <w:sz w:val="24"/>
          <w:szCs w:val="24"/>
          <w:rtl w:val="0"/>
        </w:rPr>
        <w:t xml:space="preserve"> </w:t>
        <w:tab/>
        <w:t xml:space="preserve">Por fim, o intuito deste projeto é auxiliar a população, buscando soluções para a comunidade onde estamos inseridos, conforme o tema proposto. </w:t>
      </w:r>
    </w:p>
    <w:p w:rsidR="00000000" w:rsidDel="00000000" w:rsidP="00000000" w:rsidRDefault="00000000" w:rsidRPr="00000000" w14:paraId="0000004B">
      <w:pPr>
        <w:spacing w:after="0" w:line="360" w:lineRule="auto"/>
        <w:ind w:left="90" w:right="28" w:hanging="10.999999999999996"/>
        <w:rPr>
          <w:sz w:val="24"/>
          <w:szCs w:val="24"/>
        </w:rPr>
      </w:pPr>
      <w:r w:rsidDel="00000000" w:rsidR="00000000" w:rsidRPr="00000000">
        <w:rPr>
          <w:rtl w:val="0"/>
        </w:rPr>
      </w:r>
    </w:p>
    <w:p w:rsidR="00000000" w:rsidDel="00000000" w:rsidP="00000000" w:rsidRDefault="00000000" w:rsidRPr="00000000" w14:paraId="0000004C">
      <w:pPr>
        <w:spacing w:after="0" w:line="360" w:lineRule="auto"/>
        <w:ind w:left="0" w:right="0" w:firstLine="81"/>
        <w:rPr>
          <w:sz w:val="24"/>
          <w:szCs w:val="24"/>
        </w:rPr>
      </w:pPr>
      <w:r w:rsidDel="00000000" w:rsidR="00000000" w:rsidRPr="00000000">
        <w:rPr>
          <w:b w:val="1"/>
          <w:sz w:val="24"/>
          <w:szCs w:val="24"/>
          <w:rtl w:val="0"/>
        </w:rPr>
        <w:t xml:space="preserve">10. Link do vídeo</w:t>
      </w:r>
      <w:r w:rsidDel="00000000" w:rsidR="00000000" w:rsidRPr="00000000">
        <w:rPr>
          <w:rtl w:val="0"/>
        </w:rPr>
      </w:r>
    </w:p>
    <w:p w:rsidR="00000000" w:rsidDel="00000000" w:rsidP="00000000" w:rsidRDefault="00000000" w:rsidRPr="00000000" w14:paraId="0000004D">
      <w:pPr>
        <w:pStyle w:val="Heading1"/>
        <w:spacing w:after="0" w:line="360" w:lineRule="auto"/>
        <w:ind w:hanging="10"/>
        <w:rPr/>
      </w:pPr>
      <w:r w:rsidDel="00000000" w:rsidR="00000000" w:rsidRPr="00000000">
        <w:rPr>
          <w:rtl w:val="0"/>
        </w:rPr>
      </w:r>
    </w:p>
    <w:p w:rsidR="00000000" w:rsidDel="00000000" w:rsidP="00000000" w:rsidRDefault="00000000" w:rsidRPr="00000000" w14:paraId="0000004E">
      <w:pPr>
        <w:pStyle w:val="Heading1"/>
        <w:spacing w:after="0" w:line="360" w:lineRule="auto"/>
        <w:ind w:hanging="10"/>
        <w:rPr/>
      </w:pPr>
      <w:hyperlink r:id="rId14">
        <w:r w:rsidDel="00000000" w:rsidR="00000000" w:rsidRPr="00000000">
          <w:rPr>
            <w:color w:val="0563c1"/>
            <w:u w:val="single"/>
            <w:rtl w:val="0"/>
          </w:rPr>
          <w:t xml:space="preserve">https://youtu.be/yKa-iHdTge0</w:t>
        </w:r>
      </w:hyperlink>
      <w:r w:rsidDel="00000000" w:rsidR="00000000" w:rsidRPr="00000000">
        <w:rPr>
          <w:rtl w:val="0"/>
        </w:rPr>
        <w:t xml:space="preserve"> </w:t>
      </w:r>
    </w:p>
    <w:p w:rsidR="00000000" w:rsidDel="00000000" w:rsidP="00000000" w:rsidRDefault="00000000" w:rsidRPr="00000000" w14:paraId="0000004F">
      <w:pPr>
        <w:spacing w:after="0" w:line="360" w:lineRule="auto"/>
        <w:ind w:left="90" w:right="28" w:hanging="10.999999999999996"/>
        <w:rPr>
          <w:sz w:val="24"/>
          <w:szCs w:val="24"/>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spacing w:after="0" w:line="360" w:lineRule="auto"/>
        <w:ind w:hanging="10"/>
        <w:rPr/>
      </w:pPr>
      <w:r w:rsidDel="00000000" w:rsidR="00000000" w:rsidRPr="00000000">
        <w:rPr>
          <w:rtl w:val="0"/>
        </w:rPr>
        <w:t xml:space="preserve">11. Referências </w:t>
      </w:r>
    </w:p>
    <w:p w:rsidR="00000000" w:rsidDel="00000000" w:rsidP="00000000" w:rsidRDefault="00000000" w:rsidRPr="00000000" w14:paraId="00000052">
      <w:pPr>
        <w:spacing w:after="0" w:line="360" w:lineRule="auto"/>
        <w:ind w:left="0" w:right="0" w:hanging="266"/>
        <w:rPr>
          <w:color w:val="0563c1"/>
          <w:sz w:val="24"/>
          <w:szCs w:val="24"/>
          <w:u w:val="single"/>
        </w:rPr>
      </w:pPr>
      <w:r w:rsidDel="00000000" w:rsidR="00000000" w:rsidRPr="00000000">
        <w:rPr>
          <w:rtl w:val="0"/>
        </w:rPr>
      </w:r>
    </w:p>
    <w:p w:rsidR="00000000" w:rsidDel="00000000" w:rsidP="00000000" w:rsidRDefault="00000000" w:rsidRPr="00000000" w14:paraId="00000053">
      <w:pPr>
        <w:spacing w:after="0" w:line="360" w:lineRule="auto"/>
        <w:ind w:left="0" w:right="28" w:hanging="266"/>
        <w:rPr>
          <w:sz w:val="24"/>
          <w:szCs w:val="24"/>
          <w:highlight w:val="white"/>
        </w:rPr>
      </w:pPr>
      <w:r w:rsidDel="00000000" w:rsidR="00000000" w:rsidRPr="00000000">
        <w:rPr>
          <w:sz w:val="24"/>
          <w:szCs w:val="24"/>
          <w:highlight w:val="white"/>
          <w:rtl w:val="0"/>
        </w:rPr>
        <w:t xml:space="preserve">SCHOELLER, Ana. Santa Catarina vive ‘explosão’ de casos de dengue com quase 59 mil diagnósticos prováveis: Estado acumula ainda 27 mortes por dengue em 2024; doença é preocupação das autoridades de saúde de todo o país. </w:t>
      </w:r>
      <w:r w:rsidDel="00000000" w:rsidR="00000000" w:rsidRPr="00000000">
        <w:rPr>
          <w:b w:val="1"/>
          <w:sz w:val="24"/>
          <w:szCs w:val="24"/>
          <w:highlight w:val="white"/>
          <w:rtl w:val="0"/>
        </w:rPr>
        <w:t xml:space="preserve">NDMais</w:t>
      </w:r>
      <w:r w:rsidDel="00000000" w:rsidR="00000000" w:rsidRPr="00000000">
        <w:rPr>
          <w:sz w:val="24"/>
          <w:szCs w:val="24"/>
          <w:highlight w:val="white"/>
          <w:rtl w:val="0"/>
        </w:rPr>
        <w:t xml:space="preserve">, Florianópolis, p. 1-4, 18 mar. 2024. Disponível em: https://ndmais.com.br/saude/santa-catarina-vive-explosao-de-casos-de-dengue-com-quase-59-mil-diagnosticos-provaveis/. Acesso em: 25 mar. 2024.</w:t>
      </w:r>
    </w:p>
    <w:p w:rsidR="00000000" w:rsidDel="00000000" w:rsidP="00000000" w:rsidRDefault="00000000" w:rsidRPr="00000000" w14:paraId="00000054">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5">
      <w:pPr>
        <w:spacing w:after="0" w:line="360" w:lineRule="auto"/>
        <w:ind w:left="0" w:right="28" w:hanging="266"/>
        <w:rPr>
          <w:sz w:val="24"/>
          <w:szCs w:val="24"/>
          <w:highlight w:val="white"/>
        </w:rPr>
      </w:pPr>
      <w:r w:rsidDel="00000000" w:rsidR="00000000" w:rsidRPr="00000000">
        <w:rPr>
          <w:sz w:val="24"/>
          <w:szCs w:val="24"/>
          <w:highlight w:val="white"/>
          <w:rtl w:val="0"/>
        </w:rPr>
        <w:t xml:space="preserve">SCHERMA, Mariana. Chatbot para WhatsApp: o que é, como criar, vantagens, dicas e como escolher a melhor integração: O chatbot para WhatsApp funciona como um robô que conversa automaticamente com os Leads e clientes da sua empresa por meio de mensagens definidas previamente pela sua estratégia, garantindo atendimentos em escala e melhores resultados online. </w:t>
      </w:r>
      <w:r w:rsidDel="00000000" w:rsidR="00000000" w:rsidRPr="00000000">
        <w:rPr>
          <w:b w:val="1"/>
          <w:sz w:val="24"/>
          <w:szCs w:val="24"/>
          <w:highlight w:val="white"/>
          <w:rtl w:val="0"/>
        </w:rPr>
        <w:t xml:space="preserve">Resultados Digitais</w:t>
      </w:r>
      <w:r w:rsidDel="00000000" w:rsidR="00000000" w:rsidRPr="00000000">
        <w:rPr>
          <w:sz w:val="24"/>
          <w:szCs w:val="24"/>
          <w:highlight w:val="white"/>
          <w:rtl w:val="0"/>
        </w:rPr>
        <w:t xml:space="preserve">, 24 maio 2023. Disponível em: https://www.rdstation.com/blog/marketing/chatbot-para-whatsapp/. Acesso em: 25 mar. 2024.</w:t>
      </w:r>
    </w:p>
    <w:p w:rsidR="00000000" w:rsidDel="00000000" w:rsidP="00000000" w:rsidRDefault="00000000" w:rsidRPr="00000000" w14:paraId="00000056">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7">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8">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9">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A">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B">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C">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D">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E">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5F">
      <w:pPr>
        <w:spacing w:after="0" w:line="360" w:lineRule="auto"/>
        <w:ind w:left="0" w:right="28" w:hanging="266"/>
        <w:rPr>
          <w:sz w:val="24"/>
          <w:szCs w:val="24"/>
          <w:highlight w:val="white"/>
        </w:rPr>
      </w:pPr>
      <w:r w:rsidDel="00000000" w:rsidR="00000000" w:rsidRPr="00000000">
        <w:rPr>
          <w:rtl w:val="0"/>
        </w:rPr>
      </w:r>
    </w:p>
    <w:p w:rsidR="00000000" w:rsidDel="00000000" w:rsidP="00000000" w:rsidRDefault="00000000" w:rsidRPr="00000000" w14:paraId="00000060">
      <w:pPr>
        <w:spacing w:after="0" w:line="360" w:lineRule="auto"/>
        <w:ind w:left="0" w:right="28" w:hanging="266"/>
        <w:jc w:val="center"/>
        <w:rPr>
          <w:b w:val="1"/>
          <w:sz w:val="24"/>
          <w:szCs w:val="24"/>
          <w:highlight w:val="white"/>
        </w:rPr>
      </w:pPr>
      <w:r w:rsidDel="00000000" w:rsidR="00000000" w:rsidRPr="00000000">
        <w:rPr>
          <w:b w:val="1"/>
          <w:sz w:val="24"/>
          <w:szCs w:val="24"/>
          <w:highlight w:val="white"/>
          <w:rtl w:val="0"/>
        </w:rPr>
        <w:t xml:space="preserve">Parte 2 - Hands On Work X</w:t>
      </w:r>
    </w:p>
    <w:p w:rsidR="00000000" w:rsidDel="00000000" w:rsidP="00000000" w:rsidRDefault="00000000" w:rsidRPr="00000000" w14:paraId="00000061">
      <w:pPr>
        <w:spacing w:after="0" w:line="360" w:lineRule="auto"/>
        <w:ind w:left="0" w:right="28" w:hanging="266"/>
        <w:rPr>
          <w:b w:val="1"/>
          <w:sz w:val="24"/>
          <w:szCs w:val="24"/>
          <w:highlight w:val="white"/>
        </w:rPr>
      </w:pPr>
      <w:r w:rsidDel="00000000" w:rsidR="00000000" w:rsidRPr="00000000">
        <w:rPr>
          <w:rtl w:val="0"/>
        </w:rPr>
      </w:r>
    </w:p>
    <w:p w:rsidR="00000000" w:rsidDel="00000000" w:rsidP="00000000" w:rsidRDefault="00000000" w:rsidRPr="00000000" w14:paraId="00000062">
      <w:pPr>
        <w:spacing w:after="0" w:line="360" w:lineRule="auto"/>
        <w:ind w:left="0" w:right="28" w:hanging="266"/>
        <w:rPr>
          <w:b w:val="1"/>
          <w:sz w:val="24"/>
          <w:szCs w:val="24"/>
          <w:highlight w:val="white"/>
        </w:rPr>
      </w:pPr>
      <w:r w:rsidDel="00000000" w:rsidR="00000000" w:rsidRPr="00000000">
        <w:rPr>
          <w:b w:val="1"/>
          <w:sz w:val="24"/>
          <w:szCs w:val="24"/>
          <w:highlight w:val="white"/>
          <w:rtl w:val="0"/>
        </w:rPr>
        <w:t xml:space="preserve">1- Scrum - ClickUp</w:t>
      </w:r>
    </w:p>
    <w:tbl>
      <w:tblPr>
        <w:tblStyle w:val="Table7"/>
        <w:tblW w:w="10680.0" w:type="dxa"/>
        <w:jc w:val="left"/>
        <w:tblInd w:w="-135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680"/>
        <w:tblGridChange w:id="0">
          <w:tblGrid>
            <w:gridCol w:w="10680"/>
          </w:tblGrid>
        </w:tblGridChange>
      </w:tblGrid>
      <w:tr>
        <w:trPr>
          <w:cantSplit w:val="0"/>
          <w:trHeight w:val="4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6627660" cy="2902625"/>
                  <wp:effectExtent b="0" l="0" r="0" t="0"/>
                  <wp:wrapNone/>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627660" cy="2902625"/>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b w:val="1"/>
                <w:sz w:val="24"/>
                <w:szCs w:val="24"/>
                <w:highlight w:val="white"/>
              </w:rPr>
            </w:pPr>
            <w:r w:rsidDel="00000000" w:rsidR="00000000" w:rsidRPr="00000000">
              <w:rPr>
                <w:b w:val="1"/>
                <w:sz w:val="24"/>
                <w:szCs w:val="24"/>
                <w:highlight w:val="white"/>
                <w:rtl w:val="0"/>
              </w:rPr>
              <w:t xml:space="preserve">Figura 7. Tarefas ClickUp</w:t>
            </w:r>
          </w:p>
        </w:tc>
      </w:tr>
    </w:tbl>
    <w:p w:rsidR="00000000" w:rsidDel="00000000" w:rsidP="00000000" w:rsidRDefault="00000000" w:rsidRPr="00000000" w14:paraId="00000065">
      <w:pPr>
        <w:spacing w:after="0" w:line="360" w:lineRule="auto"/>
        <w:ind w:left="0" w:right="28" w:hanging="266"/>
        <w:rPr>
          <w:b w:val="1"/>
          <w:sz w:val="24"/>
          <w:szCs w:val="24"/>
          <w:highlight w:val="white"/>
        </w:rPr>
      </w:pPr>
      <w:r w:rsidDel="00000000" w:rsidR="00000000" w:rsidRPr="00000000">
        <w:rPr>
          <w:rtl w:val="0"/>
        </w:rPr>
      </w:r>
    </w:p>
    <w:p w:rsidR="00000000" w:rsidDel="00000000" w:rsidP="00000000" w:rsidRDefault="00000000" w:rsidRPr="00000000" w14:paraId="00000066">
      <w:pPr>
        <w:spacing w:after="0" w:line="360" w:lineRule="auto"/>
        <w:ind w:left="0" w:right="28" w:hanging="266"/>
        <w:rPr>
          <w:b w:val="1"/>
          <w:sz w:val="24"/>
          <w:szCs w:val="24"/>
          <w:highlight w:val="white"/>
        </w:rPr>
      </w:pPr>
      <w:r w:rsidDel="00000000" w:rsidR="00000000" w:rsidRPr="00000000">
        <w:rPr>
          <w:b w:val="1"/>
          <w:sz w:val="24"/>
          <w:szCs w:val="24"/>
          <w:highlight w:val="white"/>
          <w:rtl w:val="0"/>
        </w:rPr>
        <w:t xml:space="preserve">2- Análise paramétrica de concorrentes</w:t>
      </w:r>
    </w:p>
    <w:p w:rsidR="00000000" w:rsidDel="00000000" w:rsidP="00000000" w:rsidRDefault="00000000" w:rsidRPr="00000000" w14:paraId="00000067">
      <w:pPr>
        <w:spacing w:after="0" w:line="120" w:lineRule="auto"/>
        <w:ind w:left="0" w:right="28" w:hanging="266"/>
        <w:rPr>
          <w:b w:val="1"/>
          <w:sz w:val="24"/>
          <w:szCs w:val="24"/>
          <w:highlight w:val="white"/>
        </w:rPr>
      </w:pPr>
      <w:r w:rsidDel="00000000" w:rsidR="00000000" w:rsidRPr="00000000">
        <w:rPr>
          <w:rtl w:val="0"/>
        </w:rPr>
      </w:r>
    </w:p>
    <w:tbl>
      <w:tblPr>
        <w:tblStyle w:val="Table8"/>
        <w:tblpPr w:leftFromText="180" w:rightFromText="180" w:topFromText="180" w:bottomFromText="180" w:vertAnchor="text" w:horzAnchor="text" w:tblpX="-976.9999999999999" w:tblpY="0"/>
        <w:tblW w:w="99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915"/>
        <w:tblGridChange w:id="0">
          <w:tblGrid>
            <w:gridCol w:w="9915"/>
          </w:tblGrid>
        </w:tblGridChange>
      </w:tblGrid>
      <w:tr>
        <w:trPr>
          <w:cantSplit w:val="0"/>
          <w:trHeight w:val="4620" w:hRule="atLeast"/>
          <w:tblHeader w:val="0"/>
        </w:trPr>
        <w:tc>
          <w:tcPr/>
          <w:p w:rsidR="00000000" w:rsidDel="00000000" w:rsidP="00000000" w:rsidRDefault="00000000" w:rsidRPr="00000000" w14:paraId="00000068">
            <w:pPr>
              <w:widowControl w:val="0"/>
              <w:spacing w:after="0" w:line="120" w:lineRule="auto"/>
              <w:ind w:left="0" w:right="0" w:firstLine="0"/>
              <w:jc w:val="left"/>
              <w:rPr>
                <w:b w:val="1"/>
                <w:sz w:val="24"/>
                <w:szCs w:val="24"/>
                <w:highlight w:val="white"/>
              </w:rPr>
            </w:pPr>
            <w:r w:rsidDel="00000000" w:rsidR="00000000" w:rsidRPr="00000000">
              <w:rPr>
                <w:b w:val="1"/>
                <w:sz w:val="24"/>
                <w:szCs w:val="24"/>
                <w:highlight w:val="white"/>
              </w:rPr>
              <w:drawing>
                <wp:inline distB="114300" distT="114300" distL="114300" distR="114300">
                  <wp:extent cx="6128068" cy="2875478"/>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28068" cy="287547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9">
            <w:pPr>
              <w:widowControl w:val="0"/>
              <w:spacing w:after="0" w:line="120" w:lineRule="auto"/>
              <w:ind w:left="0" w:right="0" w:firstLine="0"/>
              <w:jc w:val="center"/>
              <w:rPr>
                <w:b w:val="1"/>
                <w:sz w:val="24"/>
                <w:szCs w:val="24"/>
                <w:highlight w:val="white"/>
              </w:rPr>
            </w:pPr>
            <w:r w:rsidDel="00000000" w:rsidR="00000000" w:rsidRPr="00000000">
              <w:rPr>
                <w:b w:val="1"/>
                <w:sz w:val="24"/>
                <w:szCs w:val="24"/>
                <w:highlight w:val="white"/>
                <w:rtl w:val="0"/>
              </w:rPr>
              <w:t xml:space="preserve">Figura 8. Análise do primeiro concorrente</w:t>
            </w:r>
          </w:p>
        </w:tc>
      </w:tr>
    </w:tbl>
    <w:p w:rsidR="00000000" w:rsidDel="00000000" w:rsidP="00000000" w:rsidRDefault="00000000" w:rsidRPr="00000000" w14:paraId="0000006A">
      <w:pPr>
        <w:spacing w:after="0" w:line="360" w:lineRule="auto"/>
        <w:ind w:left="0" w:right="28" w:hanging="266"/>
        <w:rPr>
          <w:b w:val="1"/>
          <w:sz w:val="24"/>
          <w:szCs w:val="24"/>
          <w:highlight w:val="white"/>
        </w:rPr>
      </w:pPr>
      <w:r w:rsidDel="00000000" w:rsidR="00000000" w:rsidRPr="00000000">
        <w:rPr>
          <w:rtl w:val="0"/>
        </w:rPr>
      </w:r>
    </w:p>
    <w:tbl>
      <w:tblPr>
        <w:tblStyle w:val="Table9"/>
        <w:tblW w:w="10350.0" w:type="dxa"/>
        <w:jc w:val="left"/>
        <w:tblInd w:w="-9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50"/>
        <w:tblGridChange w:id="0">
          <w:tblGrid>
            <w:gridCol w:w="10350"/>
          </w:tblGrid>
        </w:tblGridChange>
      </w:tblGrid>
      <w:tr>
        <w:trPr>
          <w:cantSplit w:val="0"/>
          <w:trHeight w:val="4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b w:val="1"/>
                <w:sz w:val="24"/>
                <w:szCs w:val="24"/>
                <w:highlight w:val="white"/>
              </w:rPr>
            </w:pPr>
            <w:r w:rsidDel="00000000" w:rsidR="00000000" w:rsidRPr="00000000">
              <w:rPr>
                <w:b w:val="1"/>
                <w:sz w:val="24"/>
                <w:szCs w:val="24"/>
                <w:highlight w:val="white"/>
              </w:rPr>
              <w:drawing>
                <wp:inline distB="114300" distT="114300" distL="114300" distR="114300">
                  <wp:extent cx="6404500" cy="3083265"/>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404500" cy="308326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b w:val="1"/>
                <w:sz w:val="24"/>
                <w:szCs w:val="24"/>
                <w:highlight w:val="white"/>
              </w:rPr>
            </w:pPr>
            <w:r w:rsidDel="00000000" w:rsidR="00000000" w:rsidRPr="00000000">
              <w:rPr>
                <w:b w:val="1"/>
                <w:sz w:val="24"/>
                <w:szCs w:val="24"/>
                <w:highlight w:val="white"/>
                <w:rtl w:val="0"/>
              </w:rPr>
              <w:t xml:space="preserve">Figura 9. Análise do segundo concorrente</w:t>
            </w:r>
          </w:p>
        </w:tc>
      </w:tr>
    </w:tbl>
    <w:p w:rsidR="00000000" w:rsidDel="00000000" w:rsidP="00000000" w:rsidRDefault="00000000" w:rsidRPr="00000000" w14:paraId="0000006D">
      <w:pPr>
        <w:spacing w:after="0" w:line="360" w:lineRule="auto"/>
        <w:ind w:left="0" w:right="28" w:hanging="266"/>
        <w:rPr>
          <w:b w:val="1"/>
          <w:sz w:val="24"/>
          <w:szCs w:val="24"/>
          <w:highlight w:val="white"/>
        </w:rPr>
      </w:pPr>
      <w:r w:rsidDel="00000000" w:rsidR="00000000" w:rsidRPr="00000000">
        <w:rPr>
          <w:rtl w:val="0"/>
        </w:rPr>
      </w:r>
    </w:p>
    <w:p w:rsidR="00000000" w:rsidDel="00000000" w:rsidP="00000000" w:rsidRDefault="00000000" w:rsidRPr="00000000" w14:paraId="0000006E">
      <w:pPr>
        <w:spacing w:after="0" w:line="360" w:lineRule="auto"/>
        <w:ind w:left="0" w:right="28" w:hanging="266"/>
        <w:rPr>
          <w:b w:val="1"/>
          <w:sz w:val="24"/>
          <w:szCs w:val="24"/>
          <w:highlight w:val="white"/>
        </w:rPr>
      </w:pPr>
      <w:r w:rsidDel="00000000" w:rsidR="00000000" w:rsidRPr="00000000">
        <w:rPr>
          <w:rtl w:val="0"/>
        </w:rPr>
      </w:r>
    </w:p>
    <w:sectPr>
      <w:pgSz w:h="15840" w:w="12240" w:orient="portrait"/>
      <w:pgMar w:bottom="1339" w:top="1023" w:left="2117" w:right="2125"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Liberation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b w:val="1"/>
        <w:i w:val="0"/>
        <w:strike w:val="0"/>
        <w:color w:val="000000"/>
        <w:sz w:val="24"/>
        <w:szCs w:val="24"/>
        <w:u w:val="none"/>
        <w:vertAlign w:val="baseline"/>
      </w:rPr>
    </w:lvl>
    <w:lvl w:ilvl="1">
      <w:start w:val="1"/>
      <w:numFmt w:val="lowerLetter"/>
      <w:lvlText w:val="%2"/>
      <w:lvlJc w:val="left"/>
      <w:pPr>
        <w:ind w:left="1080" w:firstLine="0"/>
      </w:pPr>
      <w:rPr>
        <w:b w:val="1"/>
        <w:i w:val="0"/>
        <w:strike w:val="0"/>
        <w:color w:val="000000"/>
        <w:sz w:val="24"/>
        <w:szCs w:val="24"/>
        <w:u w:val="none"/>
        <w:vertAlign w:val="baseline"/>
      </w:rPr>
    </w:lvl>
    <w:lvl w:ilvl="2">
      <w:start w:val="1"/>
      <w:numFmt w:val="lowerRoman"/>
      <w:lvlText w:val="%3"/>
      <w:lvlJc w:val="left"/>
      <w:pPr>
        <w:ind w:left="1800" w:firstLine="0"/>
      </w:pPr>
      <w:rPr>
        <w:b w:val="1"/>
        <w:i w:val="0"/>
        <w:strike w:val="0"/>
        <w:color w:val="000000"/>
        <w:sz w:val="24"/>
        <w:szCs w:val="24"/>
        <w:u w:val="none"/>
        <w:vertAlign w:val="baseline"/>
      </w:rPr>
    </w:lvl>
    <w:lvl w:ilvl="3">
      <w:start w:val="1"/>
      <w:numFmt w:val="decimal"/>
      <w:lvlText w:val="%4"/>
      <w:lvlJc w:val="left"/>
      <w:pPr>
        <w:ind w:left="2520" w:firstLine="0"/>
      </w:pPr>
      <w:rPr>
        <w:b w:val="1"/>
        <w:i w:val="0"/>
        <w:strike w:val="0"/>
        <w:color w:val="000000"/>
        <w:sz w:val="24"/>
        <w:szCs w:val="24"/>
        <w:u w:val="none"/>
        <w:vertAlign w:val="baseline"/>
      </w:rPr>
    </w:lvl>
    <w:lvl w:ilvl="4">
      <w:start w:val="1"/>
      <w:numFmt w:val="lowerLetter"/>
      <w:lvlText w:val="%5"/>
      <w:lvlJc w:val="left"/>
      <w:pPr>
        <w:ind w:left="3240" w:firstLine="0"/>
      </w:pPr>
      <w:rPr>
        <w:b w:val="1"/>
        <w:i w:val="0"/>
        <w:strike w:val="0"/>
        <w:color w:val="000000"/>
        <w:sz w:val="24"/>
        <w:szCs w:val="24"/>
        <w:u w:val="none"/>
        <w:vertAlign w:val="baseline"/>
      </w:rPr>
    </w:lvl>
    <w:lvl w:ilvl="5">
      <w:start w:val="1"/>
      <w:numFmt w:val="lowerRoman"/>
      <w:lvlText w:val="%6"/>
      <w:lvlJc w:val="left"/>
      <w:pPr>
        <w:ind w:left="3960" w:firstLine="0"/>
      </w:pPr>
      <w:rPr>
        <w:b w:val="1"/>
        <w:i w:val="0"/>
        <w:strike w:val="0"/>
        <w:color w:val="000000"/>
        <w:sz w:val="24"/>
        <w:szCs w:val="24"/>
        <w:u w:val="none"/>
        <w:vertAlign w:val="baseline"/>
      </w:rPr>
    </w:lvl>
    <w:lvl w:ilvl="6">
      <w:start w:val="1"/>
      <w:numFmt w:val="decimal"/>
      <w:lvlText w:val="%7"/>
      <w:lvlJc w:val="left"/>
      <w:pPr>
        <w:ind w:left="4680" w:firstLine="0"/>
      </w:pPr>
      <w:rPr>
        <w:b w:val="1"/>
        <w:i w:val="0"/>
        <w:strike w:val="0"/>
        <w:color w:val="000000"/>
        <w:sz w:val="24"/>
        <w:szCs w:val="24"/>
        <w:u w:val="none"/>
        <w:vertAlign w:val="baseline"/>
      </w:rPr>
    </w:lvl>
    <w:lvl w:ilvl="7">
      <w:start w:val="1"/>
      <w:numFmt w:val="lowerLetter"/>
      <w:lvlText w:val="%8"/>
      <w:lvlJc w:val="left"/>
      <w:pPr>
        <w:ind w:left="5400" w:firstLine="0"/>
      </w:pPr>
      <w:rPr>
        <w:b w:val="1"/>
        <w:i w:val="0"/>
        <w:strike w:val="0"/>
        <w:color w:val="000000"/>
        <w:sz w:val="24"/>
        <w:szCs w:val="24"/>
        <w:u w:val="none"/>
        <w:vertAlign w:val="baseline"/>
      </w:rPr>
    </w:lvl>
    <w:lvl w:ilvl="8">
      <w:start w:val="1"/>
      <w:numFmt w:val="lowerRoman"/>
      <w:lvlText w:val="%9"/>
      <w:lvlJc w:val="left"/>
      <w:pPr>
        <w:ind w:left="6120" w:firstLine="0"/>
      </w:pPr>
      <w:rPr>
        <w:b w:val="1"/>
        <w:i w:val="0"/>
        <w:strike w:val="0"/>
        <w:color w:val="000000"/>
        <w:sz w:val="24"/>
        <w:szCs w:val="24"/>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3"/>
        <w:szCs w:val="23"/>
        <w:lang w:val="pt-BR"/>
      </w:rPr>
    </w:rPrDefault>
    <w:pPrDefault>
      <w:pPr>
        <w:spacing w:after="106" w:line="252.00000000000003" w:lineRule="auto"/>
        <w:ind w:left="91" w:right="26"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72" w:before="0" w:line="259" w:lineRule="auto"/>
      <w:ind w:left="1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figma.com/file/B1CHCCmyEur3pnk2QtpVsf/Untitled?type=design&amp;node-id=0-1&amp;mode=design&amp;t=CZbVsW7W332vs84N-0" TargetMode="External"/><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3.png"/><Relationship Id="rId14" Type="http://schemas.openxmlformats.org/officeDocument/2006/relationships/hyperlink" Target="https://youtu.be/yKa-iHdTge0" TargetMode="External"/><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app.clickup.com/9011088807/v/l/6-901103060872-1" TargetMode="External"/><Relationship Id="rId7" Type="http://schemas.openxmlformats.org/officeDocument/2006/relationships/image" Target="media/image1.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