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clear" w:pos="720"/>
          <w:tab w:val="left" w:pos="2700" w:leader="none"/>
          <w:tab w:val="center" w:pos="4680" w:leader="none"/>
        </w:tabs>
        <w:rPr>
          <w:rFonts w:ascii="Arial" w:hAnsi="Arial" w:cs="Arial"/>
        </w:rPr>
      </w:pPr>
      <w:r>
        <w:rPr>
          <w:rStyle w:val="Heading3Char"/>
          <w:rFonts w:eastAsia="Calibri" w:cs="Arial" w:ascii="Arial" w:hAnsi="Arial"/>
          <w:bCs w:val="false"/>
          <w:sz w:val="22"/>
          <w:szCs w:val="22"/>
        </w:rPr>
        <w:tab/>
        <w:tab/>
        <w:t>WANDIA SHARON RIUNGA</w:t>
      </w:r>
    </w:p>
    <w:p>
      <w:pPr>
        <w:pStyle w:val="NoSpacing"/>
        <w:tabs>
          <w:tab w:val="clear" w:pos="720"/>
          <w:tab w:val="left" w:pos="2700" w:leader="none"/>
          <w:tab w:val="center" w:pos="4680" w:leader="none"/>
        </w:tabs>
        <w:rPr>
          <w:rFonts w:ascii="Arial" w:hAnsi="Arial" w:cs="Arial"/>
        </w:rPr>
      </w:pPr>
      <w:r>
        <w:rPr>
          <w:rFonts w:cs="Arial" w:ascii="Arial" w:hAnsi="Arial"/>
        </w:rPr>
        <w:t xml:space="preserve">                  </w:t>
      </w:r>
      <w:r>
        <w:rPr>
          <w:rFonts w:cs="Arial" w:ascii="Arial" w:hAnsi="Arial"/>
        </w:rPr>
        <w:t xml:space="preserve">+254 (728 208 504) – </w:t>
      </w:r>
      <w:hyperlink r:id="rId2">
        <w:r>
          <w:rPr>
            <w:rStyle w:val="InternetLink"/>
            <w:rFonts w:cs="Arial" w:ascii="Arial" w:hAnsi="Arial"/>
          </w:rPr>
          <w:t>wandiariunga@gmail.com</w:t>
        </w:r>
      </w:hyperlink>
      <w:r>
        <w:rPr>
          <w:rFonts w:cs="Arial" w:ascii="Arial" w:hAnsi="Arial"/>
        </w:rPr>
        <w:t xml:space="preserve">  – SkypeId: wandiariunga</w:t>
      </w:r>
    </w:p>
    <w:p>
      <w:pPr>
        <w:pStyle w:val="NoSpacing"/>
        <w:pBdr>
          <w:bottom w:val="single" w:sz="4" w:space="1" w:color="000000"/>
        </w:pBdr>
        <w:jc w:val="center"/>
        <w:rPr>
          <w:rFonts w:ascii="Arial" w:hAnsi="Arial" w:cs="Arial"/>
        </w:rPr>
      </w:pPr>
      <w:r>
        <w:rPr>
          <w:rFonts w:cs="Arial" w:ascii="Arial" w:hAnsi="Arial"/>
        </w:rPr>
      </w:r>
    </w:p>
    <w:p>
      <w:pPr>
        <w:pStyle w:val="NoSpacing"/>
        <w:rPr>
          <w:rFonts w:ascii="Arial" w:hAnsi="Arial" w:cs="Arial"/>
          <w:b/>
          <w:b/>
          <w:u w:val="single"/>
        </w:rPr>
      </w:pPr>
      <w:r>
        <w:rPr>
          <w:rFonts w:cs="Arial" w:ascii="Arial" w:hAnsi="Arial"/>
          <w:b/>
          <w:u w:val="single"/>
        </w:rPr>
      </w:r>
    </w:p>
    <w:p>
      <w:pPr>
        <w:pStyle w:val="NoSpacing"/>
        <w:jc w:val="both"/>
        <w:rPr>
          <w:rFonts w:ascii="Arial" w:hAnsi="Arial" w:cs="Arial"/>
          <w:b/>
          <w:b/>
        </w:rPr>
      </w:pPr>
      <w:r>
        <w:rPr>
          <w:rFonts w:cs="Arial" w:ascii="Arial" w:hAnsi="Arial"/>
          <w:b/>
        </w:rPr>
        <w:t>SHORT BIO</w:t>
      </w:r>
    </w:p>
    <w:p>
      <w:pPr>
        <w:pStyle w:val="NoSpacing"/>
        <w:jc w:val="both"/>
        <w:rPr>
          <w:rFonts w:ascii="Arial" w:hAnsi="Arial" w:cs="Arial"/>
          <w:b/>
          <w:b/>
        </w:rPr>
      </w:pPr>
      <w:r>
        <w:rPr>
          <w:rFonts w:cs="Arial" w:ascii="Arial" w:hAnsi="Arial"/>
          <w:b/>
        </w:rPr>
      </w:r>
    </w:p>
    <w:p>
      <w:pPr>
        <w:pStyle w:val="NoSpacing"/>
        <w:jc w:val="both"/>
        <w:rPr>
          <w:rFonts w:ascii="Arial" w:hAnsi="Arial" w:cs="Arial"/>
        </w:rPr>
      </w:pPr>
      <w:r>
        <w:rPr>
          <w:rFonts w:cs="Arial" w:ascii="Arial" w:hAnsi="Arial"/>
        </w:rPr>
        <w:t>Over seven years of experience in the fields of statistical monitoring and development impact assessment. Spent 6 years as a Statistician in the Global Urban Observatory of UN-Habitat responsible for the creation of measurement tools and methodologies for the assessment of key urban planning elements necessary for monitoring sustainability, inclusivity and prosperity of cities. Created tools such as the City Prosperity Index (CPI) in 2012. I also contributed to the preparation of statistical annexes of UN-Habitat’s flagship reports, such as the State of the World’s Cities: Prosperity of Cities in 2012/13 and Bridging the Urban Divide in 2010/11 and the Global Report on Human Settlements: Planning and Design for Sustainable Urban Mobility in 2013, Cities and Climate Change in 2011 and Planning Sustainable Cities in 2009. I hold two Master degree’s, one in Applied Statistics, and the other in Supply Chain Management and a Bachelor of Science degree in Mathematics.</w:t>
      </w:r>
    </w:p>
    <w:p>
      <w:pPr>
        <w:pStyle w:val="NoSpacing"/>
        <w:jc w:val="both"/>
        <w:rPr>
          <w:rFonts w:ascii="Arial" w:hAnsi="Arial" w:cs="Arial"/>
        </w:rPr>
      </w:pPr>
      <w:r>
        <w:rPr>
          <w:rFonts w:cs="Arial" w:ascii="Arial" w:hAnsi="Arial"/>
        </w:rPr>
      </w:r>
    </w:p>
    <w:p>
      <w:pPr>
        <w:pStyle w:val="NoSpacing"/>
        <w:jc w:val="both"/>
        <w:rPr>
          <w:rFonts w:ascii="Arial" w:hAnsi="Arial" w:cs="Arial"/>
          <w:b/>
          <w:b/>
        </w:rPr>
      </w:pPr>
      <w:r>
        <w:rPr>
          <w:rFonts w:cs="Arial" w:ascii="Arial" w:hAnsi="Arial"/>
          <w:b/>
        </w:rPr>
        <w:t>EDUCATION</w:t>
      </w:r>
    </w:p>
    <w:p>
      <w:pPr>
        <w:pStyle w:val="NoSpacing"/>
        <w:jc w:val="both"/>
        <w:rPr>
          <w:rFonts w:ascii="Arial" w:hAnsi="Arial" w:cs="Arial"/>
          <w:b/>
          <w:b/>
        </w:rPr>
      </w:pPr>
      <w:r>
        <w:rPr>
          <w:rFonts w:cs="Arial" w:ascii="Arial" w:hAnsi="Arial"/>
          <w:b/>
        </w:rPr>
      </w:r>
    </w:p>
    <w:p>
      <w:pPr>
        <w:pStyle w:val="NoSpacing"/>
        <w:jc w:val="both"/>
        <w:rPr>
          <w:rFonts w:ascii="Arial" w:hAnsi="Arial" w:cs="Arial"/>
          <w:b/>
          <w:b/>
        </w:rPr>
      </w:pPr>
      <w:r>
        <w:rPr>
          <w:rFonts w:cs="Arial" w:ascii="Arial" w:hAnsi="Arial"/>
          <w:b/>
        </w:rPr>
        <w:t xml:space="preserve">2014 – 2017 </w:t>
        <w:tab/>
        <w:tab/>
        <w:t>Master of Management, International Supply Chain and Logistics</w:t>
      </w:r>
    </w:p>
    <w:p>
      <w:pPr>
        <w:pStyle w:val="NoSpacing"/>
        <w:jc w:val="both"/>
        <w:rPr>
          <w:rFonts w:ascii="Arial" w:hAnsi="Arial" w:cs="Arial"/>
        </w:rPr>
      </w:pPr>
      <w:r>
        <w:rPr>
          <w:rFonts w:cs="Arial" w:ascii="Arial" w:hAnsi="Arial"/>
        </w:rPr>
        <w:t xml:space="preserve">     </w:t>
      </w:r>
      <w:r>
        <w:rPr>
          <w:rFonts w:cs="Arial" w:ascii="Arial" w:hAnsi="Arial"/>
        </w:rPr>
        <w:tab/>
        <w:t>• University of Windsor, Windsor, Ontario, Canada</w:t>
      </w:r>
    </w:p>
    <w:p>
      <w:pPr>
        <w:pStyle w:val="NoSpacing"/>
        <w:jc w:val="both"/>
        <w:rPr>
          <w:rFonts w:ascii="Arial" w:hAnsi="Arial" w:cs="Arial"/>
          <w:b/>
          <w:b/>
        </w:rPr>
      </w:pPr>
      <w:r>
        <w:rPr>
          <w:rFonts w:cs="Arial" w:ascii="Arial" w:hAnsi="Arial"/>
          <w:b/>
        </w:rPr>
        <w:t xml:space="preserve">2008 – 2007 </w:t>
        <w:tab/>
        <w:tab/>
        <w:t>Master of Science, Applied Statistics and Research Methods</w:t>
      </w:r>
    </w:p>
    <w:p>
      <w:pPr>
        <w:pStyle w:val="NoSpacing"/>
        <w:ind w:firstLine="720"/>
        <w:jc w:val="both"/>
        <w:rPr>
          <w:rFonts w:ascii="Arial" w:hAnsi="Arial" w:cs="Arial"/>
        </w:rPr>
      </w:pPr>
      <w:r>
        <w:rPr>
          <w:rFonts w:cs="Arial" w:ascii="Arial" w:hAnsi="Arial"/>
        </w:rPr>
        <w:t xml:space="preserve">• </w:t>
      </w:r>
      <w:r>
        <w:rPr>
          <w:rFonts w:cs="Arial" w:ascii="Arial" w:hAnsi="Arial"/>
        </w:rPr>
        <w:t>University of Northern Colorado, Greeley, CO, USA</w:t>
      </w:r>
    </w:p>
    <w:p>
      <w:pPr>
        <w:pStyle w:val="NoSpacing"/>
        <w:jc w:val="both"/>
        <w:rPr>
          <w:rFonts w:ascii="Arial" w:hAnsi="Arial" w:cs="Arial"/>
          <w:b/>
          <w:b/>
        </w:rPr>
      </w:pPr>
      <w:r>
        <w:rPr>
          <w:rFonts w:cs="Arial" w:ascii="Arial" w:hAnsi="Arial"/>
          <w:b/>
        </w:rPr>
        <w:t>2002 – 2007</w:t>
        <w:tab/>
        <w:tab/>
        <w:t>Bachelor of Science, Mathematics</w:t>
      </w:r>
    </w:p>
    <w:p>
      <w:pPr>
        <w:pStyle w:val="NoSpacing"/>
        <w:ind w:firstLine="720"/>
        <w:jc w:val="both"/>
        <w:rPr>
          <w:rFonts w:ascii="Arial" w:hAnsi="Arial" w:cs="Arial"/>
        </w:rPr>
      </w:pPr>
      <w:r>
        <w:rPr>
          <w:rFonts w:cs="Arial" w:ascii="Arial" w:hAnsi="Arial"/>
        </w:rPr>
        <w:t xml:space="preserve">• </w:t>
      </w:r>
      <w:r>
        <w:rPr>
          <w:rFonts w:cs="Arial" w:ascii="Arial" w:hAnsi="Arial"/>
        </w:rPr>
        <w:t>University of Northern Colorado, Greeley, CO, USA</w:t>
      </w:r>
    </w:p>
    <w:p>
      <w:pPr>
        <w:pStyle w:val="NoSpacing"/>
        <w:ind w:firstLine="720"/>
        <w:jc w:val="both"/>
        <w:rPr>
          <w:rFonts w:ascii="Arial" w:hAnsi="Arial" w:cs="Arial"/>
        </w:rPr>
      </w:pPr>
      <w:r>
        <w:rPr>
          <w:rFonts w:cs="Arial" w:ascii="Arial" w:hAnsi="Arial"/>
        </w:rPr>
        <w:t xml:space="preserve">• </w:t>
      </w:r>
      <w:r>
        <w:rPr>
          <w:rFonts w:cs="Arial" w:ascii="Arial" w:hAnsi="Arial"/>
        </w:rPr>
        <w:t>Certificate of Outstanding Academic Excellence, May 2007 by School of Mathematics</w:t>
      </w:r>
    </w:p>
    <w:p>
      <w:pPr>
        <w:pStyle w:val="NoSpacing"/>
        <w:jc w:val="both"/>
        <w:rPr>
          <w:rFonts w:ascii="Arial" w:hAnsi="Arial" w:cs="Arial"/>
        </w:rPr>
      </w:pPr>
      <w:r>
        <w:rPr>
          <w:rFonts w:cs="Arial" w:ascii="Arial" w:hAnsi="Arial"/>
        </w:rPr>
      </w:r>
    </w:p>
    <w:p>
      <w:pPr>
        <w:pStyle w:val="NoSpacing"/>
        <w:jc w:val="both"/>
        <w:rPr>
          <w:rFonts w:ascii="Arial" w:hAnsi="Arial" w:cs="Arial"/>
          <w:b/>
          <w:b/>
        </w:rPr>
      </w:pPr>
      <w:r>
        <w:rPr>
          <w:rFonts w:cs="Arial" w:ascii="Arial" w:hAnsi="Arial"/>
          <w:b/>
        </w:rPr>
        <w:t>PROFESSIONAL EXPERIENCE</w:t>
      </w:r>
    </w:p>
    <w:p>
      <w:pPr>
        <w:pStyle w:val="NoSpacing"/>
        <w:jc w:val="both"/>
        <w:rPr>
          <w:rFonts w:ascii="Arial" w:hAnsi="Arial" w:cs="Arial"/>
        </w:rPr>
      </w:pPr>
      <w:r>
        <w:rPr>
          <w:rFonts w:cs="Arial" w:ascii="Arial" w:hAnsi="Arial"/>
          <w:b/>
        </w:rPr>
        <w:t>April 2018 – Nov 2018</w:t>
      </w:r>
      <w:r>
        <w:rPr>
          <w:rFonts w:cs="Arial" w:ascii="Arial" w:hAnsi="Arial"/>
        </w:rPr>
        <w:tab/>
      </w:r>
      <w:r>
        <w:rPr>
          <w:rFonts w:cs="Arial" w:ascii="Arial" w:hAnsi="Arial"/>
          <w:b/>
        </w:rPr>
        <w:t>Statistician, ECA, United Nations</w:t>
      </w:r>
    </w:p>
    <w:p>
      <w:pPr>
        <w:pStyle w:val="NoSpacing"/>
        <w:jc w:val="both"/>
        <w:rPr>
          <w:rFonts w:ascii="Arial" w:hAnsi="Arial" w:cs="Arial"/>
          <w:b/>
          <w:b/>
        </w:rPr>
      </w:pPr>
      <w:r>
        <w:rPr>
          <w:rFonts w:cs="Arial" w:ascii="Arial" w:hAnsi="Arial"/>
          <w:b/>
        </w:rPr>
      </w:r>
    </w:p>
    <w:p>
      <w:pPr>
        <w:pStyle w:val="NoSpacing"/>
        <w:numPr>
          <w:ilvl w:val="0"/>
          <w:numId w:val="5"/>
        </w:numPr>
        <w:jc w:val="both"/>
        <w:rPr>
          <w:rFonts w:ascii="Arial" w:hAnsi="Arial" w:cs="Arial"/>
        </w:rPr>
      </w:pPr>
      <w:r>
        <w:rPr>
          <w:rFonts w:cs="Arial" w:ascii="Arial" w:hAnsi="Arial"/>
        </w:rPr>
        <w:t>Drafted the Reference Guide on Cities and Human Settlements in Africa, that included detailed description of dimensions and indicators; provided an outline of practical ways member States can obtain proposed indicators; offered multi-dimensional approach solutions to strengthen national statistical systems.</w:t>
      </w:r>
    </w:p>
    <w:p>
      <w:pPr>
        <w:pStyle w:val="NoSpacing"/>
        <w:numPr>
          <w:ilvl w:val="0"/>
          <w:numId w:val="5"/>
        </w:numPr>
        <w:jc w:val="both"/>
        <w:rPr>
          <w:rFonts w:ascii="Arial" w:hAnsi="Arial" w:cs="Arial"/>
        </w:rPr>
      </w:pPr>
      <w:r>
        <w:rPr>
          <w:rFonts w:cs="Arial" w:ascii="Arial" w:hAnsi="Arial"/>
        </w:rPr>
        <w:t xml:space="preserve">Prepared draft chapter on Goal 11 of Agenda 2030, including the introduction which gave a brief definition of goal, outline of purpose, targets and indicators and linkages with Agenda 2030. </w:t>
      </w:r>
    </w:p>
    <w:p>
      <w:pPr>
        <w:pStyle w:val="NoSpacing"/>
        <w:numPr>
          <w:ilvl w:val="0"/>
          <w:numId w:val="5"/>
        </w:numPr>
        <w:jc w:val="both"/>
        <w:rPr>
          <w:rFonts w:ascii="Arial" w:hAnsi="Arial" w:cs="Arial"/>
        </w:rPr>
      </w:pPr>
      <w:r>
        <w:rPr>
          <w:rFonts w:cs="Arial" w:ascii="Arial" w:hAnsi="Arial"/>
        </w:rPr>
        <w:t xml:space="preserve">Made use of performance tracking by describing trends of the indicators which involved an analytical write up on each SGD 11 indicator at the regional context. </w:t>
      </w:r>
    </w:p>
    <w:p>
      <w:pPr>
        <w:pStyle w:val="NoSpacing"/>
        <w:numPr>
          <w:ilvl w:val="0"/>
          <w:numId w:val="5"/>
        </w:numPr>
        <w:jc w:val="both"/>
        <w:rPr>
          <w:rFonts w:ascii="Arial" w:hAnsi="Arial" w:cs="Arial"/>
        </w:rPr>
      </w:pPr>
      <w:r>
        <w:rPr>
          <w:rFonts w:cs="Arial" w:ascii="Arial" w:hAnsi="Arial"/>
        </w:rPr>
        <w:t>Proposed recommendations on future processes and opportunities that include both traditional and new data ecosystems.</w:t>
      </w:r>
    </w:p>
    <w:p>
      <w:pPr>
        <w:pStyle w:val="NoSpacing"/>
        <w:numPr>
          <w:ilvl w:val="0"/>
          <w:numId w:val="5"/>
        </w:numPr>
        <w:jc w:val="both"/>
        <w:rPr>
          <w:rFonts w:ascii="Arial" w:hAnsi="Arial" w:cs="Arial"/>
        </w:rPr>
      </w:pPr>
      <w:r>
        <w:rPr>
          <w:rFonts w:cs="Arial" w:ascii="Arial" w:hAnsi="Arial"/>
        </w:rPr>
        <w:t>Presented best practices and examples of where African Member States compiled some of the proposed urban indicators to demonstrate their feasibility.</w:t>
      </w:r>
    </w:p>
    <w:p>
      <w:pPr>
        <w:pStyle w:val="NoSpacing"/>
        <w:ind w:left="720" w:hanging="0"/>
        <w:jc w:val="both"/>
        <w:rPr>
          <w:rFonts w:ascii="Arial" w:hAnsi="Arial" w:cs="Arial"/>
        </w:rPr>
      </w:pPr>
      <w:r>
        <w:rPr>
          <w:rFonts w:cs="Arial" w:ascii="Arial" w:hAnsi="Arial"/>
        </w:rPr>
      </w:r>
    </w:p>
    <w:p>
      <w:pPr>
        <w:pStyle w:val="NoSpacing"/>
        <w:jc w:val="both"/>
        <w:rPr>
          <w:rFonts w:ascii="Arial" w:hAnsi="Arial" w:cs="Arial"/>
          <w:b/>
          <w:b/>
        </w:rPr>
      </w:pPr>
      <w:r>
        <w:rPr>
          <w:rFonts w:cs="Arial" w:ascii="Arial" w:hAnsi="Arial"/>
          <w:b/>
        </w:rPr>
        <w:t>Sept 2017 – March 2018</w:t>
      </w:r>
      <w:r>
        <w:rPr>
          <w:rFonts w:cs="Arial" w:ascii="Arial" w:hAnsi="Arial"/>
        </w:rPr>
        <w:t xml:space="preserve"> </w:t>
        <w:tab/>
      </w:r>
      <w:r>
        <w:rPr>
          <w:rFonts w:cs="Arial" w:ascii="Arial" w:hAnsi="Arial"/>
          <w:b/>
        </w:rPr>
        <w:t>Supply Chain Analyst,</w:t>
      </w:r>
      <w:r>
        <w:rPr>
          <w:rFonts w:cs="Arial" w:ascii="Arial" w:hAnsi="Arial"/>
        </w:rPr>
        <w:t xml:space="preserve"> </w:t>
      </w:r>
      <w:r>
        <w:rPr>
          <w:rFonts w:cs="Arial" w:ascii="Arial" w:hAnsi="Arial"/>
          <w:b/>
        </w:rPr>
        <w:t>Transportation Consultant</w:t>
      </w:r>
    </w:p>
    <w:p>
      <w:pPr>
        <w:pStyle w:val="NoSpacing"/>
        <w:numPr>
          <w:ilvl w:val="0"/>
          <w:numId w:val="4"/>
        </w:numPr>
        <w:jc w:val="both"/>
        <w:rPr>
          <w:rFonts w:ascii="Arial" w:hAnsi="Arial" w:cs="Arial"/>
        </w:rPr>
      </w:pPr>
      <w:r>
        <w:rPr>
          <w:rFonts w:cs="Arial" w:ascii="Arial" w:hAnsi="Arial"/>
        </w:rPr>
        <w:t>Developing predictive data models using statistical, and data mining methods to minimize cost production schedules, and to generate optimum order quantities.</w:t>
      </w:r>
    </w:p>
    <w:p>
      <w:pPr>
        <w:pStyle w:val="NoSpacing"/>
        <w:numPr>
          <w:ilvl w:val="0"/>
          <w:numId w:val="4"/>
        </w:numPr>
        <w:jc w:val="both"/>
        <w:rPr>
          <w:rFonts w:ascii="Arial" w:hAnsi="Arial" w:cs="Arial"/>
          <w:b/>
          <w:b/>
        </w:rPr>
      </w:pPr>
      <w:r>
        <w:rPr>
          <w:rFonts w:cs="Arial" w:ascii="Arial" w:hAnsi="Arial"/>
        </w:rPr>
        <w:t xml:space="preserve">Consulted for private companies to identify ways to save money in the company's supply and transportation network. Focused on the effectiveness of current transportation methods to solve network flow model problem.  </w:t>
      </w:r>
    </w:p>
    <w:p>
      <w:pPr>
        <w:pStyle w:val="NoSpacing"/>
        <w:ind w:left="780" w:hanging="0"/>
        <w:jc w:val="both"/>
        <w:rPr>
          <w:rFonts w:ascii="Arial" w:hAnsi="Arial" w:cs="Arial"/>
        </w:rPr>
      </w:pPr>
      <w:r>
        <w:rPr>
          <w:rFonts w:cs="Arial" w:ascii="Arial" w:hAnsi="Arial"/>
        </w:rPr>
      </w:r>
    </w:p>
    <w:p>
      <w:pPr>
        <w:pStyle w:val="NoSpacing"/>
        <w:ind w:left="780" w:hanging="0"/>
        <w:jc w:val="both"/>
        <w:rPr>
          <w:rFonts w:ascii="Arial" w:hAnsi="Arial" w:cs="Arial"/>
          <w:b/>
          <w:b/>
        </w:rPr>
      </w:pPr>
      <w:r>
        <w:rPr>
          <w:rFonts w:cs="Arial" w:ascii="Arial" w:hAnsi="Arial"/>
          <w:b/>
        </w:rPr>
      </w:r>
    </w:p>
    <w:p>
      <w:pPr>
        <w:pStyle w:val="NoSpacing"/>
        <w:jc w:val="both"/>
        <w:rPr>
          <w:rFonts w:ascii="Arial" w:hAnsi="Arial" w:cs="Arial"/>
        </w:rPr>
      </w:pPr>
      <w:r>
        <w:rPr>
          <w:rFonts w:cs="Arial" w:ascii="Arial" w:hAnsi="Arial"/>
          <w:b/>
        </w:rPr>
        <w:t>Oct 2008 – May 2014</w:t>
      </w:r>
      <w:r>
        <w:rPr>
          <w:rFonts w:cs="Arial" w:ascii="Arial" w:hAnsi="Arial"/>
        </w:rPr>
        <w:tab/>
        <w:tab/>
      </w:r>
      <w:r>
        <w:rPr>
          <w:rFonts w:cs="Arial" w:ascii="Arial" w:hAnsi="Arial"/>
          <w:b/>
        </w:rPr>
        <w:t>Statistician, United Nations Humans Settlements Programme</w:t>
      </w:r>
    </w:p>
    <w:p>
      <w:pPr>
        <w:pStyle w:val="NoSpacing"/>
        <w:jc w:val="both"/>
        <w:rPr>
          <w:rFonts w:ascii="Arial" w:hAnsi="Arial" w:cs="Arial"/>
        </w:rPr>
      </w:pPr>
      <w:r>
        <w:rPr>
          <w:rFonts w:cs="Arial" w:ascii="Arial" w:hAnsi="Arial"/>
        </w:rPr>
        <w:t>Global Urban Observatory Unit, Research &amp; Capacity Division. Nairobi</w:t>
      </w:r>
    </w:p>
    <w:p>
      <w:pPr>
        <w:pStyle w:val="NoSpacing"/>
        <w:numPr>
          <w:ilvl w:val="0"/>
          <w:numId w:val="3"/>
        </w:numPr>
        <w:jc w:val="both"/>
        <w:rPr>
          <w:rFonts w:ascii="Arial" w:hAnsi="Arial" w:cs="Arial"/>
        </w:rPr>
      </w:pPr>
      <w:r>
        <w:rPr>
          <w:rFonts w:cs="Arial" w:ascii="Arial" w:hAnsi="Arial"/>
        </w:rPr>
        <w:t>Developed indicators to facilitate inter-country comparison of socio-economic issues; incidence of slums, shelter deprivation, health, and the urban wealth index.</w:t>
      </w:r>
    </w:p>
    <w:p>
      <w:pPr>
        <w:pStyle w:val="NoSpacing"/>
        <w:numPr>
          <w:ilvl w:val="0"/>
          <w:numId w:val="3"/>
        </w:numPr>
        <w:jc w:val="both"/>
        <w:rPr>
          <w:rFonts w:ascii="Arial" w:hAnsi="Arial" w:cs="Arial"/>
        </w:rPr>
      </w:pPr>
      <w:r>
        <w:rPr>
          <w:rFonts w:cs="Arial" w:ascii="Arial" w:hAnsi="Arial"/>
        </w:rPr>
        <w:t>Promoting the use of international statistical standards by national statistical offices and providing technical assistance for this effect; facilitated 4 statistical training workshops in Africa, Asia and the Middle East for local urban observatories</w:t>
      </w:r>
    </w:p>
    <w:p>
      <w:pPr>
        <w:pStyle w:val="NoSpacing"/>
        <w:numPr>
          <w:ilvl w:val="0"/>
          <w:numId w:val="3"/>
        </w:numPr>
        <w:jc w:val="both"/>
        <w:rPr>
          <w:rFonts w:ascii="Arial" w:hAnsi="Arial" w:cs="Arial"/>
        </w:rPr>
      </w:pPr>
      <w:r>
        <w:rPr>
          <w:rFonts w:cs="Arial" w:ascii="Arial" w:hAnsi="Arial"/>
        </w:rPr>
        <w:t>Computed income and consumption inequality indicators for UN-HABITAT. Found in 2010 The State of the World Cities Report: Bridging the urban divide. London: Earthscan</w:t>
      </w:r>
    </w:p>
    <w:p>
      <w:pPr>
        <w:pStyle w:val="NoSpacing"/>
        <w:ind w:left="720" w:hanging="360"/>
        <w:jc w:val="both"/>
        <w:rPr>
          <w:rFonts w:ascii="Arial" w:hAnsi="Arial" w:cs="Arial"/>
        </w:rPr>
      </w:pPr>
      <w:r>
        <w:rPr>
          <w:rFonts w:cs="Arial" w:ascii="Arial" w:hAnsi="Arial"/>
        </w:rPr>
        <w:t xml:space="preserve">• </w:t>
      </w:r>
      <w:r>
        <w:rPr>
          <w:rFonts w:cs="Arial" w:ascii="Arial" w:hAnsi="Arial"/>
        </w:rPr>
        <w:tab/>
        <w:t>Managed, maintained and disseminated statistical databases for analytical and monitoring purposes</w:t>
      </w:r>
    </w:p>
    <w:p>
      <w:pPr>
        <w:pStyle w:val="NoSpacing"/>
        <w:numPr>
          <w:ilvl w:val="0"/>
          <w:numId w:val="3"/>
        </w:numPr>
        <w:jc w:val="both"/>
        <w:rPr>
          <w:rFonts w:ascii="Arial" w:hAnsi="Arial" w:cs="Arial"/>
        </w:rPr>
      </w:pPr>
      <w:r>
        <w:rPr>
          <w:rFonts w:cs="Arial" w:ascii="Arial" w:hAnsi="Arial"/>
        </w:rPr>
        <w:t xml:space="preserve"> </w:t>
      </w:r>
      <w:r>
        <w:rPr>
          <w:rFonts w:cs="Arial" w:ascii="Arial" w:hAnsi="Arial"/>
        </w:rPr>
        <w:t>Performed advanced statistical modeling in discrete choice, segmentation, cluster analysis, factor analysis, and decision trees</w:t>
      </w:r>
    </w:p>
    <w:p>
      <w:pPr>
        <w:pStyle w:val="NoSpacing"/>
        <w:numPr>
          <w:ilvl w:val="0"/>
          <w:numId w:val="3"/>
        </w:numPr>
        <w:jc w:val="both"/>
        <w:rPr>
          <w:rFonts w:ascii="Arial" w:hAnsi="Arial" w:cs="Arial"/>
        </w:rPr>
      </w:pPr>
      <w:r>
        <w:rPr>
          <w:rFonts w:cs="Arial" w:ascii="Arial" w:hAnsi="Arial"/>
        </w:rPr>
        <w:t>Conducted analysis on specific topics using multivariate analysis; Created Statistical programmes on the Habitat- Agenda Indicators</w:t>
      </w:r>
    </w:p>
    <w:p>
      <w:pPr>
        <w:pStyle w:val="NoSpacing"/>
        <w:numPr>
          <w:ilvl w:val="0"/>
          <w:numId w:val="3"/>
        </w:numPr>
        <w:jc w:val="both"/>
        <w:rPr>
          <w:rFonts w:ascii="Arial" w:hAnsi="Arial" w:cs="Arial"/>
        </w:rPr>
      </w:pPr>
      <w:r>
        <w:rPr>
          <w:rFonts w:cs="Arial" w:ascii="Arial" w:hAnsi="Arial"/>
        </w:rPr>
        <w:t xml:space="preserve"> </w:t>
      </w:r>
      <w:r>
        <w:rPr>
          <w:rFonts w:cs="Arial" w:ascii="Arial" w:hAnsi="Arial"/>
        </w:rPr>
        <w:t>Performed research with real, large survey data sets; Census, Demographic Health Surveys and Multiple Indicator Cluster Surveys</w:t>
      </w:r>
    </w:p>
    <w:p>
      <w:pPr>
        <w:pStyle w:val="NoSpacing"/>
        <w:ind w:left="720" w:hanging="360"/>
        <w:jc w:val="both"/>
        <w:rPr>
          <w:rFonts w:ascii="Arial" w:hAnsi="Arial" w:cs="Arial"/>
        </w:rPr>
      </w:pPr>
      <w:r>
        <w:rPr>
          <w:rFonts w:cs="Arial" w:ascii="Arial" w:hAnsi="Arial"/>
        </w:rPr>
        <w:t xml:space="preserve">• </w:t>
      </w:r>
      <w:r>
        <w:rPr>
          <w:rFonts w:cs="Arial" w:ascii="Arial" w:hAnsi="Arial"/>
        </w:rPr>
        <w:tab/>
        <w:t>Developed statistical programs for the statistical analysis and reporting of the Slum Regional and Country Estimates, published under the Millennium Development Goals- The MDG Target 7D (Slum Target)</w:t>
      </w:r>
    </w:p>
    <w:p>
      <w:pPr>
        <w:pStyle w:val="NoSpacing"/>
        <w:ind w:left="720" w:hanging="360"/>
        <w:jc w:val="both"/>
        <w:rPr>
          <w:rFonts w:ascii="Arial" w:hAnsi="Arial" w:cs="Arial"/>
        </w:rPr>
      </w:pPr>
      <w:r>
        <w:rPr>
          <w:rFonts w:cs="Arial" w:ascii="Arial" w:hAnsi="Arial"/>
        </w:rPr>
      </w:r>
    </w:p>
    <w:p>
      <w:pPr>
        <w:pStyle w:val="NoSpacing"/>
        <w:ind w:left="720" w:hanging="360"/>
        <w:jc w:val="both"/>
        <w:rPr>
          <w:rFonts w:ascii="Arial" w:hAnsi="Arial" w:cs="Arial"/>
        </w:rPr>
      </w:pPr>
      <w:r>
        <w:rPr>
          <w:rFonts w:cs="Arial" w:ascii="Arial" w:hAnsi="Arial"/>
          <w:b/>
        </w:rPr>
        <w:t>Nov 2014 –  Dec 2015     HIV Campaign Coordinator AIDS Committee of Windsor, Ontario</w:t>
      </w:r>
    </w:p>
    <w:p>
      <w:pPr>
        <w:pStyle w:val="NoSpacing"/>
        <w:ind w:left="720" w:hanging="360"/>
        <w:jc w:val="both"/>
        <w:rPr>
          <w:rFonts w:ascii="Arial" w:hAnsi="Arial" w:cs="Arial"/>
        </w:rPr>
      </w:pPr>
      <w:r>
        <w:rPr>
          <w:rFonts w:cs="Arial" w:ascii="Arial" w:hAnsi="Arial"/>
        </w:rPr>
        <w:t xml:space="preserve">•  </w:t>
      </w:r>
      <w:r>
        <w:rPr>
          <w:rFonts w:cs="Arial" w:ascii="Arial" w:hAnsi="Arial"/>
        </w:rPr>
        <w:tab/>
        <w:t>Work with local community organizations and groups to promote the integration of HIV/AIDS into their current programs, services, and policies/procedures</w:t>
      </w:r>
    </w:p>
    <w:p>
      <w:pPr>
        <w:pStyle w:val="NoSpacing"/>
        <w:ind w:left="720" w:hanging="360"/>
        <w:jc w:val="both"/>
        <w:rPr>
          <w:rFonts w:ascii="Arial" w:hAnsi="Arial" w:cs="Arial"/>
        </w:rPr>
      </w:pPr>
      <w:r>
        <w:rPr>
          <w:rFonts w:cs="Arial" w:ascii="Arial" w:hAnsi="Arial"/>
        </w:rPr>
        <w:t xml:space="preserve">• </w:t>
      </w:r>
      <w:r>
        <w:rPr>
          <w:rFonts w:cs="Arial" w:ascii="Arial" w:hAnsi="Arial"/>
        </w:rPr>
        <w:tab/>
        <w:t>Coordination of the HIV Testing Campaign 2015 - Providing information to organizations and groups to better inform target groups about the HIV Testing Campaign 2015</w:t>
      </w:r>
    </w:p>
    <w:p>
      <w:pPr>
        <w:pStyle w:val="NoSpacing"/>
        <w:jc w:val="both"/>
        <w:rPr>
          <w:rFonts w:ascii="Arial" w:hAnsi="Arial" w:cs="Arial"/>
          <w:b/>
          <w:b/>
        </w:rPr>
      </w:pPr>
      <w:r>
        <w:rPr>
          <w:rFonts w:cs="Arial" w:ascii="Arial" w:hAnsi="Arial"/>
          <w:b/>
        </w:rPr>
      </w:r>
    </w:p>
    <w:p>
      <w:pPr>
        <w:pStyle w:val="NoSpacing"/>
        <w:ind w:left="720" w:hanging="360"/>
        <w:jc w:val="both"/>
        <w:rPr>
          <w:rFonts w:ascii="Arial" w:hAnsi="Arial" w:cs="Arial"/>
          <w:b/>
          <w:b/>
        </w:rPr>
      </w:pPr>
      <w:r>
        <w:rPr>
          <w:rFonts w:cs="Arial" w:ascii="Arial" w:hAnsi="Arial"/>
          <w:b/>
        </w:rPr>
      </w:r>
    </w:p>
    <w:p>
      <w:pPr>
        <w:pStyle w:val="NoSpacing"/>
        <w:ind w:left="720" w:hanging="360"/>
        <w:jc w:val="both"/>
        <w:rPr>
          <w:rFonts w:ascii="Arial" w:hAnsi="Arial" w:cs="Arial"/>
          <w:b/>
          <w:b/>
        </w:rPr>
      </w:pPr>
      <w:r>
        <w:rPr>
          <w:rFonts w:cs="Arial" w:ascii="Arial" w:hAnsi="Arial"/>
          <w:b/>
        </w:rPr>
        <w:t>CAREER ACHIEVEMENTS</w:t>
      </w:r>
    </w:p>
    <w:p>
      <w:pPr>
        <w:pStyle w:val="NoSpacing"/>
        <w:ind w:left="720" w:hanging="360"/>
        <w:jc w:val="both"/>
        <w:rPr>
          <w:rFonts w:ascii="Arial" w:hAnsi="Arial" w:cs="Arial"/>
          <w:b/>
          <w:b/>
        </w:rPr>
      </w:pPr>
      <w:r>
        <w:rPr>
          <w:rFonts w:cs="Arial" w:ascii="Arial" w:hAnsi="Arial"/>
          <w:b/>
        </w:rPr>
      </w:r>
    </w:p>
    <w:p>
      <w:pPr>
        <w:pStyle w:val="NoSpacing"/>
        <w:numPr>
          <w:ilvl w:val="0"/>
          <w:numId w:val="3"/>
        </w:numPr>
        <w:jc w:val="both"/>
        <w:rPr>
          <w:rFonts w:ascii="Arial" w:hAnsi="Arial" w:cs="Arial"/>
        </w:rPr>
      </w:pPr>
      <w:r>
        <w:rPr>
          <w:rFonts w:cs="Arial" w:ascii="Arial" w:hAnsi="Arial"/>
          <w:b/>
        </w:rPr>
        <w:t>Creation of the City Prosperity Index (CPI) in 2012</w:t>
      </w:r>
      <w:r>
        <w:rPr>
          <w:rFonts w:cs="Arial" w:ascii="Arial" w:hAnsi="Arial"/>
        </w:rPr>
        <w:t>. A measurement tool and methodology for the assessment of key urban planning elements necessary for monitoring sustainability, inclusivity and prosperity of cities</w:t>
      </w:r>
    </w:p>
    <w:p>
      <w:pPr>
        <w:pStyle w:val="NoSpacing"/>
        <w:numPr>
          <w:ilvl w:val="0"/>
          <w:numId w:val="3"/>
        </w:numPr>
        <w:jc w:val="both"/>
        <w:rPr>
          <w:rFonts w:ascii="Arial" w:hAnsi="Arial" w:cs="Arial"/>
        </w:rPr>
      </w:pPr>
      <w:r>
        <w:rPr>
          <w:rFonts w:cs="Arial" w:ascii="Arial" w:hAnsi="Arial"/>
          <w:b/>
        </w:rPr>
        <w:t>Preparation of statistical annexes of UN-Habitat flagship reports</w:t>
      </w:r>
      <w:r>
        <w:rPr>
          <w:rFonts w:cs="Arial" w:ascii="Arial" w:hAnsi="Arial"/>
        </w:rPr>
        <w:t>, the State of the</w:t>
      </w:r>
    </w:p>
    <w:p>
      <w:pPr>
        <w:pStyle w:val="NoSpacing"/>
        <w:ind w:left="720" w:hanging="0"/>
        <w:jc w:val="both"/>
        <w:rPr>
          <w:rFonts w:ascii="Arial" w:hAnsi="Arial" w:cs="Arial"/>
        </w:rPr>
      </w:pPr>
      <w:r>
        <w:rPr>
          <w:rFonts w:cs="Arial" w:ascii="Arial" w:hAnsi="Arial"/>
        </w:rPr>
        <w:t>Worlds Cities: Prosperity of Cities in 2012/13 and Bridging the Urban Divide in 2010/11 and the Global Report on Human Settlements: Planning and Design for Sustainable Urban Mobility in 2013, Cities and Climate Change in 2011 and Planning Sustainable Cities in 2009</w:t>
      </w:r>
    </w:p>
    <w:p>
      <w:pPr>
        <w:pStyle w:val="NoSpacing"/>
        <w:jc w:val="both"/>
        <w:rPr>
          <w:rFonts w:ascii="Arial" w:hAnsi="Arial" w:cs="Arial"/>
        </w:rPr>
      </w:pPr>
      <w:r>
        <w:rPr>
          <w:rFonts w:cs="Arial" w:ascii="Arial" w:hAnsi="Arial"/>
        </w:rPr>
      </w:r>
    </w:p>
    <w:p>
      <w:pPr>
        <w:pStyle w:val="NoSpacing"/>
        <w:jc w:val="both"/>
        <w:rPr>
          <w:rFonts w:ascii="Arial" w:hAnsi="Arial" w:cs="Arial"/>
        </w:rPr>
      </w:pPr>
      <w:r>
        <w:rPr>
          <w:rFonts w:cs="Arial" w:ascii="Arial" w:hAnsi="Arial"/>
        </w:rPr>
      </w:r>
    </w:p>
    <w:p>
      <w:pPr>
        <w:pStyle w:val="NoSpacing"/>
        <w:jc w:val="both"/>
        <w:rPr>
          <w:rFonts w:ascii="Arial" w:hAnsi="Arial" w:cs="Arial"/>
          <w:b/>
          <w:b/>
        </w:rPr>
      </w:pPr>
      <w:r>
        <w:rPr>
          <w:rFonts w:cs="Arial" w:ascii="Arial" w:hAnsi="Arial"/>
          <w:b/>
        </w:rPr>
        <w:t xml:space="preserve">COMPUTER SKILLS </w:t>
      </w:r>
    </w:p>
    <w:p>
      <w:pPr>
        <w:pStyle w:val="NoSpacing"/>
        <w:jc w:val="both"/>
        <w:rPr>
          <w:rFonts w:ascii="Arial" w:hAnsi="Arial" w:cs="Arial"/>
          <w:b/>
          <w:b/>
        </w:rPr>
      </w:pPr>
      <w:r>
        <w:rPr>
          <w:rFonts w:cs="Arial" w:ascii="Arial" w:hAnsi="Arial"/>
          <w:b/>
        </w:rPr>
      </w:r>
    </w:p>
    <w:p>
      <w:pPr>
        <w:pStyle w:val="NoSpacing"/>
        <w:ind w:firstLine="720"/>
        <w:jc w:val="both"/>
        <w:rPr>
          <w:rFonts w:ascii="Arial" w:hAnsi="Arial" w:cs="Arial"/>
        </w:rPr>
      </w:pPr>
      <w:r>
        <w:rPr>
          <w:rFonts w:cs="Arial" w:ascii="Arial" w:hAnsi="Arial"/>
        </w:rPr>
        <w:t xml:space="preserve">• </w:t>
      </w:r>
      <w:r>
        <w:rPr>
          <w:rFonts w:cs="Arial" w:ascii="Arial" w:hAnsi="Arial"/>
        </w:rPr>
        <w:t>Front-End Web Developer, proficient in HTML, CSS, and JavaScript</w:t>
      </w:r>
    </w:p>
    <w:p>
      <w:pPr>
        <w:pStyle w:val="NoSpacing"/>
        <w:ind w:firstLine="720"/>
        <w:jc w:val="both"/>
        <w:rPr>
          <w:rFonts w:ascii="Arial" w:hAnsi="Arial" w:cs="Arial"/>
        </w:rPr>
      </w:pPr>
      <w:r>
        <w:rPr>
          <w:rFonts w:cs="Arial" w:ascii="Arial" w:hAnsi="Arial"/>
        </w:rPr>
        <w:t xml:space="preserve">• </w:t>
      </w:r>
      <w:r>
        <w:rPr>
          <w:rFonts w:cs="Arial" w:ascii="Arial" w:hAnsi="Arial"/>
        </w:rPr>
        <w:t>Coder, Proficient in R, moderate level Python,</w:t>
      </w:r>
    </w:p>
    <w:p>
      <w:pPr>
        <w:pStyle w:val="NoSpacing"/>
        <w:ind w:firstLine="720"/>
        <w:jc w:val="both"/>
        <w:rPr>
          <w:rFonts w:ascii="Arial" w:hAnsi="Arial" w:cs="Arial"/>
        </w:rPr>
      </w:pPr>
      <w:r>
        <w:rPr>
          <w:rFonts w:cs="Arial" w:ascii="Arial" w:hAnsi="Arial"/>
        </w:rPr>
        <w:t xml:space="preserve">• </w:t>
      </w:r>
      <w:r>
        <w:rPr>
          <w:rFonts w:cs="Arial" w:ascii="Arial" w:hAnsi="Arial"/>
        </w:rPr>
        <w:t>Data Analysis Expert with experience using SAS, STATA and SPSS</w:t>
      </w:r>
    </w:p>
    <w:p>
      <w:pPr>
        <w:sectPr>
          <w:headerReference w:type="default" r:id="rId3"/>
          <w:footerReference w:type="default" r:id="rId4"/>
          <w:type w:val="nextPage"/>
          <w:pgSz w:w="12240" w:h="15840"/>
          <w:pgMar w:left="1440" w:right="1440" w:header="567" w:top="1440" w:footer="720" w:bottom="1440" w:gutter="0"/>
          <w:pgNumType w:fmt="decimal"/>
          <w:formProt w:val="false"/>
          <w:textDirection w:val="lrTb"/>
          <w:docGrid w:type="default" w:linePitch="600" w:charSpace="36864"/>
        </w:sectPr>
      </w:pPr>
    </w:p>
    <w:p>
      <w:pPr>
        <w:pStyle w:val="WWDefault"/>
        <w:jc w:val="both"/>
        <w:rPr>
          <w:rFonts w:ascii="Arial" w:hAnsi="Arial" w:cs="Arial"/>
          <w:bCs/>
          <w:sz w:val="22"/>
          <w:szCs w:val="22"/>
        </w:rPr>
      </w:pPr>
      <w:r>
        <w:rPr>
          <w:rFonts w:cs="Arial" w:ascii="Arial" w:hAnsi="Arial"/>
          <w:bCs/>
          <w:sz w:val="22"/>
          <w:szCs w:val="22"/>
        </w:rPr>
      </w:r>
    </w:p>
    <w:p>
      <w:pPr>
        <w:sectPr>
          <w:type w:val="continuous"/>
          <w:pgSz w:w="12240" w:h="15840"/>
          <w:pgMar w:left="1440" w:right="1440" w:header="567" w:top="1440" w:footer="720" w:bottom="1440" w:gutter="0"/>
          <w:formProt w:val="false"/>
          <w:textDirection w:val="lrTb"/>
          <w:docGrid w:type="default" w:linePitch="600" w:charSpace="36864"/>
        </w:sectPr>
      </w:pPr>
    </w:p>
    <w:p>
      <w:pPr>
        <w:pStyle w:val="NoSpacing"/>
        <w:jc w:val="both"/>
        <w:rPr>
          <w:rFonts w:ascii="Arial" w:hAnsi="Arial" w:cs="Arial"/>
          <w:lang w:val="en-GB"/>
        </w:rPr>
      </w:pPr>
      <w:r>
        <w:rPr>
          <w:rFonts w:cs="Arial" w:ascii="Arial" w:hAnsi="Arial"/>
          <w:lang w:val="en-GB"/>
        </w:rPr>
      </w:r>
    </w:p>
    <w:p>
      <w:pPr>
        <w:sectPr>
          <w:type w:val="continuous"/>
          <w:pgSz w:w="12240" w:h="15840"/>
          <w:pgMar w:left="1440" w:right="1440" w:header="567" w:top="1440" w:footer="720" w:bottom="1440" w:gutter="0"/>
          <w:formProt w:val="false"/>
          <w:textDirection w:val="lrTb"/>
          <w:docGrid w:type="default" w:linePitch="600" w:charSpace="36864"/>
        </w:sectPr>
      </w:pPr>
    </w:p>
    <w:p>
      <w:pPr>
        <w:pStyle w:val="NoSpacing"/>
        <w:jc w:val="both"/>
        <w:rPr>
          <w:rFonts w:ascii="Arial" w:hAnsi="Arial" w:cs="Arial"/>
          <w:b/>
          <w:b/>
        </w:rPr>
      </w:pPr>
      <w:r>
        <w:rPr>
          <w:rFonts w:cs="Arial" w:ascii="Arial" w:hAnsi="Arial"/>
          <w:b/>
        </w:rPr>
        <w:t>COMMUNITY INVOLVEMENT</w:t>
      </w:r>
    </w:p>
    <w:p>
      <w:pPr>
        <w:pStyle w:val="WWDefault"/>
        <w:rPr>
          <w:rFonts w:ascii="Arial" w:hAnsi="Arial" w:cs="Arial"/>
          <w:sz w:val="22"/>
          <w:szCs w:val="22"/>
        </w:rPr>
      </w:pPr>
      <w:r>
        <w:rPr>
          <w:rFonts w:cs="Arial" w:ascii="Arial" w:hAnsi="Arial"/>
          <w:sz w:val="22"/>
          <w:szCs w:val="22"/>
        </w:rPr>
      </w:r>
    </w:p>
    <w:p>
      <w:pPr>
        <w:pStyle w:val="WWDefault"/>
        <w:rPr>
          <w:rFonts w:ascii="Arial" w:hAnsi="Arial" w:cs="Arial"/>
          <w:b/>
          <w:b/>
          <w:sz w:val="22"/>
          <w:szCs w:val="22"/>
        </w:rPr>
      </w:pPr>
      <w:r>
        <w:rPr>
          <w:rFonts w:cs="Arial" w:ascii="Arial" w:hAnsi="Arial"/>
          <w:b/>
          <w:sz w:val="22"/>
          <w:szCs w:val="22"/>
        </w:rPr>
        <w:t xml:space="preserve">2013 – Present </w:t>
        <w:tab/>
        <w:t>Rotarian</w:t>
        <w:tab/>
        <w:tab/>
        <w:tab/>
        <w:tab/>
        <w:tab/>
        <w:tab/>
        <w:tab/>
        <w:tab/>
        <w:tab/>
        <w:tab/>
      </w:r>
      <w:r>
        <w:rPr>
          <w:rFonts w:cs="Arial" w:ascii="Arial" w:hAnsi="Arial"/>
          <w:sz w:val="22"/>
          <w:szCs w:val="22"/>
        </w:rPr>
        <w:t>ROTARY International, Madaraka Chapter, Nairobi, Kenya</w:t>
        <w:tab/>
      </w:r>
    </w:p>
    <w:p>
      <w:pPr>
        <w:pStyle w:val="WWDefault"/>
        <w:numPr>
          <w:ilvl w:val="0"/>
          <w:numId w:val="2"/>
        </w:numPr>
        <w:jc w:val="both"/>
        <w:rPr>
          <w:rFonts w:ascii="Arial" w:hAnsi="Arial" w:cs="Arial"/>
          <w:sz w:val="22"/>
          <w:szCs w:val="22"/>
        </w:rPr>
      </w:pPr>
      <w:r>
        <w:rPr>
          <w:rFonts w:cs="Arial" w:ascii="Arial" w:hAnsi="Arial"/>
          <w:sz w:val="22"/>
          <w:szCs w:val="22"/>
        </w:rPr>
        <w:t>Participated in a voluntary youth mentorship project at the Youth Correctional and Training Center, Kamiti, Nairobi</w:t>
      </w:r>
    </w:p>
    <w:p>
      <w:pPr>
        <w:pStyle w:val="WWDefault"/>
        <w:ind w:left="720" w:hanging="0"/>
        <w:jc w:val="both"/>
        <w:rPr>
          <w:rFonts w:ascii="Arial" w:hAnsi="Arial" w:cs="Arial"/>
          <w:sz w:val="22"/>
          <w:szCs w:val="22"/>
        </w:rPr>
      </w:pPr>
      <w:r>
        <w:rPr>
          <w:rFonts w:cs="Arial" w:ascii="Arial" w:hAnsi="Arial"/>
          <w:sz w:val="22"/>
          <w:szCs w:val="22"/>
        </w:rPr>
      </w:r>
    </w:p>
    <w:p>
      <w:pPr>
        <w:pStyle w:val="WWDefault"/>
        <w:jc w:val="both"/>
        <w:rPr>
          <w:rFonts w:ascii="Arial" w:hAnsi="Arial" w:cs="Arial"/>
          <w:b/>
          <w:b/>
          <w:sz w:val="22"/>
          <w:szCs w:val="22"/>
        </w:rPr>
      </w:pPr>
      <w:r>
        <w:rPr>
          <w:rFonts w:cs="Arial" w:ascii="Arial" w:hAnsi="Arial"/>
          <w:b/>
          <w:sz w:val="22"/>
          <w:szCs w:val="22"/>
        </w:rPr>
        <w:t>August 2008</w:t>
        <w:tab/>
        <w:tab/>
        <w:t>Field Communicator</w:t>
        <w:tab/>
        <w:tab/>
        <w:tab/>
        <w:tab/>
        <w:tab/>
        <w:tab/>
        <w:tab/>
        <w:tab/>
      </w:r>
    </w:p>
    <w:p>
      <w:pPr>
        <w:pStyle w:val="WWDefault"/>
        <w:jc w:val="both"/>
        <w:rPr>
          <w:rFonts w:ascii="Arial" w:hAnsi="Arial" w:cs="Arial"/>
          <w:b/>
          <w:b/>
          <w:sz w:val="22"/>
          <w:szCs w:val="22"/>
        </w:rPr>
      </w:pPr>
      <w:r>
        <w:rPr>
          <w:rFonts w:cs="Arial" w:ascii="Arial" w:hAnsi="Arial"/>
          <w:sz w:val="22"/>
          <w:szCs w:val="22"/>
        </w:rPr>
        <w:t>KOMAZA, Konza, Kenya</w:t>
      </w:r>
    </w:p>
    <w:p>
      <w:pPr>
        <w:pStyle w:val="WWDefault"/>
        <w:numPr>
          <w:ilvl w:val="0"/>
          <w:numId w:val="1"/>
        </w:numPr>
        <w:jc w:val="both"/>
        <w:rPr>
          <w:rFonts w:ascii="Arial" w:hAnsi="Arial" w:cs="Arial"/>
          <w:sz w:val="22"/>
          <w:szCs w:val="22"/>
        </w:rPr>
      </w:pPr>
      <w:r>
        <w:rPr>
          <w:rFonts w:cs="Arial" w:ascii="Arial" w:hAnsi="Arial"/>
          <w:sz w:val="22"/>
          <w:szCs w:val="22"/>
        </w:rPr>
        <w:t>Conducting a baseline surveys</w:t>
      </w:r>
    </w:p>
    <w:p>
      <w:pPr>
        <w:pStyle w:val="WWDefault"/>
        <w:numPr>
          <w:ilvl w:val="0"/>
          <w:numId w:val="1"/>
        </w:numPr>
        <w:jc w:val="both"/>
        <w:rPr>
          <w:rFonts w:ascii="Arial" w:hAnsi="Arial" w:cs="Arial"/>
          <w:sz w:val="22"/>
          <w:szCs w:val="22"/>
        </w:rPr>
      </w:pPr>
      <w:r>
        <w:rPr>
          <w:rFonts w:cs="Arial" w:ascii="Arial" w:hAnsi="Arial"/>
          <w:sz w:val="22"/>
          <w:szCs w:val="22"/>
        </w:rPr>
        <w:t>Strengthened the capacity of families in Konza to plant and maintain small-scale, income-generating tree farms</w:t>
      </w:r>
    </w:p>
    <w:p>
      <w:pPr>
        <w:pStyle w:val="WWDefault"/>
        <w:numPr>
          <w:ilvl w:val="0"/>
          <w:numId w:val="1"/>
        </w:numPr>
        <w:jc w:val="both"/>
        <w:rPr>
          <w:rFonts w:ascii="Arial" w:hAnsi="Arial" w:cs="Arial"/>
          <w:sz w:val="22"/>
          <w:szCs w:val="22"/>
        </w:rPr>
      </w:pPr>
      <w:r>
        <w:rPr>
          <w:rFonts w:cs="Arial" w:ascii="Arial" w:hAnsi="Arial"/>
          <w:sz w:val="22"/>
          <w:szCs w:val="22"/>
        </w:rPr>
        <w:t>Fundraising</w:t>
      </w:r>
    </w:p>
    <w:p>
      <w:pPr>
        <w:pStyle w:val="WWDefault"/>
        <w:tabs>
          <w:tab w:val="clear" w:pos="720"/>
          <w:tab w:val="left" w:pos="1080" w:leader="none"/>
        </w:tabs>
        <w:jc w:val="both"/>
        <w:rPr>
          <w:rFonts w:ascii="Arial" w:hAnsi="Arial" w:cs="Arial"/>
          <w:sz w:val="22"/>
          <w:szCs w:val="22"/>
        </w:rPr>
      </w:pPr>
      <w:r>
        <w:rPr>
          <w:rFonts w:cs="Arial" w:ascii="Arial" w:hAnsi="Arial"/>
          <w:sz w:val="22"/>
          <w:szCs w:val="22"/>
        </w:rPr>
      </w:r>
    </w:p>
    <w:p>
      <w:pPr>
        <w:pStyle w:val="WWDefault"/>
        <w:tabs>
          <w:tab w:val="clear" w:pos="720"/>
          <w:tab w:val="left" w:pos="1080" w:leader="none"/>
        </w:tabs>
        <w:jc w:val="both"/>
        <w:rPr>
          <w:rFonts w:ascii="Arial" w:hAnsi="Arial" w:cs="Arial"/>
          <w:sz w:val="22"/>
          <w:szCs w:val="22"/>
        </w:rPr>
      </w:pPr>
      <w:r>
        <w:rPr>
          <w:rFonts w:cs="Arial" w:ascii="Arial" w:hAnsi="Arial"/>
          <w:sz w:val="22"/>
          <w:szCs w:val="22"/>
        </w:rPr>
      </w:r>
    </w:p>
    <w:p>
      <w:pPr>
        <w:pStyle w:val="WWDefault"/>
        <w:tabs>
          <w:tab w:val="clear" w:pos="720"/>
          <w:tab w:val="left" w:pos="1080" w:leader="none"/>
        </w:tabs>
        <w:jc w:val="both"/>
        <w:rPr>
          <w:rFonts w:ascii="Arial" w:hAnsi="Arial" w:cs="Arial"/>
          <w:sz w:val="22"/>
          <w:szCs w:val="22"/>
        </w:rPr>
      </w:pPr>
      <w:r>
        <w:rPr>
          <w:rFonts w:cs="Arial" w:ascii="Arial" w:hAnsi="Arial"/>
          <w:sz w:val="22"/>
          <w:szCs w:val="22"/>
        </w:rPr>
      </w:r>
    </w:p>
    <w:p>
      <w:pPr>
        <w:pStyle w:val="WWDefault"/>
        <w:tabs>
          <w:tab w:val="clear" w:pos="720"/>
          <w:tab w:val="left" w:pos="1080" w:leader="none"/>
        </w:tabs>
        <w:jc w:val="both"/>
        <w:rPr>
          <w:rFonts w:ascii="Arial" w:hAnsi="Arial" w:cs="Arial"/>
          <w:sz w:val="22"/>
          <w:szCs w:val="22"/>
        </w:rPr>
      </w:pPr>
      <w:r>
        <w:rPr>
          <w:rFonts w:cs="Arial" w:ascii="Arial" w:hAnsi="Arial"/>
          <w:sz w:val="22"/>
          <w:szCs w:val="22"/>
        </w:rPr>
      </w:r>
      <w:bookmarkStart w:id="0" w:name="_GoBack"/>
      <w:bookmarkStart w:id="1" w:name="_GoBack"/>
      <w:bookmarkEnd w:id="1"/>
    </w:p>
    <w:p>
      <w:pPr>
        <w:pStyle w:val="WWDefault"/>
        <w:tabs>
          <w:tab w:val="clear" w:pos="720"/>
          <w:tab w:val="left" w:pos="1080" w:leader="none"/>
        </w:tabs>
        <w:jc w:val="both"/>
        <w:rPr>
          <w:rFonts w:ascii="Arial" w:hAnsi="Arial" w:cs="Arial"/>
          <w:b/>
          <w:b/>
          <w:sz w:val="22"/>
          <w:szCs w:val="22"/>
        </w:rPr>
      </w:pPr>
      <w:r>
        <w:rPr>
          <w:rFonts w:cs="Arial" w:ascii="Arial" w:hAnsi="Arial"/>
          <w:b/>
          <w:sz w:val="22"/>
          <w:szCs w:val="22"/>
        </w:rPr>
        <w:t>REFERENCES</w:t>
      </w:r>
    </w:p>
    <w:p>
      <w:pPr>
        <w:pStyle w:val="Normal"/>
        <w:suppressAutoHyphens w:val="false"/>
        <w:rPr>
          <w:rFonts w:ascii="Arial" w:hAnsi="Arial" w:eastAsia="Times New Roman" w:cs="Arial"/>
          <w:color w:val="222222"/>
          <w:lang w:eastAsia="en-US"/>
        </w:rPr>
      </w:pPr>
      <w:r>
        <w:rPr>
          <w:rFonts w:eastAsia="Times New Roman" w:cs="Arial" w:ascii="Arial" w:hAnsi="Arial"/>
          <w:color w:val="222222"/>
          <w:lang w:eastAsia="en-US"/>
        </w:rPr>
        <w:t>Dr. Omondi Odhiambo, PhD</w:t>
      </w:r>
    </w:p>
    <w:p>
      <w:pPr>
        <w:pStyle w:val="Normal"/>
        <w:suppressAutoHyphens w:val="false"/>
        <w:rPr>
          <w:rFonts w:ascii="Arial" w:hAnsi="Arial" w:eastAsia="Times New Roman" w:cs="Arial"/>
          <w:color w:val="222222"/>
          <w:lang w:eastAsia="en-US"/>
        </w:rPr>
      </w:pPr>
      <w:r>
        <w:rPr>
          <w:rFonts w:eastAsia="Times New Roman" w:cs="Arial" w:ascii="Arial" w:hAnsi="Arial"/>
          <w:color w:val="222222"/>
          <w:lang w:eastAsia="en-US"/>
        </w:rPr>
        <w:t>Regional Coordinator for Africa</w:t>
      </w:r>
    </w:p>
    <w:p>
      <w:pPr>
        <w:pStyle w:val="Normal"/>
        <w:suppressAutoHyphens w:val="false"/>
        <w:rPr>
          <w:rFonts w:ascii="Arial" w:hAnsi="Arial" w:eastAsia="Times New Roman" w:cs="Arial"/>
          <w:color w:val="222222"/>
          <w:lang w:eastAsia="en-US"/>
        </w:rPr>
      </w:pPr>
      <w:r>
        <w:rPr>
          <w:rFonts w:eastAsia="Times New Roman" w:cs="Arial" w:ascii="Arial" w:hAnsi="Arial"/>
          <w:b/>
          <w:bCs/>
          <w:color w:val="222222"/>
          <w:lang w:eastAsia="en-US"/>
        </w:rPr>
        <w:t>G</w:t>
      </w:r>
      <w:r>
        <w:rPr>
          <w:rFonts w:eastAsia="Times New Roman" w:cs="Arial" w:ascii="Arial" w:hAnsi="Arial"/>
          <w:color w:val="222222"/>
          <w:lang w:eastAsia="en-US"/>
        </w:rPr>
        <w:t>lobal </w:t>
      </w:r>
      <w:r>
        <w:rPr>
          <w:rFonts w:eastAsia="Times New Roman" w:cs="Arial" w:ascii="Arial" w:hAnsi="Arial"/>
          <w:b/>
          <w:bCs/>
          <w:color w:val="222222"/>
          <w:lang w:eastAsia="en-US"/>
        </w:rPr>
        <w:t>O</w:t>
      </w:r>
      <w:r>
        <w:rPr>
          <w:rFonts w:eastAsia="Times New Roman" w:cs="Arial" w:ascii="Arial" w:hAnsi="Arial"/>
          <w:color w:val="222222"/>
          <w:lang w:eastAsia="en-US"/>
        </w:rPr>
        <w:t>bservatory linking </w:t>
      </w:r>
      <w:r>
        <w:rPr>
          <w:rFonts w:eastAsia="Times New Roman" w:cs="Arial" w:ascii="Arial" w:hAnsi="Arial"/>
          <w:b/>
          <w:bCs/>
          <w:color w:val="222222"/>
          <w:lang w:eastAsia="en-US"/>
        </w:rPr>
        <w:t>R</w:t>
      </w:r>
      <w:r>
        <w:rPr>
          <w:rFonts w:eastAsia="Times New Roman" w:cs="Arial" w:ascii="Arial" w:hAnsi="Arial"/>
          <w:color w:val="222222"/>
          <w:lang w:eastAsia="en-US"/>
        </w:rPr>
        <w:t>esearch to </w:t>
      </w:r>
      <w:r>
        <w:rPr>
          <w:rFonts w:eastAsia="Times New Roman" w:cs="Arial" w:ascii="Arial" w:hAnsi="Arial"/>
          <w:b/>
          <w:bCs/>
          <w:color w:val="222222"/>
          <w:lang w:eastAsia="en-US"/>
        </w:rPr>
        <w:t>A</w:t>
      </w:r>
      <w:r>
        <w:rPr>
          <w:rFonts w:eastAsia="Times New Roman" w:cs="Arial" w:ascii="Arial" w:hAnsi="Arial"/>
          <w:color w:val="222222"/>
          <w:lang w:eastAsia="en-US"/>
        </w:rPr>
        <w:t>ction (GORA) Corp</w:t>
      </w:r>
    </w:p>
    <w:p>
      <w:pPr>
        <w:pStyle w:val="Normal"/>
        <w:suppressAutoHyphens w:val="false"/>
        <w:rPr>
          <w:rFonts w:ascii="Arial" w:hAnsi="Arial" w:eastAsia="Times New Roman" w:cs="Arial"/>
          <w:lang w:eastAsia="en-US"/>
        </w:rPr>
      </w:pPr>
      <w:r>
        <w:rPr>
          <w:rFonts w:eastAsia="Times New Roman" w:cs="Arial" w:ascii="Arial" w:hAnsi="Arial"/>
          <w:color w:val="222222"/>
          <w:lang w:eastAsia="en-US"/>
        </w:rPr>
        <w:t>Delta Corner, 6th Floor, Chiromo Road, Westlands,</w:t>
      </w:r>
    </w:p>
    <w:p>
      <w:pPr>
        <w:pStyle w:val="Normal"/>
        <w:suppressAutoHyphens w:val="false"/>
        <w:rPr>
          <w:rFonts w:ascii="Arial" w:hAnsi="Arial" w:eastAsia="Times New Roman" w:cs="Arial"/>
          <w:color w:val="222222"/>
          <w:lang w:eastAsia="en-US"/>
        </w:rPr>
      </w:pPr>
      <w:r>
        <w:rPr>
          <w:rFonts w:eastAsia="Times New Roman" w:cs="Arial" w:ascii="Arial" w:hAnsi="Arial"/>
          <w:color w:val="222222"/>
          <w:lang w:eastAsia="en-US"/>
        </w:rPr>
        <w:t>P. O. Box 14805, 00800, Nairobi, Kenya (Africa Regional Office)</w:t>
      </w:r>
    </w:p>
    <w:p>
      <w:pPr>
        <w:pStyle w:val="WWDefault"/>
        <w:tabs>
          <w:tab w:val="clear" w:pos="720"/>
          <w:tab w:val="left" w:pos="1080" w:leader="none"/>
        </w:tabs>
        <w:jc w:val="both"/>
        <w:rPr>
          <w:rFonts w:ascii="Arial" w:hAnsi="Arial" w:cs="Arial"/>
          <w:sz w:val="22"/>
          <w:szCs w:val="22"/>
        </w:rPr>
      </w:pPr>
      <w:r>
        <w:rPr>
          <w:rFonts w:cs="Arial" w:ascii="Arial" w:hAnsi="Arial"/>
          <w:sz w:val="22"/>
          <w:szCs w:val="22"/>
        </w:rPr>
        <w:t>odhiambo@gora4people.org</w:t>
      </w:r>
    </w:p>
    <w:p>
      <w:pPr>
        <w:pStyle w:val="WWDefault"/>
        <w:tabs>
          <w:tab w:val="clear" w:pos="720"/>
          <w:tab w:val="left" w:pos="1080" w:leader="none"/>
        </w:tabs>
        <w:jc w:val="both"/>
        <w:rPr>
          <w:rFonts w:ascii="Arial" w:hAnsi="Arial" w:cs="Arial"/>
          <w:b/>
          <w:b/>
          <w:sz w:val="22"/>
          <w:szCs w:val="22"/>
        </w:rPr>
      </w:pPr>
      <w:r>
        <w:rPr>
          <w:rFonts w:cs="Arial" w:ascii="Arial" w:hAnsi="Arial"/>
          <w:b/>
          <w:sz w:val="22"/>
          <w:szCs w:val="22"/>
        </w:rPr>
      </w:r>
    </w:p>
    <w:p>
      <w:pPr>
        <w:pStyle w:val="NoSpacing"/>
        <w:rPr>
          <w:rFonts w:ascii="Arial" w:hAnsi="Arial" w:eastAsia="Times New Roman" w:cs="Arial"/>
          <w:color w:val="000000"/>
          <w:lang w:eastAsia="en-US"/>
        </w:rPr>
      </w:pPr>
      <w:r>
        <w:rPr>
          <w:rFonts w:eastAsia="Times New Roman" w:cs="Arial" w:ascii="Arial" w:hAnsi="Arial"/>
          <w:color w:val="000000"/>
          <w:lang w:eastAsia="en-US"/>
        </w:rPr>
        <w:t>Dr. Gora Mboup</w:t>
      </w:r>
    </w:p>
    <w:p>
      <w:pPr>
        <w:pStyle w:val="NoSpacing"/>
        <w:rPr>
          <w:rFonts w:ascii="Arial" w:hAnsi="Arial" w:eastAsia="Times New Roman" w:cs="Arial"/>
          <w:color w:val="000000"/>
          <w:lang w:eastAsia="en-US"/>
        </w:rPr>
      </w:pPr>
      <w:r>
        <w:rPr>
          <w:rFonts w:eastAsia="Times New Roman" w:cs="Arial" w:ascii="Arial" w:hAnsi="Arial"/>
          <w:color w:val="000000"/>
          <w:lang w:eastAsia="en-US"/>
        </w:rPr>
        <w:t>Sr. Demographic &amp; Health Expert</w:t>
      </w:r>
    </w:p>
    <w:p>
      <w:pPr>
        <w:pStyle w:val="NoSpacing"/>
        <w:rPr>
          <w:rFonts w:ascii="Arial" w:hAnsi="Arial" w:eastAsia="Times New Roman" w:cs="Arial"/>
          <w:color w:val="000000"/>
          <w:lang w:eastAsia="en-US"/>
        </w:rPr>
      </w:pPr>
      <w:r>
        <w:rPr>
          <w:rFonts w:eastAsia="Times New Roman" w:cs="Arial" w:ascii="Arial" w:hAnsi="Arial"/>
          <w:color w:val="000000"/>
          <w:lang w:eastAsia="en-US"/>
        </w:rPr>
        <w:t>Chief, Global Urban Observatory (Former)</w:t>
      </w:r>
    </w:p>
    <w:p>
      <w:pPr>
        <w:pStyle w:val="Normal"/>
        <w:rPr>
          <w:rFonts w:ascii="Arial" w:hAnsi="Arial" w:cs="Arial"/>
        </w:rPr>
      </w:pPr>
      <w:r>
        <w:rPr>
          <w:rFonts w:cs="Arial" w:ascii="Arial" w:hAnsi="Arial"/>
        </w:rPr>
        <w:t>President &amp; CEO</w:t>
      </w:r>
      <w:r>
        <w:rPr>
          <w:rFonts w:cs="Arial" w:ascii="Arial" w:hAnsi="Arial"/>
          <w:b/>
          <w:bCs/>
        </w:rPr>
        <w:t>, G</w:t>
      </w:r>
      <w:r>
        <w:rPr>
          <w:rFonts w:cs="Arial" w:ascii="Arial" w:hAnsi="Arial"/>
        </w:rPr>
        <w:t>lobal </w:t>
      </w:r>
      <w:r>
        <w:rPr>
          <w:rFonts w:cs="Arial" w:ascii="Arial" w:hAnsi="Arial"/>
          <w:b/>
          <w:bCs/>
        </w:rPr>
        <w:t>O</w:t>
      </w:r>
      <w:r>
        <w:rPr>
          <w:rFonts w:cs="Arial" w:ascii="Arial" w:hAnsi="Arial"/>
        </w:rPr>
        <w:t>bservatory linking </w:t>
      </w:r>
      <w:r>
        <w:rPr>
          <w:rFonts w:cs="Arial" w:ascii="Arial" w:hAnsi="Arial"/>
          <w:b/>
          <w:bCs/>
        </w:rPr>
        <w:t>R</w:t>
      </w:r>
      <w:r>
        <w:rPr>
          <w:rFonts w:cs="Arial" w:ascii="Arial" w:hAnsi="Arial"/>
        </w:rPr>
        <w:t>esearch to</w:t>
      </w:r>
      <w:r>
        <w:rPr>
          <w:rFonts w:cs="Arial" w:ascii="Arial" w:hAnsi="Arial"/>
          <w:b/>
          <w:bCs/>
        </w:rPr>
        <w:t> A</w:t>
      </w:r>
      <w:r>
        <w:rPr>
          <w:rFonts w:cs="Arial" w:ascii="Arial" w:hAnsi="Arial"/>
        </w:rPr>
        <w:t>ction (GORA)</w:t>
      </w:r>
    </w:p>
    <w:p>
      <w:pPr>
        <w:pStyle w:val="Normal"/>
        <w:rPr>
          <w:rFonts w:ascii="Arial" w:hAnsi="Arial" w:cs="Arial"/>
        </w:rPr>
      </w:pPr>
      <w:r>
        <w:rPr>
          <w:rFonts w:cs="Arial" w:ascii="Arial" w:hAnsi="Arial"/>
        </w:rPr>
        <w:t>New York Financial District, 17 State Street, Suite 4000, New York, NY, USA 10004 (HQ)</w:t>
        <w:br/>
        <w:t>Phone 1-347-727-9917,</w:t>
      </w:r>
      <w:hyperlink r:id="rId5" w:tgtFrame="_blank">
        <w:r>
          <w:rPr>
            <w:rStyle w:val="InternetLink"/>
            <w:rFonts w:cs="Arial" w:ascii="Arial" w:hAnsi="Arial"/>
          </w:rPr>
          <w:t xml:space="preserve"> </w:t>
        </w:r>
        <w:r>
          <w:rPr>
            <w:rStyle w:val="InternetLink"/>
            <w:rFonts w:cs="Arial" w:ascii="Arial" w:hAnsi="Arial"/>
            <w:color w:val="000000"/>
          </w:rPr>
          <w:t>gmboup@gora4people.org</w:t>
        </w:r>
      </w:hyperlink>
      <w:r>
        <w:rPr>
          <w:rFonts w:cs="Arial" w:ascii="Arial" w:hAnsi="Arial"/>
          <w:color w:val="000000"/>
        </w:rPr>
        <w:t xml:space="preserve">, </w:t>
      </w:r>
      <w:r>
        <w:rPr>
          <w:rFonts w:cs="Arial" w:ascii="Arial" w:hAnsi="Arial"/>
        </w:rPr>
        <w:t xml:space="preserve"> </w:t>
      </w:r>
    </w:p>
    <w:p>
      <w:pPr>
        <w:pStyle w:val="Normal"/>
        <w:suppressAutoHyphens w:val="false"/>
        <w:rPr>
          <w:rFonts w:ascii="Arial" w:hAnsi="Arial" w:eastAsia="Times New Roman" w:cs="Arial"/>
          <w:color w:val="222222"/>
          <w:lang w:eastAsia="en-US"/>
        </w:rPr>
      </w:pPr>
      <w:r>
        <w:rPr>
          <w:rFonts w:eastAsia="Times New Roman" w:cs="Arial" w:ascii="Arial" w:hAnsi="Arial"/>
          <w:color w:val="222222"/>
          <w:lang w:eastAsia="en-US"/>
        </w:rPr>
      </w:r>
    </w:p>
    <w:p>
      <w:pPr>
        <w:pStyle w:val="NoSpacing"/>
        <w:rPr>
          <w:rFonts w:ascii="Arial" w:hAnsi="Arial" w:cs="Arial"/>
        </w:rPr>
      </w:pPr>
      <w:r>
        <w:rPr>
          <w:rFonts w:cs="Arial" w:ascii="Arial" w:hAnsi="Arial"/>
        </w:rPr>
        <w:t xml:space="preserve">Dr. Robert L. Heiny </w:t>
      </w:r>
    </w:p>
    <w:p>
      <w:pPr>
        <w:pStyle w:val="NoSpacing"/>
        <w:rPr>
          <w:rFonts w:ascii="Arial" w:hAnsi="Arial" w:cs="Arial"/>
        </w:rPr>
      </w:pPr>
      <w:r>
        <w:rPr>
          <w:rFonts w:cs="Arial" w:ascii="Arial" w:hAnsi="Arial"/>
        </w:rPr>
        <w:t xml:space="preserve">Professor of Mathematical Sciences </w:t>
      </w:r>
    </w:p>
    <w:p>
      <w:pPr>
        <w:pStyle w:val="NoSpacing"/>
        <w:rPr>
          <w:rFonts w:ascii="Arial" w:hAnsi="Arial" w:cs="Arial"/>
        </w:rPr>
      </w:pPr>
      <w:r>
        <w:rPr>
          <w:rFonts w:cs="Arial" w:ascii="Arial" w:hAnsi="Arial"/>
        </w:rPr>
        <w:t>School of Mathematical Sciences</w:t>
      </w:r>
    </w:p>
    <w:p>
      <w:pPr>
        <w:pStyle w:val="NoSpacing"/>
        <w:rPr>
          <w:rFonts w:ascii="Arial" w:hAnsi="Arial" w:cs="Arial"/>
        </w:rPr>
      </w:pPr>
      <w:r>
        <w:rPr>
          <w:rFonts w:cs="Arial" w:ascii="Arial" w:hAnsi="Arial"/>
        </w:rPr>
        <w:t>University of Northern Colorado</w:t>
      </w:r>
    </w:p>
    <w:p>
      <w:pPr>
        <w:pStyle w:val="NoSpacing"/>
        <w:rPr>
          <w:rFonts w:ascii="Arial" w:hAnsi="Arial" w:cs="Arial"/>
        </w:rPr>
      </w:pPr>
      <w:r>
        <w:rPr>
          <w:rFonts w:cs="Arial" w:ascii="Arial" w:hAnsi="Arial"/>
        </w:rPr>
        <w:t>Greeley, CO, USA 80639</w:t>
      </w:r>
    </w:p>
    <w:p>
      <w:pPr>
        <w:pStyle w:val="NoSpacing"/>
        <w:rPr>
          <w:rFonts w:ascii="Arial" w:hAnsi="Arial" w:cs="Arial"/>
        </w:rPr>
      </w:pPr>
      <w:r>
        <w:rPr>
          <w:rFonts w:eastAsia="Times New Roman" w:cs="Arial" w:ascii="Arial" w:hAnsi="Arial"/>
          <w:color w:val="000000"/>
          <w:lang w:eastAsia="en-US"/>
        </w:rPr>
        <w:t>Tel</w:t>
      </w:r>
      <w:r>
        <w:rPr>
          <w:rFonts w:cs="Arial" w:ascii="Arial" w:hAnsi="Arial"/>
        </w:rPr>
        <w:t>: +1970-351-2049 (office)</w:t>
      </w:r>
    </w:p>
    <w:p>
      <w:pPr>
        <w:pStyle w:val="NoSpacing"/>
        <w:rPr>
          <w:rFonts w:ascii="Arial" w:hAnsi="Arial" w:cs="Arial"/>
        </w:rPr>
      </w:pPr>
      <w:r>
        <w:rPr>
          <w:rFonts w:eastAsia="Times New Roman" w:cs="Arial" w:ascii="Arial" w:hAnsi="Arial"/>
          <w:color w:val="000000"/>
          <w:lang w:eastAsia="en-US"/>
        </w:rPr>
        <w:t xml:space="preserve">Email: </w:t>
      </w:r>
      <w:r>
        <w:rPr>
          <w:rFonts w:cs="Arial" w:ascii="Arial" w:hAnsi="Arial"/>
        </w:rPr>
        <w:t>Robert.heiny@unco.edu</w:t>
      </w:r>
    </w:p>
    <w:p>
      <w:pPr>
        <w:pStyle w:val="WWDefault"/>
        <w:tabs>
          <w:tab w:val="clear" w:pos="720"/>
          <w:tab w:val="left" w:pos="1080" w:leader="none"/>
        </w:tabs>
        <w:jc w:val="both"/>
        <w:rPr>
          <w:rFonts w:ascii="Arial" w:hAnsi="Arial" w:cs="Arial"/>
          <w:b/>
          <w:b/>
          <w:sz w:val="22"/>
          <w:szCs w:val="22"/>
        </w:rPr>
      </w:pPr>
      <w:r>
        <w:rPr>
          <w:rFonts w:cs="Arial" w:ascii="Arial" w:hAnsi="Arial"/>
          <w:b/>
          <w:sz w:val="22"/>
          <w:szCs w:val="22"/>
        </w:rPr>
      </w:r>
    </w:p>
    <w:p>
      <w:pPr>
        <w:pStyle w:val="WWDefault"/>
        <w:tabs>
          <w:tab w:val="clear" w:pos="720"/>
          <w:tab w:val="left" w:pos="1080" w:leader="none"/>
        </w:tabs>
        <w:jc w:val="both"/>
        <w:rPr>
          <w:rFonts w:ascii="Arial" w:hAnsi="Arial" w:cs="Arial"/>
          <w:sz w:val="22"/>
          <w:szCs w:val="22"/>
        </w:rPr>
      </w:pPr>
      <w:r>
        <w:rPr>
          <w:rFonts w:cs="Arial" w:ascii="Arial" w:hAnsi="Arial"/>
          <w:sz w:val="22"/>
          <w:szCs w:val="22"/>
        </w:rPr>
        <w:t>Jay Schaffer</w:t>
      </w:r>
    </w:p>
    <w:p>
      <w:pPr>
        <w:pStyle w:val="WWDefault"/>
        <w:tabs>
          <w:tab w:val="clear" w:pos="720"/>
          <w:tab w:val="left" w:pos="1080" w:leader="none"/>
        </w:tabs>
        <w:jc w:val="both"/>
        <w:rPr>
          <w:rFonts w:ascii="Arial" w:hAnsi="Arial" w:cs="Arial"/>
          <w:sz w:val="22"/>
          <w:szCs w:val="22"/>
        </w:rPr>
      </w:pPr>
      <w:r>
        <w:rPr>
          <w:rFonts w:cs="Arial" w:ascii="Arial" w:hAnsi="Arial"/>
          <w:sz w:val="22"/>
          <w:szCs w:val="22"/>
        </w:rPr>
        <w:t xml:space="preserve">University of Northern Colorado </w:t>
      </w:r>
    </w:p>
    <w:p>
      <w:pPr>
        <w:pStyle w:val="WWDefault"/>
        <w:tabs>
          <w:tab w:val="clear" w:pos="720"/>
          <w:tab w:val="left" w:pos="1080" w:leader="none"/>
        </w:tabs>
        <w:jc w:val="both"/>
        <w:rPr>
          <w:rFonts w:ascii="Arial" w:hAnsi="Arial" w:cs="Arial"/>
          <w:sz w:val="22"/>
          <w:szCs w:val="22"/>
        </w:rPr>
      </w:pPr>
      <w:r>
        <w:rPr>
          <w:rFonts w:cs="Arial" w:ascii="Arial" w:hAnsi="Arial"/>
          <w:sz w:val="22"/>
          <w:szCs w:val="22"/>
        </w:rPr>
        <w:t>UNC · Department of Applied Statistics and Research Methods</w:t>
      </w:r>
    </w:p>
    <w:p>
      <w:pPr>
        <w:pStyle w:val="Normal"/>
        <w:shd w:val="clear" w:color="auto" w:fill="FFFFFF"/>
        <w:suppressAutoHyphens w:val="false"/>
        <w:rPr>
          <w:rFonts w:ascii="Arial" w:hAnsi="Arial" w:eastAsia="Times New Roman" w:cs="Arial"/>
          <w:color w:val="222222"/>
          <w:sz w:val="24"/>
          <w:szCs w:val="24"/>
          <w:lang w:eastAsia="en-CA"/>
        </w:rPr>
      </w:pPr>
      <w:hyperlink r:id="rId6">
        <w:r>
          <w:rPr>
            <w:rStyle w:val="InternetLink"/>
            <w:rFonts w:cs="Arial" w:ascii="Arial" w:hAnsi="Arial"/>
            <w:color w:val="4F748B"/>
            <w:u w:val="none"/>
          </w:rPr>
          <w:t>jay.schaffer@unco.edu</w:t>
        </w:r>
      </w:hyperlink>
    </w:p>
    <w:p>
      <w:pPr>
        <w:pStyle w:val="Normal"/>
        <w:shd w:val="clear" w:color="auto" w:fill="FFFFFF"/>
        <w:rPr>
          <w:rFonts w:ascii="Arial" w:hAnsi="Arial" w:cs="Arial"/>
          <w:color w:val="222222"/>
        </w:rPr>
      </w:pPr>
      <w:r>
        <w:rPr>
          <w:rStyle w:val="Strong"/>
          <w:rFonts w:cs="Arial" w:ascii="Arial" w:hAnsi="Arial"/>
          <w:b w:val="false"/>
          <w:color w:val="222222"/>
        </w:rPr>
        <w:t>Phone</w:t>
      </w:r>
      <w:r>
        <w:rPr>
          <w:rFonts w:cs="Arial" w:ascii="Arial" w:hAnsi="Arial"/>
          <w:color w:val="222222"/>
        </w:rPr>
        <w:t xml:space="preserve"> 970-351-1676</w:t>
      </w:r>
    </w:p>
    <w:p>
      <w:pPr>
        <w:pStyle w:val="Normal"/>
        <w:shd w:val="clear" w:color="auto" w:fill="FFFFFF"/>
        <w:rPr>
          <w:rFonts w:ascii="Arial" w:hAnsi="Arial" w:cs="Arial"/>
          <w:color w:val="222222"/>
        </w:rPr>
      </w:pPr>
      <w:r>
        <w:rPr>
          <w:rStyle w:val="Strong"/>
          <w:rFonts w:cs="Arial" w:ascii="Arial" w:hAnsi="Arial"/>
          <w:b w:val="false"/>
          <w:color w:val="222222"/>
        </w:rPr>
        <w:t>Office</w:t>
      </w:r>
      <w:r>
        <w:rPr>
          <w:rFonts w:cs="Arial" w:ascii="Arial" w:hAnsi="Arial"/>
          <w:color w:val="222222"/>
        </w:rPr>
        <w:t xml:space="preserve"> McKee 530</w:t>
      </w:r>
    </w:p>
    <w:p>
      <w:pPr>
        <w:pStyle w:val="Normal"/>
        <w:shd w:val="clear" w:color="auto" w:fill="FFFFFF"/>
        <w:rPr>
          <w:rFonts w:ascii="Arial" w:hAnsi="Arial" w:cs="Arial"/>
          <w:color w:val="222222"/>
        </w:rPr>
      </w:pPr>
      <w:r>
        <w:rPr>
          <w:rFonts w:cs="Arial" w:ascii="Arial" w:hAnsi="Arial"/>
          <w:color w:val="222222"/>
        </w:rPr>
        <w:t>Applied Statistics and Research Methods</w:t>
        <w:br/>
        <w:t>Campus Box 124</w:t>
        <w:br/>
        <w:t>Greeley, CO 80639</w:t>
      </w:r>
    </w:p>
    <w:p>
      <w:pPr>
        <w:pStyle w:val="WWDefault"/>
        <w:tabs>
          <w:tab w:val="clear" w:pos="720"/>
          <w:tab w:val="left" w:pos="1080" w:leader="none"/>
        </w:tabs>
        <w:jc w:val="both"/>
        <w:rPr>
          <w:rFonts w:ascii="Arial" w:hAnsi="Arial" w:cs="Arial"/>
          <w:b/>
          <w:b/>
          <w:sz w:val="22"/>
          <w:szCs w:val="22"/>
        </w:rPr>
      </w:pPr>
      <w:r>
        <w:rPr/>
      </w:r>
    </w:p>
    <w:sectPr>
      <w:type w:val="continuous"/>
      <w:pgSz w:w="12240" w:h="15840"/>
      <w:pgMar w:left="1440" w:right="1440" w:header="567" w:top="1440" w:footer="720" w:bottom="144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p>
    <w:pPr>
      <w:pStyle w:val="Footer"/>
      <w:rPr>
        <w:rFonts w:ascii="Times New Roman" w:hAnsi="Times New Roman"/>
      </w:rPr>
    </w:pPr>
    <w:r>
      <w:rPr>
        <w:rFonts w:ascii="Times New Roman" w:hAnsi="Times New Roman"/>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80" w:hanging="360"/>
      </w:pPr>
      <w:rPr>
        <w:rFonts w:ascii="Calibri" w:hAnsi="Calibri" w:cs="Calibri" w:hint="default"/>
        <w:rFonts w:cs="Calibri"/>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2"/>
      <w:szCs w:val="22"/>
      <w:lang w:eastAsia="ar-SA" w:val="en-US" w:bidi="ar-SA"/>
    </w:rPr>
  </w:style>
  <w:style w:type="paragraph" w:styleId="Heading1">
    <w:name w:val="Heading 1"/>
    <w:basedOn w:val="Normal"/>
    <w:next w:val="Normal"/>
    <w:link w:val="Heading1Char"/>
    <w:uiPriority w:val="9"/>
    <w:qFormat/>
    <w:rsid w:val="00be22b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qFormat/>
    <w:rsid w:val="005c1cd0"/>
    <w:pPr>
      <w:keepNext w:val="true"/>
      <w:spacing w:before="240" w:after="60"/>
      <w:outlineLvl w:val="1"/>
    </w:pPr>
    <w:rPr>
      <w:rFonts w:ascii="Arial" w:hAnsi="Arial" w:cs="Arial"/>
      <w:b/>
      <w:bCs/>
      <w:i/>
      <w:iCs/>
      <w:sz w:val="28"/>
      <w:szCs w:val="28"/>
    </w:rPr>
  </w:style>
  <w:style w:type="paragraph" w:styleId="Heading3">
    <w:name w:val="Heading 3"/>
    <w:basedOn w:val="Normal"/>
    <w:next w:val="TextBody"/>
    <w:qFormat/>
    <w:pPr>
      <w:tabs>
        <w:tab w:val="clear" w:pos="720"/>
        <w:tab w:val="left" w:pos="0" w:leader="none"/>
      </w:tabs>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rsid w:val="00cc3f0f"/>
    <w:pPr>
      <w:keepNext w:val="true"/>
      <w:spacing w:before="240" w:after="60"/>
      <w:outlineLvl w:val="3"/>
    </w:pPr>
    <w:rPr>
      <w:rFonts w:ascii="Times New Roman" w:hAnsi="Times New Roman" w:cs="Times New Roman"/>
      <w:b/>
      <w:b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WW8Num2z0" w:customStyle="1">
    <w:name w:val="WW8Num2z0"/>
    <w:qFormat/>
    <w:rPr>
      <w:rFonts w:ascii="Symbol" w:hAnsi="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rPr>
  </w:style>
  <w:style w:type="character" w:styleId="WW8Num3z0" w:customStyle="1">
    <w:name w:val="WW8Num3z0"/>
    <w:qFormat/>
    <w:rPr>
      <w:rFonts w:ascii="Symbol" w:hAnsi="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rPr>
  </w:style>
  <w:style w:type="character" w:styleId="WW8Num4z0" w:customStyle="1">
    <w:name w:val="WW8Num4z0"/>
    <w:qFormat/>
    <w:rPr>
      <w:rFonts w:ascii="Symbol" w:hAnsi="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7z0" w:customStyle="1">
    <w:name w:val="WW8Num7z0"/>
    <w:qFormat/>
    <w:rPr>
      <w:rFonts w:ascii="Symbol" w:hAnsi="Symbol"/>
      <w:sz w:val="20"/>
    </w:rPr>
  </w:style>
  <w:style w:type="character" w:styleId="WW8Num7z1" w:customStyle="1">
    <w:name w:val="WW8Num7z1"/>
    <w:qFormat/>
    <w:rPr>
      <w:rFonts w:ascii="Courier New" w:hAnsi="Courier New"/>
      <w:sz w:val="20"/>
    </w:rPr>
  </w:style>
  <w:style w:type="character" w:styleId="WW8Num7z2" w:customStyle="1">
    <w:name w:val="WW8Num7z2"/>
    <w:qFormat/>
    <w:rPr>
      <w:rFonts w:ascii="Wingdings" w:hAnsi="Wingdings"/>
      <w:sz w:val="20"/>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10z0" w:customStyle="1">
    <w:name w:val="WW8Num10z0"/>
    <w:qFormat/>
    <w:rPr>
      <w:rFonts w:ascii="Symbol" w:hAnsi="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rPr>
  </w:style>
  <w:style w:type="character" w:styleId="WW8Num11z0" w:customStyle="1">
    <w:name w:val="WW8Num11z0"/>
    <w:qFormat/>
    <w:rPr>
      <w:rFonts w:ascii="Symbol" w:hAnsi="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Symbol" w:hAnsi="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rPr>
  </w:style>
  <w:style w:type="character" w:styleId="WW8Num14z0" w:customStyle="1">
    <w:name w:val="WW8Num14z0"/>
    <w:qFormat/>
    <w:rPr>
      <w:rFonts w:ascii="Symbol" w:hAnsi="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rPr>
  </w:style>
  <w:style w:type="character" w:styleId="WW8Num15z0" w:customStyle="1">
    <w:name w:val="WW8Num15z0"/>
    <w:qFormat/>
    <w:rPr>
      <w:rFonts w:ascii="Symbol" w:hAnsi="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rPr>
  </w:style>
  <w:style w:type="character" w:styleId="WW8Num16z0" w:customStyle="1">
    <w:name w:val="WW8Num16z0"/>
    <w:qFormat/>
    <w:rPr>
      <w:rFonts w:ascii="Symbol" w:hAnsi="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rPr>
  </w:style>
  <w:style w:type="character" w:styleId="WW8Num17z0" w:customStyle="1">
    <w:name w:val="WW8Num17z0"/>
    <w:qFormat/>
    <w:rPr>
      <w:rFonts w:ascii="Symbol" w:hAnsi="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rPr>
  </w:style>
  <w:style w:type="character" w:styleId="WW8Num19z0" w:customStyle="1">
    <w:name w:val="WW8Num19z0"/>
    <w:qFormat/>
    <w:rPr>
      <w:rFonts w:ascii="Symbol" w:hAnsi="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rPr>
  </w:style>
  <w:style w:type="character" w:styleId="WW8Num21z0" w:customStyle="1">
    <w:name w:val="WW8Num21z0"/>
    <w:qFormat/>
    <w:rPr>
      <w:rFonts w:ascii="Symbol" w:hAnsi="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rPr>
  </w:style>
  <w:style w:type="character" w:styleId="WW8Num22z0" w:customStyle="1">
    <w:name w:val="WW8Num22z0"/>
    <w:qFormat/>
    <w:rPr>
      <w:rFonts w:ascii="Symbol" w:hAnsi="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rPr>
  </w:style>
  <w:style w:type="character" w:styleId="WW8Num23z0" w:customStyle="1">
    <w:name w:val="WW8Num23z0"/>
    <w:qFormat/>
    <w:rPr>
      <w:rFonts w:ascii="Symbol" w:hAnsi="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rPr>
  </w:style>
  <w:style w:type="character" w:styleId="InternetLink">
    <w:name w:val="Hyperlink"/>
    <w:semiHidden/>
    <w:rPr>
      <w:color w:val="0000FF"/>
      <w:u w:val="single"/>
    </w:rPr>
  </w:style>
  <w:style w:type="character" w:styleId="Heading3Char" w:customStyle="1">
    <w:name w:val="Heading 3 Char"/>
    <w:qFormat/>
    <w:rPr>
      <w:rFonts w:ascii="Times New Roman" w:hAnsi="Times New Roman" w:eastAsia="Times New Roman" w:cs="Times New Roman"/>
      <w:b/>
      <w:bCs/>
      <w:sz w:val="27"/>
      <w:szCs w:val="27"/>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Yshortcuts" w:customStyle="1">
    <w:name w:val="yshortcuts"/>
    <w:basedOn w:val="DefaultParagraphFont"/>
    <w:qFormat/>
    <w:rsid w:val="00ba0708"/>
    <w:rPr/>
  </w:style>
  <w:style w:type="character" w:styleId="BalloonTextChar" w:customStyle="1">
    <w:name w:val="Balloon Text Char"/>
    <w:link w:val="BalloonText"/>
    <w:uiPriority w:val="99"/>
    <w:semiHidden/>
    <w:qFormat/>
    <w:rsid w:val="00466ad0"/>
    <w:rPr>
      <w:rFonts w:ascii="Tahoma" w:hAnsi="Tahoma" w:eastAsia="Calibri" w:cs="Tahoma"/>
      <w:sz w:val="16"/>
      <w:szCs w:val="16"/>
      <w:lang w:eastAsia="ar-SA"/>
    </w:rPr>
  </w:style>
  <w:style w:type="character" w:styleId="Appleconvertedspace" w:customStyle="1">
    <w:name w:val="apple-converted-space"/>
    <w:basedOn w:val="DefaultParagraphFont"/>
    <w:qFormat/>
    <w:rsid w:val="00000e95"/>
    <w:rPr/>
  </w:style>
  <w:style w:type="character" w:styleId="EndnoteTextChar" w:customStyle="1">
    <w:name w:val="Endnote Text Char"/>
    <w:link w:val="EndnoteText"/>
    <w:uiPriority w:val="99"/>
    <w:semiHidden/>
    <w:qFormat/>
    <w:rsid w:val="00cf1026"/>
    <w:rPr>
      <w:rFonts w:ascii="Calibri" w:hAnsi="Calibri" w:eastAsia="Calibri" w:cs="Calibri"/>
      <w:lang w:eastAsia="ar-SA"/>
    </w:rPr>
  </w:style>
  <w:style w:type="character" w:styleId="EndnoteCharacters">
    <w:name w:val="Endnote Characters"/>
    <w:uiPriority w:val="99"/>
    <w:semiHidden/>
    <w:unhideWhenUsed/>
    <w:qFormat/>
    <w:rsid w:val="00cf1026"/>
    <w:rPr>
      <w:vertAlign w:val="superscript"/>
    </w:rPr>
  </w:style>
  <w:style w:type="character" w:styleId="EndnoteAnchor">
    <w:name w:val="Endnote Anchor"/>
    <w:rPr>
      <w:vertAlign w:val="superscript"/>
    </w:rPr>
  </w:style>
  <w:style w:type="character" w:styleId="Strong">
    <w:name w:val="Strong"/>
    <w:uiPriority w:val="22"/>
    <w:qFormat/>
    <w:rsid w:val="00085c60"/>
    <w:rPr>
      <w:b/>
      <w:bCs/>
    </w:rPr>
  </w:style>
  <w:style w:type="character" w:styleId="UnresolvedMention1" w:customStyle="1">
    <w:name w:val="Unresolved Mention1"/>
    <w:basedOn w:val="DefaultParagraphFont"/>
    <w:uiPriority w:val="99"/>
    <w:semiHidden/>
    <w:unhideWhenUsed/>
    <w:qFormat/>
    <w:rsid w:val="00f5307b"/>
    <w:rPr>
      <w:color w:val="808080"/>
      <w:shd w:fill="E6E6E6" w:val="clear"/>
    </w:rPr>
  </w:style>
  <w:style w:type="character" w:styleId="Heading1Char" w:customStyle="1">
    <w:name w:val="Heading 1 Char"/>
    <w:basedOn w:val="DefaultParagraphFont"/>
    <w:link w:val="Heading1"/>
    <w:uiPriority w:val="9"/>
    <w:qFormat/>
    <w:rsid w:val="00be22b1"/>
    <w:rPr>
      <w:rFonts w:ascii="Cambria" w:hAnsi="Cambria" w:eastAsia="" w:cs="" w:asciiTheme="majorHAnsi" w:cstheme="majorBidi" w:eastAsiaTheme="majorEastAsia" w:hAnsiTheme="majorHAnsi"/>
      <w:color w:val="365F91" w:themeColor="accent1" w:themeShade="bf"/>
      <w:sz w:val="32"/>
      <w:szCs w:val="32"/>
      <w:lang w:eastAsia="ar-SA"/>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semiHidden/>
    <w:pPr>
      <w:spacing w:before="0" w:after="120"/>
    </w:pPr>
    <w:rPr/>
  </w:style>
  <w:style w:type="paragraph" w:styleId="List">
    <w:name w:val="List"/>
    <w:basedOn w:val="TextBody"/>
    <w:semiHidden/>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 w:val="24"/>
      <w:szCs w:val="24"/>
    </w:rPr>
  </w:style>
  <w:style w:type="paragraph" w:styleId="WWDefault" w:customStyle="1">
    <w:name w:val="WW-Default"/>
    <w:qFormat/>
    <w:pPr>
      <w:widowControl/>
      <w:suppressAutoHyphens w:val="true"/>
      <w:bidi w:val="0"/>
      <w:spacing w:before="0" w:after="0"/>
      <w:jc w:val="left"/>
    </w:pPr>
    <w:rPr>
      <w:rFonts w:eastAsia="Calibri" w:cs="Calibri" w:ascii="Times New Roman" w:hAnsi="Times New Roman"/>
      <w:color w:val="000000"/>
      <w:kern w:val="0"/>
      <w:sz w:val="24"/>
      <w:szCs w:val="24"/>
      <w:lang w:eastAsia="ar-SA" w:val="en-US" w:bidi="ar-SA"/>
    </w:rPr>
  </w:style>
  <w:style w:type="paragraph" w:styleId="ListParagraph">
    <w:name w:val="List Paragraph"/>
    <w:basedOn w:val="Normal"/>
    <w:qFormat/>
    <w:pPr>
      <w:ind w:left="720" w:hanging="0"/>
    </w:pPr>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auto"/>
      <w:kern w:val="0"/>
      <w:sz w:val="22"/>
      <w:szCs w:val="22"/>
      <w:lang w:eastAsia="ar-SA" w:val="en-US" w:bidi="ar-SA"/>
    </w:rPr>
  </w:style>
  <w:style w:type="paragraph" w:styleId="HeaderandFooter">
    <w:name w:val="Header and Footer"/>
    <w:basedOn w:val="Normal"/>
    <w:qFormat/>
    <w:pPr/>
    <w:rPr/>
  </w:style>
  <w:style w:type="paragraph" w:styleId="Header">
    <w:name w:val="Header"/>
    <w:basedOn w:val="Normal"/>
    <w:semiHidden/>
    <w:pPr/>
    <w:rPr/>
  </w:style>
  <w:style w:type="paragraph" w:styleId="Footer">
    <w:name w:val="Footer"/>
    <w:basedOn w:val="Normal"/>
    <w:uiPriority w:val="99"/>
    <w:pPr/>
    <w:rPr/>
  </w:style>
  <w:style w:type="paragraph" w:styleId="Default" w:customStyle="1">
    <w:name w:val="Default"/>
    <w:qFormat/>
    <w:rsid w:val="00d142fa"/>
    <w:pPr>
      <w:widowControl/>
      <w:bidi w:val="0"/>
      <w:spacing w:before="0" w:after="0"/>
      <w:jc w:val="left"/>
    </w:pPr>
    <w:rPr>
      <w:rFonts w:eastAsia="Calibri" w:ascii="Times New Roman" w:hAnsi="Times New Roman" w:cs="Times New Roman"/>
      <w:color w:val="000000"/>
      <w:kern w:val="0"/>
      <w:sz w:val="24"/>
      <w:szCs w:val="24"/>
      <w:lang w:val="en-US" w:eastAsia="en-US" w:bidi="ar-SA"/>
    </w:rPr>
  </w:style>
  <w:style w:type="paragraph" w:styleId="NormalWeb">
    <w:name w:val="Normal (Web)"/>
    <w:basedOn w:val="Normal"/>
    <w:qFormat/>
    <w:rsid w:val="00795e10"/>
    <w:pPr>
      <w:spacing w:before="280" w:after="280"/>
    </w:pPr>
    <w:rPr>
      <w:rFonts w:ascii="Times New Roman" w:hAnsi="Times New Roman" w:eastAsia="Times New Roman"/>
      <w:sz w:val="24"/>
      <w:szCs w:val="24"/>
    </w:rPr>
  </w:style>
  <w:style w:type="paragraph" w:styleId="BalloonText">
    <w:name w:val="Balloon Text"/>
    <w:basedOn w:val="Normal"/>
    <w:link w:val="BalloonTextChar"/>
    <w:uiPriority w:val="99"/>
    <w:semiHidden/>
    <w:unhideWhenUsed/>
    <w:qFormat/>
    <w:rsid w:val="00466ad0"/>
    <w:pPr/>
    <w:rPr>
      <w:rFonts w:ascii="Tahoma" w:hAnsi="Tahoma" w:cs="Times New Roman"/>
      <w:sz w:val="16"/>
      <w:szCs w:val="16"/>
    </w:rPr>
  </w:style>
  <w:style w:type="paragraph" w:styleId="Endnote">
    <w:name w:val="Endnote Text"/>
    <w:basedOn w:val="Normal"/>
    <w:link w:val="EndnoteTextChar"/>
    <w:uiPriority w:val="99"/>
    <w:semiHidden/>
    <w:unhideWhenUsed/>
    <w:rsid w:val="00cf1026"/>
    <w:pPr/>
    <w:rPr>
      <w:sz w:val="20"/>
      <w:szCs w:val="20"/>
    </w:rPr>
  </w:style>
  <w:style w:type="paragraph" w:styleId="M3280996715783226253gmailp1" w:customStyle="1">
    <w:name w:val="m_-3280996715783226253gmail-p1"/>
    <w:basedOn w:val="Normal"/>
    <w:qFormat/>
    <w:rsid w:val="00ae63a2"/>
    <w:pPr>
      <w:suppressAutoHyphens w:val="false"/>
      <w:spacing w:beforeAutospacing="1" w:afterAutospacing="1"/>
    </w:pPr>
    <w:rPr>
      <w:rFonts w:ascii="Times New Roman" w:hAnsi="Times New Roman" w:eastAsia="Times New Roman" w:cs="Times New Roman"/>
      <w:sz w:val="24"/>
      <w:szCs w:val="24"/>
      <w:lang w:val="en-CA"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diariunga@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gmboup@gora4people.org" TargetMode="External"/><Relationship Id="rId6" Type="http://schemas.openxmlformats.org/officeDocument/2006/relationships/hyperlink" Target="mailto:jay.schaffer@unco.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1B64C-5796-4419-9845-79AF254FD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LibreOffice/6.4.3.2$Linux_X86_64 LibreOffice_project/40$Build-2</Application>
  <Pages>3</Pages>
  <Words>1002</Words>
  <Characters>6051</Characters>
  <CharactersWithSpaces>7046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2019-01-10T08:33:00Z</dcterms:created>
  <dc:creator>wandia riunga</dc:creator>
  <dc:description/>
  <dc:language>en-US</dc:language>
  <cp:lastModifiedBy>Wandia Riunga</cp:lastModifiedBy>
  <cp:lastPrinted>2013-09-10T12:15:00Z</cp:lastPrinted>
  <dcterms:modified xsi:type="dcterms:W3CDTF">2019-01-10T09:17:00Z</dcterms:modified>
  <cp:revision>7</cp:revision>
  <dc:subject/>
  <dc:title>Wandia 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