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7C" w:rsidRDefault="00655404" w:rsidP="00A733E4">
      <w:pPr>
        <w:jc w:val="center"/>
        <w:rPr>
          <w:rFonts w:ascii="黑体" w:eastAsia="黑体" w:hAnsi="黑体"/>
          <w:b/>
          <w:sz w:val="21"/>
          <w:szCs w:val="20"/>
        </w:rPr>
      </w:pPr>
      <w:r>
        <w:rPr>
          <w:rFonts w:ascii="黑体" w:eastAsia="黑体" w:hAnsi="黑体" w:hint="eastAsia"/>
          <w:b/>
          <w:sz w:val="21"/>
          <w:szCs w:val="20"/>
        </w:rPr>
        <w:t>基于</w:t>
      </w:r>
      <w:r w:rsidR="0031145B">
        <w:rPr>
          <w:rFonts w:ascii="黑体" w:eastAsia="黑体" w:hAnsi="黑体" w:hint="eastAsia"/>
          <w:b/>
          <w:sz w:val="21"/>
          <w:szCs w:val="20"/>
        </w:rPr>
        <w:t>机器视觉的雾化器</w:t>
      </w:r>
      <w:r w:rsidR="0031145B">
        <w:rPr>
          <w:rFonts w:ascii="黑体" w:eastAsia="黑体" w:hAnsi="黑体"/>
          <w:b/>
          <w:sz w:val="21"/>
          <w:szCs w:val="20"/>
        </w:rPr>
        <w:t>装配</w:t>
      </w:r>
      <w:r w:rsidR="0031145B">
        <w:rPr>
          <w:rFonts w:ascii="黑体" w:eastAsia="黑体" w:hAnsi="黑体" w:hint="eastAsia"/>
          <w:b/>
          <w:sz w:val="21"/>
          <w:szCs w:val="20"/>
        </w:rPr>
        <w:t>缺陷检测</w:t>
      </w:r>
    </w:p>
    <w:p w:rsidR="0042327C" w:rsidRDefault="00655404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摘要：</w:t>
      </w:r>
      <w:r w:rsidR="00DD7915">
        <w:rPr>
          <w:rFonts w:hint="eastAsia"/>
          <w:szCs w:val="20"/>
        </w:rPr>
        <w:t>在工业自动化生产线上，</w:t>
      </w:r>
      <w:r w:rsidR="00D5781E">
        <w:rPr>
          <w:rFonts w:hint="eastAsia"/>
          <w:szCs w:val="20"/>
        </w:rPr>
        <w:t>通常运用机器视觉技术来</w:t>
      </w:r>
      <w:r w:rsidR="00560D07">
        <w:rPr>
          <w:rFonts w:hint="eastAsia"/>
          <w:szCs w:val="20"/>
        </w:rPr>
        <w:t>检测</w:t>
      </w:r>
      <w:r w:rsidR="00DD7915">
        <w:rPr>
          <w:rFonts w:hint="eastAsia"/>
          <w:szCs w:val="20"/>
        </w:rPr>
        <w:t>产品的缺陷</w:t>
      </w:r>
      <w:r w:rsidR="00560D07">
        <w:rPr>
          <w:rFonts w:hint="eastAsia"/>
          <w:szCs w:val="20"/>
        </w:rPr>
        <w:t>。本文以雾化器作为研究对象</w:t>
      </w:r>
      <w:r w:rsidR="003618A0">
        <w:rPr>
          <w:rFonts w:hint="eastAsia"/>
          <w:szCs w:val="20"/>
        </w:rPr>
        <w:t>，</w:t>
      </w:r>
      <w:r>
        <w:rPr>
          <w:rFonts w:hint="eastAsia"/>
          <w:szCs w:val="20"/>
        </w:rPr>
        <w:t>提出</w:t>
      </w:r>
      <w:r w:rsidR="003618A0">
        <w:rPr>
          <w:rFonts w:hint="eastAsia"/>
          <w:szCs w:val="20"/>
        </w:rPr>
        <w:t>了基于传统图像处理和基于卷积神经网络的两种检测算法</w:t>
      </w:r>
      <w:r w:rsidR="00B039C6">
        <w:rPr>
          <w:rFonts w:hint="eastAsia"/>
          <w:szCs w:val="20"/>
        </w:rPr>
        <w:t>。并且根据工业检测</w:t>
      </w:r>
      <w:r w:rsidR="0051713F">
        <w:rPr>
          <w:rFonts w:hint="eastAsia"/>
          <w:szCs w:val="20"/>
        </w:rPr>
        <w:t>高检出率的</w:t>
      </w:r>
      <w:r w:rsidR="00B039C6">
        <w:rPr>
          <w:rFonts w:hint="eastAsia"/>
          <w:szCs w:val="20"/>
        </w:rPr>
        <w:t>要求，对卷积神经网络</w:t>
      </w:r>
      <w:r w:rsidR="0051005E">
        <w:rPr>
          <w:rFonts w:hint="eastAsia"/>
          <w:szCs w:val="20"/>
        </w:rPr>
        <w:t>的检测算法进行优化。本文最后</w:t>
      </w:r>
      <w:r>
        <w:rPr>
          <w:rFonts w:hint="eastAsia"/>
          <w:szCs w:val="20"/>
        </w:rPr>
        <w:t>对</w:t>
      </w:r>
      <w:r w:rsidR="0051005E">
        <w:rPr>
          <w:rFonts w:hint="eastAsia"/>
          <w:szCs w:val="20"/>
        </w:rPr>
        <w:t>两种算法的性能</w:t>
      </w:r>
      <w:r>
        <w:rPr>
          <w:rFonts w:hint="eastAsia"/>
          <w:szCs w:val="20"/>
        </w:rPr>
        <w:t>进行比较，分析两种算法的优缺点。</w:t>
      </w:r>
    </w:p>
    <w:p w:rsidR="0042327C" w:rsidRDefault="00655404" w:rsidP="00DD7915">
      <w:pPr>
        <w:ind w:firstLineChars="200" w:firstLine="400"/>
        <w:jc w:val="left"/>
        <w:sectPr w:rsidR="0042327C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hint="eastAsia"/>
          <w:szCs w:val="20"/>
        </w:rPr>
        <w:t>关键词</w:t>
      </w:r>
      <w:r>
        <w:rPr>
          <w:szCs w:val="20"/>
        </w:rPr>
        <w:t>：</w:t>
      </w:r>
      <w:r w:rsidR="009E4BBB">
        <w:rPr>
          <w:rFonts w:hint="eastAsia"/>
          <w:szCs w:val="20"/>
        </w:rPr>
        <w:t>雾化器，装配缺陷检测</w:t>
      </w:r>
      <w:r>
        <w:rPr>
          <w:rFonts w:hint="eastAsia"/>
          <w:szCs w:val="20"/>
        </w:rPr>
        <w:t>，</w:t>
      </w:r>
      <w:r w:rsidR="00DD7915">
        <w:rPr>
          <w:rFonts w:hint="eastAsia"/>
          <w:szCs w:val="20"/>
        </w:rPr>
        <w:t>机器视觉</w:t>
      </w:r>
      <w:r>
        <w:rPr>
          <w:rFonts w:hint="eastAsia"/>
          <w:szCs w:val="20"/>
        </w:rPr>
        <w:t>，</w:t>
      </w:r>
      <w:r w:rsidR="00DD7915">
        <w:rPr>
          <w:rFonts w:hint="eastAsia"/>
          <w:szCs w:val="20"/>
        </w:rPr>
        <w:t>卷积神经网络</w:t>
      </w:r>
    </w:p>
    <w:p w:rsidR="0042327C" w:rsidRDefault="00280399" w:rsidP="00B06305">
      <w:pPr>
        <w:pStyle w:val="1"/>
        <w:numPr>
          <w:ilvl w:val="0"/>
          <w:numId w:val="5"/>
        </w:numPr>
        <w:tabs>
          <w:tab w:val="clear" w:pos="216"/>
          <w:tab w:val="clear" w:pos="576"/>
          <w:tab w:val="left" w:pos="142"/>
        </w:tabs>
        <w:ind w:left="0" w:firstLine="0"/>
        <w:rPr>
          <w:lang w:eastAsia="zh-CN"/>
        </w:rPr>
      </w:pPr>
      <w:r>
        <w:rPr>
          <w:lang w:eastAsia="zh-CN"/>
        </w:rPr>
        <w:lastRenderedPageBreak/>
        <w:t xml:space="preserve"> </w:t>
      </w:r>
      <w:r w:rsidR="00C022E9">
        <w:rPr>
          <w:rFonts w:hint="eastAsia"/>
          <w:lang w:eastAsia="zh-CN"/>
        </w:rPr>
        <w:t>Intro</w:t>
      </w:r>
      <w:r w:rsidR="00C022E9">
        <w:rPr>
          <w:lang w:eastAsia="zh-CN"/>
        </w:rPr>
        <w:t>duction</w:t>
      </w:r>
    </w:p>
    <w:p w:rsidR="004A0D63" w:rsidRDefault="004A0D63" w:rsidP="00F508C3">
      <w:pPr>
        <w:pStyle w:val="a3"/>
        <w:adjustRightInd w:val="0"/>
        <w:snapToGrid w:val="0"/>
        <w:spacing w:after="0"/>
        <w:ind w:firstLineChars="200" w:firstLine="4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0"/>
          <w:szCs w:val="20"/>
        </w:rPr>
        <w:t>在工业自动化生产线上，为了保证产品的质量，需要对产品进行缺陷检测</w:t>
      </w:r>
      <w:r w:rsidR="00EC501F">
        <w:rPr>
          <w:rFonts w:hint="eastAsia"/>
          <w:sz w:val="20"/>
          <w:szCs w:val="20"/>
        </w:rPr>
        <w:t>，</w:t>
      </w:r>
      <w:r w:rsidR="003E0A02">
        <w:rPr>
          <w:rFonts w:hint="eastAsia"/>
          <w:sz w:val="20"/>
          <w:szCs w:val="20"/>
        </w:rPr>
        <w:t>以</w:t>
      </w:r>
      <w:r w:rsidR="00EC501F">
        <w:rPr>
          <w:sz w:val="20"/>
          <w:szCs w:val="20"/>
        </w:rPr>
        <w:t>剔除</w:t>
      </w:r>
      <w:r w:rsidR="00EC501F">
        <w:rPr>
          <w:rFonts w:hint="eastAsia"/>
          <w:sz w:val="20"/>
          <w:szCs w:val="20"/>
        </w:rPr>
        <w:t>不良品。</w:t>
      </w:r>
      <w:r w:rsidR="00150D36">
        <w:rPr>
          <w:rFonts w:hint="eastAsia"/>
          <w:sz w:val="20"/>
          <w:szCs w:val="20"/>
        </w:rPr>
        <w:t>为了提高生产的自动化程度和</w:t>
      </w:r>
      <w:r w:rsidR="00085728">
        <w:rPr>
          <w:rFonts w:hint="eastAsia"/>
          <w:sz w:val="20"/>
          <w:szCs w:val="20"/>
        </w:rPr>
        <w:t>降低劳动力成本，</w:t>
      </w:r>
      <w:r w:rsidR="00085728">
        <w:rPr>
          <w:sz w:val="20"/>
          <w:szCs w:val="20"/>
        </w:rPr>
        <w:t>通常</w:t>
      </w:r>
      <w:r w:rsidR="00085728">
        <w:rPr>
          <w:rFonts w:hint="eastAsia"/>
          <w:sz w:val="20"/>
          <w:szCs w:val="20"/>
        </w:rPr>
        <w:t>采用机器视觉的方法来检测。</w:t>
      </w:r>
      <w:r w:rsidR="0031572C">
        <w:rPr>
          <w:rFonts w:hint="eastAsia"/>
          <w:sz w:val="20"/>
          <w:szCs w:val="20"/>
        </w:rPr>
        <w:t>目前，</w:t>
      </w:r>
      <w:r w:rsidR="00085728">
        <w:rPr>
          <w:rFonts w:hint="eastAsia"/>
          <w:sz w:val="20"/>
          <w:szCs w:val="20"/>
        </w:rPr>
        <w:t>机器视觉</w:t>
      </w:r>
      <w:r w:rsidR="0031572C">
        <w:rPr>
          <w:rFonts w:hint="eastAsia"/>
          <w:sz w:val="20"/>
          <w:szCs w:val="20"/>
        </w:rPr>
        <w:t>采用的算法</w:t>
      </w:r>
      <w:r w:rsidR="00B2590A">
        <w:rPr>
          <w:rFonts w:hint="eastAsia"/>
          <w:sz w:val="20"/>
          <w:szCs w:val="20"/>
        </w:rPr>
        <w:t>主要</w:t>
      </w:r>
      <w:r w:rsidR="0031572C">
        <w:rPr>
          <w:rFonts w:hint="eastAsia"/>
          <w:sz w:val="20"/>
          <w:szCs w:val="20"/>
        </w:rPr>
        <w:t>是数字图像处理技术，</w:t>
      </w:r>
      <w:r w:rsidR="0031572C">
        <w:rPr>
          <w:sz w:val="20"/>
          <w:szCs w:val="20"/>
        </w:rPr>
        <w:t>这种</w:t>
      </w:r>
      <w:r w:rsidR="0031572C">
        <w:rPr>
          <w:rFonts w:hint="eastAsia"/>
          <w:sz w:val="20"/>
          <w:szCs w:val="20"/>
        </w:rPr>
        <w:t>方法的检测精度高</w:t>
      </w:r>
      <w:r w:rsidR="00B2590A">
        <w:rPr>
          <w:rFonts w:hint="eastAsia"/>
          <w:sz w:val="20"/>
          <w:szCs w:val="20"/>
        </w:rPr>
        <w:t>，相关研究也比较多。</w:t>
      </w:r>
    </w:p>
    <w:p w:rsidR="0042327C" w:rsidRPr="00A82A76" w:rsidRDefault="002C757C" w:rsidP="00A82A76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 w:rsidRPr="00A82A76">
        <w:rPr>
          <w:sz w:val="20"/>
          <w:szCs w:val="20"/>
        </w:rPr>
        <w:t>Xx</w:t>
      </w:r>
      <w:r w:rsidRPr="00A82A76">
        <w:rPr>
          <w:rFonts w:hint="eastAsia"/>
          <w:sz w:val="20"/>
          <w:szCs w:val="20"/>
        </w:rPr>
        <w:t>学者</w:t>
      </w:r>
    </w:p>
    <w:p w:rsidR="005E5C2B" w:rsidRDefault="00E044FD" w:rsidP="005E5C2B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近年来，</w:t>
      </w:r>
      <w:r w:rsidR="005E5C2B">
        <w:rPr>
          <w:rFonts w:hint="eastAsia"/>
          <w:sz w:val="20"/>
          <w:szCs w:val="20"/>
        </w:rPr>
        <w:t>深度学习</w:t>
      </w:r>
      <w:r>
        <w:rPr>
          <w:rFonts w:hint="eastAsia"/>
          <w:sz w:val="20"/>
          <w:szCs w:val="20"/>
        </w:rPr>
        <w:t>技术在图像识别领域的成果显著。</w:t>
      </w:r>
      <w:r w:rsidR="00145B56">
        <w:rPr>
          <w:rFonts w:hint="eastAsia"/>
          <w:sz w:val="20"/>
          <w:szCs w:val="20"/>
        </w:rPr>
        <w:t>使用卷积神经网络来进行图片识别。</w:t>
      </w:r>
      <w:r w:rsidR="00145B56">
        <w:rPr>
          <w:sz w:val="20"/>
          <w:szCs w:val="20"/>
        </w:rPr>
        <w:t>在</w:t>
      </w:r>
      <w:r w:rsidR="00145B56">
        <w:rPr>
          <w:rFonts w:hint="eastAsia"/>
          <w:sz w:val="20"/>
          <w:szCs w:val="20"/>
        </w:rPr>
        <w:t>工业检测领域，</w:t>
      </w:r>
      <w:r w:rsidR="00145B56">
        <w:rPr>
          <w:sz w:val="20"/>
          <w:szCs w:val="20"/>
        </w:rPr>
        <w:t>有些</w:t>
      </w:r>
      <w:r w:rsidR="00145B56">
        <w:rPr>
          <w:rFonts w:hint="eastAsia"/>
          <w:sz w:val="20"/>
          <w:szCs w:val="20"/>
        </w:rPr>
        <w:t>学者也尝试</w:t>
      </w:r>
      <w:r w:rsidR="00A27E2C">
        <w:rPr>
          <w:rFonts w:hint="eastAsia"/>
          <w:sz w:val="20"/>
          <w:szCs w:val="20"/>
        </w:rPr>
        <w:t>研究运用卷积神经网络来进行缺陷检测。</w:t>
      </w:r>
    </w:p>
    <w:p w:rsidR="00A27E2C" w:rsidRPr="00A82A76" w:rsidRDefault="00A27E2C" w:rsidP="00A82A76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 w:rsidRPr="00A82A76">
        <w:rPr>
          <w:sz w:val="20"/>
          <w:szCs w:val="20"/>
        </w:rPr>
        <w:t>Xx</w:t>
      </w:r>
      <w:r w:rsidRPr="00A82A76">
        <w:rPr>
          <w:rFonts w:hint="eastAsia"/>
          <w:sz w:val="20"/>
          <w:szCs w:val="20"/>
        </w:rPr>
        <w:t>学者</w:t>
      </w:r>
    </w:p>
    <w:p w:rsidR="009D1759" w:rsidRPr="00A82A76" w:rsidRDefault="009D1759" w:rsidP="00A82A76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 w:rsidRPr="00A82A76">
        <w:rPr>
          <w:rFonts w:hint="eastAsia"/>
          <w:sz w:val="20"/>
          <w:szCs w:val="20"/>
        </w:rPr>
        <w:t>本文</w:t>
      </w:r>
      <w:r w:rsidR="00C57193" w:rsidRPr="00A82A76">
        <w:rPr>
          <w:rFonts w:hint="eastAsia"/>
          <w:sz w:val="20"/>
          <w:szCs w:val="20"/>
        </w:rPr>
        <w:t>的</w:t>
      </w:r>
      <w:r w:rsidR="00C57193" w:rsidRPr="00A82A76">
        <w:rPr>
          <w:sz w:val="20"/>
          <w:szCs w:val="20"/>
        </w:rPr>
        <w:t>研究</w:t>
      </w:r>
      <w:r w:rsidR="00C57193" w:rsidRPr="00A82A76">
        <w:rPr>
          <w:rFonts w:hint="eastAsia"/>
          <w:sz w:val="20"/>
          <w:szCs w:val="20"/>
        </w:rPr>
        <w:t>对象是</w:t>
      </w:r>
      <w:r w:rsidR="00BD3340" w:rsidRPr="00A82A76">
        <w:rPr>
          <w:rFonts w:hint="eastAsia"/>
          <w:sz w:val="20"/>
          <w:szCs w:val="20"/>
        </w:rPr>
        <w:t>雾化器</w:t>
      </w:r>
      <w:r w:rsidR="00C57193" w:rsidRPr="00A82A76">
        <w:rPr>
          <w:rFonts w:hint="eastAsia"/>
          <w:sz w:val="20"/>
          <w:szCs w:val="20"/>
        </w:rPr>
        <w:t>。</w:t>
      </w:r>
      <w:r w:rsidR="00B71A29" w:rsidRPr="00A82A76">
        <w:rPr>
          <w:rFonts w:hint="eastAsia"/>
          <w:sz w:val="20"/>
          <w:szCs w:val="20"/>
        </w:rPr>
        <w:t>雾化器</w:t>
      </w:r>
      <w:r w:rsidR="00B71A29" w:rsidRPr="00A82A76">
        <w:rPr>
          <w:sz w:val="20"/>
          <w:szCs w:val="20"/>
        </w:rPr>
        <w:t>的装配</w:t>
      </w:r>
      <w:r w:rsidR="00575AE7" w:rsidRPr="00A82A76">
        <w:rPr>
          <w:rFonts w:hint="eastAsia"/>
          <w:sz w:val="20"/>
          <w:szCs w:val="20"/>
        </w:rPr>
        <w:t>过程需要经过</w:t>
      </w:r>
      <w:r w:rsidR="00B71A29" w:rsidRPr="00A82A76">
        <w:rPr>
          <w:sz w:val="20"/>
          <w:szCs w:val="20"/>
        </w:rPr>
        <w:t>多道工序</w:t>
      </w:r>
      <w:r w:rsidR="005013A9" w:rsidRPr="00A82A76">
        <w:rPr>
          <w:rFonts w:hint="eastAsia"/>
          <w:sz w:val="20"/>
          <w:szCs w:val="20"/>
        </w:rPr>
        <w:t>。</w:t>
      </w:r>
      <w:r w:rsidR="00BC0ABC" w:rsidRPr="00A82A76">
        <w:rPr>
          <w:rFonts w:hint="eastAsia"/>
          <w:sz w:val="20"/>
          <w:szCs w:val="20"/>
        </w:rPr>
        <w:t>零</w:t>
      </w:r>
      <w:r w:rsidR="00BC1A3D" w:rsidRPr="00A82A76">
        <w:rPr>
          <w:rFonts w:hint="eastAsia"/>
          <w:sz w:val="20"/>
          <w:szCs w:val="20"/>
        </w:rPr>
        <w:t>部</w:t>
      </w:r>
      <w:r w:rsidR="00BC0ABC" w:rsidRPr="00A82A76">
        <w:rPr>
          <w:rFonts w:hint="eastAsia"/>
          <w:sz w:val="20"/>
          <w:szCs w:val="20"/>
        </w:rPr>
        <w:t>件</w:t>
      </w:r>
      <w:r w:rsidR="0034467E" w:rsidRPr="00A82A76">
        <w:rPr>
          <w:rFonts w:hint="eastAsia"/>
          <w:sz w:val="20"/>
          <w:szCs w:val="20"/>
        </w:rPr>
        <w:t>的</w:t>
      </w:r>
      <w:r w:rsidR="00BC0ABC" w:rsidRPr="00A82A76">
        <w:rPr>
          <w:sz w:val="20"/>
          <w:szCs w:val="20"/>
        </w:rPr>
        <w:t>夹取</w:t>
      </w:r>
      <w:r w:rsidR="0034467E" w:rsidRPr="00A82A76">
        <w:rPr>
          <w:rFonts w:hint="eastAsia"/>
          <w:sz w:val="20"/>
          <w:szCs w:val="20"/>
        </w:rPr>
        <w:t>可能</w:t>
      </w:r>
      <w:r w:rsidR="00D03099" w:rsidRPr="00A82A76">
        <w:rPr>
          <w:rFonts w:hint="eastAsia"/>
          <w:sz w:val="20"/>
          <w:szCs w:val="20"/>
        </w:rPr>
        <w:t>失败</w:t>
      </w:r>
      <w:r w:rsidR="00D03099" w:rsidRPr="00A82A76">
        <w:rPr>
          <w:sz w:val="20"/>
          <w:szCs w:val="20"/>
        </w:rPr>
        <w:t>，从而导致</w:t>
      </w:r>
      <w:r w:rsidR="00D03099" w:rsidRPr="00A82A76">
        <w:rPr>
          <w:rFonts w:hint="eastAsia"/>
          <w:sz w:val="20"/>
          <w:szCs w:val="20"/>
        </w:rPr>
        <w:t>零部件</w:t>
      </w:r>
      <w:r w:rsidR="00D03099" w:rsidRPr="00A82A76">
        <w:rPr>
          <w:sz w:val="20"/>
          <w:szCs w:val="20"/>
        </w:rPr>
        <w:t>缺失</w:t>
      </w:r>
      <w:r w:rsidR="005013A9" w:rsidRPr="00A82A76">
        <w:rPr>
          <w:rFonts w:hint="eastAsia"/>
          <w:sz w:val="20"/>
          <w:szCs w:val="20"/>
        </w:rPr>
        <w:t>。由于震动</w:t>
      </w:r>
      <w:r w:rsidR="00701E0C" w:rsidRPr="00A82A76">
        <w:rPr>
          <w:rFonts w:hint="eastAsia"/>
          <w:sz w:val="20"/>
          <w:szCs w:val="20"/>
        </w:rPr>
        <w:t>、</w:t>
      </w:r>
      <w:r w:rsidR="00701E0C" w:rsidRPr="00A82A76">
        <w:rPr>
          <w:sz w:val="20"/>
          <w:szCs w:val="20"/>
        </w:rPr>
        <w:t>装配精度</w:t>
      </w:r>
      <w:r w:rsidR="00701E0C" w:rsidRPr="00A82A76">
        <w:rPr>
          <w:rFonts w:hint="eastAsia"/>
          <w:sz w:val="20"/>
          <w:szCs w:val="20"/>
        </w:rPr>
        <w:t>等</w:t>
      </w:r>
      <w:r w:rsidR="00701E0C" w:rsidRPr="00A82A76">
        <w:rPr>
          <w:sz w:val="20"/>
          <w:szCs w:val="20"/>
        </w:rPr>
        <w:t>其它原因</w:t>
      </w:r>
      <w:r w:rsidR="00701E0C" w:rsidRPr="00A82A76">
        <w:rPr>
          <w:rFonts w:hint="eastAsia"/>
          <w:sz w:val="20"/>
          <w:szCs w:val="20"/>
        </w:rPr>
        <w:t>可能导致</w:t>
      </w:r>
      <w:r w:rsidR="00701E0C" w:rsidRPr="00A82A76">
        <w:rPr>
          <w:sz w:val="20"/>
          <w:szCs w:val="20"/>
        </w:rPr>
        <w:t>零部件的</w:t>
      </w:r>
      <w:r w:rsidR="00701E0C" w:rsidRPr="00A82A76">
        <w:rPr>
          <w:rFonts w:hint="eastAsia"/>
          <w:sz w:val="20"/>
          <w:szCs w:val="20"/>
        </w:rPr>
        <w:t>装配</w:t>
      </w:r>
      <w:r w:rsidR="00701E0C" w:rsidRPr="00A82A76">
        <w:rPr>
          <w:sz w:val="20"/>
          <w:szCs w:val="20"/>
        </w:rPr>
        <w:t>位置不准确。</w:t>
      </w:r>
      <w:r w:rsidR="00701E0C" w:rsidRPr="00A82A76">
        <w:rPr>
          <w:rFonts w:hint="eastAsia"/>
          <w:sz w:val="20"/>
          <w:szCs w:val="20"/>
        </w:rPr>
        <w:t>结合生产</w:t>
      </w:r>
      <w:r w:rsidR="00701E0C" w:rsidRPr="00A82A76">
        <w:rPr>
          <w:sz w:val="20"/>
          <w:szCs w:val="20"/>
        </w:rPr>
        <w:t>的实际</w:t>
      </w:r>
      <w:r w:rsidR="00701E0C" w:rsidRPr="00A82A76">
        <w:rPr>
          <w:rFonts w:hint="eastAsia"/>
          <w:sz w:val="20"/>
          <w:szCs w:val="20"/>
        </w:rPr>
        <w:t>情况</w:t>
      </w:r>
      <w:r w:rsidR="00701E0C" w:rsidRPr="00A82A76">
        <w:rPr>
          <w:sz w:val="20"/>
          <w:szCs w:val="20"/>
        </w:rPr>
        <w:t>，</w:t>
      </w:r>
      <w:r w:rsidR="00A91EAF" w:rsidRPr="00A82A76">
        <w:rPr>
          <w:rFonts w:hint="eastAsia"/>
          <w:sz w:val="20"/>
          <w:szCs w:val="20"/>
        </w:rPr>
        <w:t>雾化器</w:t>
      </w:r>
      <w:r w:rsidR="00A91EAF" w:rsidRPr="00A82A76">
        <w:rPr>
          <w:sz w:val="20"/>
          <w:szCs w:val="20"/>
        </w:rPr>
        <w:t>的装配缺陷可以分为工件缺失</w:t>
      </w:r>
      <w:r w:rsidR="00A91EAF" w:rsidRPr="00A82A76">
        <w:rPr>
          <w:rFonts w:hint="eastAsia"/>
          <w:sz w:val="20"/>
          <w:szCs w:val="20"/>
        </w:rPr>
        <w:t>、</w:t>
      </w:r>
      <w:r w:rsidR="00A91EAF" w:rsidRPr="00A82A76">
        <w:rPr>
          <w:sz w:val="20"/>
          <w:szCs w:val="20"/>
        </w:rPr>
        <w:t>棉芯缺失</w:t>
      </w:r>
      <w:r w:rsidR="00A91EAF" w:rsidRPr="00A82A76">
        <w:rPr>
          <w:rFonts w:hint="eastAsia"/>
          <w:sz w:val="20"/>
          <w:szCs w:val="20"/>
        </w:rPr>
        <w:t>、</w:t>
      </w:r>
      <w:r w:rsidR="00A91EAF" w:rsidRPr="00A82A76">
        <w:rPr>
          <w:sz w:val="20"/>
          <w:szCs w:val="20"/>
        </w:rPr>
        <w:t>金属片缺失和金属丝位置异常</w:t>
      </w:r>
      <w:r w:rsidR="00222949" w:rsidRPr="00A82A76">
        <w:rPr>
          <w:rFonts w:hint="eastAsia"/>
          <w:sz w:val="20"/>
          <w:szCs w:val="20"/>
        </w:rPr>
        <w:t>这</w:t>
      </w:r>
      <w:r w:rsidR="007F37D0">
        <w:rPr>
          <w:sz w:val="20"/>
          <w:szCs w:val="20"/>
        </w:rPr>
        <w:t>四种。如</w:t>
      </w:r>
      <w:r w:rsidR="007F37D0" w:rsidRPr="00AC4DD2">
        <w:rPr>
          <w:rFonts w:hint="eastAsia"/>
        </w:rPr>
        <w:t>F</w:t>
      </w:r>
      <w:r w:rsidR="007F37D0" w:rsidRPr="00AC4DD2">
        <w:t>ig. 1</w:t>
      </w:r>
      <w:r w:rsidR="00222949" w:rsidRPr="00A82A76">
        <w:rPr>
          <w:rFonts w:hint="eastAsia"/>
          <w:sz w:val="20"/>
          <w:szCs w:val="20"/>
        </w:rPr>
        <w:t>所示。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2505"/>
      </w:tblGrid>
      <w:tr w:rsidR="003C6656" w:rsidRPr="00AC4DD2" w:rsidTr="00CC37E7">
        <w:trPr>
          <w:trHeight w:val="1612"/>
        </w:trPr>
        <w:tc>
          <w:tcPr>
            <w:tcW w:w="2505" w:type="dxa"/>
          </w:tcPr>
          <w:p w:rsidR="003C6656" w:rsidRPr="00AC4DD2" w:rsidRDefault="003C6656" w:rsidP="006714CC">
            <w:pPr>
              <w:pStyle w:val="aa"/>
              <w:spacing w:beforeLines="30" w:before="97"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0C6A6AB8" wp14:editId="698CCE63">
                  <wp:extent cx="1440000" cy="864000"/>
                  <wp:effectExtent l="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6656" w:rsidRPr="00AC4DD2" w:rsidRDefault="000721D5" w:rsidP="00725971">
            <w:pPr>
              <w:pStyle w:val="aa"/>
            </w:pPr>
            <w:r w:rsidRPr="00AC4DD2">
              <w:t>workpiece missing</w:t>
            </w:r>
          </w:p>
        </w:tc>
        <w:tc>
          <w:tcPr>
            <w:tcW w:w="2505" w:type="dxa"/>
          </w:tcPr>
          <w:p w:rsidR="00AC4DD2" w:rsidRPr="00AC4DD2" w:rsidRDefault="003C6656" w:rsidP="006714CC">
            <w:pPr>
              <w:pStyle w:val="aa"/>
              <w:spacing w:beforeLines="30" w:before="97"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709D01D9" wp14:editId="525CE1BC">
                  <wp:extent cx="1440000" cy="86400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1D5" w:rsidRPr="00AC4DD2" w:rsidRDefault="000721D5" w:rsidP="00725971">
            <w:pPr>
              <w:pStyle w:val="aa"/>
            </w:pPr>
            <w:r w:rsidRPr="00AC4DD2">
              <w:t>cotton core missing</w:t>
            </w:r>
          </w:p>
        </w:tc>
      </w:tr>
      <w:tr w:rsidR="003C6656" w:rsidRPr="00AC4DD2" w:rsidTr="00CC37E7">
        <w:tc>
          <w:tcPr>
            <w:tcW w:w="2505" w:type="dxa"/>
          </w:tcPr>
          <w:p w:rsidR="003C6656" w:rsidRPr="00AC4DD2" w:rsidRDefault="003C6656" w:rsidP="00B6035C">
            <w:pPr>
              <w:pStyle w:val="aa"/>
              <w:spacing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6B127C18" wp14:editId="3F2F88AC">
                  <wp:extent cx="1440000" cy="864000"/>
                  <wp:effectExtent l="0" t="0" r="825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1D5" w:rsidRPr="00AC4DD2" w:rsidRDefault="000721D5" w:rsidP="00725971">
            <w:pPr>
              <w:pStyle w:val="aa"/>
            </w:pPr>
            <w:r w:rsidRPr="00AC4DD2">
              <w:t>metal sheet missing</w:t>
            </w:r>
          </w:p>
        </w:tc>
        <w:tc>
          <w:tcPr>
            <w:tcW w:w="2505" w:type="dxa"/>
          </w:tcPr>
          <w:p w:rsidR="003C6656" w:rsidRPr="00AC4DD2" w:rsidRDefault="003C6656" w:rsidP="00B6035C">
            <w:pPr>
              <w:pStyle w:val="aa"/>
              <w:spacing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72B4E5C6" wp14:editId="20DFBECA">
                  <wp:extent cx="1440000" cy="864000"/>
                  <wp:effectExtent l="0" t="0" r="825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4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1D5" w:rsidRPr="00AC4DD2" w:rsidRDefault="000721D5" w:rsidP="00725971">
            <w:pPr>
              <w:pStyle w:val="aa"/>
            </w:pPr>
            <w:r w:rsidRPr="00AC4DD2">
              <w:t>wire abnormality</w:t>
            </w:r>
          </w:p>
        </w:tc>
      </w:tr>
      <w:tr w:rsidR="003C6656" w:rsidRPr="00AC4DD2" w:rsidTr="00CC37E7">
        <w:tc>
          <w:tcPr>
            <w:tcW w:w="5010" w:type="dxa"/>
            <w:gridSpan w:val="2"/>
          </w:tcPr>
          <w:p w:rsidR="003C6656" w:rsidRPr="00AC4DD2" w:rsidRDefault="003C6656" w:rsidP="00B6035C">
            <w:pPr>
              <w:pStyle w:val="aa"/>
              <w:spacing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0B11B1C0" wp14:editId="40DCCC5F">
                  <wp:extent cx="1440000" cy="864000"/>
                  <wp:effectExtent l="0" t="0" r="825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1D5" w:rsidRPr="00AC4DD2" w:rsidRDefault="000721D5" w:rsidP="00725971">
            <w:pPr>
              <w:pStyle w:val="aa"/>
            </w:pPr>
            <w:r w:rsidRPr="00AC4DD2">
              <w:rPr>
                <w:rFonts w:hint="eastAsia"/>
              </w:rPr>
              <w:t>n</w:t>
            </w:r>
            <w:r w:rsidRPr="00AC4DD2">
              <w:t>ormal</w:t>
            </w:r>
          </w:p>
        </w:tc>
      </w:tr>
      <w:tr w:rsidR="00780CF6" w:rsidRPr="00AC4DD2" w:rsidTr="00CC37E7">
        <w:tc>
          <w:tcPr>
            <w:tcW w:w="5010" w:type="dxa"/>
            <w:gridSpan w:val="2"/>
          </w:tcPr>
          <w:p w:rsidR="00780CF6" w:rsidRPr="00AC4DD2" w:rsidRDefault="00780CF6" w:rsidP="00CC37E7">
            <w:pPr>
              <w:pStyle w:val="aa"/>
              <w:spacing w:afterLines="30" w:after="97" w:line="0" w:lineRule="atLeast"/>
            </w:pPr>
            <w:r w:rsidRPr="00AC4DD2">
              <w:rPr>
                <w:rFonts w:hint="eastAsia"/>
              </w:rPr>
              <w:t>F</w:t>
            </w:r>
            <w:r w:rsidRPr="00AC4DD2">
              <w:t>ig. 1. Images of atomizer assembly defects samples</w:t>
            </w:r>
          </w:p>
        </w:tc>
      </w:tr>
    </w:tbl>
    <w:p w:rsidR="00C022E9" w:rsidRPr="00A82A76" w:rsidRDefault="00F37977" w:rsidP="00A82A76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 w:rsidRPr="00A82A76">
        <w:rPr>
          <w:rFonts w:hint="eastAsia"/>
          <w:sz w:val="20"/>
          <w:szCs w:val="20"/>
        </w:rPr>
        <w:t>目前</w:t>
      </w:r>
      <w:r w:rsidRPr="00A82A76">
        <w:rPr>
          <w:sz w:val="20"/>
          <w:szCs w:val="20"/>
        </w:rPr>
        <w:t>还没有关于雾化器</w:t>
      </w:r>
      <w:r w:rsidRPr="00A82A76">
        <w:rPr>
          <w:rFonts w:hint="eastAsia"/>
          <w:sz w:val="20"/>
          <w:szCs w:val="20"/>
        </w:rPr>
        <w:t>装配</w:t>
      </w:r>
      <w:r w:rsidRPr="00A82A76">
        <w:rPr>
          <w:sz w:val="20"/>
          <w:szCs w:val="20"/>
        </w:rPr>
        <w:t>缺陷检测的研究，本文将提出两种</w:t>
      </w:r>
      <w:r w:rsidRPr="00A82A76">
        <w:rPr>
          <w:rFonts w:hint="eastAsia"/>
          <w:sz w:val="20"/>
          <w:szCs w:val="20"/>
        </w:rPr>
        <w:t>检测</w:t>
      </w:r>
      <w:r w:rsidRPr="00A82A76">
        <w:rPr>
          <w:sz w:val="20"/>
          <w:szCs w:val="20"/>
        </w:rPr>
        <w:t>雾化器装配缺陷的算法</w:t>
      </w:r>
      <w:r w:rsidRPr="00A82A76">
        <w:rPr>
          <w:rFonts w:hint="eastAsia"/>
          <w:sz w:val="20"/>
          <w:szCs w:val="20"/>
        </w:rPr>
        <w:t>，</w:t>
      </w:r>
      <w:r w:rsidRPr="00A82A76">
        <w:rPr>
          <w:sz w:val="20"/>
          <w:szCs w:val="20"/>
        </w:rPr>
        <w:t>一种是基于传统的图像处理算法，一种是基于卷积</w:t>
      </w:r>
      <w:r w:rsidRPr="00A82A76">
        <w:rPr>
          <w:rFonts w:hint="eastAsia"/>
          <w:sz w:val="20"/>
          <w:szCs w:val="20"/>
        </w:rPr>
        <w:t>神经</w:t>
      </w:r>
      <w:r w:rsidRPr="00A82A76">
        <w:rPr>
          <w:sz w:val="20"/>
          <w:szCs w:val="20"/>
        </w:rPr>
        <w:t>网络</w:t>
      </w:r>
      <w:r w:rsidRPr="00A82A76">
        <w:rPr>
          <w:rFonts w:hint="eastAsia"/>
          <w:sz w:val="20"/>
          <w:szCs w:val="20"/>
        </w:rPr>
        <w:t>的</w:t>
      </w:r>
      <w:r w:rsidRPr="00A82A76">
        <w:rPr>
          <w:sz w:val="20"/>
          <w:szCs w:val="20"/>
        </w:rPr>
        <w:t>检测算法，并比较两种算法的性能。</w:t>
      </w:r>
    </w:p>
    <w:p w:rsidR="000439F2" w:rsidRDefault="000439F2" w:rsidP="00C022E9">
      <w:pPr>
        <w:ind w:firstLine="400"/>
        <w:rPr>
          <w:rFonts w:eastAsiaTheme="minorEastAsia" w:cs="Times New Roman"/>
          <w:kern w:val="0"/>
          <w:szCs w:val="20"/>
          <w:lang w:val="en-AU"/>
        </w:rPr>
      </w:pPr>
    </w:p>
    <w:p w:rsidR="00A82A76" w:rsidRDefault="00A82A76" w:rsidP="00C022E9">
      <w:pPr>
        <w:ind w:firstLine="400"/>
        <w:rPr>
          <w:rFonts w:eastAsiaTheme="minorEastAsia" w:cs="Times New Roman"/>
          <w:kern w:val="0"/>
          <w:szCs w:val="20"/>
          <w:lang w:val="en-AU"/>
        </w:rPr>
      </w:pPr>
    </w:p>
    <w:p w:rsidR="00A82A76" w:rsidRDefault="00A82A76" w:rsidP="00C022E9">
      <w:pPr>
        <w:ind w:firstLine="400"/>
        <w:rPr>
          <w:rFonts w:eastAsiaTheme="minorEastAsia" w:cs="Times New Roman"/>
          <w:kern w:val="0"/>
          <w:szCs w:val="20"/>
          <w:lang w:val="en-AU"/>
        </w:rPr>
      </w:pPr>
    </w:p>
    <w:p w:rsidR="00A82A76" w:rsidRDefault="00A82A76" w:rsidP="00C022E9">
      <w:pPr>
        <w:ind w:firstLine="400"/>
        <w:rPr>
          <w:rFonts w:eastAsiaTheme="minorEastAsia" w:cs="Times New Roman"/>
          <w:kern w:val="0"/>
          <w:szCs w:val="20"/>
          <w:lang w:val="en-AU"/>
        </w:rPr>
      </w:pPr>
    </w:p>
    <w:p w:rsidR="00A82A76" w:rsidRDefault="00A82A76" w:rsidP="00C022E9">
      <w:pPr>
        <w:ind w:firstLine="400"/>
        <w:rPr>
          <w:rFonts w:eastAsiaTheme="minorEastAsia" w:cs="Times New Roman"/>
          <w:kern w:val="0"/>
          <w:szCs w:val="20"/>
          <w:lang w:val="en-AU"/>
        </w:rPr>
      </w:pPr>
    </w:p>
    <w:p w:rsidR="00A82A76" w:rsidRDefault="00A82A76" w:rsidP="00C022E9">
      <w:pPr>
        <w:ind w:firstLine="400"/>
        <w:rPr>
          <w:rFonts w:eastAsiaTheme="minorEastAsia" w:cs="Times New Roman"/>
          <w:kern w:val="0"/>
          <w:szCs w:val="20"/>
          <w:lang w:val="en-AU"/>
        </w:rPr>
      </w:pPr>
    </w:p>
    <w:p w:rsidR="00A82A76" w:rsidRDefault="00A82A76" w:rsidP="00C022E9">
      <w:pPr>
        <w:ind w:firstLine="400"/>
        <w:rPr>
          <w:rFonts w:eastAsiaTheme="minorEastAsia" w:cs="Times New Roman"/>
          <w:kern w:val="0"/>
          <w:szCs w:val="20"/>
          <w:lang w:val="en-AU"/>
        </w:rPr>
      </w:pPr>
    </w:p>
    <w:p w:rsidR="00A82A76" w:rsidRDefault="00A82A76" w:rsidP="00C022E9">
      <w:pPr>
        <w:ind w:firstLine="400"/>
        <w:rPr>
          <w:rFonts w:eastAsiaTheme="minorEastAsia" w:cs="Times New Roman" w:hint="eastAsia"/>
          <w:kern w:val="0"/>
          <w:szCs w:val="20"/>
          <w:lang w:val="en-AU"/>
        </w:rPr>
      </w:pPr>
    </w:p>
    <w:p w:rsidR="000439F2" w:rsidRDefault="000439F2" w:rsidP="00C022E9">
      <w:pPr>
        <w:ind w:firstLine="400"/>
        <w:rPr>
          <w:rFonts w:eastAsiaTheme="minorEastAsia" w:cs="Times New Roman"/>
          <w:kern w:val="0"/>
          <w:szCs w:val="20"/>
          <w:lang w:val="en-AU"/>
        </w:rPr>
      </w:pPr>
    </w:p>
    <w:p w:rsidR="00C022E9" w:rsidRDefault="00EB2165" w:rsidP="00EB2165">
      <w:pPr>
        <w:pStyle w:val="1"/>
        <w:numPr>
          <w:ilvl w:val="0"/>
          <w:numId w:val="5"/>
        </w:numPr>
        <w:rPr>
          <w:lang w:val="en-AU"/>
        </w:rPr>
      </w:pPr>
      <w:r>
        <w:rPr>
          <w:lang w:val="en-AU" w:eastAsia="zh-CN"/>
        </w:rPr>
        <w:t xml:space="preserve"> </w:t>
      </w:r>
      <w:r w:rsidR="00630BCF">
        <w:rPr>
          <w:lang w:val="en-AU"/>
        </w:rPr>
        <w:t>Traditional Image Processing M</w:t>
      </w:r>
      <w:r w:rsidR="000439F2" w:rsidRPr="00C022E9">
        <w:rPr>
          <w:lang w:val="en-AU"/>
        </w:rPr>
        <w:t>ethod</w:t>
      </w:r>
    </w:p>
    <w:p w:rsidR="000C6A1F" w:rsidRPr="00F508C3" w:rsidRDefault="00C07E6F" w:rsidP="003C0E5F">
      <w:pPr>
        <w:pStyle w:val="a8"/>
        <w:numPr>
          <w:ilvl w:val="0"/>
          <w:numId w:val="16"/>
        </w:numPr>
        <w:ind w:firstLineChars="0"/>
        <w:rPr>
          <w:i/>
          <w:lang w:val="en-AU"/>
        </w:rPr>
      </w:pPr>
      <w:r>
        <w:rPr>
          <w:rFonts w:hint="eastAsia"/>
          <w:i/>
        </w:rPr>
        <w:t xml:space="preserve"> </w:t>
      </w:r>
      <w:r w:rsidR="003C0E5F" w:rsidRPr="00C07E6F">
        <w:rPr>
          <w:rFonts w:hint="eastAsia"/>
          <w:i/>
        </w:rPr>
        <w:t>检测目标定位及</w:t>
      </w:r>
      <w:r w:rsidR="003C0E5F" w:rsidRPr="00C07E6F">
        <w:rPr>
          <w:rFonts w:hint="eastAsia"/>
          <w:i/>
        </w:rPr>
        <w:t>ROI</w:t>
      </w:r>
      <w:r w:rsidR="003C0E5F" w:rsidRPr="00C07E6F">
        <w:rPr>
          <w:rFonts w:hint="eastAsia"/>
          <w:i/>
        </w:rPr>
        <w:t>设置</w:t>
      </w:r>
    </w:p>
    <w:p w:rsidR="00F508C3" w:rsidRDefault="00F508C3" w:rsidP="00F508C3">
      <w:pPr>
        <w:ind w:firstLineChars="200" w:firstLine="400"/>
      </w:pPr>
      <w:r>
        <w:rPr>
          <w:rFonts w:hint="eastAsia"/>
        </w:rPr>
        <w:t>在对装配件进行检测时，首先要对检测目标进行定位。</w:t>
      </w:r>
      <w:r>
        <w:t>装配件</w:t>
      </w:r>
      <w:r>
        <w:rPr>
          <w:rFonts w:hint="eastAsia"/>
        </w:rPr>
        <w:t>是固定在夹具的里面，可以先定位夹具的位置，</w:t>
      </w:r>
      <w:r>
        <w:t>然后</w:t>
      </w:r>
      <w:r>
        <w:rPr>
          <w:rFonts w:hint="eastAsia"/>
        </w:rPr>
        <w:t>根据装配件与夹具的相对位置和需要检测的项目来设置</w:t>
      </w:r>
      <w:r>
        <w:rPr>
          <w:rFonts w:hint="eastAsia"/>
        </w:rPr>
        <w:t>ROI</w:t>
      </w:r>
      <w:r>
        <w:rPr>
          <w:rFonts w:hint="eastAsia"/>
        </w:rPr>
        <w:t>进行装配不良的检测。</w:t>
      </w:r>
    </w:p>
    <w:p w:rsidR="002A3E83" w:rsidRPr="002A3E83" w:rsidRDefault="00F508C3" w:rsidP="004710FF">
      <w:pPr>
        <w:ind w:firstLineChars="200" w:firstLine="400"/>
        <w:rPr>
          <w:rFonts w:hint="eastAsia"/>
          <w:lang w:val="en-AU"/>
        </w:rPr>
      </w:pPr>
      <w:r>
        <w:rPr>
          <w:rFonts w:hint="eastAsia"/>
        </w:rPr>
        <w:t>对于夹具位置的定位，由于图像的背景为黑色，通过式</w:t>
      </w:r>
      <w:r w:rsidR="004D0516">
        <w:rPr>
          <w:rFonts w:hint="eastAsia"/>
        </w:rPr>
        <w:t xml:space="preserve"> </w:t>
      </w:r>
      <w:r w:rsidR="009F3D01">
        <w:rPr>
          <w:rFonts w:hint="eastAsia"/>
        </w:rPr>
        <w:t>(</w:t>
      </w:r>
      <w:r w:rsidR="009F3D01">
        <w:t>1)</w:t>
      </w:r>
      <w:r w:rsidR="004D0516">
        <w:t xml:space="preserve"> </w:t>
      </w:r>
      <w:r>
        <w:rPr>
          <w:rFonts w:hint="eastAsia"/>
        </w:rPr>
        <w:t>对图像进行</w:t>
      </w:r>
      <w:r>
        <w:t>二值化</w:t>
      </w:r>
      <w:r>
        <w:rPr>
          <w:rFonts w:hint="eastAsia"/>
        </w:rPr>
        <w:t>，分割出夹具和装配件的区域。</w:t>
      </w:r>
    </w:p>
    <w:tbl>
      <w:tblPr>
        <w:tblStyle w:val="ab"/>
        <w:tblW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964"/>
        <w:gridCol w:w="567"/>
      </w:tblGrid>
      <w:tr w:rsidR="0075625A" w:rsidTr="002A3E83">
        <w:tc>
          <w:tcPr>
            <w:tcW w:w="567" w:type="dxa"/>
            <w:vAlign w:val="center"/>
          </w:tcPr>
          <w:p w:rsidR="0075625A" w:rsidRDefault="0075625A" w:rsidP="002E3E1E">
            <w:pPr>
              <w:jc w:val="center"/>
            </w:pPr>
          </w:p>
        </w:tc>
        <w:tc>
          <w:tcPr>
            <w:tcW w:w="3964" w:type="dxa"/>
            <w:vAlign w:val="center"/>
          </w:tcPr>
          <w:p w:rsidR="0075625A" w:rsidRPr="005C4B1B" w:rsidRDefault="0075625A" w:rsidP="002E3E1E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255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75625A" w:rsidRPr="0075625A" w:rsidRDefault="00C47007" w:rsidP="00C47007">
            <w:pPr>
              <w:jc w:val="right"/>
              <w:rPr>
                <w:rFonts w:cs="Times New Roman" w:hint="eastAsia"/>
              </w:rPr>
            </w:pPr>
            <w:r>
              <w:rPr>
                <w:rFonts w:cs="Times New Roman"/>
              </w:rPr>
              <w:t>(1)</w:t>
            </w:r>
          </w:p>
        </w:tc>
      </w:tr>
    </w:tbl>
    <w:p w:rsidR="000C6A1F" w:rsidRPr="00B3083F" w:rsidRDefault="0046785C" w:rsidP="00EF0546">
      <w:pPr>
        <w:ind w:firstLineChars="200" w:firstLine="400"/>
        <w:rPr>
          <w:rFonts w:hint="eastAsia"/>
        </w:rPr>
      </w:pPr>
      <w:r>
        <w:rPr>
          <w:rFonts w:hint="eastAsia"/>
        </w:rPr>
        <w:t>通过对图像进行</w:t>
      </w:r>
      <w:r>
        <w:t>开运算</w:t>
      </w:r>
      <w:r>
        <w:rPr>
          <w:rFonts w:hint="eastAsia"/>
        </w:rPr>
        <w:t>消除突出的金属丝，开运算是对图像进行先腐蚀后膨胀的操作，作用是</w:t>
      </w:r>
      <w:r>
        <w:t>消除</w:t>
      </w:r>
      <w:r>
        <w:rPr>
          <w:rFonts w:hint="eastAsia"/>
        </w:rPr>
        <w:t>细小物体。其中，</w:t>
      </w:r>
      <w:r w:rsidRPr="00191950">
        <w:rPr>
          <w:rFonts w:hint="eastAsia"/>
        </w:rPr>
        <w:t>腐蚀是</w:t>
      </w:r>
      <w:r>
        <w:rPr>
          <w:rFonts w:hint="eastAsia"/>
        </w:rPr>
        <w:t>去除白色区域的边缘地带，</w:t>
      </w:r>
      <w:r w:rsidRPr="00191950">
        <w:rPr>
          <w:rFonts w:hint="eastAsia"/>
        </w:rPr>
        <w:t>膨胀是</w:t>
      </w:r>
      <w:r>
        <w:rPr>
          <w:rFonts w:hint="eastAsia"/>
        </w:rPr>
        <w:t>扩张白色区域的边缘。通过对图像进行轮廓查找，</w:t>
      </w:r>
      <w:r>
        <w:t>可以</w:t>
      </w:r>
      <w:r>
        <w:rPr>
          <w:rFonts w:hint="eastAsia"/>
        </w:rPr>
        <w:t>得到</w:t>
      </w:r>
      <w:r w:rsidR="00EF0546">
        <w:rPr>
          <w:rFonts w:hint="eastAsia"/>
        </w:rPr>
        <w:t>检测目标</w:t>
      </w:r>
      <w:r>
        <w:rPr>
          <w:rFonts w:hint="eastAsia"/>
        </w:rPr>
        <w:t>的外包矩形</w:t>
      </w:r>
      <w:r>
        <w:t>轮廓</w:t>
      </w:r>
      <w:r w:rsidR="00EF0546">
        <w:rPr>
          <w:rFonts w:hint="eastAsia"/>
        </w:rPr>
        <w:t>。</w:t>
      </w:r>
      <w:r w:rsidR="007F37D0">
        <w:rPr>
          <w:rFonts w:hint="eastAsia"/>
        </w:rPr>
        <w:t>检测目标的定位过程如</w:t>
      </w:r>
      <w:r w:rsidR="00E6182A">
        <w:rPr>
          <w:rFonts w:hint="eastAsia"/>
        </w:rPr>
        <w:t xml:space="preserve"> </w:t>
      </w:r>
      <w:r w:rsidR="00E6182A" w:rsidRPr="00AC4DD2">
        <w:rPr>
          <w:rFonts w:hint="eastAsia"/>
        </w:rPr>
        <w:t>F</w:t>
      </w:r>
      <w:r w:rsidR="00E6182A" w:rsidRPr="00AC4DD2">
        <w:t xml:space="preserve">ig. </w:t>
      </w:r>
      <w:r w:rsidR="00E6182A">
        <w:t xml:space="preserve">2 </w:t>
      </w:r>
      <w:r w:rsidR="00E6182A">
        <w:rPr>
          <w:rFonts w:hint="eastAsia"/>
        </w:rPr>
        <w:t>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B3083F" w:rsidRPr="00AC4DD2" w:rsidTr="00B3083F">
        <w:trPr>
          <w:trHeight w:val="1612"/>
        </w:trPr>
        <w:tc>
          <w:tcPr>
            <w:tcW w:w="2505" w:type="dxa"/>
          </w:tcPr>
          <w:p w:rsidR="00B3083F" w:rsidRPr="00AC4DD2" w:rsidRDefault="00B3083F" w:rsidP="002E3E1E">
            <w:pPr>
              <w:pStyle w:val="aa"/>
              <w:spacing w:beforeLines="30" w:before="97" w:line="0" w:lineRule="atLeast"/>
            </w:pPr>
            <w:r>
              <w:rPr>
                <w:rFonts w:hint="eastAsia"/>
              </w:rPr>
              <w:drawing>
                <wp:inline distT="0" distB="0" distL="0" distR="0" wp14:anchorId="57AB3181" wp14:editId="5D970391">
                  <wp:extent cx="1440000" cy="864070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rc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3F" w:rsidRPr="00AC4DD2" w:rsidRDefault="00724DC0" w:rsidP="002E3E1E">
            <w:pPr>
              <w:pStyle w:val="aa"/>
            </w:pPr>
            <w:r w:rsidRPr="000F7295">
              <w:t>original image</w:t>
            </w:r>
          </w:p>
        </w:tc>
        <w:tc>
          <w:tcPr>
            <w:tcW w:w="2505" w:type="dxa"/>
          </w:tcPr>
          <w:p w:rsidR="00B3083F" w:rsidRPr="00AC4DD2" w:rsidRDefault="006C3055" w:rsidP="002E3E1E">
            <w:pPr>
              <w:pStyle w:val="aa"/>
              <w:spacing w:beforeLines="30" w:before="97" w:line="0" w:lineRule="atLeast"/>
            </w:pPr>
            <w:r>
              <w:rPr>
                <w:rFonts w:hint="eastAsia"/>
              </w:rPr>
              <w:drawing>
                <wp:inline distT="0" distB="0" distL="0" distR="0" wp14:anchorId="166D4C1A" wp14:editId="7A0D3165">
                  <wp:extent cx="1440000" cy="86407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ject_thresh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3F" w:rsidRPr="00AC4DD2" w:rsidRDefault="00724DC0" w:rsidP="002E3E1E">
            <w:pPr>
              <w:pStyle w:val="aa"/>
            </w:pPr>
            <w:r w:rsidRPr="00792C16">
              <w:t>binarization</w:t>
            </w:r>
          </w:p>
        </w:tc>
      </w:tr>
      <w:tr w:rsidR="00B3083F" w:rsidRPr="00AC4DD2" w:rsidTr="00B3083F">
        <w:tc>
          <w:tcPr>
            <w:tcW w:w="2505" w:type="dxa"/>
          </w:tcPr>
          <w:p w:rsidR="00B3083F" w:rsidRPr="00AC4DD2" w:rsidRDefault="006C3055" w:rsidP="002E3E1E">
            <w:pPr>
              <w:pStyle w:val="aa"/>
              <w:spacing w:line="0" w:lineRule="atLeast"/>
            </w:pPr>
            <w:r>
              <w:rPr>
                <w:rFonts w:hint="eastAsia"/>
              </w:rPr>
              <w:drawing>
                <wp:inline distT="0" distB="0" distL="0" distR="0" wp14:anchorId="1D4BCA8D" wp14:editId="7FA656EA">
                  <wp:extent cx="1440000" cy="86400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_open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3F" w:rsidRPr="00AC4DD2" w:rsidRDefault="003B15D4" w:rsidP="002E3E1E">
            <w:pPr>
              <w:pStyle w:val="aa"/>
            </w:pPr>
            <w:r>
              <w:t>open operation</w:t>
            </w:r>
          </w:p>
        </w:tc>
        <w:tc>
          <w:tcPr>
            <w:tcW w:w="2505" w:type="dxa"/>
          </w:tcPr>
          <w:p w:rsidR="00B3083F" w:rsidRPr="00AC4DD2" w:rsidRDefault="006C3055" w:rsidP="002E3E1E">
            <w:pPr>
              <w:pStyle w:val="aa"/>
              <w:spacing w:line="0" w:lineRule="atLeast"/>
            </w:pPr>
            <w:r>
              <w:rPr>
                <w:rFonts w:hint="eastAsia"/>
              </w:rPr>
              <w:drawing>
                <wp:inline distT="0" distB="0" distL="0" distR="0" wp14:anchorId="32DFDC49" wp14:editId="5112BC81">
                  <wp:extent cx="1440000" cy="864000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ject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3F" w:rsidRPr="00AC4DD2" w:rsidRDefault="000D00B2" w:rsidP="002E3E1E">
            <w:pPr>
              <w:pStyle w:val="aa"/>
            </w:pPr>
            <w:r>
              <w:t>f</w:t>
            </w:r>
            <w:r w:rsidR="003B15D4" w:rsidRPr="003B15D4">
              <w:t>ind contour</w:t>
            </w:r>
          </w:p>
        </w:tc>
      </w:tr>
      <w:tr w:rsidR="00B3083F" w:rsidRPr="00AC4DD2" w:rsidTr="00B3083F">
        <w:tc>
          <w:tcPr>
            <w:tcW w:w="5010" w:type="dxa"/>
            <w:gridSpan w:val="2"/>
          </w:tcPr>
          <w:p w:rsidR="00B3083F" w:rsidRPr="00AC4DD2" w:rsidRDefault="00B3083F" w:rsidP="002E3E1E">
            <w:pPr>
              <w:pStyle w:val="aa"/>
              <w:spacing w:afterLines="30" w:after="97" w:line="0" w:lineRule="atLeast"/>
            </w:pPr>
            <w:r w:rsidRPr="00AC4DD2">
              <w:rPr>
                <w:rFonts w:hint="eastAsia"/>
              </w:rPr>
              <w:t>F</w:t>
            </w:r>
            <w:r w:rsidR="004710FF">
              <w:t>ig. 2</w:t>
            </w:r>
            <w:r w:rsidRPr="00AC4DD2">
              <w:t xml:space="preserve">. </w:t>
            </w:r>
            <w:r w:rsidR="0046785C" w:rsidRPr="0046785C">
              <w:t>Detection target location</w:t>
            </w:r>
          </w:p>
        </w:tc>
      </w:tr>
    </w:tbl>
    <w:p w:rsidR="000C6A1F" w:rsidRDefault="00E479BB" w:rsidP="000C6A1F">
      <w:pPr>
        <w:rPr>
          <w:rFonts w:hint="eastAsia"/>
        </w:rPr>
      </w:pPr>
      <w:r>
        <w:rPr>
          <w:rFonts w:hint="eastAsia"/>
        </w:rPr>
        <w:t>根据各种</w:t>
      </w:r>
      <w:r w:rsidR="001525ED">
        <w:rPr>
          <w:rFonts w:hint="eastAsia"/>
        </w:rPr>
        <w:t>缺陷</w:t>
      </w:r>
      <w:r>
        <w:rPr>
          <w:rFonts w:hint="eastAsia"/>
        </w:rPr>
        <w:t>的发生区域</w:t>
      </w:r>
      <w:r w:rsidR="001525ED">
        <w:rPr>
          <w:rFonts w:hint="eastAsia"/>
        </w:rPr>
        <w:t>设置</w:t>
      </w:r>
      <w:r w:rsidR="001525ED">
        <w:rPr>
          <w:rFonts w:hint="eastAsia"/>
        </w:rPr>
        <w:t>ROI</w:t>
      </w:r>
      <w:r w:rsidR="00404D15">
        <w:t xml:space="preserve"> </w:t>
      </w:r>
      <w:r w:rsidR="001525ED">
        <w:rPr>
          <w:rFonts w:hint="eastAsia"/>
        </w:rPr>
        <w:t>(</w:t>
      </w:r>
      <w:r w:rsidR="00404D15" w:rsidRPr="00792C16">
        <w:rPr>
          <w:sz w:val="24"/>
        </w:rPr>
        <w:t>region of interest</w:t>
      </w:r>
      <w:r w:rsidR="001525ED">
        <w:rPr>
          <w:rFonts w:hint="eastAsia"/>
        </w:rPr>
        <w:t>)</w:t>
      </w:r>
    </w:p>
    <w:p w:rsidR="0083610D" w:rsidRDefault="00E6182A" w:rsidP="00E6182A">
      <w:pPr>
        <w:jc w:val="center"/>
      </w:pPr>
      <w:r>
        <w:rPr>
          <w:rFonts w:hint="eastAsia"/>
          <w:noProof/>
        </w:rPr>
        <w:drawing>
          <wp:inline distT="0" distB="0" distL="0" distR="0" wp14:anchorId="5BB9A4EF" wp14:editId="7BF9446E">
            <wp:extent cx="2160000" cy="12960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_roi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9A" w:rsidRPr="00F508C3" w:rsidRDefault="0004499A" w:rsidP="0004499A">
      <w:pPr>
        <w:pStyle w:val="a8"/>
        <w:numPr>
          <w:ilvl w:val="0"/>
          <w:numId w:val="16"/>
        </w:numPr>
        <w:ind w:firstLineChars="0"/>
        <w:rPr>
          <w:i/>
          <w:lang w:val="en-AU"/>
        </w:rPr>
      </w:pPr>
      <w:r>
        <w:rPr>
          <w:rFonts w:hint="eastAsia"/>
          <w:i/>
        </w:rPr>
        <w:t xml:space="preserve"> </w:t>
      </w:r>
      <w:r w:rsidR="000731A7">
        <w:rPr>
          <w:rFonts w:hint="eastAsia"/>
          <w:i/>
        </w:rPr>
        <w:t>缺陷检测算法</w:t>
      </w:r>
      <w:bookmarkStart w:id="0" w:name="_GoBack"/>
      <w:bookmarkEnd w:id="0"/>
    </w:p>
    <w:p w:rsidR="005B63F9" w:rsidRPr="0004499A" w:rsidRDefault="005B63F9" w:rsidP="005B63F9">
      <w:pPr>
        <w:rPr>
          <w:rFonts w:hint="eastAsia"/>
          <w:lang w:val="en-AU"/>
        </w:rPr>
      </w:pPr>
    </w:p>
    <w:p w:rsidR="00AF6E54" w:rsidRDefault="000C6A1F" w:rsidP="000C6A1F">
      <w:pPr>
        <w:pStyle w:val="1"/>
        <w:numPr>
          <w:ilvl w:val="0"/>
          <w:numId w:val="5"/>
        </w:numPr>
        <w:rPr>
          <w:lang w:val="en-AU"/>
        </w:rPr>
      </w:pPr>
      <w:r>
        <w:rPr>
          <w:lang w:val="en-AU" w:eastAsia="zh-CN"/>
        </w:rPr>
        <w:t xml:space="preserve"> </w:t>
      </w:r>
      <w:r w:rsidR="00630BCF">
        <w:rPr>
          <w:lang w:val="en-AU"/>
        </w:rPr>
        <w:t>Deep L</w:t>
      </w:r>
      <w:r w:rsidR="00AF6E54" w:rsidRPr="00AF6E54">
        <w:rPr>
          <w:lang w:val="en-AU"/>
        </w:rPr>
        <w:t>earning Method</w:t>
      </w:r>
    </w:p>
    <w:p w:rsidR="00630BCF" w:rsidRDefault="00630BCF" w:rsidP="00630BCF">
      <w:pPr>
        <w:rPr>
          <w:lang w:val="en-AU" w:eastAsia="en-US"/>
        </w:rPr>
      </w:pPr>
    </w:p>
    <w:p w:rsidR="00630BCF" w:rsidRDefault="00630BCF" w:rsidP="00630BCF">
      <w:pPr>
        <w:rPr>
          <w:lang w:val="en-AU" w:eastAsia="en-US"/>
        </w:rPr>
      </w:pPr>
    </w:p>
    <w:p w:rsidR="00630BCF" w:rsidRPr="00630BCF" w:rsidRDefault="00630BCF" w:rsidP="00630BCF">
      <w:pPr>
        <w:rPr>
          <w:lang w:val="en-AU" w:eastAsia="en-US"/>
        </w:rPr>
      </w:pPr>
    </w:p>
    <w:p w:rsidR="005B7C0B" w:rsidRPr="000418EE" w:rsidRDefault="00BE699A" w:rsidP="005B7C0B">
      <w:pPr>
        <w:pStyle w:val="1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 C</w:t>
      </w:r>
      <w:r w:rsidRPr="00BE699A">
        <w:rPr>
          <w:lang w:val="en-AU"/>
        </w:rPr>
        <w:t>omparison</w:t>
      </w:r>
    </w:p>
    <w:p w:rsidR="00EA76F3" w:rsidRPr="00DA6760" w:rsidRDefault="00EA76F3" w:rsidP="00DA6760">
      <w:pPr>
        <w:pStyle w:val="aa"/>
        <w:rPr>
          <w:smallCaps/>
          <w:lang w:val="en-AU"/>
        </w:rPr>
      </w:pPr>
    </w:p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54"/>
        <w:gridCol w:w="1655"/>
      </w:tblGrid>
      <w:tr w:rsidR="00DA6760" w:rsidTr="005E301F">
        <w:tc>
          <w:tcPr>
            <w:tcW w:w="5010" w:type="dxa"/>
            <w:gridSpan w:val="3"/>
            <w:tcBorders>
              <w:top w:val="nil"/>
              <w:bottom w:val="single" w:sz="12" w:space="0" w:color="auto"/>
            </w:tcBorders>
          </w:tcPr>
          <w:p w:rsidR="00922CDE" w:rsidRDefault="00922CDE" w:rsidP="00B27BCC">
            <w:pPr>
              <w:pStyle w:val="aa"/>
              <w:spacing w:line="0" w:lineRule="atLeast"/>
              <w:rPr>
                <w:smallCaps/>
                <w:lang w:val="en-AU"/>
              </w:rPr>
            </w:pPr>
            <w:r w:rsidRPr="008C74E3">
              <w:rPr>
                <w:caps/>
                <w:lang w:eastAsia="zh-TW"/>
              </w:rPr>
              <w:t>TABLE I</w:t>
            </w:r>
          </w:p>
          <w:p w:rsidR="00DA6760" w:rsidRPr="00D01846" w:rsidRDefault="00DA6760" w:rsidP="00B27BCC">
            <w:pPr>
              <w:pStyle w:val="aa"/>
              <w:spacing w:line="0" w:lineRule="atLeast"/>
              <w:rPr>
                <w:lang w:val="en-AU" w:eastAsia="en-US"/>
              </w:rPr>
            </w:pPr>
            <w:r w:rsidRPr="00347BDF">
              <w:rPr>
                <w:smallCaps/>
                <w:lang w:val="en-AU"/>
              </w:rPr>
              <w:t>Traditional Image Processing Method</w:t>
            </w:r>
            <w:r>
              <w:rPr>
                <w:smallCaps/>
                <w:lang w:val="en-AU"/>
              </w:rPr>
              <w:t xml:space="preserve"> Dtection Result</w:t>
            </w:r>
          </w:p>
        </w:tc>
      </w:tr>
      <w:tr w:rsidR="0044195E" w:rsidTr="005E301F"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</w:tcPr>
          <w:p w:rsidR="0044195E" w:rsidRDefault="0044195E" w:rsidP="00B27BCC">
            <w:pPr>
              <w:spacing w:line="192" w:lineRule="auto"/>
              <w:rPr>
                <w:lang w:val="en-AU" w:eastAsia="en-US"/>
              </w:rPr>
            </w:pPr>
          </w:p>
        </w:tc>
        <w:tc>
          <w:tcPr>
            <w:tcW w:w="1654" w:type="dxa"/>
            <w:tcBorders>
              <w:top w:val="single" w:sz="12" w:space="0" w:color="auto"/>
              <w:bottom w:val="single" w:sz="6" w:space="0" w:color="auto"/>
            </w:tcBorders>
          </w:tcPr>
          <w:p w:rsidR="0044195E" w:rsidRDefault="00D01846" w:rsidP="00B27BCC">
            <w:pPr>
              <w:pStyle w:val="aa"/>
              <w:spacing w:line="192" w:lineRule="auto"/>
              <w:rPr>
                <w:lang w:val="en-AU" w:eastAsia="en-US"/>
              </w:rPr>
            </w:pPr>
            <w:r>
              <w:rPr>
                <w:lang w:val="en-AU" w:eastAsia="en-US"/>
              </w:rPr>
              <w:t>missing detection rate</w:t>
            </w:r>
          </w:p>
        </w:tc>
        <w:tc>
          <w:tcPr>
            <w:tcW w:w="1655" w:type="dxa"/>
            <w:tcBorders>
              <w:top w:val="single" w:sz="12" w:space="0" w:color="auto"/>
              <w:bottom w:val="single" w:sz="6" w:space="0" w:color="auto"/>
            </w:tcBorders>
          </w:tcPr>
          <w:p w:rsidR="0044195E" w:rsidRDefault="00D01846" w:rsidP="00B27BCC">
            <w:pPr>
              <w:pStyle w:val="aa"/>
              <w:spacing w:line="192" w:lineRule="auto"/>
              <w:rPr>
                <w:lang w:val="en-AU" w:eastAsia="en-US"/>
              </w:rPr>
            </w:pPr>
            <w:r w:rsidRPr="00D01846">
              <w:rPr>
                <w:lang w:val="en-AU" w:eastAsia="en-US"/>
              </w:rPr>
              <w:t>false detection rate</w:t>
            </w:r>
          </w:p>
        </w:tc>
      </w:tr>
      <w:tr w:rsidR="0044195E" w:rsidTr="005E301F">
        <w:tc>
          <w:tcPr>
            <w:tcW w:w="1701" w:type="dxa"/>
            <w:tcBorders>
              <w:top w:val="single" w:sz="6" w:space="0" w:color="auto"/>
              <w:bottom w:val="nil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workpiece missing</w:t>
            </w:r>
          </w:p>
        </w:tc>
        <w:tc>
          <w:tcPr>
            <w:tcW w:w="1654" w:type="dxa"/>
            <w:tcBorders>
              <w:top w:val="single" w:sz="6" w:space="0" w:color="auto"/>
              <w:bottom w:val="nil"/>
            </w:tcBorders>
          </w:tcPr>
          <w:p w:rsidR="0044195E" w:rsidRDefault="00B27BCC" w:rsidP="00B27BCC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0.0</w:t>
            </w:r>
            <w:r>
              <w:rPr>
                <w:lang w:val="en-AU"/>
              </w:rPr>
              <w:t>%</w:t>
            </w:r>
          </w:p>
        </w:tc>
        <w:tc>
          <w:tcPr>
            <w:tcW w:w="1655" w:type="dxa"/>
            <w:tcBorders>
              <w:top w:val="single" w:sz="6" w:space="0" w:color="auto"/>
              <w:bottom w:val="nil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44195E" w:rsidTr="003663BA">
        <w:tc>
          <w:tcPr>
            <w:tcW w:w="1701" w:type="dxa"/>
            <w:tcBorders>
              <w:top w:val="nil"/>
              <w:bottom w:val="nil"/>
            </w:tcBorders>
          </w:tcPr>
          <w:p w:rsidR="0044195E" w:rsidRDefault="009E3672" w:rsidP="00B27BCC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cotton core missing</w:t>
            </w:r>
          </w:p>
        </w:tc>
        <w:tc>
          <w:tcPr>
            <w:tcW w:w="1654" w:type="dxa"/>
            <w:tcBorders>
              <w:top w:val="nil"/>
              <w:bottom w:val="nil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44195E" w:rsidTr="003663BA">
        <w:tc>
          <w:tcPr>
            <w:tcW w:w="1701" w:type="dxa"/>
            <w:tcBorders>
              <w:top w:val="nil"/>
              <w:bottom w:val="nil"/>
            </w:tcBorders>
          </w:tcPr>
          <w:p w:rsidR="0044195E" w:rsidRDefault="00EA76F3" w:rsidP="00B27BCC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metal sheet missing</w:t>
            </w:r>
          </w:p>
        </w:tc>
        <w:tc>
          <w:tcPr>
            <w:tcW w:w="1654" w:type="dxa"/>
            <w:tcBorders>
              <w:top w:val="nil"/>
              <w:bottom w:val="nil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44195E" w:rsidTr="003663BA">
        <w:tc>
          <w:tcPr>
            <w:tcW w:w="1701" w:type="dxa"/>
            <w:tcBorders>
              <w:top w:val="nil"/>
              <w:bottom w:val="nil"/>
            </w:tcBorders>
          </w:tcPr>
          <w:p w:rsidR="0044195E" w:rsidRDefault="00EA76F3" w:rsidP="00B27BCC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wire abnormality</w:t>
            </w:r>
          </w:p>
        </w:tc>
        <w:tc>
          <w:tcPr>
            <w:tcW w:w="1654" w:type="dxa"/>
            <w:tcBorders>
              <w:top w:val="nil"/>
              <w:bottom w:val="nil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44195E" w:rsidTr="003663BA"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:rsidR="0044195E" w:rsidRDefault="00EA76F3" w:rsidP="00B27BCC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rPr>
                <w:rFonts w:hint="eastAsia"/>
              </w:rPr>
              <w:t>n</w:t>
            </w:r>
            <w:r w:rsidRPr="00AC4DD2">
              <w:t>ormal</w:t>
            </w:r>
          </w:p>
        </w:tc>
        <w:tc>
          <w:tcPr>
            <w:tcW w:w="1654" w:type="dxa"/>
            <w:tcBorders>
              <w:top w:val="nil"/>
              <w:bottom w:val="single" w:sz="12" w:space="0" w:color="auto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  <w:tc>
          <w:tcPr>
            <w:tcW w:w="1655" w:type="dxa"/>
            <w:tcBorders>
              <w:top w:val="nil"/>
              <w:bottom w:val="single" w:sz="12" w:space="0" w:color="auto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</w:tbl>
    <w:p w:rsidR="0044195E" w:rsidRPr="0044195E" w:rsidRDefault="0044195E" w:rsidP="0044195E">
      <w:pPr>
        <w:rPr>
          <w:lang w:val="en-AU" w:eastAsia="en-US"/>
        </w:rPr>
      </w:pPr>
    </w:p>
    <w:p w:rsidR="00630BCF" w:rsidRDefault="00630BCF" w:rsidP="00630BCF">
      <w:pPr>
        <w:rPr>
          <w:lang w:val="en-AU" w:eastAsia="en-US"/>
        </w:rPr>
      </w:pPr>
    </w:p>
    <w:p w:rsidR="00630BCF" w:rsidRDefault="00630BCF" w:rsidP="00630BCF">
      <w:pPr>
        <w:rPr>
          <w:lang w:val="en-AU" w:eastAsia="en-US"/>
        </w:rPr>
      </w:pPr>
    </w:p>
    <w:p w:rsidR="00630BCF" w:rsidRDefault="00630BCF" w:rsidP="00630BCF">
      <w:pPr>
        <w:pStyle w:val="1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 </w:t>
      </w:r>
      <w:r>
        <w:t>Conclusion</w:t>
      </w:r>
    </w:p>
    <w:p w:rsidR="00630BCF" w:rsidRPr="00630BCF" w:rsidRDefault="00630BCF" w:rsidP="00630BCF">
      <w:pPr>
        <w:rPr>
          <w:lang w:val="en-AU" w:eastAsia="en-US"/>
        </w:rPr>
      </w:pPr>
    </w:p>
    <w:p w:rsidR="00F5701C" w:rsidRDefault="00F5701C" w:rsidP="00F5701C">
      <w:pPr>
        <w:rPr>
          <w:lang w:val="en-AU" w:eastAsia="en-US"/>
        </w:rPr>
      </w:pPr>
    </w:p>
    <w:p w:rsidR="00A1368F" w:rsidRPr="00506465" w:rsidRDefault="00506465" w:rsidP="00506465">
      <w:pPr>
        <w:pStyle w:val="1"/>
        <w:numPr>
          <w:ilvl w:val="0"/>
          <w:numId w:val="0"/>
        </w:numPr>
        <w:ind w:left="216"/>
      </w:pPr>
      <w:r>
        <w:t>Acknow</w:t>
      </w:r>
      <w:r w:rsidR="00ED251E">
        <w:t>ledgment</w:t>
      </w:r>
    </w:p>
    <w:p w:rsidR="00143333" w:rsidRDefault="00143333" w:rsidP="00143333">
      <w:pPr>
        <w:rPr>
          <w:lang w:eastAsia="en-US"/>
        </w:rPr>
      </w:pPr>
    </w:p>
    <w:p w:rsidR="00143333" w:rsidRPr="00143333" w:rsidRDefault="00143333" w:rsidP="00143333">
      <w:pPr>
        <w:rPr>
          <w:lang w:eastAsia="en-US"/>
        </w:rPr>
      </w:pPr>
    </w:p>
    <w:p w:rsidR="002205E4" w:rsidRPr="00A1368F" w:rsidRDefault="00484600" w:rsidP="00A1368F">
      <w:pPr>
        <w:pStyle w:val="1"/>
        <w:numPr>
          <w:ilvl w:val="0"/>
          <w:numId w:val="0"/>
        </w:numPr>
        <w:ind w:left="216"/>
      </w:pPr>
      <w:r>
        <w:t>Re</w:t>
      </w:r>
      <w:r w:rsidR="00541568">
        <w:t>ferences</w:t>
      </w:r>
    </w:p>
    <w:p w:rsidR="00630BCF" w:rsidRDefault="00630BCF" w:rsidP="00630BCF">
      <w:pPr>
        <w:rPr>
          <w:lang w:eastAsia="en-US"/>
        </w:rPr>
      </w:pPr>
    </w:p>
    <w:sectPr w:rsidR="00630BCF">
      <w:type w:val="continuous"/>
      <w:pgSz w:w="11906" w:h="16838"/>
      <w:pgMar w:top="720" w:right="720" w:bottom="720" w:left="720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9AF" w:rsidRDefault="009529AF" w:rsidP="00A82A76">
      <w:r>
        <w:separator/>
      </w:r>
    </w:p>
  </w:endnote>
  <w:endnote w:type="continuationSeparator" w:id="0">
    <w:p w:rsidR="009529AF" w:rsidRDefault="009529AF" w:rsidP="00A8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9AF" w:rsidRDefault="009529AF" w:rsidP="00A82A76">
      <w:r>
        <w:separator/>
      </w:r>
    </w:p>
  </w:footnote>
  <w:footnote w:type="continuationSeparator" w:id="0">
    <w:p w:rsidR="009529AF" w:rsidRDefault="009529AF" w:rsidP="00A8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7A07"/>
    <w:multiLevelType w:val="hybridMultilevel"/>
    <w:tmpl w:val="740C7EEC"/>
    <w:lvl w:ilvl="0" w:tplc="47C4A6E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C6E23"/>
    <w:multiLevelType w:val="hybridMultilevel"/>
    <w:tmpl w:val="B0C4F6DE"/>
    <w:lvl w:ilvl="0" w:tplc="073A8902">
      <w:start w:val="1"/>
      <w:numFmt w:val="upperLetter"/>
      <w:suff w:val="nothing"/>
      <w:lvlText w:val="%1."/>
      <w:lvlJc w:val="left"/>
      <w:pPr>
        <w:ind w:left="420" w:hanging="4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310548"/>
    <w:multiLevelType w:val="hybridMultilevel"/>
    <w:tmpl w:val="31B2F290"/>
    <w:lvl w:ilvl="0" w:tplc="E01404BE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1D1143"/>
    <w:multiLevelType w:val="hybridMultilevel"/>
    <w:tmpl w:val="9AF07BFE"/>
    <w:lvl w:ilvl="0" w:tplc="79C4B45C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359C5CCE"/>
    <w:multiLevelType w:val="hybridMultilevel"/>
    <w:tmpl w:val="3CDC4464"/>
    <w:lvl w:ilvl="0" w:tplc="47C4A6EA">
      <w:start w:val="1"/>
      <w:numFmt w:val="upperRoman"/>
      <w:lvlText w:val="%1."/>
      <w:lvlJc w:val="left"/>
      <w:pPr>
        <w:ind w:left="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ind w:left="3860" w:hanging="420"/>
      </w:pPr>
    </w:lvl>
  </w:abstractNum>
  <w:abstractNum w:abstractNumId="5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0829CE"/>
    <w:multiLevelType w:val="hybridMultilevel"/>
    <w:tmpl w:val="37C29898"/>
    <w:lvl w:ilvl="0" w:tplc="D522F6FE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9603E"/>
    <w:multiLevelType w:val="multilevel"/>
    <w:tmpl w:val="A9603540"/>
    <w:lvl w:ilvl="0">
      <w:start w:val="1"/>
      <w:numFmt w:val="upperRoman"/>
      <w:pStyle w:val="1"/>
      <w:suff w:val="nothing"/>
      <w:lvlText w:val="%1."/>
      <w:lvlJc w:val="center"/>
      <w:pPr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8">
    <w:nsid w:val="702C215B"/>
    <w:multiLevelType w:val="hybridMultilevel"/>
    <w:tmpl w:val="0AC8E384"/>
    <w:lvl w:ilvl="0" w:tplc="47C4A6E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EA03A6"/>
    <w:multiLevelType w:val="hybridMultilevel"/>
    <w:tmpl w:val="3160A006"/>
    <w:lvl w:ilvl="0" w:tplc="36165318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02"/>
    <w:rsid w:val="0001767E"/>
    <w:rsid w:val="000313C2"/>
    <w:rsid w:val="00034EEC"/>
    <w:rsid w:val="000418EE"/>
    <w:rsid w:val="000439F2"/>
    <w:rsid w:val="0004499A"/>
    <w:rsid w:val="0004694C"/>
    <w:rsid w:val="000559CF"/>
    <w:rsid w:val="00065170"/>
    <w:rsid w:val="000721D5"/>
    <w:rsid w:val="000731A7"/>
    <w:rsid w:val="00080502"/>
    <w:rsid w:val="00085728"/>
    <w:rsid w:val="000C1EDF"/>
    <w:rsid w:val="000C4A4E"/>
    <w:rsid w:val="000C6A1F"/>
    <w:rsid w:val="000D00B2"/>
    <w:rsid w:val="000E58CB"/>
    <w:rsid w:val="000F311C"/>
    <w:rsid w:val="00101C63"/>
    <w:rsid w:val="00111DC8"/>
    <w:rsid w:val="00113C5C"/>
    <w:rsid w:val="0012149E"/>
    <w:rsid w:val="00127977"/>
    <w:rsid w:val="00143333"/>
    <w:rsid w:val="00145B56"/>
    <w:rsid w:val="00150D36"/>
    <w:rsid w:val="001525ED"/>
    <w:rsid w:val="00153F35"/>
    <w:rsid w:val="001807BC"/>
    <w:rsid w:val="00181D01"/>
    <w:rsid w:val="001862CF"/>
    <w:rsid w:val="001A08C6"/>
    <w:rsid w:val="001B12E3"/>
    <w:rsid w:val="001B50A2"/>
    <w:rsid w:val="001C1136"/>
    <w:rsid w:val="001D6899"/>
    <w:rsid w:val="002103BE"/>
    <w:rsid w:val="002139A0"/>
    <w:rsid w:val="002205E4"/>
    <w:rsid w:val="00220A70"/>
    <w:rsid w:val="00222949"/>
    <w:rsid w:val="00230324"/>
    <w:rsid w:val="00252152"/>
    <w:rsid w:val="00254542"/>
    <w:rsid w:val="00256D42"/>
    <w:rsid w:val="00257341"/>
    <w:rsid w:val="00261C08"/>
    <w:rsid w:val="00280399"/>
    <w:rsid w:val="00283063"/>
    <w:rsid w:val="00294050"/>
    <w:rsid w:val="002A3E83"/>
    <w:rsid w:val="002B18AA"/>
    <w:rsid w:val="002C757C"/>
    <w:rsid w:val="00301447"/>
    <w:rsid w:val="00310C1D"/>
    <w:rsid w:val="0031145B"/>
    <w:rsid w:val="00313275"/>
    <w:rsid w:val="0031572C"/>
    <w:rsid w:val="0032336A"/>
    <w:rsid w:val="0032468C"/>
    <w:rsid w:val="0034467E"/>
    <w:rsid w:val="0034554D"/>
    <w:rsid w:val="00347BDF"/>
    <w:rsid w:val="00347F1B"/>
    <w:rsid w:val="00350757"/>
    <w:rsid w:val="003618A0"/>
    <w:rsid w:val="0036371C"/>
    <w:rsid w:val="003663BA"/>
    <w:rsid w:val="00374A7D"/>
    <w:rsid w:val="003A7E9D"/>
    <w:rsid w:val="003B15D4"/>
    <w:rsid w:val="003C0E5F"/>
    <w:rsid w:val="003C6656"/>
    <w:rsid w:val="003D4713"/>
    <w:rsid w:val="003E0A02"/>
    <w:rsid w:val="003E0B7B"/>
    <w:rsid w:val="003F0D66"/>
    <w:rsid w:val="003F4F13"/>
    <w:rsid w:val="00404D15"/>
    <w:rsid w:val="0041726E"/>
    <w:rsid w:val="00417A83"/>
    <w:rsid w:val="0042327C"/>
    <w:rsid w:val="0043617F"/>
    <w:rsid w:val="0044195E"/>
    <w:rsid w:val="0045153D"/>
    <w:rsid w:val="0046785C"/>
    <w:rsid w:val="004710FF"/>
    <w:rsid w:val="00484600"/>
    <w:rsid w:val="004934F5"/>
    <w:rsid w:val="00497E54"/>
    <w:rsid w:val="004A0590"/>
    <w:rsid w:val="004A0D63"/>
    <w:rsid w:val="004A2DDA"/>
    <w:rsid w:val="004B32D5"/>
    <w:rsid w:val="004C1B8C"/>
    <w:rsid w:val="004D0516"/>
    <w:rsid w:val="004E34F3"/>
    <w:rsid w:val="004E7237"/>
    <w:rsid w:val="004F1B55"/>
    <w:rsid w:val="004F1D32"/>
    <w:rsid w:val="004F5F98"/>
    <w:rsid w:val="005013A9"/>
    <w:rsid w:val="00506465"/>
    <w:rsid w:val="0051005E"/>
    <w:rsid w:val="00515FDD"/>
    <w:rsid w:val="0051713F"/>
    <w:rsid w:val="00541568"/>
    <w:rsid w:val="00545F31"/>
    <w:rsid w:val="0054630F"/>
    <w:rsid w:val="00560D07"/>
    <w:rsid w:val="00560E85"/>
    <w:rsid w:val="0057161B"/>
    <w:rsid w:val="00575AE7"/>
    <w:rsid w:val="00587FBC"/>
    <w:rsid w:val="005B20DE"/>
    <w:rsid w:val="005B52CC"/>
    <w:rsid w:val="005B63F9"/>
    <w:rsid w:val="005B7C0B"/>
    <w:rsid w:val="005E301F"/>
    <w:rsid w:val="005E5C2B"/>
    <w:rsid w:val="005F02EE"/>
    <w:rsid w:val="005F08FC"/>
    <w:rsid w:val="005F754D"/>
    <w:rsid w:val="005F77FA"/>
    <w:rsid w:val="00607073"/>
    <w:rsid w:val="00627685"/>
    <w:rsid w:val="00630BCF"/>
    <w:rsid w:val="00655404"/>
    <w:rsid w:val="00656678"/>
    <w:rsid w:val="006714CC"/>
    <w:rsid w:val="006811D5"/>
    <w:rsid w:val="006822E5"/>
    <w:rsid w:val="006A0719"/>
    <w:rsid w:val="006B0D65"/>
    <w:rsid w:val="006B1D42"/>
    <w:rsid w:val="006B2302"/>
    <w:rsid w:val="006C3055"/>
    <w:rsid w:val="006C37CE"/>
    <w:rsid w:val="006D39EF"/>
    <w:rsid w:val="00701E0C"/>
    <w:rsid w:val="00724DC0"/>
    <w:rsid w:val="00725971"/>
    <w:rsid w:val="00734CAD"/>
    <w:rsid w:val="00735C62"/>
    <w:rsid w:val="00742EAE"/>
    <w:rsid w:val="00747450"/>
    <w:rsid w:val="0075526F"/>
    <w:rsid w:val="0075625A"/>
    <w:rsid w:val="0076331F"/>
    <w:rsid w:val="00763CEB"/>
    <w:rsid w:val="00766F67"/>
    <w:rsid w:val="0077605B"/>
    <w:rsid w:val="00780CF6"/>
    <w:rsid w:val="0079055D"/>
    <w:rsid w:val="007A3788"/>
    <w:rsid w:val="007C7E18"/>
    <w:rsid w:val="007F37D0"/>
    <w:rsid w:val="007F48F6"/>
    <w:rsid w:val="007F5279"/>
    <w:rsid w:val="007F79F5"/>
    <w:rsid w:val="00821FBB"/>
    <w:rsid w:val="008227BC"/>
    <w:rsid w:val="0083610D"/>
    <w:rsid w:val="00853AF1"/>
    <w:rsid w:val="0085686E"/>
    <w:rsid w:val="00861A9C"/>
    <w:rsid w:val="00867956"/>
    <w:rsid w:val="008844AB"/>
    <w:rsid w:val="00890816"/>
    <w:rsid w:val="008A493C"/>
    <w:rsid w:val="008C74E3"/>
    <w:rsid w:val="008E759F"/>
    <w:rsid w:val="0090739C"/>
    <w:rsid w:val="00917EB1"/>
    <w:rsid w:val="00922CDE"/>
    <w:rsid w:val="009426D1"/>
    <w:rsid w:val="00944D27"/>
    <w:rsid w:val="009529AF"/>
    <w:rsid w:val="0098438F"/>
    <w:rsid w:val="009905FD"/>
    <w:rsid w:val="009B6D48"/>
    <w:rsid w:val="009D1759"/>
    <w:rsid w:val="009D623D"/>
    <w:rsid w:val="009E3672"/>
    <w:rsid w:val="009E4BBB"/>
    <w:rsid w:val="009E5398"/>
    <w:rsid w:val="009E6E4C"/>
    <w:rsid w:val="009F3D01"/>
    <w:rsid w:val="00A01DEB"/>
    <w:rsid w:val="00A07357"/>
    <w:rsid w:val="00A13668"/>
    <w:rsid w:val="00A1368F"/>
    <w:rsid w:val="00A20CAF"/>
    <w:rsid w:val="00A27E2C"/>
    <w:rsid w:val="00A367B8"/>
    <w:rsid w:val="00A733E4"/>
    <w:rsid w:val="00A80007"/>
    <w:rsid w:val="00A82A76"/>
    <w:rsid w:val="00A91EAF"/>
    <w:rsid w:val="00A93A24"/>
    <w:rsid w:val="00AC4DD2"/>
    <w:rsid w:val="00AD6C00"/>
    <w:rsid w:val="00AE555C"/>
    <w:rsid w:val="00AF31F7"/>
    <w:rsid w:val="00AF6E54"/>
    <w:rsid w:val="00B039C6"/>
    <w:rsid w:val="00B06305"/>
    <w:rsid w:val="00B17788"/>
    <w:rsid w:val="00B2590A"/>
    <w:rsid w:val="00B27BCC"/>
    <w:rsid w:val="00B3083F"/>
    <w:rsid w:val="00B45747"/>
    <w:rsid w:val="00B6035C"/>
    <w:rsid w:val="00B71A29"/>
    <w:rsid w:val="00B77469"/>
    <w:rsid w:val="00B906BD"/>
    <w:rsid w:val="00B90878"/>
    <w:rsid w:val="00BA6131"/>
    <w:rsid w:val="00BB771A"/>
    <w:rsid w:val="00BC0ABC"/>
    <w:rsid w:val="00BC1A3D"/>
    <w:rsid w:val="00BC29BD"/>
    <w:rsid w:val="00BD3340"/>
    <w:rsid w:val="00BE699A"/>
    <w:rsid w:val="00BF0C36"/>
    <w:rsid w:val="00C022E9"/>
    <w:rsid w:val="00C03A7F"/>
    <w:rsid w:val="00C07E6F"/>
    <w:rsid w:val="00C159DC"/>
    <w:rsid w:val="00C313BF"/>
    <w:rsid w:val="00C350AB"/>
    <w:rsid w:val="00C417D3"/>
    <w:rsid w:val="00C47007"/>
    <w:rsid w:val="00C57193"/>
    <w:rsid w:val="00C633F1"/>
    <w:rsid w:val="00C804C2"/>
    <w:rsid w:val="00CB1507"/>
    <w:rsid w:val="00CC0F20"/>
    <w:rsid w:val="00CC37E7"/>
    <w:rsid w:val="00CC4005"/>
    <w:rsid w:val="00CD3822"/>
    <w:rsid w:val="00CF737B"/>
    <w:rsid w:val="00D01846"/>
    <w:rsid w:val="00D03099"/>
    <w:rsid w:val="00D1068F"/>
    <w:rsid w:val="00D208A2"/>
    <w:rsid w:val="00D23AD4"/>
    <w:rsid w:val="00D3500A"/>
    <w:rsid w:val="00D4479F"/>
    <w:rsid w:val="00D53227"/>
    <w:rsid w:val="00D5781E"/>
    <w:rsid w:val="00D832BB"/>
    <w:rsid w:val="00D84CAA"/>
    <w:rsid w:val="00D85A78"/>
    <w:rsid w:val="00DA6760"/>
    <w:rsid w:val="00DD7915"/>
    <w:rsid w:val="00DE12A1"/>
    <w:rsid w:val="00DF3201"/>
    <w:rsid w:val="00DF597C"/>
    <w:rsid w:val="00E03A75"/>
    <w:rsid w:val="00E044FD"/>
    <w:rsid w:val="00E1297F"/>
    <w:rsid w:val="00E24657"/>
    <w:rsid w:val="00E345CE"/>
    <w:rsid w:val="00E479BB"/>
    <w:rsid w:val="00E6182A"/>
    <w:rsid w:val="00EA76F3"/>
    <w:rsid w:val="00EB2165"/>
    <w:rsid w:val="00EC501F"/>
    <w:rsid w:val="00EC6676"/>
    <w:rsid w:val="00ED07EA"/>
    <w:rsid w:val="00ED251E"/>
    <w:rsid w:val="00EF0546"/>
    <w:rsid w:val="00EF53C4"/>
    <w:rsid w:val="00F10DA1"/>
    <w:rsid w:val="00F17872"/>
    <w:rsid w:val="00F26F58"/>
    <w:rsid w:val="00F37977"/>
    <w:rsid w:val="00F507EB"/>
    <w:rsid w:val="00F508C3"/>
    <w:rsid w:val="00F5701C"/>
    <w:rsid w:val="00F80C5C"/>
    <w:rsid w:val="00F8417B"/>
    <w:rsid w:val="00F941E7"/>
    <w:rsid w:val="00F95E77"/>
    <w:rsid w:val="00FA5A4E"/>
    <w:rsid w:val="00FC3ABF"/>
    <w:rsid w:val="00FD7869"/>
    <w:rsid w:val="34EC0590"/>
    <w:rsid w:val="4009569B"/>
    <w:rsid w:val="7915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55ACEA-5761-4D8E-9E0B-0F40ADBD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CEB"/>
    <w:pPr>
      <w:widowControl w:val="0"/>
      <w:jc w:val="both"/>
    </w:pPr>
    <w:rPr>
      <w:rFonts w:ascii="Times New Roman" w:eastAsia="宋体" w:hAnsi="Times New Roman"/>
      <w:kern w:val="2"/>
      <w:szCs w:val="22"/>
    </w:rPr>
  </w:style>
  <w:style w:type="paragraph" w:styleId="1">
    <w:name w:val="heading 1"/>
    <w:aliases w:val="节标题"/>
    <w:basedOn w:val="a"/>
    <w:next w:val="a"/>
    <w:link w:val="1Char"/>
    <w:qFormat/>
    <w:rsid w:val="00C159DC"/>
    <w:pPr>
      <w:keepNext/>
      <w:keepLines/>
      <w:widowControl/>
      <w:numPr>
        <w:numId w:val="1"/>
      </w:numPr>
      <w:tabs>
        <w:tab w:val="left" w:pos="216"/>
        <w:tab w:val="left" w:pos="576"/>
      </w:tabs>
      <w:spacing w:before="160" w:after="80"/>
      <w:jc w:val="center"/>
      <w:outlineLvl w:val="0"/>
    </w:pPr>
    <w:rPr>
      <w:rFonts w:cs="Times New Roman"/>
      <w:smallCaps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qFormat/>
    <w:pPr>
      <w:keepNext/>
      <w:keepLines/>
      <w:widowControl/>
      <w:numPr>
        <w:ilvl w:val="1"/>
        <w:numId w:val="1"/>
      </w:numPr>
      <w:tabs>
        <w:tab w:val="left" w:pos="360"/>
        <w:tab w:val="left" w:pos="576"/>
      </w:tabs>
      <w:spacing w:before="120" w:after="60"/>
      <w:jc w:val="left"/>
      <w:outlineLvl w:val="1"/>
    </w:pPr>
    <w:rPr>
      <w:rFonts w:cs="Times New Roman"/>
      <w:i/>
      <w:iCs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qFormat/>
    <w:pPr>
      <w:widowControl/>
      <w:numPr>
        <w:ilvl w:val="2"/>
        <w:numId w:val="1"/>
      </w:numPr>
      <w:tabs>
        <w:tab w:val="left" w:pos="540"/>
        <w:tab w:val="left" w:pos="576"/>
      </w:tabs>
      <w:spacing w:line="240" w:lineRule="exact"/>
      <w:outlineLvl w:val="2"/>
    </w:pPr>
    <w:rPr>
      <w:rFonts w:cs="Times New Roman"/>
      <w:i/>
      <w:iCs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qFormat/>
    <w:pPr>
      <w:widowControl/>
      <w:numPr>
        <w:ilvl w:val="3"/>
        <w:numId w:val="1"/>
      </w:numPr>
      <w:tabs>
        <w:tab w:val="left" w:pos="576"/>
        <w:tab w:val="left" w:pos="630"/>
        <w:tab w:val="left" w:pos="720"/>
      </w:tabs>
      <w:spacing w:before="40" w:after="40"/>
      <w:outlineLvl w:val="3"/>
    </w:pPr>
    <w:rPr>
      <w:rFonts w:cs="Times New Roman"/>
      <w:i/>
      <w:iCs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nhideWhenUsed/>
    <w:pPr>
      <w:ind w:firstLineChars="100" w:firstLine="420"/>
    </w:pPr>
    <w:rPr>
      <w:rFonts w:cs="Times New Roman"/>
      <w:sz w:val="21"/>
      <w:szCs w:val="24"/>
    </w:rPr>
  </w:style>
  <w:style w:type="paragraph" w:styleId="a4">
    <w:name w:val="Body Text"/>
    <w:basedOn w:val="a"/>
    <w:link w:val="Char0"/>
    <w:uiPriority w:val="99"/>
    <w:semiHidden/>
    <w:unhideWhenUsed/>
    <w:pPr>
      <w:spacing w:after="120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Char">
    <w:name w:val="标题 1 Char"/>
    <w:aliases w:val="节标题 Char"/>
    <w:basedOn w:val="a0"/>
    <w:link w:val="1"/>
    <w:qFormat/>
    <w:rsid w:val="00C159DC"/>
    <w:rPr>
      <w:rFonts w:ascii="Times New Roman" w:eastAsia="宋体" w:hAnsi="Times New Roman" w:cs="Times New Roman"/>
      <w:smallCaps/>
      <w:lang w:eastAsia="en-US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customStyle="1" w:styleId="bulletlist">
    <w:name w:val="bullet list"/>
    <w:basedOn w:val="a4"/>
    <w:pPr>
      <w:widowControl/>
      <w:numPr>
        <w:numId w:val="2"/>
      </w:numPr>
      <w:tabs>
        <w:tab w:val="clear" w:pos="648"/>
        <w:tab w:val="left" w:pos="576"/>
      </w:tabs>
      <w:spacing w:after="0" w:line="228" w:lineRule="auto"/>
      <w:ind w:left="0" w:firstLine="216"/>
    </w:pPr>
    <w:rPr>
      <w:rFonts w:cs="Times New Roman"/>
      <w:spacing w:val="-1"/>
      <w:kern w:val="0"/>
      <w:szCs w:val="20"/>
      <w:lang w:eastAsia="en-US"/>
    </w:rPr>
  </w:style>
  <w:style w:type="character" w:customStyle="1" w:styleId="Char0">
    <w:name w:val="正文文本 Char"/>
    <w:basedOn w:val="a0"/>
    <w:link w:val="a4"/>
    <w:uiPriority w:val="99"/>
    <w:semiHidden/>
    <w:rPr>
      <w:rFonts w:eastAsia="宋体"/>
      <w:sz w:val="24"/>
    </w:rPr>
  </w:style>
  <w:style w:type="character" w:customStyle="1" w:styleId="5Char">
    <w:name w:val="标题 5 Char"/>
    <w:basedOn w:val="a0"/>
    <w:link w:val="5"/>
    <w:uiPriority w:val="9"/>
    <w:semiHidden/>
    <w:rPr>
      <w:rFonts w:eastAsia="宋体"/>
      <w:b/>
      <w:bCs/>
      <w:sz w:val="28"/>
      <w:szCs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正文首行缩进 Char"/>
    <w:basedOn w:val="Char0"/>
    <w:link w:val="a3"/>
    <w:rPr>
      <w:rFonts w:ascii="Times New Roman" w:eastAsia="宋体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basic-word">
    <w:name w:val="basic-word"/>
    <w:basedOn w:val="a0"/>
  </w:style>
  <w:style w:type="character" w:customStyle="1" w:styleId="skip">
    <w:name w:val="skip"/>
    <w:basedOn w:val="a0"/>
  </w:style>
  <w:style w:type="character" w:customStyle="1" w:styleId="hithilite">
    <w:name w:val="hithilite"/>
    <w:basedOn w:val="a0"/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paragraph" w:customStyle="1" w:styleId="aa">
    <w:name w:val="图表"/>
    <w:basedOn w:val="a"/>
    <w:link w:val="Char3"/>
    <w:qFormat/>
    <w:rsid w:val="00AC4DD2"/>
    <w:pPr>
      <w:jc w:val="center"/>
    </w:pPr>
    <w:rPr>
      <w:rFonts w:eastAsiaTheme="minorEastAsia" w:cs="Times New Roman"/>
      <w:noProof/>
      <w:kern w:val="0"/>
      <w:sz w:val="16"/>
      <w:szCs w:val="20"/>
    </w:rPr>
  </w:style>
  <w:style w:type="table" w:styleId="ab">
    <w:name w:val="Table Grid"/>
    <w:basedOn w:val="a1"/>
    <w:uiPriority w:val="39"/>
    <w:unhideWhenUsed/>
    <w:rsid w:val="003C6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图表 Char"/>
    <w:basedOn w:val="a0"/>
    <w:link w:val="aa"/>
    <w:rsid w:val="00AC4DD2"/>
    <w:rPr>
      <w:rFonts w:ascii="Times New Roman" w:hAnsi="Times New Roman" w:cs="Times New Roman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7773D-CC36-4283-ADDD-1DD88B80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jkwang</cp:lastModifiedBy>
  <cp:revision>60</cp:revision>
  <dcterms:created xsi:type="dcterms:W3CDTF">2018-05-20T08:55:00Z</dcterms:created>
  <dcterms:modified xsi:type="dcterms:W3CDTF">2019-04-04T06:22:00Z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