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CC" w:rsidRDefault="00A93DCC" w:rsidP="00600986">
      <w:pPr>
        <w:pStyle w:val="Heading1"/>
        <w:jc w:val="center"/>
        <w:rPr>
          <w:rFonts w:ascii="Times New Roman" w:hAnsi="Times New Roman" w:cs="Times New Roman"/>
          <w:b/>
          <w:color w:val="auto"/>
        </w:rPr>
      </w:pPr>
      <w:r w:rsidRPr="00D76B3A">
        <w:rPr>
          <w:rFonts w:ascii="Times New Roman" w:hAnsi="Times New Roman" w:cs="Times New Roman"/>
          <w:b/>
          <w:color w:val="auto"/>
        </w:rPr>
        <w:t>Inverse Texture Synthesis</w:t>
      </w:r>
    </w:p>
    <w:p w:rsidR="00995E24" w:rsidRPr="00995E24" w:rsidRDefault="00995E24" w:rsidP="00995E24"/>
    <w:p w:rsidR="00645A20" w:rsidRDefault="00645A20" w:rsidP="00645A20">
      <w:pPr>
        <w:rPr>
          <w:rFonts w:ascii="Times New Roman" w:hAnsi="Times New Roman" w:cs="Times New Roman"/>
        </w:rPr>
      </w:pPr>
    </w:p>
    <w:p w:rsidR="00D76B3A" w:rsidRDefault="00D76B3A" w:rsidP="00645A20">
      <w:pPr>
        <w:rPr>
          <w:rFonts w:ascii="Times New Roman" w:hAnsi="Times New Roman" w:cs="Times New Roman"/>
          <w:b/>
          <w:sz w:val="24"/>
          <w:szCs w:val="24"/>
        </w:rPr>
      </w:pPr>
      <w:r w:rsidRPr="00D76B3A">
        <w:rPr>
          <w:rFonts w:ascii="Times New Roman" w:hAnsi="Times New Roman" w:cs="Times New Roman"/>
          <w:b/>
          <w:sz w:val="24"/>
          <w:szCs w:val="24"/>
        </w:rPr>
        <w:t xml:space="preserve">1. </w:t>
      </w:r>
      <w:r w:rsidR="00DB10F4">
        <w:rPr>
          <w:rFonts w:ascii="Times New Roman" w:hAnsi="Times New Roman" w:cs="Times New Roman"/>
          <w:b/>
          <w:sz w:val="24"/>
          <w:szCs w:val="24"/>
        </w:rPr>
        <w:t>Brief Summary</w:t>
      </w:r>
    </w:p>
    <w:p w:rsidR="00D76B3A" w:rsidRDefault="006B3B1B" w:rsidP="008F1011">
      <w:pPr>
        <w:jc w:val="both"/>
        <w:rPr>
          <w:rFonts w:ascii="Times New Roman" w:hAnsi="Times New Roman" w:cs="Times New Roman"/>
        </w:rPr>
      </w:pPr>
      <w:r>
        <w:rPr>
          <w:rFonts w:ascii="Times New Roman" w:hAnsi="Times New Roman" w:cs="Times New Roman"/>
        </w:rPr>
        <w:t>I have implement</w:t>
      </w:r>
      <w:r w:rsidR="00ED3BE9">
        <w:rPr>
          <w:rFonts w:ascii="Times New Roman" w:hAnsi="Times New Roman" w:cs="Times New Roman"/>
        </w:rPr>
        <w:t>ed</w:t>
      </w:r>
      <w:r>
        <w:rPr>
          <w:rFonts w:ascii="Times New Roman" w:hAnsi="Times New Roman" w:cs="Times New Roman"/>
        </w:rPr>
        <w:t xml:space="preserve"> the </w:t>
      </w:r>
      <w:hyperlink w:anchor="OLE_LINK1" w:history="1">
        <w:r w:rsidRPr="004E3BFE">
          <w:rPr>
            <w:rStyle w:val="Hyperlink"/>
            <w:rFonts w:ascii="Times New Roman" w:hAnsi="Times New Roman" w:cs="Times New Roman"/>
          </w:rPr>
          <w:t>[</w:t>
        </w:r>
        <w:proofErr w:type="spellStart"/>
        <w:r w:rsidRPr="004E3BFE">
          <w:rPr>
            <w:rStyle w:val="Hyperlink"/>
            <w:rFonts w:ascii="Times New Roman" w:hAnsi="Times New Roman" w:cs="Times New Roman"/>
          </w:rPr>
          <w:t>Kwatra</w:t>
        </w:r>
        <w:proofErr w:type="spellEnd"/>
        <w:r w:rsidRPr="004E3BFE">
          <w:rPr>
            <w:rStyle w:val="Hyperlink"/>
            <w:rFonts w:ascii="Times New Roman" w:hAnsi="Times New Roman" w:cs="Times New Roman"/>
          </w:rPr>
          <w:t xml:space="preserve"> </w:t>
        </w:r>
        <w:proofErr w:type="gramStart"/>
        <w:r w:rsidRPr="004E3BFE">
          <w:rPr>
            <w:rStyle w:val="Hyperlink"/>
            <w:rFonts w:ascii="Times New Roman" w:hAnsi="Times New Roman" w:cs="Times New Roman"/>
          </w:rPr>
          <w:t>et</w:t>
        </w:r>
        <w:proofErr w:type="gramEnd"/>
        <w:r w:rsidRPr="004E3BFE">
          <w:rPr>
            <w:rStyle w:val="Hyperlink"/>
            <w:rFonts w:ascii="Times New Roman" w:hAnsi="Times New Roman" w:cs="Times New Roman"/>
          </w:rPr>
          <w:t xml:space="preserve"> al.</w:t>
        </w:r>
        <w:r w:rsidRPr="004E3BFE">
          <w:rPr>
            <w:rStyle w:val="Hyperlink"/>
            <w:rFonts w:ascii="Times New Roman" w:hAnsi="Times New Roman" w:cs="Times New Roman"/>
          </w:rPr>
          <w:t>2</w:t>
        </w:r>
        <w:r w:rsidRPr="004E3BFE">
          <w:rPr>
            <w:rStyle w:val="Hyperlink"/>
            <w:rFonts w:ascii="Times New Roman" w:hAnsi="Times New Roman" w:cs="Times New Roman"/>
          </w:rPr>
          <w:t>005]</w:t>
        </w:r>
      </w:hyperlink>
      <w:r>
        <w:rPr>
          <w:rFonts w:ascii="Times New Roman" w:hAnsi="Times New Roman" w:cs="Times New Roman"/>
        </w:rPr>
        <w:t xml:space="preserve"> for forward texture synthesis</w:t>
      </w:r>
      <w:r w:rsidR="00ED3BE9">
        <w:rPr>
          <w:rFonts w:ascii="Times New Roman" w:hAnsi="Times New Roman" w:cs="Times New Roman"/>
        </w:rPr>
        <w:t xml:space="preserve">, and </w:t>
      </w:r>
      <w:hyperlink w:anchor="OLE_LINK2" w:history="1">
        <w:r w:rsidR="00ED3BE9" w:rsidRPr="004E3BFE">
          <w:rPr>
            <w:rStyle w:val="Hyperlink"/>
            <w:rFonts w:ascii="Times New Roman" w:hAnsi="Times New Roman" w:cs="Times New Roman"/>
          </w:rPr>
          <w:t>[Wei e</w:t>
        </w:r>
        <w:r w:rsidR="00ED3BE9" w:rsidRPr="004E3BFE">
          <w:rPr>
            <w:rStyle w:val="Hyperlink"/>
            <w:rFonts w:ascii="Times New Roman" w:hAnsi="Times New Roman" w:cs="Times New Roman"/>
          </w:rPr>
          <w:t>t</w:t>
        </w:r>
        <w:r w:rsidR="00ED3BE9" w:rsidRPr="004E3BFE">
          <w:rPr>
            <w:rStyle w:val="Hyperlink"/>
            <w:rFonts w:ascii="Times New Roman" w:hAnsi="Times New Roman" w:cs="Times New Roman"/>
          </w:rPr>
          <w:t xml:space="preserve"> al. 2008]</w:t>
        </w:r>
      </w:hyperlink>
      <w:r w:rsidR="00ED3BE9">
        <w:rPr>
          <w:rFonts w:ascii="Times New Roman" w:hAnsi="Times New Roman" w:cs="Times New Roman"/>
        </w:rPr>
        <w:t xml:space="preserve"> for inverse texture synthesis.</w:t>
      </w:r>
      <w:r w:rsidR="00DB10F4">
        <w:rPr>
          <w:rFonts w:ascii="Times New Roman" w:hAnsi="Times New Roman" w:cs="Times New Roman"/>
        </w:rPr>
        <w:t xml:space="preserve"> </w:t>
      </w:r>
    </w:p>
    <w:p w:rsidR="00DB10F4" w:rsidRDefault="00DB10F4" w:rsidP="008F1011">
      <w:pPr>
        <w:jc w:val="both"/>
        <w:rPr>
          <w:rFonts w:ascii="Times New Roman" w:hAnsi="Times New Roman" w:cs="Times New Roman"/>
        </w:rPr>
      </w:pPr>
      <w:r>
        <w:rPr>
          <w:rFonts w:ascii="Times New Roman" w:hAnsi="Times New Roman" w:cs="Times New Roman"/>
        </w:rPr>
        <w:t xml:space="preserve">  </w:t>
      </w:r>
      <w:r w:rsidR="008F1011">
        <w:rPr>
          <w:rFonts w:ascii="Times New Roman" w:hAnsi="Times New Roman" w:cs="Times New Roman"/>
        </w:rPr>
        <w:t xml:space="preserve"> </w:t>
      </w:r>
      <w:proofErr w:type="spellStart"/>
      <w:r>
        <w:rPr>
          <w:rFonts w:ascii="Times New Roman" w:hAnsi="Times New Roman" w:cs="Times New Roman"/>
        </w:rPr>
        <w:t>Kwatra</w:t>
      </w:r>
      <w:proofErr w:type="spellEnd"/>
      <w:r>
        <w:rPr>
          <w:rFonts w:ascii="Times New Roman" w:hAnsi="Times New Roman" w:cs="Times New Roman"/>
        </w:rPr>
        <w:t xml:space="preserve"> </w:t>
      </w:r>
      <w:r w:rsidR="008F1011">
        <w:rPr>
          <w:rFonts w:ascii="Times New Roman" w:hAnsi="Times New Roman" w:cs="Times New Roman" w:hint="eastAsia"/>
        </w:rPr>
        <w:t>p</w:t>
      </w:r>
      <w:r w:rsidR="008F1011">
        <w:rPr>
          <w:rFonts w:ascii="Times New Roman" w:hAnsi="Times New Roman" w:cs="Times New Roman"/>
        </w:rPr>
        <w:t>resents a texture energy metric to measure similarity of the synthesized texture to the input texture. Based on this energy, the algorithm could iteratively optimize the output texture globally. Moreover, the controllable information could be directly added to the algorithm framework, thus synthesizing dynamic texture.</w:t>
      </w:r>
    </w:p>
    <w:p w:rsidR="00ED3BE9" w:rsidRPr="006B3B1B" w:rsidRDefault="00E10801" w:rsidP="0033120B">
      <w:pPr>
        <w:jc w:val="both"/>
        <w:rPr>
          <w:rFonts w:ascii="Times New Roman" w:hAnsi="Times New Roman" w:cs="Times New Roman"/>
        </w:rPr>
      </w:pPr>
      <w:r>
        <w:rPr>
          <w:rFonts w:ascii="Times New Roman" w:hAnsi="Times New Roman" w:cs="Times New Roman"/>
        </w:rPr>
        <w:t xml:space="preserve">   However, the inverse texture synthesis runs in the opposite direction with respect to traditional</w:t>
      </w:r>
      <w:r w:rsidR="00EF44BB">
        <w:rPr>
          <w:rFonts w:ascii="Times New Roman" w:hAnsi="Times New Roman" w:cs="Times New Roman"/>
        </w:rPr>
        <w:t xml:space="preserve"> example-based texture synthesis. Given a large texture, this algorithm automatically compute a texture compaction that best summarizes the original. </w:t>
      </w:r>
      <w:r w:rsidR="00C76266">
        <w:rPr>
          <w:rFonts w:ascii="Times New Roman" w:hAnsi="Times New Roman" w:cs="Times New Roman"/>
        </w:rPr>
        <w:t xml:space="preserve">This algorithm could be regarded as the extension of </w:t>
      </w:r>
      <w:proofErr w:type="spellStart"/>
      <w:r w:rsidR="00C76266">
        <w:rPr>
          <w:rFonts w:ascii="Times New Roman" w:hAnsi="Times New Roman" w:cs="Times New Roman"/>
        </w:rPr>
        <w:t>Kwatra’</w:t>
      </w:r>
      <w:r w:rsidR="008D2DB3">
        <w:rPr>
          <w:rFonts w:ascii="Times New Roman" w:hAnsi="Times New Roman" w:cs="Times New Roman"/>
        </w:rPr>
        <w:t>s</w:t>
      </w:r>
      <w:proofErr w:type="spellEnd"/>
      <w:r w:rsidR="008D2DB3">
        <w:rPr>
          <w:rFonts w:ascii="Times New Roman" w:hAnsi="Times New Roman" w:cs="Times New Roman"/>
        </w:rPr>
        <w:t>. The e</w:t>
      </w:r>
      <w:r w:rsidR="00C76266">
        <w:rPr>
          <w:rFonts w:ascii="Times New Roman" w:hAnsi="Times New Roman" w:cs="Times New Roman"/>
        </w:rPr>
        <w:t xml:space="preserve">nergy </w:t>
      </w:r>
      <w:r w:rsidR="008D2DB3">
        <w:rPr>
          <w:rFonts w:ascii="Times New Roman" w:hAnsi="Times New Roman" w:cs="Times New Roman"/>
        </w:rPr>
        <w:t xml:space="preserve">function consists of two terms. The first term measures the local similarity for the input texture with respect to the </w:t>
      </w:r>
      <w:r w:rsidR="008D2DB3" w:rsidRPr="00D76B3A">
        <w:rPr>
          <w:rFonts w:ascii="Times New Roman" w:hAnsi="Times New Roman" w:cs="Times New Roman"/>
          <w:noProof/>
        </w:rPr>
        <w:t>texture compaction</w:t>
      </w:r>
      <w:r w:rsidR="008D2DB3">
        <w:rPr>
          <w:rFonts w:ascii="Times New Roman" w:hAnsi="Times New Roman" w:cs="Times New Roman"/>
          <w:noProof/>
        </w:rPr>
        <w:t xml:space="preserve">, and the second term measures the local similarity the texture compaction with respect to the input texture. </w:t>
      </w:r>
      <w:r w:rsidR="0033120B">
        <w:rPr>
          <w:rFonts w:ascii="Times New Roman" w:hAnsi="Times New Roman" w:cs="Times New Roman"/>
          <w:noProof/>
        </w:rPr>
        <w:t>And t</w:t>
      </w:r>
      <w:r w:rsidR="008D2DB3">
        <w:rPr>
          <w:rFonts w:ascii="Times New Roman" w:hAnsi="Times New Roman" w:cs="Times New Roman"/>
          <w:noProof/>
        </w:rPr>
        <w:t xml:space="preserve">he optimization algorithm needs more </w:t>
      </w:r>
      <w:r w:rsidR="008D2DB3" w:rsidRPr="008D2DB3">
        <w:rPr>
          <w:rFonts w:ascii="Times New Roman" w:hAnsi="Times New Roman" w:cs="Times New Roman" w:hint="eastAsia"/>
          <w:bCs/>
          <w:noProof/>
        </w:rPr>
        <w:t>elaborate</w:t>
      </w:r>
      <w:r w:rsidR="008D2DB3">
        <w:rPr>
          <w:rFonts w:ascii="Times New Roman" w:hAnsi="Times New Roman" w:cs="Times New Roman"/>
          <w:bCs/>
          <w:noProof/>
        </w:rPr>
        <w:t xml:space="preserve"> design.</w:t>
      </w:r>
    </w:p>
    <w:p w:rsidR="00600986" w:rsidRDefault="00D76B3A" w:rsidP="00600986">
      <w:pPr>
        <w:rPr>
          <w:rFonts w:ascii="Times New Roman" w:hAnsi="Times New Roman" w:cs="Times New Roman"/>
          <w:b/>
          <w:sz w:val="24"/>
          <w:szCs w:val="24"/>
        </w:rPr>
      </w:pPr>
      <w:r w:rsidRPr="00D76B3A">
        <w:rPr>
          <w:rFonts w:ascii="Times New Roman" w:hAnsi="Times New Roman" w:cs="Times New Roman"/>
          <w:b/>
          <w:sz w:val="24"/>
          <w:szCs w:val="24"/>
        </w:rPr>
        <w:t xml:space="preserve">2. </w:t>
      </w:r>
      <w:r w:rsidR="006B3B1B">
        <w:rPr>
          <w:rFonts w:ascii="Times New Roman" w:hAnsi="Times New Roman" w:cs="Times New Roman"/>
          <w:b/>
          <w:sz w:val="24"/>
          <w:szCs w:val="24"/>
        </w:rPr>
        <w:t>Result</w:t>
      </w: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3960"/>
      </w:tblGrid>
      <w:tr w:rsidR="00AA7D55" w:rsidTr="003467B0">
        <w:tc>
          <w:tcPr>
            <w:tcW w:w="4140" w:type="dxa"/>
            <w:vAlign w:val="center"/>
          </w:tcPr>
          <w:p w:rsidR="00AA7D55" w:rsidRDefault="00AA7D55" w:rsidP="00896D32">
            <w:pPr>
              <w:jc w:val="center"/>
              <w:rPr>
                <w:rFonts w:ascii="Times New Roman" w:hAnsi="Times New Roman" w:cs="Times New Roman"/>
              </w:rPr>
            </w:pPr>
            <w:r>
              <w:rPr>
                <w:rFonts w:ascii="Times New Roman" w:hAnsi="Times New Roman" w:cs="Times New Roman" w:hint="eastAsia"/>
                <w:noProof/>
              </w:rPr>
              <w:drawing>
                <wp:inline distT="0" distB="0" distL="0" distR="0" wp14:anchorId="49C97BE9" wp14:editId="51A370A3">
                  <wp:extent cx="609600" cy="609600"/>
                  <wp:effectExtent l="0" t="0" r="0" b="0"/>
                  <wp:docPr id="4" name="Picture 4" descr="C:\Users\v-pewan\AppData\Local\Microsoft\Windows\INetCache\Content.Word\Tex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pewan\AppData\Local\Microsoft\Windows\INetCache\Content.Word\Texture-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3960" w:type="dxa"/>
            <w:vAlign w:val="center"/>
          </w:tcPr>
          <w:p w:rsidR="00AA7D55" w:rsidRDefault="00AA7D55" w:rsidP="00896D32">
            <w:pPr>
              <w:jc w:val="center"/>
              <w:rPr>
                <w:rFonts w:ascii="Times New Roman" w:hAnsi="Times New Roman" w:cs="Times New Roman"/>
              </w:rPr>
            </w:pPr>
            <w:r w:rsidRPr="00D25871">
              <w:rPr>
                <w:rFonts w:ascii="Times New Roman" w:hAnsi="Times New Roman" w:cs="Times New Roman"/>
                <w:noProof/>
              </w:rPr>
              <w:drawing>
                <wp:inline distT="0" distB="0" distL="0" distR="0" wp14:anchorId="0624F2A3" wp14:editId="527D0D63">
                  <wp:extent cx="1905000" cy="1905000"/>
                  <wp:effectExtent l="0" t="0" r="0" b="0"/>
                  <wp:docPr id="5" name="Picture 5" descr="D:\Projects\GitHub\TextureSynthesis\Image\InvTextur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GitHub\TextureSynthesis\Image\InvTexture-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AA7D55" w:rsidTr="003467B0">
        <w:tc>
          <w:tcPr>
            <w:tcW w:w="4140" w:type="dxa"/>
            <w:vAlign w:val="center"/>
          </w:tcPr>
          <w:p w:rsidR="00AA7D55" w:rsidRDefault="00AA7D55" w:rsidP="00896D32">
            <w:pPr>
              <w:jc w:val="center"/>
              <w:rPr>
                <w:rFonts w:ascii="Times New Roman" w:hAnsi="Times New Roman" w:cs="Times New Roman"/>
              </w:rPr>
            </w:pPr>
            <w:r>
              <w:rPr>
                <w:rFonts w:ascii="Times New Roman" w:hAnsi="Times New Roman" w:cs="Times New Roman"/>
              </w:rPr>
              <w:t>(a)</w:t>
            </w:r>
          </w:p>
        </w:tc>
        <w:tc>
          <w:tcPr>
            <w:tcW w:w="3960" w:type="dxa"/>
            <w:vAlign w:val="center"/>
          </w:tcPr>
          <w:p w:rsidR="00AA7D55" w:rsidRDefault="00AA7D55" w:rsidP="00AA7D55">
            <w:pPr>
              <w:jc w:val="center"/>
              <w:rPr>
                <w:rFonts w:ascii="Times New Roman" w:hAnsi="Times New Roman" w:cs="Times New Roman"/>
              </w:rPr>
            </w:pPr>
            <w:r>
              <w:rPr>
                <w:rFonts w:ascii="Times New Roman" w:hAnsi="Times New Roman" w:cs="Times New Roman"/>
              </w:rPr>
              <w:t>(b)</w:t>
            </w:r>
          </w:p>
        </w:tc>
      </w:tr>
      <w:tr w:rsidR="00AA7D55" w:rsidTr="003467B0">
        <w:tc>
          <w:tcPr>
            <w:tcW w:w="8100" w:type="dxa"/>
            <w:gridSpan w:val="2"/>
            <w:vAlign w:val="center"/>
          </w:tcPr>
          <w:p w:rsidR="00AA7D55" w:rsidRDefault="00AA7D55" w:rsidP="00C677A7">
            <w:pPr>
              <w:jc w:val="both"/>
              <w:rPr>
                <w:rFonts w:ascii="Times New Roman" w:hAnsi="Times New Roman" w:cs="Times New Roman"/>
                <w:sz w:val="20"/>
                <w:szCs w:val="20"/>
              </w:rPr>
            </w:pPr>
            <w:r>
              <w:rPr>
                <w:rFonts w:ascii="Times New Roman" w:hAnsi="Times New Roman" w:cs="Times New Roman"/>
              </w:rPr>
              <w:t xml:space="preserve">Figure 1: </w:t>
            </w:r>
            <w:r w:rsidRPr="000F56C9">
              <w:rPr>
                <w:rFonts w:ascii="Times New Roman" w:hAnsi="Times New Roman" w:cs="Times New Roman"/>
                <w:sz w:val="20"/>
                <w:szCs w:val="20"/>
              </w:rPr>
              <w:t xml:space="preserve">Texture optimization for example-based </w:t>
            </w:r>
            <w:r>
              <w:rPr>
                <w:rFonts w:ascii="Times New Roman" w:hAnsi="Times New Roman" w:cs="Times New Roman"/>
                <w:sz w:val="20"/>
                <w:szCs w:val="20"/>
              </w:rPr>
              <w:t>S</w:t>
            </w:r>
            <w:r w:rsidRPr="000F56C9">
              <w:rPr>
                <w:rFonts w:ascii="Times New Roman" w:hAnsi="Times New Roman" w:cs="Times New Roman"/>
                <w:sz w:val="20"/>
                <w:szCs w:val="20"/>
              </w:rPr>
              <w:t>ynthesis</w:t>
            </w:r>
            <w:r>
              <w:rPr>
                <w:rFonts w:ascii="Times New Roman" w:hAnsi="Times New Roman" w:cs="Times New Roman"/>
                <w:sz w:val="20"/>
                <w:szCs w:val="20"/>
              </w:rPr>
              <w:t>.</w:t>
            </w:r>
            <w:r w:rsidR="0097452E">
              <w:rPr>
                <w:rFonts w:ascii="Times New Roman" w:hAnsi="Times New Roman" w:cs="Times New Roman"/>
                <w:sz w:val="20"/>
                <w:szCs w:val="20"/>
              </w:rPr>
              <w:t xml:space="preserve"> </w:t>
            </w:r>
            <w:r w:rsidR="00E12AE4">
              <w:rPr>
                <w:rFonts w:ascii="Times New Roman" w:hAnsi="Times New Roman" w:cs="Times New Roman"/>
                <w:sz w:val="20"/>
                <w:szCs w:val="20"/>
              </w:rPr>
              <w:t>T</w:t>
            </w:r>
            <w:r w:rsidR="0097452E">
              <w:rPr>
                <w:rFonts w:ascii="Times New Roman" w:hAnsi="Times New Roman" w:cs="Times New Roman"/>
                <w:sz w:val="20"/>
                <w:szCs w:val="20"/>
              </w:rPr>
              <w:t>he texture sa</w:t>
            </w:r>
            <w:r w:rsidR="00E12AE4">
              <w:rPr>
                <w:rFonts w:ascii="Times New Roman" w:hAnsi="Times New Roman" w:cs="Times New Roman"/>
                <w:sz w:val="20"/>
                <w:szCs w:val="20"/>
              </w:rPr>
              <w:t>mple (a) is on the left side, and the output texture is on the right side</w:t>
            </w:r>
            <w:r w:rsidR="00587B07">
              <w:rPr>
                <w:rFonts w:ascii="Times New Roman" w:hAnsi="Times New Roman" w:cs="Times New Roman"/>
                <w:sz w:val="20"/>
                <w:szCs w:val="20"/>
              </w:rPr>
              <w:t xml:space="preserve"> (b)</w:t>
            </w:r>
            <w:r w:rsidR="00E12AE4">
              <w:rPr>
                <w:rFonts w:ascii="Times New Roman" w:hAnsi="Times New Roman" w:cs="Times New Roman"/>
                <w:sz w:val="20"/>
                <w:szCs w:val="20"/>
              </w:rPr>
              <w:t>.</w:t>
            </w:r>
          </w:p>
          <w:p w:rsidR="00AA7D55" w:rsidRDefault="00AA7D55" w:rsidP="00AA7D55">
            <w:pPr>
              <w:jc w:val="distribute"/>
              <w:rPr>
                <w:rFonts w:ascii="Times New Roman" w:hAnsi="Times New Roman" w:cs="Times New Roman"/>
              </w:rPr>
            </w:pPr>
          </w:p>
        </w:tc>
      </w:tr>
    </w:tbl>
    <w:p w:rsidR="00AA7D55" w:rsidRPr="00D76B3A" w:rsidRDefault="00AA7D55" w:rsidP="0060098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1080"/>
        <w:gridCol w:w="3240"/>
      </w:tblGrid>
      <w:tr w:rsidR="00D51258" w:rsidRPr="00D76B3A" w:rsidTr="00AA7D55">
        <w:trPr>
          <w:jc w:val="center"/>
        </w:trPr>
        <w:tc>
          <w:tcPr>
            <w:tcW w:w="3775" w:type="dxa"/>
            <w:vAlign w:val="center"/>
          </w:tcPr>
          <w:p w:rsidR="00D51258" w:rsidRPr="00D76B3A" w:rsidRDefault="00D51258" w:rsidP="00D51258">
            <w:pPr>
              <w:jc w:val="center"/>
              <w:rPr>
                <w:rFonts w:ascii="Times New Roman" w:hAnsi="Times New Roman" w:cs="Times New Roman"/>
                <w:noProof/>
              </w:rPr>
            </w:pPr>
            <w:r w:rsidRPr="00D76B3A">
              <w:rPr>
                <w:rFonts w:ascii="Times New Roman" w:hAnsi="Times New Roman" w:cs="Times New Roman"/>
                <w:noProof/>
              </w:rPr>
              <w:lastRenderedPageBreak/>
              <w:drawing>
                <wp:inline distT="0" distB="0" distL="0" distR="0" wp14:anchorId="3802B850" wp14:editId="5B65AE27">
                  <wp:extent cx="2087593" cy="1958197"/>
                  <wp:effectExtent l="0" t="0" r="8255" b="4445"/>
                  <wp:docPr id="1" name="Picture 1" descr="D:\Projects\GitHub\TextureSynthesis\Image\InvTextur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GitHub\TextureSynthesis\Image\InvTexture-0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9916" t="11899" r="21489" b="23757"/>
                          <a:stretch/>
                        </pic:blipFill>
                        <pic:spPr bwMode="auto">
                          <a:xfrm>
                            <a:off x="0" y="0"/>
                            <a:ext cx="2088585" cy="19591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080" w:type="dxa"/>
            <w:vAlign w:val="center"/>
          </w:tcPr>
          <w:p w:rsidR="00D51258" w:rsidRPr="00D76B3A" w:rsidRDefault="00D51258" w:rsidP="00D51258">
            <w:pPr>
              <w:jc w:val="center"/>
              <w:rPr>
                <w:rFonts w:ascii="Times New Roman" w:hAnsi="Times New Roman" w:cs="Times New Roman"/>
                <w:noProof/>
              </w:rPr>
            </w:pPr>
            <w:r w:rsidRPr="00D76B3A">
              <w:rPr>
                <w:rFonts w:ascii="Times New Roman" w:hAnsi="Times New Roman" w:cs="Times New Roman"/>
                <w:noProof/>
              </w:rPr>
              <w:drawing>
                <wp:inline distT="0" distB="0" distL="0" distR="0" wp14:anchorId="66D6E6E2" wp14:editId="5D644856">
                  <wp:extent cx="422910" cy="422910"/>
                  <wp:effectExtent l="0" t="0" r="0" b="0"/>
                  <wp:docPr id="2" name="Picture 2" descr="D:\Projects\GitHub\TextureSynthesis\rst\InvTexture-02_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GitHub\TextureSynthesis\rst\InvTexture-02_rs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 cy="422910"/>
                          </a:xfrm>
                          <a:prstGeom prst="rect">
                            <a:avLst/>
                          </a:prstGeom>
                          <a:noFill/>
                          <a:ln>
                            <a:noFill/>
                          </a:ln>
                        </pic:spPr>
                      </pic:pic>
                    </a:graphicData>
                  </a:graphic>
                </wp:inline>
              </w:drawing>
            </w:r>
          </w:p>
        </w:tc>
        <w:tc>
          <w:tcPr>
            <w:tcW w:w="3240" w:type="dxa"/>
            <w:vAlign w:val="center"/>
          </w:tcPr>
          <w:p w:rsidR="00D51258" w:rsidRPr="00D76B3A" w:rsidRDefault="008D2DB3" w:rsidP="00D51258">
            <w:pPr>
              <w:jc w:val="center"/>
              <w:rPr>
                <w:rFonts w:ascii="Times New Roman" w:hAnsi="Times New Roman" w:cs="Times New Roman"/>
                <w:noProof/>
              </w:rPr>
            </w:pPr>
            <w:r w:rsidRPr="008D2DB3">
              <w:rPr>
                <w:rFonts w:ascii="Times New Roman" w:hAnsi="Times New Roman" w:cs="Times New Roman"/>
                <w:noProof/>
              </w:rPr>
              <w:drawing>
                <wp:inline distT="0" distB="0" distL="0" distR="0">
                  <wp:extent cx="1905000" cy="1905000"/>
                  <wp:effectExtent l="0" t="0" r="0" b="0"/>
                  <wp:docPr id="6" name="Picture 6" descr="D:\Projects\GitHub\TextureSynthesis\rst\200_200_2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s\GitHub\TextureSynthesis\rst\200_200_2_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A93DCC" w:rsidRPr="00D76B3A" w:rsidTr="00AA7D55">
        <w:trPr>
          <w:jc w:val="center"/>
        </w:trPr>
        <w:tc>
          <w:tcPr>
            <w:tcW w:w="3775" w:type="dxa"/>
            <w:vAlign w:val="center"/>
          </w:tcPr>
          <w:p w:rsidR="00A93DCC" w:rsidRPr="00D76B3A" w:rsidRDefault="00A93DCC" w:rsidP="00D51258">
            <w:pPr>
              <w:jc w:val="center"/>
              <w:rPr>
                <w:rFonts w:ascii="Times New Roman" w:hAnsi="Times New Roman" w:cs="Times New Roman"/>
                <w:noProof/>
              </w:rPr>
            </w:pPr>
            <w:r w:rsidRPr="00D76B3A">
              <w:rPr>
                <w:rFonts w:ascii="Times New Roman" w:hAnsi="Times New Roman" w:cs="Times New Roman"/>
                <w:noProof/>
              </w:rPr>
              <w:t>(a)</w:t>
            </w:r>
          </w:p>
        </w:tc>
        <w:tc>
          <w:tcPr>
            <w:tcW w:w="1080" w:type="dxa"/>
            <w:vAlign w:val="center"/>
          </w:tcPr>
          <w:p w:rsidR="00A93DCC" w:rsidRPr="00D76B3A" w:rsidRDefault="00A93DCC" w:rsidP="00D51258">
            <w:pPr>
              <w:jc w:val="center"/>
              <w:rPr>
                <w:rFonts w:ascii="Times New Roman" w:hAnsi="Times New Roman" w:cs="Times New Roman"/>
                <w:noProof/>
              </w:rPr>
            </w:pPr>
            <w:r w:rsidRPr="00D76B3A">
              <w:rPr>
                <w:rFonts w:ascii="Times New Roman" w:hAnsi="Times New Roman" w:cs="Times New Roman"/>
                <w:noProof/>
              </w:rPr>
              <w:t>(b)</w:t>
            </w:r>
          </w:p>
        </w:tc>
        <w:tc>
          <w:tcPr>
            <w:tcW w:w="3240" w:type="dxa"/>
            <w:vAlign w:val="center"/>
          </w:tcPr>
          <w:p w:rsidR="00A93DCC" w:rsidRPr="00D76B3A" w:rsidRDefault="00A93DCC" w:rsidP="00D51258">
            <w:pPr>
              <w:jc w:val="center"/>
              <w:rPr>
                <w:rFonts w:ascii="Times New Roman" w:hAnsi="Times New Roman" w:cs="Times New Roman"/>
                <w:noProof/>
              </w:rPr>
            </w:pPr>
            <w:r w:rsidRPr="00D76B3A">
              <w:rPr>
                <w:rFonts w:ascii="Times New Roman" w:hAnsi="Times New Roman" w:cs="Times New Roman"/>
                <w:noProof/>
              </w:rPr>
              <w:t>(c)</w:t>
            </w:r>
          </w:p>
        </w:tc>
      </w:tr>
      <w:tr w:rsidR="00A93DCC" w:rsidRPr="00D76B3A" w:rsidTr="00AA7D55">
        <w:trPr>
          <w:jc w:val="center"/>
        </w:trPr>
        <w:tc>
          <w:tcPr>
            <w:tcW w:w="8095" w:type="dxa"/>
            <w:gridSpan w:val="3"/>
            <w:vAlign w:val="center"/>
          </w:tcPr>
          <w:p w:rsidR="00A93DCC" w:rsidRPr="00D76B3A" w:rsidRDefault="00A93DCC" w:rsidP="00600986">
            <w:pPr>
              <w:jc w:val="both"/>
              <w:rPr>
                <w:rFonts w:ascii="Times New Roman" w:hAnsi="Times New Roman" w:cs="Times New Roman"/>
                <w:noProof/>
              </w:rPr>
            </w:pPr>
            <w:r w:rsidRPr="00D76B3A">
              <w:rPr>
                <w:rFonts w:ascii="Times New Roman" w:hAnsi="Times New Roman" w:cs="Times New Roman"/>
                <w:noProof/>
              </w:rPr>
              <w:t xml:space="preserve">Figure 1: </w:t>
            </w:r>
            <w:r w:rsidR="00600986" w:rsidRPr="00D76B3A">
              <w:rPr>
                <w:rFonts w:ascii="Times New Roman" w:hAnsi="Times New Roman" w:cs="Times New Roman"/>
                <w:noProof/>
              </w:rPr>
              <w:t xml:space="preserve">Inverse Texture Synthesis. </w:t>
            </w:r>
            <w:r w:rsidRPr="00D76B3A">
              <w:rPr>
                <w:rFonts w:ascii="Times New Roman" w:hAnsi="Times New Roman" w:cs="Times New Roman"/>
                <w:noProof/>
              </w:rPr>
              <w:t>Given the input  sample texture (a), automatically compute a small texture compaction</w:t>
            </w:r>
            <w:r w:rsidR="00600986" w:rsidRPr="00D76B3A">
              <w:rPr>
                <w:rFonts w:ascii="Times New Roman" w:hAnsi="Times New Roman" w:cs="Times New Roman"/>
                <w:noProof/>
              </w:rPr>
              <w:t xml:space="preserve"> (b) that best summarizes the original. This small texture compaction can be used  as the sample texture to synthesize another new texture.</w:t>
            </w:r>
          </w:p>
        </w:tc>
      </w:tr>
    </w:tbl>
    <w:p w:rsidR="00D25871" w:rsidRDefault="00D25871">
      <w:pPr>
        <w:rPr>
          <w:rFonts w:ascii="Times New Roman" w:hAnsi="Times New Roman" w:cs="Times New Roman"/>
        </w:rPr>
      </w:pPr>
    </w:p>
    <w:p w:rsidR="00D76B3A" w:rsidRDefault="00D76B3A">
      <w:pPr>
        <w:rPr>
          <w:rFonts w:ascii="Times New Roman" w:hAnsi="Times New Roman" w:cs="Times New Roman"/>
          <w:b/>
        </w:rPr>
      </w:pPr>
      <w:r w:rsidRPr="00B1046C">
        <w:rPr>
          <w:rFonts w:ascii="Times New Roman" w:hAnsi="Times New Roman" w:cs="Times New Roman"/>
          <w:b/>
        </w:rPr>
        <w:t>Re</w:t>
      </w:r>
      <w:r w:rsidR="00B1046C" w:rsidRPr="00B1046C">
        <w:rPr>
          <w:rFonts w:ascii="Times New Roman" w:hAnsi="Times New Roman" w:cs="Times New Roman"/>
          <w:b/>
        </w:rPr>
        <w:t>ferences</w:t>
      </w:r>
    </w:p>
    <w:p w:rsidR="000F56C9" w:rsidRDefault="000F56C9" w:rsidP="000F56C9">
      <w:pPr>
        <w:autoSpaceDE w:val="0"/>
        <w:autoSpaceDN w:val="0"/>
        <w:adjustRightInd w:val="0"/>
        <w:spacing w:after="0" w:line="240" w:lineRule="auto"/>
        <w:jc w:val="both"/>
        <w:rPr>
          <w:rFonts w:ascii="Times New Roman" w:hAnsi="Times New Roman" w:cs="Times New Roman"/>
          <w:sz w:val="20"/>
          <w:szCs w:val="20"/>
        </w:rPr>
      </w:pPr>
      <w:r w:rsidRPr="000F56C9">
        <w:rPr>
          <w:rFonts w:ascii="Times New Roman" w:hAnsi="Times New Roman" w:cs="Times New Roman"/>
          <w:sz w:val="20"/>
          <w:szCs w:val="20"/>
        </w:rPr>
        <w:t>KWATRA, V., ESSA, I., BOBICK, A., AND KWATRA, N. 2005.</w:t>
      </w:r>
      <w:bookmarkStart w:id="0" w:name="OLE_LINK1"/>
      <w:bookmarkStart w:id="1" w:name="OLE_LINK2"/>
      <w:bookmarkStart w:id="2" w:name="_GoBack"/>
      <w:bookmarkEnd w:id="2"/>
      <w:r w:rsidRPr="000F56C9">
        <w:rPr>
          <w:rFonts w:ascii="Times New Roman" w:hAnsi="Times New Roman" w:cs="Times New Roman"/>
          <w:sz w:val="20"/>
          <w:szCs w:val="20"/>
        </w:rPr>
        <w:t xml:space="preserve">Texture optimization for example-based </w:t>
      </w:r>
      <w:r>
        <w:rPr>
          <w:rFonts w:ascii="Times New Roman" w:hAnsi="Times New Roman" w:cs="Times New Roman"/>
          <w:sz w:val="20"/>
          <w:szCs w:val="20"/>
        </w:rPr>
        <w:t>S</w:t>
      </w:r>
      <w:r w:rsidRPr="000F56C9">
        <w:rPr>
          <w:rFonts w:ascii="Times New Roman" w:hAnsi="Times New Roman" w:cs="Times New Roman"/>
          <w:sz w:val="20"/>
          <w:szCs w:val="20"/>
        </w:rPr>
        <w:t>ynthesis</w:t>
      </w:r>
      <w:bookmarkEnd w:id="0"/>
      <w:bookmarkEnd w:id="1"/>
      <w:r w:rsidRPr="000F56C9">
        <w:rPr>
          <w:rFonts w:ascii="Times New Roman" w:hAnsi="Times New Roman" w:cs="Times New Roman"/>
          <w:sz w:val="20"/>
          <w:szCs w:val="20"/>
        </w:rPr>
        <w:t xml:space="preserve">. </w:t>
      </w:r>
    </w:p>
    <w:p w:rsidR="000F56C9" w:rsidRPr="005F51A0" w:rsidRDefault="000F56C9" w:rsidP="006B3B1B">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0F56C9">
        <w:rPr>
          <w:rFonts w:ascii="Times New Roman" w:hAnsi="Times New Roman" w:cs="Times New Roman"/>
          <w:sz w:val="20"/>
          <w:szCs w:val="20"/>
        </w:rPr>
        <w:t>In SIGGRAPH</w:t>
      </w:r>
      <w:r>
        <w:rPr>
          <w:rFonts w:ascii="Times New Roman" w:hAnsi="Times New Roman" w:cs="Times New Roman"/>
          <w:sz w:val="20"/>
          <w:szCs w:val="20"/>
        </w:rPr>
        <w:t xml:space="preserve"> </w:t>
      </w:r>
      <w:r w:rsidRPr="000F56C9">
        <w:rPr>
          <w:rFonts w:ascii="Times New Roman" w:hAnsi="Times New Roman" w:cs="Times New Roman"/>
          <w:sz w:val="20"/>
          <w:szCs w:val="20"/>
        </w:rPr>
        <w:t>papers, 795–802.</w:t>
      </w:r>
    </w:p>
    <w:p w:rsidR="000F56C9" w:rsidRDefault="000F56C9" w:rsidP="000F56C9">
      <w:pPr>
        <w:autoSpaceDE w:val="0"/>
        <w:autoSpaceDN w:val="0"/>
        <w:adjustRightInd w:val="0"/>
        <w:spacing w:after="0" w:line="240" w:lineRule="auto"/>
        <w:jc w:val="both"/>
        <w:rPr>
          <w:rFonts w:ascii="Times New Roman" w:hAnsi="Times New Roman" w:cs="Times New Roman"/>
          <w:i/>
          <w:iCs/>
          <w:sz w:val="20"/>
          <w:szCs w:val="20"/>
        </w:rPr>
      </w:pPr>
      <w:r w:rsidRPr="005F51A0">
        <w:rPr>
          <w:rFonts w:ascii="Times New Roman" w:hAnsi="Times New Roman" w:cs="Times New Roman"/>
          <w:sz w:val="20"/>
          <w:szCs w:val="20"/>
        </w:rPr>
        <w:t>WEI, L.-Y., HAN, J., ZHOU, K., BAO, H., GUO, B., AND SHUM</w:t>
      </w:r>
      <w:proofErr w:type="gramStart"/>
      <w:r w:rsidRPr="005F51A0">
        <w:rPr>
          <w:rFonts w:ascii="Times New Roman" w:hAnsi="Times New Roman" w:cs="Times New Roman"/>
          <w:sz w:val="20"/>
          <w:szCs w:val="20"/>
        </w:rPr>
        <w:t>,H</w:t>
      </w:r>
      <w:proofErr w:type="gramEnd"/>
      <w:r w:rsidRPr="005F51A0">
        <w:rPr>
          <w:rFonts w:ascii="Times New Roman" w:hAnsi="Times New Roman" w:cs="Times New Roman"/>
          <w:sz w:val="20"/>
          <w:szCs w:val="20"/>
        </w:rPr>
        <w:t xml:space="preserve">.-Y. 2008. Inverse texture synthesis. </w:t>
      </w:r>
      <w:r w:rsidRPr="005F51A0">
        <w:rPr>
          <w:rFonts w:ascii="Times New Roman" w:hAnsi="Times New Roman" w:cs="Times New Roman"/>
          <w:i/>
          <w:iCs/>
          <w:sz w:val="20"/>
          <w:szCs w:val="20"/>
        </w:rPr>
        <w:t xml:space="preserve">ACM </w:t>
      </w:r>
      <w:r>
        <w:rPr>
          <w:rFonts w:ascii="Times New Roman" w:hAnsi="Times New Roman" w:cs="Times New Roman"/>
          <w:i/>
          <w:iCs/>
          <w:sz w:val="20"/>
          <w:szCs w:val="20"/>
        </w:rPr>
        <w:t xml:space="preserve">  </w:t>
      </w:r>
    </w:p>
    <w:p w:rsidR="000F56C9" w:rsidRPr="005F51A0" w:rsidRDefault="000F56C9" w:rsidP="000F56C9">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i/>
          <w:iCs/>
          <w:sz w:val="20"/>
          <w:szCs w:val="20"/>
        </w:rPr>
        <w:t xml:space="preserve">   </w:t>
      </w:r>
      <w:r w:rsidRPr="005F51A0">
        <w:rPr>
          <w:rFonts w:ascii="Times New Roman" w:hAnsi="Times New Roman" w:cs="Times New Roman"/>
          <w:i/>
          <w:iCs/>
          <w:sz w:val="20"/>
          <w:szCs w:val="20"/>
        </w:rPr>
        <w:t>Trans. Graph. 27</w:t>
      </w:r>
      <w:proofErr w:type="gramStart"/>
      <w:r w:rsidRPr="005F51A0">
        <w:rPr>
          <w:rFonts w:ascii="Times New Roman" w:hAnsi="Times New Roman" w:cs="Times New Roman"/>
          <w:sz w:val="20"/>
          <w:szCs w:val="20"/>
        </w:rPr>
        <w:t>,3</w:t>
      </w:r>
      <w:proofErr w:type="gramEnd"/>
      <w:r w:rsidRPr="005F51A0">
        <w:rPr>
          <w:rFonts w:ascii="Times New Roman" w:hAnsi="Times New Roman" w:cs="Times New Roman"/>
          <w:sz w:val="20"/>
          <w:szCs w:val="20"/>
        </w:rPr>
        <w:t>, 52.</w:t>
      </w:r>
    </w:p>
    <w:p w:rsidR="002D02BB" w:rsidRPr="00D76B3A" w:rsidRDefault="002D02BB">
      <w:pPr>
        <w:rPr>
          <w:rFonts w:ascii="Times New Roman" w:hAnsi="Times New Roman" w:cs="Times New Roman"/>
        </w:rPr>
      </w:pPr>
    </w:p>
    <w:sectPr w:rsidR="002D02BB" w:rsidRPr="00D76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258"/>
    <w:rsid w:val="000F56C9"/>
    <w:rsid w:val="002D02BB"/>
    <w:rsid w:val="0033120B"/>
    <w:rsid w:val="003467B0"/>
    <w:rsid w:val="00401BDC"/>
    <w:rsid w:val="004E3BFE"/>
    <w:rsid w:val="00587B07"/>
    <w:rsid w:val="005F51A0"/>
    <w:rsid w:val="00600986"/>
    <w:rsid w:val="00645A20"/>
    <w:rsid w:val="006B3B1B"/>
    <w:rsid w:val="007C3923"/>
    <w:rsid w:val="008D2DB3"/>
    <w:rsid w:val="008F1011"/>
    <w:rsid w:val="00967825"/>
    <w:rsid w:val="0097452E"/>
    <w:rsid w:val="00995E24"/>
    <w:rsid w:val="009E56FD"/>
    <w:rsid w:val="00A93DCC"/>
    <w:rsid w:val="00AA7D55"/>
    <w:rsid w:val="00B1046C"/>
    <w:rsid w:val="00C677A7"/>
    <w:rsid w:val="00C76266"/>
    <w:rsid w:val="00D25871"/>
    <w:rsid w:val="00D51258"/>
    <w:rsid w:val="00D734E2"/>
    <w:rsid w:val="00D76B3A"/>
    <w:rsid w:val="00DB10F4"/>
    <w:rsid w:val="00E10801"/>
    <w:rsid w:val="00E12AE4"/>
    <w:rsid w:val="00ED3BE9"/>
    <w:rsid w:val="00EF4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06B68-2DE0-4790-9618-43E0FF2E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98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F51A0"/>
    <w:rPr>
      <w:color w:val="0563C1" w:themeColor="hyperlink"/>
      <w:u w:val="single"/>
    </w:rPr>
  </w:style>
  <w:style w:type="character" w:styleId="FollowedHyperlink">
    <w:name w:val="FollowedHyperlink"/>
    <w:basedOn w:val="DefaultParagraphFont"/>
    <w:uiPriority w:val="99"/>
    <w:semiHidden/>
    <w:unhideWhenUsed/>
    <w:rsid w:val="004E3B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MSRA</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Pengshuai Wang (MSR Student-Person Consulting)</dc:creator>
  <cp:keywords/>
  <dc:description/>
  <cp:lastModifiedBy>Pengshuai Wang (MSR Student-Person Consulting)</cp:lastModifiedBy>
  <cp:revision>21</cp:revision>
  <cp:lastPrinted>2014-08-05T03:47:00Z</cp:lastPrinted>
  <dcterms:created xsi:type="dcterms:W3CDTF">2014-07-30T07:33:00Z</dcterms:created>
  <dcterms:modified xsi:type="dcterms:W3CDTF">2014-08-05T03:48:00Z</dcterms:modified>
</cp:coreProperties>
</file>