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7EEE51" w14:textId="77777777" w:rsidR="00921278" w:rsidRDefault="002979AD">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8A0FD43" wp14:editId="6320E0CF">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A895E4A" w14:textId="77777777" w:rsidR="00921278" w:rsidRDefault="002979AD">
      <w:pPr>
        <w:pBdr>
          <w:top w:val="nil"/>
          <w:left w:val="nil"/>
          <w:bottom w:val="nil"/>
          <w:right w:val="nil"/>
          <w:between w:val="nil"/>
        </w:pBdr>
      </w:pPr>
      <w:r>
        <w:rPr>
          <w:noProof/>
        </w:rPr>
        <w:drawing>
          <wp:inline distT="114300" distB="114300" distL="114300" distR="114300" wp14:anchorId="7F5D4D7F" wp14:editId="3972FB58">
            <wp:extent cx="5910263" cy="3940175"/>
            <wp:effectExtent l="0" t="0" r="0" b="0"/>
            <wp:docPr id="3" name="image2.jpg" descr="Placeholder image"/>
            <wp:cNvGraphicFramePr/>
            <a:graphic xmlns:a="http://schemas.openxmlformats.org/drawingml/2006/main">
              <a:graphicData uri="http://schemas.openxmlformats.org/drawingml/2006/picture">
                <pic:pic xmlns:pic="http://schemas.openxmlformats.org/drawingml/2006/picture">
                  <pic:nvPicPr>
                    <pic:cNvPr id="0" name="image2.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22F2ED97" w14:textId="77777777" w:rsidR="00921278" w:rsidRDefault="002979AD">
      <w:pPr>
        <w:pStyle w:val="Title"/>
        <w:pBdr>
          <w:top w:val="nil"/>
          <w:left w:val="nil"/>
          <w:bottom w:val="nil"/>
          <w:right w:val="nil"/>
          <w:between w:val="nil"/>
        </w:pBdr>
      </w:pPr>
      <w:bookmarkStart w:id="1" w:name="_2gazcsgmxkub" w:colFirst="0" w:colLast="0"/>
      <w:bookmarkEnd w:id="1"/>
      <w:r>
        <w:t>Design Report</w:t>
      </w:r>
    </w:p>
    <w:p w14:paraId="5C916FE1" w14:textId="652D5996" w:rsidR="00921278" w:rsidRDefault="00804D0A">
      <w:pPr>
        <w:pStyle w:val="Subtitle"/>
        <w:pBdr>
          <w:top w:val="nil"/>
          <w:left w:val="nil"/>
          <w:bottom w:val="nil"/>
          <w:right w:val="nil"/>
          <w:between w:val="nil"/>
        </w:pBdr>
      </w:pPr>
      <w:bookmarkStart w:id="2" w:name="_ng30guuqqp2v" w:colFirst="0" w:colLast="0"/>
      <w:bookmarkEnd w:id="2"/>
      <w:r>
        <w:t>31</w:t>
      </w:r>
      <w:r w:rsidR="002979AD">
        <w:t>.</w:t>
      </w:r>
      <w:r>
        <w:t>5</w:t>
      </w:r>
      <w:r w:rsidR="002979AD">
        <w:t>.2020</w:t>
      </w:r>
    </w:p>
    <w:p w14:paraId="37198C98" w14:textId="77777777" w:rsidR="00AF4FD3" w:rsidRDefault="00AF4FD3">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545739DD" w14:textId="77777777" w:rsidR="00AF4FD3" w:rsidRDefault="00AF4FD3">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70D8054C" w14:textId="77777777" w:rsidR="00AF4FD3" w:rsidRDefault="00AF4FD3">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428035E5" w14:textId="436DCEE4" w:rsidR="00921278" w:rsidRDefault="002979AD">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Group Members</w:t>
      </w:r>
    </w:p>
    <w:p w14:paraId="278D9612" w14:textId="2F288EC6" w:rsidR="00804D0A" w:rsidRPr="00804D0A" w:rsidRDefault="00804D0A" w:rsidP="00804D0A">
      <w:pPr>
        <w:pBdr>
          <w:top w:val="nil"/>
          <w:left w:val="nil"/>
          <w:bottom w:val="nil"/>
          <w:right w:val="nil"/>
          <w:between w:val="nil"/>
        </w:pBdr>
        <w:spacing w:before="0"/>
        <w:rPr>
          <w:rFonts w:ascii="PT Sans Narrow" w:eastAsia="PT Sans Narrow" w:hAnsi="PT Sans Narrow" w:cs="PT Sans Narrow"/>
          <w:sz w:val="28"/>
          <w:szCs w:val="28"/>
        </w:rPr>
      </w:pPr>
      <w:r w:rsidRPr="00804D0A">
        <w:rPr>
          <w:rFonts w:ascii="PT Sans Narrow" w:eastAsia="PT Sans Narrow" w:hAnsi="PT Sans Narrow" w:cs="PT Sans Narrow"/>
          <w:sz w:val="28"/>
          <w:szCs w:val="28"/>
        </w:rPr>
        <w:t>Tsz Kin Chau</w:t>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t>tszkin.chau@student.kuleuven.be</w:t>
      </w:r>
    </w:p>
    <w:p w14:paraId="7DC3092D" w14:textId="77777777" w:rsidR="00804D0A" w:rsidRPr="00804D0A" w:rsidRDefault="00804D0A" w:rsidP="00804D0A">
      <w:pPr>
        <w:pBdr>
          <w:top w:val="nil"/>
          <w:left w:val="nil"/>
          <w:bottom w:val="nil"/>
          <w:right w:val="nil"/>
          <w:between w:val="nil"/>
        </w:pBdr>
        <w:spacing w:before="0"/>
        <w:rPr>
          <w:rFonts w:ascii="PT Sans Narrow" w:eastAsia="PT Sans Narrow" w:hAnsi="PT Sans Narrow" w:cs="PT Sans Narrow"/>
          <w:sz w:val="28"/>
          <w:szCs w:val="28"/>
        </w:rPr>
      </w:pPr>
      <w:proofErr w:type="spellStart"/>
      <w:r w:rsidRPr="00804D0A">
        <w:rPr>
          <w:rFonts w:ascii="PT Sans Narrow" w:eastAsia="PT Sans Narrow" w:hAnsi="PT Sans Narrow" w:cs="PT Sans Narrow"/>
          <w:sz w:val="28"/>
          <w:szCs w:val="28"/>
        </w:rPr>
        <w:t>Fengan</w:t>
      </w:r>
      <w:proofErr w:type="spellEnd"/>
      <w:r w:rsidRPr="00804D0A">
        <w:rPr>
          <w:rFonts w:ascii="PT Sans Narrow" w:eastAsia="PT Sans Narrow" w:hAnsi="PT Sans Narrow" w:cs="PT Sans Narrow"/>
          <w:sz w:val="28"/>
          <w:szCs w:val="28"/>
        </w:rPr>
        <w:t xml:space="preserve"> Li</w:t>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t>fengan.li@student.kuleuven.be</w:t>
      </w:r>
    </w:p>
    <w:p w14:paraId="3E43FEFB" w14:textId="77777777" w:rsidR="00804D0A" w:rsidRPr="00804D0A" w:rsidRDefault="00804D0A" w:rsidP="00804D0A">
      <w:pPr>
        <w:pBdr>
          <w:top w:val="nil"/>
          <w:left w:val="nil"/>
          <w:bottom w:val="nil"/>
          <w:right w:val="nil"/>
          <w:between w:val="nil"/>
        </w:pBdr>
        <w:spacing w:before="0"/>
        <w:rPr>
          <w:rFonts w:ascii="PT Sans Narrow" w:eastAsia="PT Sans Narrow" w:hAnsi="PT Sans Narrow" w:cs="PT Sans Narrow"/>
          <w:sz w:val="28"/>
          <w:szCs w:val="28"/>
        </w:rPr>
      </w:pPr>
      <w:r w:rsidRPr="00804D0A">
        <w:rPr>
          <w:rFonts w:ascii="PT Sans Narrow" w:eastAsia="PT Sans Narrow" w:hAnsi="PT Sans Narrow" w:cs="PT Sans Narrow"/>
          <w:sz w:val="28"/>
          <w:szCs w:val="28"/>
        </w:rPr>
        <w:t xml:space="preserve">Hugo Enrique </w:t>
      </w:r>
      <w:proofErr w:type="spellStart"/>
      <w:r w:rsidRPr="00804D0A">
        <w:rPr>
          <w:rFonts w:ascii="PT Sans Narrow" w:eastAsia="PT Sans Narrow" w:hAnsi="PT Sans Narrow" w:cs="PT Sans Narrow"/>
          <w:sz w:val="28"/>
          <w:szCs w:val="28"/>
        </w:rPr>
        <w:t>Montaño</w:t>
      </w:r>
      <w:proofErr w:type="spellEnd"/>
      <w:r w:rsidRPr="00804D0A">
        <w:rPr>
          <w:rFonts w:ascii="PT Sans Narrow" w:eastAsia="PT Sans Narrow" w:hAnsi="PT Sans Narrow" w:cs="PT Sans Narrow"/>
          <w:sz w:val="28"/>
          <w:szCs w:val="28"/>
        </w:rPr>
        <w:t xml:space="preserve"> Castillo</w:t>
      </w:r>
      <w:r w:rsidRPr="00804D0A">
        <w:rPr>
          <w:rFonts w:ascii="PT Sans Narrow" w:eastAsia="PT Sans Narrow" w:hAnsi="PT Sans Narrow" w:cs="PT Sans Narrow"/>
          <w:sz w:val="28"/>
          <w:szCs w:val="28"/>
        </w:rPr>
        <w:tab/>
        <w:t>hugoenrique.montanocastillo@student.kuleuven.be</w:t>
      </w:r>
    </w:p>
    <w:p w14:paraId="5199B1EF" w14:textId="77777777" w:rsidR="00804D0A" w:rsidRPr="00804D0A" w:rsidRDefault="00804D0A" w:rsidP="00804D0A">
      <w:pPr>
        <w:pBdr>
          <w:top w:val="nil"/>
          <w:left w:val="nil"/>
          <w:bottom w:val="nil"/>
          <w:right w:val="nil"/>
          <w:between w:val="nil"/>
        </w:pBdr>
        <w:spacing w:before="0"/>
        <w:rPr>
          <w:rFonts w:ascii="PT Sans Narrow" w:eastAsia="PT Sans Narrow" w:hAnsi="PT Sans Narrow" w:cs="PT Sans Narrow"/>
          <w:sz w:val="28"/>
          <w:szCs w:val="28"/>
        </w:rPr>
      </w:pPr>
      <w:r w:rsidRPr="00804D0A">
        <w:rPr>
          <w:rFonts w:ascii="PT Sans Narrow" w:eastAsia="PT Sans Narrow" w:hAnsi="PT Sans Narrow" w:cs="PT Sans Narrow"/>
          <w:sz w:val="28"/>
          <w:szCs w:val="28"/>
        </w:rPr>
        <w:t xml:space="preserve">Lars </w:t>
      </w:r>
      <w:proofErr w:type="spellStart"/>
      <w:r w:rsidRPr="00804D0A">
        <w:rPr>
          <w:rFonts w:ascii="PT Sans Narrow" w:eastAsia="PT Sans Narrow" w:hAnsi="PT Sans Narrow" w:cs="PT Sans Narrow"/>
          <w:sz w:val="28"/>
          <w:szCs w:val="28"/>
        </w:rPr>
        <w:t>Magne</w:t>
      </w:r>
      <w:proofErr w:type="spellEnd"/>
      <w:r w:rsidRPr="00804D0A">
        <w:rPr>
          <w:rFonts w:ascii="PT Sans Narrow" w:eastAsia="PT Sans Narrow" w:hAnsi="PT Sans Narrow" w:cs="PT Sans Narrow"/>
          <w:sz w:val="28"/>
          <w:szCs w:val="28"/>
        </w:rPr>
        <w:t xml:space="preserve"> </w:t>
      </w:r>
      <w:proofErr w:type="spellStart"/>
      <w:r w:rsidRPr="00804D0A">
        <w:rPr>
          <w:rFonts w:ascii="PT Sans Narrow" w:eastAsia="PT Sans Narrow" w:hAnsi="PT Sans Narrow" w:cs="PT Sans Narrow"/>
          <w:sz w:val="28"/>
          <w:szCs w:val="28"/>
        </w:rPr>
        <w:t>Tungland</w:t>
      </w:r>
      <w:proofErr w:type="spellEnd"/>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t>larsmagne.tungland@student.kuleuven.be</w:t>
      </w:r>
    </w:p>
    <w:p w14:paraId="104BF3FF" w14:textId="77777777" w:rsidR="00804D0A" w:rsidRPr="00804D0A" w:rsidRDefault="00804D0A" w:rsidP="00804D0A">
      <w:pPr>
        <w:pBdr>
          <w:top w:val="nil"/>
          <w:left w:val="nil"/>
          <w:bottom w:val="nil"/>
          <w:right w:val="nil"/>
          <w:between w:val="nil"/>
        </w:pBdr>
        <w:spacing w:before="0"/>
        <w:rPr>
          <w:rFonts w:ascii="PT Sans Narrow" w:eastAsia="PT Sans Narrow" w:hAnsi="PT Sans Narrow" w:cs="PT Sans Narrow"/>
          <w:sz w:val="28"/>
          <w:szCs w:val="28"/>
        </w:rPr>
      </w:pPr>
      <w:r w:rsidRPr="00804D0A">
        <w:rPr>
          <w:rFonts w:ascii="PT Sans Narrow" w:eastAsia="PT Sans Narrow" w:hAnsi="PT Sans Narrow" w:cs="PT Sans Narrow"/>
          <w:sz w:val="28"/>
          <w:szCs w:val="28"/>
        </w:rPr>
        <w:t>Martina Verna</w:t>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t>martina.verna@student.kuleuven.be</w:t>
      </w:r>
    </w:p>
    <w:p w14:paraId="4BA06D27" w14:textId="4CDC2CC4" w:rsidR="00921278" w:rsidRDefault="00804D0A" w:rsidP="00804D0A">
      <w:pPr>
        <w:pBdr>
          <w:top w:val="nil"/>
          <w:left w:val="nil"/>
          <w:bottom w:val="nil"/>
          <w:right w:val="nil"/>
          <w:between w:val="nil"/>
        </w:pBdr>
        <w:spacing w:before="0"/>
        <w:rPr>
          <w:rFonts w:ascii="PT Sans Narrow" w:eastAsia="PT Sans Narrow" w:hAnsi="PT Sans Narrow" w:cs="PT Sans Narrow"/>
          <w:sz w:val="28"/>
          <w:szCs w:val="28"/>
        </w:rPr>
      </w:pPr>
      <w:r w:rsidRPr="00804D0A">
        <w:rPr>
          <w:rFonts w:ascii="PT Sans Narrow" w:eastAsia="PT Sans Narrow" w:hAnsi="PT Sans Narrow" w:cs="PT Sans Narrow"/>
          <w:sz w:val="28"/>
          <w:szCs w:val="28"/>
        </w:rPr>
        <w:t>Xin Wang</w:t>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r>
      <w:r w:rsidRPr="00804D0A">
        <w:rPr>
          <w:rFonts w:ascii="PT Sans Narrow" w:eastAsia="PT Sans Narrow" w:hAnsi="PT Sans Narrow" w:cs="PT Sans Narrow"/>
          <w:sz w:val="28"/>
          <w:szCs w:val="28"/>
        </w:rPr>
        <w:tab/>
        <w:t>xin.wang@student.kuleuven.be</w:t>
      </w:r>
    </w:p>
    <w:p w14:paraId="1CA35759" w14:textId="77777777" w:rsidR="00921278" w:rsidRDefault="002979AD">
      <w:pPr>
        <w:pStyle w:val="Heading1"/>
        <w:pBdr>
          <w:top w:val="nil"/>
          <w:left w:val="nil"/>
          <w:bottom w:val="nil"/>
          <w:right w:val="nil"/>
          <w:between w:val="nil"/>
        </w:pBdr>
      </w:pPr>
      <w:bookmarkStart w:id="3" w:name="_au51mny0sx6" w:colFirst="0" w:colLast="0"/>
      <w:bookmarkEnd w:id="3"/>
      <w:r>
        <w:lastRenderedPageBreak/>
        <w:t>Report Goal</w:t>
      </w:r>
    </w:p>
    <w:p w14:paraId="415AA3E9" w14:textId="77777777" w:rsidR="00921278" w:rsidRDefault="002979AD">
      <w:pPr>
        <w:pBdr>
          <w:top w:val="nil"/>
          <w:left w:val="nil"/>
          <w:bottom w:val="nil"/>
          <w:right w:val="nil"/>
          <w:between w:val="nil"/>
        </w:pBdr>
      </w:pPr>
      <w:r>
        <w:t xml:space="preserve">The goal of this design report is to justify the design of each visualization, especially with respect to possible alternatives. </w:t>
      </w:r>
    </w:p>
    <w:p w14:paraId="4D4EEC6C" w14:textId="77777777" w:rsidR="00921278" w:rsidRDefault="002979AD">
      <w:pPr>
        <w:pStyle w:val="Heading1"/>
        <w:pBdr>
          <w:top w:val="nil"/>
          <w:left w:val="nil"/>
          <w:bottom w:val="nil"/>
          <w:right w:val="nil"/>
          <w:between w:val="nil"/>
        </w:pBdr>
      </w:pPr>
      <w:bookmarkStart w:id="4" w:name="_3at9u9s4e0vp" w:colFirst="0" w:colLast="0"/>
      <w:bookmarkEnd w:id="4"/>
      <w:r>
        <w:t>Instructions</w:t>
      </w:r>
    </w:p>
    <w:p w14:paraId="67D0CFB6" w14:textId="77777777" w:rsidR="00921278" w:rsidRDefault="002979AD">
      <w:r>
        <w:t xml:space="preserve">Fill in the template provided on the following pages for each of your project's visualizations. </w:t>
      </w:r>
    </w:p>
    <w:p w14:paraId="50BD6936" w14:textId="77777777" w:rsidR="00921278" w:rsidRDefault="002979AD">
      <w:pPr>
        <w:rPr>
          <w:i/>
        </w:rPr>
      </w:pPr>
      <w:r>
        <w:rPr>
          <w:i/>
        </w:rPr>
        <w:t xml:space="preserve">Note: If a chart on itself is meaningless (you don’t expect the user to perform any task by looking at that chart individually), you can group multiple charts until there is a task a user would be able to fulfill with them. </w:t>
      </w:r>
    </w:p>
    <w:p w14:paraId="0D7A0C45" w14:textId="41FA048B" w:rsidR="00921278" w:rsidRDefault="00921278">
      <w:pPr>
        <w:pBdr>
          <w:top w:val="nil"/>
          <w:left w:val="nil"/>
          <w:bottom w:val="nil"/>
          <w:right w:val="nil"/>
          <w:between w:val="nil"/>
        </w:pBdr>
      </w:pPr>
    </w:p>
    <w:p w14:paraId="408FF62A" w14:textId="74B20359" w:rsidR="00804D0A" w:rsidRDefault="00804D0A" w:rsidP="00804D0A">
      <w:pPr>
        <w:pBdr>
          <w:top w:val="nil"/>
          <w:left w:val="nil"/>
          <w:bottom w:val="nil"/>
          <w:right w:val="nil"/>
          <w:between w:val="nil"/>
        </w:pBdr>
      </w:pPr>
      <w:r>
        <w:t xml:space="preserve">[12:07, 5/20/2020] Jim Wang: Final report: 3 pages, explain the effort that went into the project, add reflections, what </w:t>
      </w:r>
      <w:proofErr w:type="spellStart"/>
      <w:r>
        <w:t>vizes</w:t>
      </w:r>
      <w:proofErr w:type="spellEnd"/>
      <w:r>
        <w:t xml:space="preserve"> chosen and why, how work distributed in group, DUE 30 May</w:t>
      </w:r>
    </w:p>
    <w:p w14:paraId="6DE37A07" w14:textId="77777777" w:rsidR="00804D0A" w:rsidRDefault="00804D0A" w:rsidP="00804D0A">
      <w:pPr>
        <w:pBdr>
          <w:top w:val="nil"/>
          <w:left w:val="nil"/>
          <w:bottom w:val="nil"/>
          <w:right w:val="nil"/>
          <w:between w:val="nil"/>
        </w:pBdr>
      </w:pPr>
      <w:r>
        <w:t>Design report: per viz or group of viz, (for us I think it naturally breaks down to each chapter), must specify alternatives, reference course material</w:t>
      </w:r>
    </w:p>
    <w:p w14:paraId="4ACD5767" w14:textId="77777777" w:rsidR="00804D0A" w:rsidRDefault="00804D0A" w:rsidP="00804D0A">
      <w:pPr>
        <w:pBdr>
          <w:top w:val="nil"/>
          <w:left w:val="nil"/>
          <w:bottom w:val="nil"/>
          <w:right w:val="nil"/>
          <w:between w:val="nil"/>
        </w:pBdr>
      </w:pPr>
      <w:r>
        <w:t>[12:08, 5/20/2020] Jim Wang: Design report: 50% of course grade, elaborate benefits/downsides of each choice,</w:t>
      </w:r>
    </w:p>
    <w:p w14:paraId="429EE3CF" w14:textId="77777777" w:rsidR="00804D0A" w:rsidRDefault="00804D0A" w:rsidP="00804D0A">
      <w:pPr>
        <w:pBdr>
          <w:top w:val="nil"/>
          <w:left w:val="nil"/>
          <w:bottom w:val="nil"/>
          <w:right w:val="nil"/>
          <w:between w:val="nil"/>
        </w:pBdr>
      </w:pPr>
      <w:r>
        <w:t>[12:13, 5/20/2020] Jim Wang: Design report: alternative for each viz (viz is defined as for one purpose), Diego/</w:t>
      </w:r>
      <w:proofErr w:type="spellStart"/>
      <w:r>
        <w:t>Katrien</w:t>
      </w:r>
      <w:proofErr w:type="spellEnd"/>
      <w:r>
        <w:t xml:space="preserve"> preference for in depth discussion of comparison for one/two viz and alternatives, no page limit, think about plotting encoding in table, more specific is better</w:t>
      </w:r>
    </w:p>
    <w:p w14:paraId="2F8D0E55" w14:textId="64964A6C" w:rsidR="00804D0A" w:rsidRDefault="00804D0A" w:rsidP="00804D0A">
      <w:pPr>
        <w:pBdr>
          <w:top w:val="nil"/>
          <w:left w:val="nil"/>
          <w:bottom w:val="nil"/>
          <w:right w:val="nil"/>
          <w:between w:val="nil"/>
        </w:pBdr>
      </w:pPr>
      <w:r>
        <w:t>[12:14, 5/20/2020] Jim Wang: Design report: DUE 17 June, 2-3 pages for describing alternative, look at example for guidance on structure and complexity</w:t>
      </w:r>
    </w:p>
    <w:p w14:paraId="1E3569C4" w14:textId="77777777" w:rsidR="00921278" w:rsidRDefault="00921278">
      <w:pPr>
        <w:pBdr>
          <w:top w:val="nil"/>
          <w:left w:val="nil"/>
          <w:bottom w:val="nil"/>
          <w:right w:val="nil"/>
          <w:between w:val="nil"/>
        </w:pBdr>
        <w:ind w:left="720"/>
      </w:pPr>
    </w:p>
    <w:p w14:paraId="02274E9C" w14:textId="77777777" w:rsidR="00921278" w:rsidRDefault="002979AD">
      <w:pPr>
        <w:pBdr>
          <w:top w:val="nil"/>
          <w:left w:val="nil"/>
          <w:bottom w:val="nil"/>
          <w:right w:val="nil"/>
          <w:between w:val="nil"/>
        </w:pBdr>
        <w:ind w:left="720"/>
      </w:pPr>
      <w:r>
        <w:br w:type="page"/>
      </w:r>
    </w:p>
    <w:p w14:paraId="38FF784F" w14:textId="77777777" w:rsidR="00921278" w:rsidRDefault="002979AD">
      <w:pPr>
        <w:pStyle w:val="Heading1"/>
      </w:pPr>
      <w:bookmarkStart w:id="5" w:name="_nwp9df4nq63h" w:colFirst="0" w:colLast="0"/>
      <w:bookmarkEnd w:id="5"/>
      <w:r>
        <w:lastRenderedPageBreak/>
        <w:t>Visualization Design Report Template</w:t>
      </w:r>
    </w:p>
    <w:p w14:paraId="46A055CA" w14:textId="717D7753" w:rsidR="006E53EF" w:rsidRPr="006E53EF" w:rsidRDefault="006E53EF" w:rsidP="006E53EF">
      <w:pPr>
        <w:pStyle w:val="Heading3"/>
        <w:rPr>
          <w:u w:val="single"/>
        </w:rPr>
      </w:pPr>
      <w:r w:rsidRPr="006E53EF">
        <w:rPr>
          <w:u w:val="single"/>
        </w:rPr>
        <w:t>Another Viz</w:t>
      </w:r>
    </w:p>
    <w:p w14:paraId="40CE5504" w14:textId="56C5A53E" w:rsidR="006E53EF" w:rsidRDefault="00C43C6D" w:rsidP="006E53EF">
      <w:pPr>
        <w:pStyle w:val="Heading2"/>
      </w:pPr>
      <w:proofErr w:type="spellStart"/>
      <w:r>
        <w:t>XXXScreencap</w:t>
      </w:r>
      <w:proofErr w:type="spellEnd"/>
      <w:r>
        <w:t xml:space="preserve"> here</w:t>
      </w:r>
    </w:p>
    <w:p w14:paraId="3BB74D09" w14:textId="3B30237D" w:rsidR="00921278" w:rsidRPr="006E53EF" w:rsidRDefault="006E53EF" w:rsidP="006E53EF">
      <w:pPr>
        <w:pStyle w:val="Heading3"/>
        <w:rPr>
          <w:u w:val="single"/>
        </w:rPr>
      </w:pPr>
      <w:r w:rsidRPr="006E53EF">
        <w:rPr>
          <w:u w:val="single"/>
        </w:rPr>
        <w:t>Chord Diagram - Hot Song Titles</w:t>
      </w:r>
    </w:p>
    <w:p w14:paraId="3B0E6527" w14:textId="3444C870" w:rsidR="006E53EF" w:rsidRPr="006E53EF" w:rsidRDefault="00A147BF" w:rsidP="006E53EF">
      <w:r>
        <w:rPr>
          <w:noProof/>
        </w:rPr>
        <w:drawing>
          <wp:inline distT="0" distB="0" distL="0" distR="0" wp14:anchorId="15AF033B" wp14:editId="4A583061">
            <wp:extent cx="5724525" cy="3028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14:paraId="0213370D" w14:textId="77777777" w:rsidR="00921278" w:rsidRDefault="002979AD">
      <w:pPr>
        <w:pStyle w:val="Heading1"/>
      </w:pPr>
      <w:bookmarkStart w:id="6" w:name="_92ovyk5wdbvy" w:colFirst="0" w:colLast="0"/>
      <w:bookmarkEnd w:id="6"/>
      <w:r>
        <w:t>Insight</w:t>
      </w:r>
    </w:p>
    <w:p w14:paraId="52DFCC45" w14:textId="77777777" w:rsidR="006E53EF" w:rsidRPr="006E53EF" w:rsidRDefault="006E53EF" w:rsidP="006E53EF">
      <w:pPr>
        <w:pStyle w:val="Heading3"/>
        <w:rPr>
          <w:u w:val="single"/>
        </w:rPr>
      </w:pPr>
      <w:bookmarkStart w:id="7" w:name="_35wmzqz37zvi" w:colFirst="0" w:colLast="0"/>
      <w:bookmarkEnd w:id="7"/>
      <w:r w:rsidRPr="006E53EF">
        <w:rPr>
          <w:u w:val="single"/>
        </w:rPr>
        <w:t>Another Viz</w:t>
      </w:r>
    </w:p>
    <w:p w14:paraId="6EAC5EE3" w14:textId="53AC025D" w:rsidR="006E53EF" w:rsidRDefault="00C43C6D" w:rsidP="006E53EF">
      <w:pPr>
        <w:pStyle w:val="Heading2"/>
      </w:pPr>
      <w:proofErr w:type="spellStart"/>
      <w:r>
        <w:t>XXXWhat</w:t>
      </w:r>
      <w:proofErr w:type="spellEnd"/>
      <w:r>
        <w:t xml:space="preserve"> Is the Insight</w:t>
      </w:r>
    </w:p>
    <w:p w14:paraId="65C112EA" w14:textId="3AFF7CF1" w:rsidR="006E53EF" w:rsidRDefault="006E53EF" w:rsidP="006E53EF">
      <w:pPr>
        <w:pStyle w:val="Heading3"/>
        <w:rPr>
          <w:u w:val="single"/>
        </w:rPr>
      </w:pPr>
      <w:r w:rsidRPr="006E53EF">
        <w:rPr>
          <w:u w:val="single"/>
        </w:rPr>
        <w:t>Chord Diagram - Hot Song Titles</w:t>
      </w:r>
    </w:p>
    <w:p w14:paraId="5E361AB7" w14:textId="73F683E0" w:rsidR="00C43C6D" w:rsidRDefault="00C43C6D" w:rsidP="006E53EF">
      <w:r w:rsidRPr="00C43C6D">
        <w:t>Hot titles use uncommon word pairs to create descriptive and memorable titles. Poorly-ranked songs use more common words.</w:t>
      </w:r>
      <w:r>
        <w:t xml:space="preserve"> We can also use this to create new titles for existing songs.</w:t>
      </w:r>
    </w:p>
    <w:tbl>
      <w:tblPr>
        <w:tblStyle w:val="TableGrid"/>
        <w:tblW w:w="0" w:type="auto"/>
        <w:jc w:val="center"/>
        <w:tblLook w:val="04A0" w:firstRow="1" w:lastRow="0" w:firstColumn="1" w:lastColumn="0" w:noHBand="0" w:noVBand="1"/>
      </w:tblPr>
      <w:tblGrid>
        <w:gridCol w:w="2997"/>
        <w:gridCol w:w="3003"/>
        <w:gridCol w:w="3016"/>
      </w:tblGrid>
      <w:tr w:rsidR="00C43C6D" w14:paraId="1E89182D" w14:textId="77777777" w:rsidTr="00C43C6D">
        <w:trPr>
          <w:jc w:val="center"/>
        </w:trPr>
        <w:tc>
          <w:tcPr>
            <w:tcW w:w="3116" w:type="dxa"/>
          </w:tcPr>
          <w:p w14:paraId="39B97CD7" w14:textId="72E0648C" w:rsidR="00C43C6D" w:rsidRPr="00C43C6D" w:rsidRDefault="00C43C6D" w:rsidP="00C43C6D">
            <w:pPr>
              <w:jc w:val="center"/>
              <w:rPr>
                <w:b/>
                <w:bCs/>
              </w:rPr>
            </w:pPr>
            <w:r w:rsidRPr="00C43C6D">
              <w:rPr>
                <w:b/>
                <w:bCs/>
              </w:rPr>
              <w:t>Artist</w:t>
            </w:r>
          </w:p>
        </w:tc>
        <w:tc>
          <w:tcPr>
            <w:tcW w:w="3117" w:type="dxa"/>
          </w:tcPr>
          <w:p w14:paraId="1BF712C8" w14:textId="3F4C5CCC" w:rsidR="00C43C6D" w:rsidRPr="00C43C6D" w:rsidRDefault="00C43C6D" w:rsidP="00C43C6D">
            <w:pPr>
              <w:jc w:val="center"/>
              <w:rPr>
                <w:b/>
                <w:bCs/>
              </w:rPr>
            </w:pPr>
            <w:r w:rsidRPr="00C43C6D">
              <w:rPr>
                <w:b/>
                <w:bCs/>
              </w:rPr>
              <w:t>Original Title</w:t>
            </w:r>
          </w:p>
        </w:tc>
        <w:tc>
          <w:tcPr>
            <w:tcW w:w="3117" w:type="dxa"/>
          </w:tcPr>
          <w:p w14:paraId="709851DA" w14:textId="7D6C222B" w:rsidR="00C43C6D" w:rsidRPr="00C43C6D" w:rsidRDefault="00C43C6D" w:rsidP="00C43C6D">
            <w:pPr>
              <w:jc w:val="center"/>
              <w:rPr>
                <w:b/>
                <w:bCs/>
              </w:rPr>
            </w:pPr>
            <w:r>
              <w:rPr>
                <w:b/>
                <w:bCs/>
              </w:rPr>
              <w:t>Generated</w:t>
            </w:r>
            <w:r w:rsidRPr="00C43C6D">
              <w:rPr>
                <w:b/>
                <w:bCs/>
              </w:rPr>
              <w:t xml:space="preserve"> Title</w:t>
            </w:r>
          </w:p>
        </w:tc>
      </w:tr>
      <w:tr w:rsidR="00C43C6D" w14:paraId="72EFBDF0" w14:textId="77777777" w:rsidTr="00C43C6D">
        <w:trPr>
          <w:jc w:val="center"/>
        </w:trPr>
        <w:tc>
          <w:tcPr>
            <w:tcW w:w="3116" w:type="dxa"/>
          </w:tcPr>
          <w:p w14:paraId="0C71331E" w14:textId="0A95C702" w:rsidR="00C43C6D" w:rsidRDefault="00C43C6D" w:rsidP="00C43C6D">
            <w:pPr>
              <w:jc w:val="center"/>
            </w:pPr>
            <w:r>
              <w:t>Kesha</w:t>
            </w:r>
          </w:p>
        </w:tc>
        <w:tc>
          <w:tcPr>
            <w:tcW w:w="3117" w:type="dxa"/>
          </w:tcPr>
          <w:p w14:paraId="6DC2C549" w14:textId="5BCE4032" w:rsidR="00C43C6D" w:rsidRDefault="00C43C6D" w:rsidP="00C43C6D">
            <w:pPr>
              <w:jc w:val="center"/>
            </w:pPr>
            <w:r>
              <w:t>Tik tok</w:t>
            </w:r>
          </w:p>
        </w:tc>
        <w:tc>
          <w:tcPr>
            <w:tcW w:w="3117" w:type="dxa"/>
          </w:tcPr>
          <w:p w14:paraId="641774FB" w14:textId="003906A1" w:rsidR="00C43C6D" w:rsidRDefault="00C43C6D" w:rsidP="00C43C6D">
            <w:pPr>
              <w:jc w:val="center"/>
            </w:pPr>
            <w:r>
              <w:t>Rest the Day, Out All Night</w:t>
            </w:r>
          </w:p>
        </w:tc>
      </w:tr>
      <w:tr w:rsidR="00C43C6D" w14:paraId="61DC327E" w14:textId="77777777" w:rsidTr="00C43C6D">
        <w:trPr>
          <w:jc w:val="center"/>
        </w:trPr>
        <w:tc>
          <w:tcPr>
            <w:tcW w:w="3116" w:type="dxa"/>
          </w:tcPr>
          <w:p w14:paraId="72568A95" w14:textId="4CFE2FD6" w:rsidR="00C43C6D" w:rsidRDefault="00C43C6D" w:rsidP="00C43C6D">
            <w:pPr>
              <w:jc w:val="center"/>
            </w:pPr>
            <w:r>
              <w:t>TLC</w:t>
            </w:r>
          </w:p>
        </w:tc>
        <w:tc>
          <w:tcPr>
            <w:tcW w:w="3117" w:type="dxa"/>
          </w:tcPr>
          <w:p w14:paraId="7D0F73A1" w14:textId="44A575A8" w:rsidR="00C43C6D" w:rsidRDefault="00C43C6D" w:rsidP="00C43C6D">
            <w:pPr>
              <w:jc w:val="center"/>
            </w:pPr>
            <w:r>
              <w:t>No Scrubs</w:t>
            </w:r>
          </w:p>
        </w:tc>
        <w:tc>
          <w:tcPr>
            <w:tcW w:w="3117" w:type="dxa"/>
          </w:tcPr>
          <w:p w14:paraId="54D3F148" w14:textId="0A9029DC" w:rsidR="00C43C6D" w:rsidRDefault="00C43C6D" w:rsidP="00C43C6D">
            <w:pPr>
              <w:jc w:val="center"/>
            </w:pPr>
            <w:r>
              <w:t>You Ain’t Got It</w:t>
            </w:r>
          </w:p>
        </w:tc>
      </w:tr>
      <w:tr w:rsidR="00C43C6D" w14:paraId="28BFBB43" w14:textId="77777777" w:rsidTr="00C43C6D">
        <w:trPr>
          <w:jc w:val="center"/>
        </w:trPr>
        <w:tc>
          <w:tcPr>
            <w:tcW w:w="3116" w:type="dxa"/>
          </w:tcPr>
          <w:p w14:paraId="5789F5B9" w14:textId="57FE94B5" w:rsidR="00C43C6D" w:rsidRDefault="00C43C6D" w:rsidP="00C43C6D">
            <w:pPr>
              <w:jc w:val="center"/>
            </w:pPr>
            <w:r>
              <w:t>John Denver</w:t>
            </w:r>
          </w:p>
        </w:tc>
        <w:tc>
          <w:tcPr>
            <w:tcW w:w="3117" w:type="dxa"/>
          </w:tcPr>
          <w:p w14:paraId="62A48DE6" w14:textId="48FB97B5" w:rsidR="00C43C6D" w:rsidRDefault="00C43C6D" w:rsidP="00C43C6D">
            <w:pPr>
              <w:jc w:val="center"/>
            </w:pPr>
            <w:r>
              <w:t>Country Roads</w:t>
            </w:r>
          </w:p>
        </w:tc>
        <w:tc>
          <w:tcPr>
            <w:tcW w:w="3117" w:type="dxa"/>
          </w:tcPr>
          <w:p w14:paraId="5DE4ACA2" w14:textId="0F911AE4" w:rsidR="00C43C6D" w:rsidRDefault="00C43C6D" w:rsidP="00C43C6D">
            <w:pPr>
              <w:jc w:val="center"/>
            </w:pPr>
            <w:r>
              <w:t xml:space="preserve">Wake Me Up </w:t>
            </w:r>
            <w:proofErr w:type="gramStart"/>
            <w:r>
              <w:t>On</w:t>
            </w:r>
            <w:proofErr w:type="gramEnd"/>
            <w:r>
              <w:t xml:space="preserve"> the Way</w:t>
            </w:r>
          </w:p>
        </w:tc>
      </w:tr>
    </w:tbl>
    <w:p w14:paraId="014B80B4" w14:textId="70571CC5" w:rsidR="006E53EF" w:rsidRDefault="00C43C6D" w:rsidP="006E53EF">
      <w:r>
        <w:t>S</w:t>
      </w:r>
      <w:r w:rsidR="006E53EF">
        <w:t xml:space="preserve">ome common words are not here, </w:t>
      </w:r>
      <w:r>
        <w:t xml:space="preserve">most noticeably </w:t>
      </w:r>
      <w:r w:rsidR="006E53EF">
        <w:t>being the word “Love.”</w:t>
      </w:r>
      <w:r>
        <w:t xml:space="preserve"> </w:t>
      </w:r>
      <w:r w:rsidR="006E53EF">
        <w:t xml:space="preserve"> “Love” is one of the most used, or overused words, in every bottom-ranked song. Great love songs describe the theme, they don’t need to put it directly in the title. </w:t>
      </w:r>
    </w:p>
    <w:p w14:paraId="75428470" w14:textId="77777777" w:rsidR="006E53EF" w:rsidRPr="006E53EF" w:rsidRDefault="006E53EF" w:rsidP="006E53EF"/>
    <w:p w14:paraId="777F3EE5" w14:textId="77777777" w:rsidR="00921278" w:rsidRDefault="002979AD">
      <w:pPr>
        <w:pStyle w:val="Heading1"/>
      </w:pPr>
      <w:r>
        <w:lastRenderedPageBreak/>
        <w:t>Data</w:t>
      </w:r>
    </w:p>
    <w:p w14:paraId="679CCCC0" w14:textId="457D83C3" w:rsidR="00921278" w:rsidRDefault="002979AD">
      <w:r>
        <w:t xml:space="preserve">What data does the user see in this visualization? Only variables that are encoded in some way in the visualization (which can include a tooltip encoding) should be listed here. </w:t>
      </w:r>
    </w:p>
    <w:p w14:paraId="30949068" w14:textId="3F78604C" w:rsidR="00C43C6D" w:rsidRDefault="00C43C6D" w:rsidP="00C43C6D">
      <w:pPr>
        <w:pStyle w:val="Heading3"/>
        <w:rPr>
          <w:u w:val="single"/>
        </w:rPr>
      </w:pPr>
      <w:r w:rsidRPr="006E53EF">
        <w:rPr>
          <w:u w:val="single"/>
        </w:rPr>
        <w:t>Another Viz</w:t>
      </w:r>
    </w:p>
    <w:p w14:paraId="08131655" w14:textId="77777777" w:rsidR="00C43C6D" w:rsidRPr="00C43C6D" w:rsidRDefault="00C43C6D" w:rsidP="00C43C6D"/>
    <w:p w14:paraId="6EEB13D0" w14:textId="77777777" w:rsidR="00C43C6D" w:rsidRDefault="00C43C6D" w:rsidP="00C43C6D">
      <w:pPr>
        <w:pStyle w:val="Heading3"/>
        <w:rPr>
          <w:u w:val="single"/>
        </w:rPr>
      </w:pPr>
      <w:r w:rsidRPr="006E53EF">
        <w:rPr>
          <w:u w:val="single"/>
        </w:rPr>
        <w:t>Chord Diagram - Hot Song Titles</w:t>
      </w:r>
    </w:p>
    <w:p w14:paraId="64914F1A" w14:textId="01B90DF9" w:rsidR="00A147BF" w:rsidRDefault="00A147BF" w:rsidP="00C43C6D">
      <w:r>
        <w:t>Each node represents a word which is used in a song title. Each link between nodes represents a pair of words which are used together in a song title.</w:t>
      </w:r>
    </w:p>
    <w:p w14:paraId="7B34B870" w14:textId="2080860D" w:rsidR="00C43C6D" w:rsidRDefault="00A147BF" w:rsidP="00C43C6D">
      <w:r>
        <w:t xml:space="preserve">The size of each node </w:t>
      </w:r>
      <w:r w:rsidR="00C43C6D">
        <w:t>on the border represents the relatively popularity</w:t>
      </w:r>
      <w:r>
        <w:t xml:space="preserve"> of the word</w:t>
      </w:r>
      <w:r w:rsidR="00493CEE">
        <w:t xml:space="preserve">. The magnitude of the linkage </w:t>
      </w:r>
      <w:r>
        <w:t>(</w:t>
      </w:r>
      <w:r>
        <w:t>occurrences of each word pair in all song titles</w:t>
      </w:r>
      <w:r>
        <w:t xml:space="preserve">) </w:t>
      </w:r>
      <w:r w:rsidR="00493CEE">
        <w:t>is shown as a tooltip.</w:t>
      </w:r>
    </w:p>
    <w:p w14:paraId="0567E1CE" w14:textId="77777777" w:rsidR="00921278" w:rsidRDefault="002979AD">
      <w:pPr>
        <w:pStyle w:val="Heading1"/>
      </w:pPr>
      <w:r>
        <w:t>Tasks</w:t>
      </w:r>
    </w:p>
    <w:p w14:paraId="7D4E5F91" w14:textId="2C4C6089" w:rsidR="00921278" w:rsidRDefault="002979AD">
      <w:r>
        <w:t xml:space="preserve">Why should the user utilize this visualization? What task do you expect a user to fulfill with this visualization? You should list at least the main task, but you can include some secondary tasks that the visualization also allows the user to do. </w:t>
      </w:r>
    </w:p>
    <w:p w14:paraId="33D8627C" w14:textId="0B5CA3F7" w:rsidR="00A147BF" w:rsidRDefault="007F0A9F" w:rsidP="00A147BF">
      <w:pPr>
        <w:pStyle w:val="Heading3"/>
        <w:rPr>
          <w:u w:val="single"/>
        </w:rPr>
      </w:pPr>
      <w:r>
        <w:rPr>
          <w:u w:val="single"/>
        </w:rPr>
        <w:t>The other viz</w:t>
      </w:r>
    </w:p>
    <w:p w14:paraId="42B545AC" w14:textId="77777777" w:rsidR="00921278" w:rsidRDefault="002979AD">
      <w:pPr>
        <w:numPr>
          <w:ilvl w:val="0"/>
          <w:numId w:val="1"/>
        </w:numPr>
        <w:rPr>
          <w:b/>
        </w:rPr>
      </w:pPr>
      <w:r>
        <w:rPr>
          <w:b/>
        </w:rPr>
        <w:t>Main task</w:t>
      </w:r>
    </w:p>
    <w:p w14:paraId="3F3EA509" w14:textId="77777777" w:rsidR="00921278" w:rsidRDefault="002979AD">
      <w:pPr>
        <w:numPr>
          <w:ilvl w:val="0"/>
          <w:numId w:val="1"/>
        </w:numPr>
        <w:spacing w:before="0"/>
      </w:pPr>
      <w:r>
        <w:t>Secondary task</w:t>
      </w:r>
    </w:p>
    <w:p w14:paraId="614E2408" w14:textId="77777777" w:rsidR="00921278" w:rsidRDefault="002979AD">
      <w:pPr>
        <w:numPr>
          <w:ilvl w:val="0"/>
          <w:numId w:val="1"/>
        </w:numPr>
        <w:spacing w:before="0"/>
      </w:pPr>
      <w:r>
        <w:t>Secondary task</w:t>
      </w:r>
    </w:p>
    <w:p w14:paraId="0DC937FA" w14:textId="1BDE762C" w:rsidR="00921278" w:rsidRDefault="002979AD">
      <w:pPr>
        <w:numPr>
          <w:ilvl w:val="0"/>
          <w:numId w:val="1"/>
        </w:numPr>
        <w:spacing w:before="0"/>
      </w:pPr>
      <w:r>
        <w:t>Secondary task</w:t>
      </w:r>
    </w:p>
    <w:p w14:paraId="40683F90" w14:textId="0036CD76" w:rsidR="00325C92" w:rsidRDefault="00325C92">
      <w:pPr>
        <w:numPr>
          <w:ilvl w:val="0"/>
          <w:numId w:val="1"/>
        </w:numPr>
        <w:spacing w:before="0"/>
      </w:pPr>
      <w:r>
        <w:t>Chord Main Task: find new and interesting song titles</w:t>
      </w:r>
    </w:p>
    <w:p w14:paraId="0B884B37" w14:textId="77777777" w:rsidR="00A147BF" w:rsidRDefault="00A147BF" w:rsidP="00A147BF">
      <w:pPr>
        <w:pStyle w:val="Heading3"/>
        <w:rPr>
          <w:u w:val="single"/>
        </w:rPr>
      </w:pPr>
      <w:r w:rsidRPr="006E53EF">
        <w:rPr>
          <w:u w:val="single"/>
        </w:rPr>
        <w:t>Chord Diagram - Hot Song Titles</w:t>
      </w:r>
    </w:p>
    <w:p w14:paraId="06BA2AC4" w14:textId="27A9D845" w:rsidR="00A147BF" w:rsidRDefault="00A147BF" w:rsidP="00A147BF">
      <w:pPr>
        <w:numPr>
          <w:ilvl w:val="0"/>
          <w:numId w:val="2"/>
        </w:numPr>
        <w:rPr>
          <w:b/>
        </w:rPr>
      </w:pPr>
      <w:r w:rsidRPr="00A147BF">
        <w:rPr>
          <w:b/>
        </w:rPr>
        <w:t xml:space="preserve">Allow user to create </w:t>
      </w:r>
      <w:r w:rsidRPr="00A147BF">
        <w:rPr>
          <w:b/>
        </w:rPr>
        <w:t>new and interesting song titles</w:t>
      </w:r>
      <w:r w:rsidRPr="00A147BF">
        <w:rPr>
          <w:b/>
        </w:rPr>
        <w:t xml:space="preserve"> </w:t>
      </w:r>
    </w:p>
    <w:p w14:paraId="16764D8F" w14:textId="5A1D8F0C" w:rsidR="00A147BF" w:rsidRDefault="00741D3C" w:rsidP="00A147BF">
      <w:pPr>
        <w:numPr>
          <w:ilvl w:val="0"/>
          <w:numId w:val="2"/>
        </w:numPr>
        <w:spacing w:before="0"/>
      </w:pPr>
      <w:bookmarkStart w:id="8" w:name="_bm6vmjj69xc1" w:colFirst="0" w:colLast="0"/>
      <w:bookmarkEnd w:id="8"/>
      <w:r>
        <w:t>Highlight differences in word usage between the hottest and least hot songs</w:t>
      </w:r>
    </w:p>
    <w:p w14:paraId="7B7528F7" w14:textId="77777777" w:rsidR="00921278" w:rsidRDefault="002979AD">
      <w:pPr>
        <w:pStyle w:val="Heading1"/>
      </w:pPr>
      <w:r>
        <w:t>Design Decisions: Visual Encodings &amp; Interactions</w:t>
      </w:r>
    </w:p>
    <w:p w14:paraId="58B17FF1" w14:textId="2825AA30" w:rsidR="00921278" w:rsidRDefault="002979AD">
      <w:r>
        <w:t>How are visual encodings constructed in terms of design choices? What interactions are supported by the visualization system? What other design decisions were taken?</w:t>
      </w:r>
    </w:p>
    <w:p w14:paraId="47FEC75B" w14:textId="1432D8AF" w:rsidR="00493CEE" w:rsidRDefault="00493CEE"/>
    <w:p w14:paraId="4F7EF5F8" w14:textId="77777777" w:rsidR="00493CEE" w:rsidRDefault="00493CEE" w:rsidP="00493CEE">
      <w:pPr>
        <w:pStyle w:val="Heading3"/>
        <w:rPr>
          <w:u w:val="single"/>
        </w:rPr>
      </w:pPr>
      <w:r w:rsidRPr="006E53EF">
        <w:rPr>
          <w:u w:val="single"/>
        </w:rPr>
        <w:t>Another Viz</w:t>
      </w:r>
    </w:p>
    <w:p w14:paraId="54AF0096" w14:textId="77777777" w:rsidR="00493CEE" w:rsidRPr="00C43C6D" w:rsidRDefault="00493CEE" w:rsidP="00493CEE"/>
    <w:p w14:paraId="58B65DFF" w14:textId="77777777" w:rsidR="00493CEE" w:rsidRDefault="00493CEE" w:rsidP="00493CEE">
      <w:pPr>
        <w:pStyle w:val="Heading3"/>
        <w:rPr>
          <w:u w:val="single"/>
        </w:rPr>
      </w:pPr>
      <w:r w:rsidRPr="006E53EF">
        <w:rPr>
          <w:u w:val="single"/>
        </w:rPr>
        <w:t>Chord Diagram - Hot Song Titles</w:t>
      </w:r>
    </w:p>
    <w:p w14:paraId="216B8264" w14:textId="47FF5049" w:rsidR="0013119D" w:rsidRDefault="00741D3C" w:rsidP="00493CEE">
      <w:r>
        <w:rPr>
          <w:u w:val="single"/>
        </w:rPr>
        <w:t>Principles</w:t>
      </w:r>
      <w:r w:rsidR="00493CEE">
        <w:t xml:space="preserve">: </w:t>
      </w:r>
    </w:p>
    <w:p w14:paraId="4BE3D7B0" w14:textId="77777777" w:rsidR="00451EF2" w:rsidRDefault="00741D3C" w:rsidP="00493CEE">
      <w:r>
        <w:lastRenderedPageBreak/>
        <w:t xml:space="preserve">The </w:t>
      </w:r>
      <w:r w:rsidR="00451EF2">
        <w:t xml:space="preserve">driving </w:t>
      </w:r>
      <w:r>
        <w:t xml:space="preserve">principle of this chord diagram is ease of interaction. </w:t>
      </w:r>
      <w:r w:rsidR="00451EF2">
        <w:t xml:space="preserve">Depending on the luck and interest of the user, they may or may not find a spectacular new title. However, they should feel as if they could and understand how to do so if they spent more time with it. </w:t>
      </w:r>
    </w:p>
    <w:p w14:paraId="6E97D01D" w14:textId="5FD5DF5A" w:rsidR="00451EF2" w:rsidRDefault="00451EF2" w:rsidP="00493CEE">
      <w:r>
        <w:t>E</w:t>
      </w:r>
      <w:r w:rsidR="00493CEE">
        <w:t xml:space="preserve">very element </w:t>
      </w:r>
      <w:r w:rsidR="00325C92">
        <w:t xml:space="preserve">starts out </w:t>
      </w:r>
      <w:r>
        <w:t>presented with equal prominence</w:t>
      </w:r>
      <w:r w:rsidR="00493CEE">
        <w:t xml:space="preserve">. </w:t>
      </w:r>
      <w:r>
        <w:t>Admittedly this is somewhat overwhelming at first. However, as soon as the cursor moves over any element, all other elements are immediately suppressed and the mouseover element remains highlighted. Aided by the dark background, the highlighted chords give the user a pathfinding mechanism enabling exploration. In this way, I help align the presentation of the data to the user’s visual focus.</w:t>
      </w:r>
    </w:p>
    <w:p w14:paraId="67141737" w14:textId="77777777" w:rsidR="00493CEE" w:rsidRDefault="00493CEE" w:rsidP="00493CEE">
      <w:r w:rsidRPr="00493CEE">
        <w:rPr>
          <w:u w:val="single"/>
        </w:rPr>
        <w:t>Colors</w:t>
      </w:r>
      <w:r>
        <w:t>:</w:t>
      </w:r>
    </w:p>
    <w:p w14:paraId="012BA684" w14:textId="449F056F" w:rsidR="00493CEE" w:rsidRDefault="00493CEE" w:rsidP="0013119D">
      <w:r>
        <w:t xml:space="preserve">Background: </w:t>
      </w:r>
      <w:r w:rsidR="00325C92">
        <w:t xml:space="preserve">I used the </w:t>
      </w:r>
      <w:r w:rsidR="003A5BEE">
        <w:t>RGB</w:t>
      </w:r>
      <w:r w:rsidR="00451EF2">
        <w:t xml:space="preserve"> </w:t>
      </w:r>
      <w:r w:rsidR="003A5BEE">
        <w:t xml:space="preserve">value </w:t>
      </w:r>
      <w:r w:rsidR="00451EF2">
        <w:t>[</w:t>
      </w:r>
      <w:r w:rsidR="00325C92" w:rsidRPr="00325C92">
        <w:t>50, 50, 50</w:t>
      </w:r>
      <w:r w:rsidR="00451EF2">
        <w:t>]</w:t>
      </w:r>
      <w:r w:rsidR="00325C92">
        <w:t xml:space="preserve">. A dark </w:t>
      </w:r>
      <w:r>
        <w:t xml:space="preserve">background </w:t>
      </w:r>
      <w:r w:rsidR="00451EF2">
        <w:t xml:space="preserve">greatly </w:t>
      </w:r>
      <w:r>
        <w:t>enhanc</w:t>
      </w:r>
      <w:r w:rsidR="00451EF2">
        <w:t>es</w:t>
      </w:r>
      <w:r>
        <w:t xml:space="preserve"> readability of fine, light-colored lines.</w:t>
      </w:r>
      <w:r w:rsidR="00325C92">
        <w:t xml:space="preserve"> </w:t>
      </w:r>
      <w:r w:rsidR="002277CC">
        <w:t>I found that a pure black background creates slightly more uncomfortable contrast against the brightly color palette.</w:t>
      </w:r>
    </w:p>
    <w:p w14:paraId="45F11ECA" w14:textId="19B7AB5E" w:rsidR="00493CEE" w:rsidRDefault="00493CEE" w:rsidP="0013119D">
      <w:r>
        <w:t xml:space="preserve">Text: </w:t>
      </w:r>
      <w:r w:rsidR="00325C92">
        <w:t>Wheat (</w:t>
      </w:r>
      <w:r w:rsidR="00325C92" w:rsidRPr="00325C92">
        <w:t>#F5DEB3</w:t>
      </w:r>
      <w:r w:rsidR="00325C92">
        <w:t xml:space="preserve">) gives a pleasant contrast </w:t>
      </w:r>
      <w:r>
        <w:t xml:space="preserve">to </w:t>
      </w:r>
      <w:r w:rsidR="00325C92">
        <w:t xml:space="preserve">the </w:t>
      </w:r>
      <w:r>
        <w:t>dark background</w:t>
      </w:r>
      <w:r w:rsidR="00325C92">
        <w:t xml:space="preserve"> </w:t>
      </w:r>
      <w:r>
        <w:t xml:space="preserve">and </w:t>
      </w:r>
      <w:r w:rsidR="00325C92">
        <w:t xml:space="preserve">does not replicate any of the </w:t>
      </w:r>
      <w:r>
        <w:t xml:space="preserve">colors of the chords. </w:t>
      </w:r>
      <w:r w:rsidR="002277CC">
        <w:t>Thus</w:t>
      </w:r>
      <w:r w:rsidR="00325C92">
        <w:t xml:space="preserve">, it avoids </w:t>
      </w:r>
      <w:r w:rsidR="002277CC">
        <w:t xml:space="preserve">creating confusion about labels being associated with more than their individual node. </w:t>
      </w:r>
    </w:p>
    <w:p w14:paraId="704B64AB" w14:textId="3D99766D" w:rsidR="00493CEE" w:rsidRDefault="00493CEE" w:rsidP="0013119D">
      <w:r>
        <w:t xml:space="preserve">Node and </w:t>
      </w:r>
      <w:r w:rsidR="002277CC">
        <w:t>E</w:t>
      </w:r>
      <w:r>
        <w:t xml:space="preserve">dge: </w:t>
      </w:r>
      <w:r w:rsidR="002277CC">
        <w:t xml:space="preserve">For convenience, I chose to use </w:t>
      </w:r>
      <w:r w:rsidR="0009696F">
        <w:t xml:space="preserve">D3 </w:t>
      </w:r>
      <w:r w:rsidR="00404520">
        <w:t>palette [Categorical.Set1]</w:t>
      </w:r>
      <w:r w:rsidR="0009696F">
        <w:t>. F</w:t>
      </w:r>
      <w:r>
        <w:t xml:space="preserve">or </w:t>
      </w:r>
      <w:r w:rsidR="002277CC">
        <w:t xml:space="preserve">a diagram of </w:t>
      </w:r>
      <w:r>
        <w:t>~30 nodes</w:t>
      </w:r>
      <w:r w:rsidR="0009696F">
        <w:t xml:space="preserve">, each color is repeated </w:t>
      </w:r>
      <w:r w:rsidR="002277CC">
        <w:t xml:space="preserve">about </w:t>
      </w:r>
      <w:r w:rsidR="0009696F">
        <w:t>3 times</w:t>
      </w:r>
      <w:r>
        <w:t xml:space="preserve">. </w:t>
      </w:r>
      <w:r w:rsidR="002277CC">
        <w:t xml:space="preserve">To mitigate the impact for those who are red-green colorblind, the two colors are never placed adjacent to each other. Furthermore, </w:t>
      </w:r>
      <w:r w:rsidR="002277CC">
        <w:t>bright edges against dark background would still help with finding connections.</w:t>
      </w:r>
    </w:p>
    <w:p w14:paraId="2431A28A" w14:textId="77777777" w:rsidR="00493CEE" w:rsidRDefault="00493CEE" w:rsidP="00493CEE">
      <w:r w:rsidRPr="00493CEE">
        <w:rPr>
          <w:u w:val="single"/>
        </w:rPr>
        <w:t>Fonts</w:t>
      </w:r>
      <w:r>
        <w:t>:</w:t>
      </w:r>
    </w:p>
    <w:p w14:paraId="4C1C5B41" w14:textId="2E28F0F4" w:rsidR="00493CEE" w:rsidRDefault="002277CC" w:rsidP="000128DB">
      <w:r>
        <w:t>Size</w:t>
      </w:r>
      <w:r>
        <w:t xml:space="preserve">: </w:t>
      </w:r>
      <w:r w:rsidR="00920B33">
        <w:t xml:space="preserve">Given the density of data, fonts are sized </w:t>
      </w:r>
      <w:r w:rsidR="00493CEE">
        <w:t xml:space="preserve">to maximum that will fit on screen. This </w:t>
      </w:r>
      <w:r w:rsidR="00920B33">
        <w:t xml:space="preserve">ultimately became </w:t>
      </w:r>
      <w:r w:rsidR="00493CEE">
        <w:t>dependent on maximum word length</w:t>
      </w:r>
      <w:r w:rsidR="00920B33">
        <w:t xml:space="preserve">. Height is the limiting factor for desktop displays since they are typically 16:9 aspect ratio. However, width is the limiting factor for portrait mode mobile displays. For example, the </w:t>
      </w:r>
      <w:r w:rsidR="00493CEE">
        <w:t xml:space="preserve">Samsung </w:t>
      </w:r>
      <w:r w:rsidR="00920B33">
        <w:t>G</w:t>
      </w:r>
      <w:r w:rsidR="00493CEE">
        <w:t xml:space="preserve">alaxy S10 </w:t>
      </w:r>
      <w:r w:rsidR="000128DB">
        <w:t xml:space="preserve">is </w:t>
      </w:r>
      <w:r w:rsidR="00493CEE">
        <w:t>3200x1440</w:t>
      </w:r>
      <w:r w:rsidR="000128DB">
        <w:t xml:space="preserve"> and the iP</w:t>
      </w:r>
      <w:r w:rsidR="00493CEE">
        <w:t xml:space="preserve">hone 11 </w:t>
      </w:r>
      <w:r w:rsidR="000128DB">
        <w:t xml:space="preserve">is </w:t>
      </w:r>
      <w:r w:rsidR="00493CEE">
        <w:t>1792x828</w:t>
      </w:r>
      <w:r w:rsidR="000128DB">
        <w:t>;</w:t>
      </w:r>
      <w:r w:rsidR="00493CEE">
        <w:t xml:space="preserve"> both </w:t>
      </w:r>
      <w:r w:rsidR="000128DB">
        <w:t>are 9:20</w:t>
      </w:r>
      <w:r w:rsidR="00493CEE">
        <w:t xml:space="preserve"> aspect ratio. </w:t>
      </w:r>
      <w:r w:rsidR="000128DB">
        <w:t xml:space="preserve">Theoretically, you can encourage users to turn their phones but </w:t>
      </w:r>
      <w:r w:rsidR="00493CEE">
        <w:t>it’s an extra second of work which is a meaningful</w:t>
      </w:r>
      <w:r w:rsidR="000128DB">
        <w:t xml:space="preserve"> amount</w:t>
      </w:r>
      <w:r w:rsidR="00493CEE">
        <w:t>.</w:t>
      </w:r>
      <w:r w:rsidR="000128DB">
        <w:t xml:space="preserve"> Alas, the old 4:3 aspect ratio is best for circular diagrams but CRTs are as extinct as floppy disks.</w:t>
      </w:r>
    </w:p>
    <w:p w14:paraId="0FEA379B" w14:textId="6F91A01D" w:rsidR="00493CEE" w:rsidRDefault="00493CEE" w:rsidP="000128DB">
      <w:r>
        <w:t>Font selected: Arial</w:t>
      </w:r>
      <w:r w:rsidR="000128DB">
        <w:t xml:space="preserve"> is the </w:t>
      </w:r>
      <w:r>
        <w:t>classic</w:t>
      </w:r>
      <w:r w:rsidR="000128DB">
        <w:t xml:space="preserve"> and well-suited for our task. I</w:t>
      </w:r>
      <w:r>
        <w:t>t’s web-safe, free</w:t>
      </w:r>
      <w:r w:rsidR="000128DB">
        <w:t xml:space="preserve"> and </w:t>
      </w:r>
      <w:r>
        <w:t>readable.</w:t>
      </w:r>
      <w:r w:rsidR="000128DB">
        <w:t xml:space="preserve"> Looking back on it, the kerning is a bit smaller than ideal. Given the odd angles in which text appears, more generous spacing would help with readability even at the expense of screen real estate. </w:t>
      </w:r>
    </w:p>
    <w:p w14:paraId="1D5F87AE" w14:textId="77777777" w:rsidR="0013119D" w:rsidRDefault="00493CEE" w:rsidP="00493CEE">
      <w:r w:rsidRPr="00493CEE">
        <w:rPr>
          <w:u w:val="single"/>
        </w:rPr>
        <w:t>Rotation</w:t>
      </w:r>
      <w:r>
        <w:t xml:space="preserve">: </w:t>
      </w:r>
    </w:p>
    <w:p w14:paraId="03C69874" w14:textId="49596C16" w:rsidR="00493CEE" w:rsidRDefault="0096104A" w:rsidP="008D4CA7">
      <w:r>
        <w:t xml:space="preserve">This was a </w:t>
      </w:r>
      <w:r w:rsidR="003A5BEE">
        <w:t xml:space="preserve">difficult </w:t>
      </w:r>
      <w:r>
        <w:t xml:space="preserve">decision. </w:t>
      </w:r>
      <w:r w:rsidR="008D4CA7">
        <w:t xml:space="preserve">Horizontal </w:t>
      </w:r>
      <w:r>
        <w:t>te</w:t>
      </w:r>
      <w:r w:rsidR="008D4CA7">
        <w:t>x</w:t>
      </w:r>
      <w:r>
        <w:t xml:space="preserve">t labels improved label legibility but diminished the </w:t>
      </w:r>
      <w:r w:rsidR="008D4CA7">
        <w:t>relationship between labels and nodes. Rotating text labels improved the natural flow of the eye from label to node to chord. However, labels at the very top and bottom of the diagram are difficult to read. Ultimately, I chose to prioritize maintaining the circular theme of the chart. To aid the user, all tooltips are displayed horizontally.</w:t>
      </w:r>
    </w:p>
    <w:p w14:paraId="08FCA23C" w14:textId="073C377B" w:rsidR="0013119D" w:rsidRDefault="00493CEE" w:rsidP="00493CEE">
      <w:r w:rsidRPr="00493CEE">
        <w:rPr>
          <w:u w:val="single"/>
        </w:rPr>
        <w:t>Layout</w:t>
      </w:r>
      <w:r w:rsidR="008D4CA7">
        <w:rPr>
          <w:u w:val="single"/>
        </w:rPr>
        <w:t xml:space="preserve"> (in the Tableau Story)</w:t>
      </w:r>
      <w:r>
        <w:t xml:space="preserve">: </w:t>
      </w:r>
    </w:p>
    <w:p w14:paraId="662FC540" w14:textId="0BA325F7" w:rsidR="00493CEE" w:rsidRDefault="008D4CA7" w:rsidP="008D4CA7">
      <w:r>
        <w:lastRenderedPageBreak/>
        <w:t>Since chord diagrams are not as well-known or self-explanatory, I chose to start by giving the user some samples of what they expect to find. Even if the user does not explore the graph themselves, they don’t leave the slide empty</w:t>
      </w:r>
      <w:r w:rsidR="003A5BEE">
        <w:t>-</w:t>
      </w:r>
      <w:r>
        <w:t xml:space="preserve">handed. </w:t>
      </w:r>
    </w:p>
    <w:p w14:paraId="44E6DBE3" w14:textId="36E44FB8" w:rsidR="00493CEE" w:rsidRDefault="008D4CA7" w:rsidP="00493CEE">
      <w:r>
        <w:t>Nonetheless, I hope that the large brightly colored d</w:t>
      </w:r>
      <w:r w:rsidR="00493CEE">
        <w:t>iagram in the middle</w:t>
      </w:r>
      <w:r>
        <w:t xml:space="preserve"> of the page would encourage users to play with it for at least a bit. Please note that the for the sake of time and consistency during the presentation, we replaced the live chart with an animated gif showing how to create the title “Rest All Day, Out All Night.”</w:t>
      </w:r>
    </w:p>
    <w:p w14:paraId="79E6F43D" w14:textId="77777777" w:rsidR="006D460C" w:rsidRDefault="006D460C" w:rsidP="006D460C">
      <w:r>
        <w:rPr>
          <w:u w:val="single"/>
        </w:rPr>
        <w:t>Desktop/Mobile</w:t>
      </w:r>
      <w:r>
        <w:t>:</w:t>
      </w:r>
    </w:p>
    <w:p w14:paraId="2C34B362" w14:textId="11AE80B8" w:rsidR="006D460C" w:rsidRDefault="006D460C" w:rsidP="006D460C">
      <w:r>
        <w:t xml:space="preserve">Because of the number of nodes, this diagram is best suited for desktop usage. While it does dynamically scale, zooming out becomes problematic as discussed </w:t>
      </w:r>
      <w:r>
        <w:t>in below in “Nodes and Edges”</w:t>
      </w:r>
      <w:r>
        <w:t xml:space="preserve">. Mobile also has no concept of cursor which makes the </w:t>
      </w:r>
      <w:proofErr w:type="gramStart"/>
      <w:r>
        <w:t>on hover</w:t>
      </w:r>
      <w:proofErr w:type="gramEnd"/>
      <w:r>
        <w:t xml:space="preserve"> effect much less useful. The alternative using </w:t>
      </w:r>
      <w:proofErr w:type="spellStart"/>
      <w:r>
        <w:t>H</w:t>
      </w:r>
      <w:r>
        <w:t>oloviews</w:t>
      </w:r>
      <w:proofErr w:type="spellEnd"/>
      <w:r>
        <w:t xml:space="preserve"> is far better suited to mobile use.</w:t>
      </w:r>
    </w:p>
    <w:p w14:paraId="2A934EA8" w14:textId="6BAAA3C1" w:rsidR="003A5BEE" w:rsidRDefault="003A5BEE" w:rsidP="003A5BEE">
      <w:r>
        <w:rPr>
          <w:u w:val="single"/>
        </w:rPr>
        <w:t>Number of nodes and edges</w:t>
      </w:r>
      <w:r>
        <w:t xml:space="preserve">: </w:t>
      </w:r>
    </w:p>
    <w:p w14:paraId="357E0505" w14:textId="77777777" w:rsidR="007A4822" w:rsidRDefault="00493CEE" w:rsidP="00493CEE">
      <w:r>
        <w:t xml:space="preserve">This </w:t>
      </w:r>
      <w:r w:rsidR="003A5BEE">
        <w:t xml:space="preserve">was </w:t>
      </w:r>
      <w:r>
        <w:t>a huge part of testing</w:t>
      </w:r>
      <w:r w:rsidR="003A5BEE">
        <w:t xml:space="preserve"> and probably the most difficult design decision</w:t>
      </w:r>
      <w:r>
        <w:t xml:space="preserve">. The more nodes and edges, the more complex and interesting connections are revealed. </w:t>
      </w:r>
      <w:r w:rsidR="003A5BEE">
        <w:t>However, t</w:t>
      </w:r>
      <w:r>
        <w:t>here is a massive tradeoff in usability and readability beyond a certain point.</w:t>
      </w:r>
      <w:r w:rsidR="003A5BEE">
        <w:t xml:space="preserve"> A chart with fewer than 20 nodes dies a rather dull death; there are simply not many interesting titles. </w:t>
      </w:r>
    </w:p>
    <w:p w14:paraId="064A5DE5" w14:textId="35762A79" w:rsidR="00493CEE" w:rsidRDefault="003A5BEE" w:rsidP="00493CEE">
      <w:r>
        <w:t>Chaos springs from chart</w:t>
      </w:r>
      <w:r w:rsidR="007A4822">
        <w:t>s</w:t>
      </w:r>
      <w:r>
        <w:t xml:space="preserve"> with more than </w:t>
      </w:r>
      <w:r w:rsidR="007A4822">
        <w:t>10</w:t>
      </w:r>
      <w:r>
        <w:t xml:space="preserve">0 nodes. Nodes are difficult to pick and the thin lines are difficult to follow. Each edge node has an average angular size of </w:t>
      </w:r>
      <w:r w:rsidR="007A4822">
        <w:t>25</w:t>
      </w:r>
      <w:r>
        <w:t xml:space="preserve"> pixels. In practice, less popular words will have an edge length of &lt;10 pixels. </w:t>
      </w:r>
      <w:r w:rsidR="007A4822">
        <w:t>Compare this the average cell height in Excel of ~40 pixels – I would be limiting the usability of the chart to Excel wizards and competitive FPS gamers.</w:t>
      </w:r>
    </w:p>
    <w:p w14:paraId="1BAE2A54" w14:textId="7BEEEEDC" w:rsidR="006D460C" w:rsidRDefault="006D460C" w:rsidP="006D460C">
      <w:r>
        <w:rPr>
          <w:u w:val="single"/>
        </w:rPr>
        <w:t xml:space="preserve">Size of </w:t>
      </w:r>
      <w:r>
        <w:rPr>
          <w:u w:val="single"/>
        </w:rPr>
        <w:t>nodes and edges</w:t>
      </w:r>
      <w:r>
        <w:t xml:space="preserve">: </w:t>
      </w:r>
    </w:p>
    <w:p w14:paraId="333CA574" w14:textId="525D3EA0" w:rsidR="00E25369" w:rsidRDefault="006D460C" w:rsidP="006D460C">
      <w:r>
        <w:t xml:space="preserve">The size of each node is proportional to its term frequency. This creates a problem where common words (e.g. “the”, “you”) take up a huge amount of screen space, thus squeezing other words. Less common, but more interesting, words then become difficult to select. To resolve this, I manually adjusted the </w:t>
      </w:r>
      <w:r w:rsidR="00E25369">
        <w:t>raw frequency using roughly a log scale. What this detracts from scientific accuracy, it enhances in usability.</w:t>
      </w:r>
    </w:p>
    <w:p w14:paraId="5E386CEB" w14:textId="03F4CF83" w:rsidR="00E25369" w:rsidRDefault="00E25369" w:rsidP="006D460C">
      <w:r>
        <w:t>I also implemented a cut-off so that words with fewer than 4 total connections are excluded from the final output. These terminal words add little to the variety that a user may find.</w:t>
      </w:r>
    </w:p>
    <w:p w14:paraId="53847FC0" w14:textId="77777777" w:rsidR="0013119D" w:rsidRDefault="00325C92" w:rsidP="00493CEE">
      <w:r w:rsidRPr="00325C92">
        <w:rPr>
          <w:u w:val="single"/>
        </w:rPr>
        <w:t>References</w:t>
      </w:r>
      <w:r>
        <w:t xml:space="preserve">: </w:t>
      </w:r>
    </w:p>
    <w:p w14:paraId="721405A4" w14:textId="1B471584" w:rsidR="00325C92" w:rsidRDefault="00E25369" w:rsidP="00493CEE">
      <w:r>
        <w:t xml:space="preserve">My implementation and customization use the </w:t>
      </w:r>
      <w:r w:rsidR="00325C92">
        <w:t xml:space="preserve">D3 wrapper by </w:t>
      </w:r>
      <w:r w:rsidR="00325C92" w:rsidRPr="00325C92">
        <w:t>https://shahinrostami.com/ and</w:t>
      </w:r>
      <w:r w:rsidR="0013119D">
        <w:t xml:space="preserve"> package from</w:t>
      </w:r>
      <w:r w:rsidR="00325C92" w:rsidRPr="00325C92">
        <w:t xml:space="preserve"> http://holoviews.org/</w:t>
      </w:r>
      <w:r w:rsidR="0013119D">
        <w:t>.</w:t>
      </w:r>
    </w:p>
    <w:p w14:paraId="2C863644" w14:textId="77777777" w:rsidR="00921278" w:rsidRDefault="002979AD">
      <w:pPr>
        <w:pStyle w:val="Heading1"/>
      </w:pPr>
      <w:bookmarkStart w:id="9" w:name="_4eu9th28mw1z" w:colFirst="0" w:colLast="0"/>
      <w:bookmarkEnd w:id="9"/>
      <w:r>
        <w:t>Alternatives</w:t>
      </w:r>
    </w:p>
    <w:p w14:paraId="33DC8FE4" w14:textId="77777777" w:rsidR="00921278" w:rsidRDefault="002979AD">
      <w:pPr>
        <w:rPr>
          <w:i/>
        </w:rPr>
      </w:pPr>
      <w:r>
        <w:rPr>
          <w:i/>
        </w:rPr>
        <w:t xml:space="preserve">Note: you should include at least 1 alternative. If you haven’t thought of any alternatives during the design process, think now if you could not use the visualization described before, how would you visualize the same data to support the main task. </w:t>
      </w:r>
    </w:p>
    <w:p w14:paraId="2F88F8B8" w14:textId="2A78F5CF" w:rsidR="00921278" w:rsidRDefault="002979AD">
      <w:r>
        <w:lastRenderedPageBreak/>
        <w:t xml:space="preserve">Describe as many alternatives as you wish and justify why your </w:t>
      </w:r>
      <w:r w:rsidR="00E61037">
        <w:t>encodings</w:t>
      </w:r>
      <w:r>
        <w:t xml:space="preserve"> or the design of your visualization may be better. You should use, when </w:t>
      </w:r>
      <w:r w:rsidR="00E61037">
        <w:t>possible, research</w:t>
      </w:r>
      <w:r>
        <w:t xml:space="preserve"> results or heuristics from class material or bibliography. If you are not able to do that, explain your reasoning for taking the design decision. Note that the data used for the alternatives and the task that they try to fulfill should be the same. </w:t>
      </w:r>
    </w:p>
    <w:p w14:paraId="34BA6AFC" w14:textId="77777777" w:rsidR="00921278" w:rsidRDefault="002979AD">
      <w:pPr>
        <w:pStyle w:val="Heading2"/>
      </w:pPr>
      <w:bookmarkStart w:id="10" w:name="_iwcswvntnlmr" w:colFirst="0" w:colLast="0"/>
      <w:bookmarkEnd w:id="10"/>
      <w:r>
        <w:t>Alternative Visualization 1</w:t>
      </w:r>
    </w:p>
    <w:p w14:paraId="6EA70B9A" w14:textId="77777777" w:rsidR="00921278" w:rsidRDefault="002979AD">
      <w:r>
        <w:t>Describe the alternative chart or add a screenshot of it. If you have not implemented the alternative chart you can add some sketches, images from a similar concept with a different dataset, or any other graphical support that helps understand the alternative chart.</w:t>
      </w:r>
    </w:p>
    <w:p w14:paraId="19750CC8" w14:textId="77777777" w:rsidR="00921278" w:rsidRDefault="002979AD">
      <w:pPr>
        <w:pStyle w:val="Heading3"/>
        <w:rPr>
          <w:u w:val="single"/>
        </w:rPr>
      </w:pPr>
      <w:bookmarkStart w:id="11" w:name="_ss0azqu22sqw" w:colFirst="0" w:colLast="0"/>
      <w:bookmarkEnd w:id="11"/>
      <w:r>
        <w:rPr>
          <w:u w:val="single"/>
        </w:rPr>
        <w:t>Design Decisions</w:t>
      </w:r>
    </w:p>
    <w:p w14:paraId="3A78159F" w14:textId="77777777" w:rsidR="00921278" w:rsidRDefault="002979AD">
      <w:r>
        <w:t xml:space="preserve">Describe how you have or will encode the previously described data in the alternative chart. </w:t>
      </w:r>
    </w:p>
    <w:p w14:paraId="2BE23ABF" w14:textId="77777777" w:rsidR="00921278" w:rsidRDefault="002979AD">
      <w:pPr>
        <w:pStyle w:val="Heading3"/>
        <w:rPr>
          <w:u w:val="single"/>
        </w:rPr>
      </w:pPr>
      <w:bookmarkStart w:id="12" w:name="_vn3j8hr74e5i" w:colFirst="0" w:colLast="0"/>
      <w:bookmarkEnd w:id="12"/>
      <w:r>
        <w:rPr>
          <w:u w:val="single"/>
        </w:rPr>
        <w:t>Comparison</w:t>
      </w:r>
    </w:p>
    <w:p w14:paraId="20F47DE4" w14:textId="77777777" w:rsidR="00921278" w:rsidRDefault="002979AD">
      <w:r>
        <w:t xml:space="preserve">Justify why the design of your final visualization is more effective for the described tasks. Note that the final visualization should be more effective on the listed main task, but an alternative visualization can be more effective for some of the secondary tasks.  </w:t>
      </w:r>
    </w:p>
    <w:p w14:paraId="5E8E58C3" w14:textId="77777777" w:rsidR="00921278" w:rsidRDefault="002979AD">
      <w:pPr>
        <w:rPr>
          <w:i/>
        </w:rPr>
      </w:pPr>
      <w:r>
        <w:rPr>
          <w:i/>
        </w:rPr>
        <w:t xml:space="preserve">Note: to get a better idea of how these justifications can look like, you can read through this Lisa Charlotte </w:t>
      </w:r>
      <w:proofErr w:type="spellStart"/>
      <w:r>
        <w:rPr>
          <w:i/>
        </w:rPr>
        <w:t>Rost</w:t>
      </w:r>
      <w:proofErr w:type="spellEnd"/>
      <w:r>
        <w:rPr>
          <w:i/>
        </w:rPr>
        <w:t xml:space="preserve"> post: </w:t>
      </w:r>
      <w:hyperlink r:id="rId10">
        <w:r>
          <w:rPr>
            <w:i/>
            <w:color w:val="1155CC"/>
            <w:u w:val="single"/>
          </w:rPr>
          <w:t>https://blog.datawrapper.de/dualaxis/</w:t>
        </w:r>
      </w:hyperlink>
      <w:r>
        <w:rPr>
          <w:i/>
        </w:rPr>
        <w:t xml:space="preserve">. In the article, she justifies how dual charts are a worse alternative than, for example, having </w:t>
      </w:r>
      <w:proofErr w:type="gramStart"/>
      <w:r>
        <w:rPr>
          <w:i/>
        </w:rPr>
        <w:t>two line</w:t>
      </w:r>
      <w:proofErr w:type="gramEnd"/>
      <w:r>
        <w:rPr>
          <w:i/>
        </w:rPr>
        <w:t xml:space="preserve"> charts side-by-side, not only by explaining intuitively how dual axis can be misleading but also by research results. In particular, she uses results from the following article:</w:t>
      </w:r>
    </w:p>
    <w:p w14:paraId="15F00EE1" w14:textId="77777777" w:rsidR="00921278" w:rsidRDefault="002979AD">
      <w:pPr>
        <w:rPr>
          <w:i/>
        </w:rPr>
      </w:pPr>
      <w:r>
        <w:rPr>
          <w:i/>
        </w:rPr>
        <w:t>Isenberg, Petra, et al. "A study on dual-scale data charts." IEEE Transactions on Visualization and Computer Graphics 17.12 (2011): 2469-2478.</w:t>
      </w:r>
    </w:p>
    <w:p w14:paraId="35777FA4" w14:textId="3B63C730" w:rsidR="00921278" w:rsidRDefault="002979AD">
      <w:pPr>
        <w:pStyle w:val="Heading2"/>
      </w:pPr>
      <w:bookmarkStart w:id="13" w:name="_fi80z9ppkwtd" w:colFirst="0" w:colLast="0"/>
      <w:bookmarkEnd w:id="13"/>
      <w:r>
        <w:t>Alternative Visualization 2</w:t>
      </w:r>
      <w:r w:rsidR="006A04DD">
        <w:t xml:space="preserve"> - </w:t>
      </w:r>
      <w:proofErr w:type="spellStart"/>
      <w:r w:rsidR="006A04DD">
        <w:t>Holoviews</w:t>
      </w:r>
      <w:proofErr w:type="spellEnd"/>
      <w:r w:rsidR="006A04DD">
        <w:t xml:space="preserve"> for Chords</w:t>
      </w:r>
    </w:p>
    <w:p w14:paraId="121F0965" w14:textId="77777777" w:rsidR="004C03D7" w:rsidRDefault="004C03D7" w:rsidP="004C03D7">
      <w:pPr>
        <w:pStyle w:val="Heading3"/>
        <w:rPr>
          <w:u w:val="single"/>
        </w:rPr>
      </w:pPr>
      <w:r>
        <w:rPr>
          <w:u w:val="single"/>
        </w:rPr>
        <w:t>Design Decisions</w:t>
      </w:r>
    </w:p>
    <w:p w14:paraId="12F28218" w14:textId="1EFF6067" w:rsidR="001E5DBF" w:rsidRDefault="001E5DBF" w:rsidP="004C03D7">
      <w:r>
        <w:t xml:space="preserve">One alternative I explored thoroughly was to use the </w:t>
      </w:r>
      <w:proofErr w:type="spellStart"/>
      <w:r>
        <w:t>Holoviews</w:t>
      </w:r>
      <w:proofErr w:type="spellEnd"/>
      <w:r>
        <w:t xml:space="preserve"> framework for creating a similar chord diagram. The encodings would be similar. Nodes would represent word frequencies, edges would represent the bigram occurrences of each pair, and the number of edges would represent </w:t>
      </w:r>
    </w:p>
    <w:p w14:paraId="4BB81AA4" w14:textId="58EA1A14" w:rsidR="004C03D7" w:rsidRDefault="001E5DBF" w:rsidP="004C03D7">
      <w:r>
        <w:t>The major difference would be in functionality discussed in detail below.</w:t>
      </w:r>
      <w:r w:rsidR="00FE2D99">
        <w:t xml:space="preserve"> </w:t>
      </w:r>
      <w:proofErr w:type="spellStart"/>
      <w:r w:rsidR="00FE2D99">
        <w:t>Holoviews</w:t>
      </w:r>
      <w:proofErr w:type="spellEnd"/>
      <w:r w:rsidR="00FE2D99">
        <w:t xml:space="preserve"> is less dependent on cursor movement and placement.</w:t>
      </w:r>
    </w:p>
    <w:p w14:paraId="27F768EE" w14:textId="4B0F148E" w:rsidR="00FE2D99" w:rsidRDefault="00FE2D99" w:rsidP="004C03D7">
      <w:r>
        <w:t xml:space="preserve">In summary, </w:t>
      </w:r>
      <w:proofErr w:type="spellStart"/>
      <w:r>
        <w:t>Holoviews</w:t>
      </w:r>
      <w:proofErr w:type="spellEnd"/>
      <w:r>
        <w:t xml:space="preserve"> is a far superior solution for mobile and for balanced datasets. </w:t>
      </w:r>
    </w:p>
    <w:p w14:paraId="0AC20586" w14:textId="65B6B50E" w:rsidR="00FE2D99" w:rsidRDefault="00FE2D99" w:rsidP="004C03D7">
      <w:r>
        <w:t xml:space="preserve">One alternative which I considered was to remove </w:t>
      </w:r>
      <w:proofErr w:type="spellStart"/>
      <w:r>
        <w:t>stopwords</w:t>
      </w:r>
      <w:proofErr w:type="spellEnd"/>
      <w:r>
        <w:t xml:space="preserve"> entirely. It would mostly solve the problem outsized nodes. However, many </w:t>
      </w:r>
      <w:proofErr w:type="spellStart"/>
      <w:r>
        <w:t>stopwords</w:t>
      </w:r>
      <w:proofErr w:type="spellEnd"/>
      <w:r>
        <w:t xml:space="preserve"> are very useful in creating grammatically correct titles. In a user’s travel around the diagram, they are simply too useful as origins and intermediate stops that I chose to leave them.</w:t>
      </w:r>
    </w:p>
    <w:p w14:paraId="0D59C2AC" w14:textId="688396FE" w:rsidR="006A04DD" w:rsidRDefault="00741D3C" w:rsidP="006A04DD">
      <w:pPr>
        <w:pStyle w:val="Heading3"/>
        <w:rPr>
          <w:u w:val="single"/>
        </w:rPr>
      </w:pPr>
      <w:r>
        <w:rPr>
          <w:noProof/>
          <w:u w:val="single"/>
        </w:rPr>
        <w:lastRenderedPageBreak/>
        <w:drawing>
          <wp:inline distT="0" distB="0" distL="0" distR="0" wp14:anchorId="0FCE55DA" wp14:editId="49D41702">
            <wp:extent cx="5715000" cy="609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096000"/>
                    </a:xfrm>
                    <a:prstGeom prst="rect">
                      <a:avLst/>
                    </a:prstGeom>
                    <a:noFill/>
                    <a:ln>
                      <a:noFill/>
                    </a:ln>
                  </pic:spPr>
                </pic:pic>
              </a:graphicData>
            </a:graphic>
          </wp:inline>
        </w:drawing>
      </w:r>
    </w:p>
    <w:p w14:paraId="6FBE77F6" w14:textId="23656AE4" w:rsidR="006A04DD" w:rsidRDefault="006A04DD" w:rsidP="006A04DD">
      <w:pPr>
        <w:pStyle w:val="Heading3"/>
        <w:rPr>
          <w:u w:val="single"/>
        </w:rPr>
      </w:pPr>
      <w:r>
        <w:rPr>
          <w:u w:val="single"/>
        </w:rPr>
        <w:t>Comparison</w:t>
      </w:r>
    </w:p>
    <w:tbl>
      <w:tblPr>
        <w:tblStyle w:val="TableGrid"/>
        <w:tblW w:w="0" w:type="auto"/>
        <w:tblLook w:val="04A0" w:firstRow="1" w:lastRow="0" w:firstColumn="1" w:lastColumn="0" w:noHBand="0" w:noVBand="1"/>
      </w:tblPr>
      <w:tblGrid>
        <w:gridCol w:w="2425"/>
        <w:gridCol w:w="3060"/>
        <w:gridCol w:w="3531"/>
      </w:tblGrid>
      <w:tr w:rsidR="001E5DBF" w14:paraId="7D79B4E7" w14:textId="77777777" w:rsidTr="001E5DBF">
        <w:trPr>
          <w:trHeight w:val="576"/>
        </w:trPr>
        <w:tc>
          <w:tcPr>
            <w:tcW w:w="2425" w:type="dxa"/>
            <w:vAlign w:val="center"/>
          </w:tcPr>
          <w:p w14:paraId="72CD10E9" w14:textId="77777777" w:rsidR="001E5DBF" w:rsidRDefault="001E5DBF" w:rsidP="001E5DBF"/>
        </w:tc>
        <w:tc>
          <w:tcPr>
            <w:tcW w:w="3060" w:type="dxa"/>
            <w:vAlign w:val="center"/>
          </w:tcPr>
          <w:p w14:paraId="400EA44B" w14:textId="500C3C1F" w:rsidR="001E5DBF" w:rsidRPr="001E5DBF" w:rsidRDefault="001E5DBF" w:rsidP="001E5DBF">
            <w:pPr>
              <w:jc w:val="center"/>
              <w:rPr>
                <w:b/>
                <w:bCs/>
                <w:sz w:val="28"/>
                <w:szCs w:val="28"/>
              </w:rPr>
            </w:pPr>
            <w:proofErr w:type="spellStart"/>
            <w:r w:rsidRPr="001E5DBF">
              <w:rPr>
                <w:b/>
                <w:bCs/>
                <w:sz w:val="28"/>
                <w:szCs w:val="28"/>
              </w:rPr>
              <w:t>Holoviews</w:t>
            </w:r>
            <w:proofErr w:type="spellEnd"/>
          </w:p>
        </w:tc>
        <w:tc>
          <w:tcPr>
            <w:tcW w:w="3531" w:type="dxa"/>
            <w:vAlign w:val="center"/>
          </w:tcPr>
          <w:p w14:paraId="0CC1AF96" w14:textId="3F96763F" w:rsidR="001E5DBF" w:rsidRPr="001E5DBF" w:rsidRDefault="001E5DBF" w:rsidP="001E5DBF">
            <w:pPr>
              <w:jc w:val="center"/>
              <w:rPr>
                <w:b/>
                <w:bCs/>
                <w:sz w:val="28"/>
                <w:szCs w:val="28"/>
              </w:rPr>
            </w:pPr>
            <w:r w:rsidRPr="001E5DBF">
              <w:rPr>
                <w:b/>
                <w:bCs/>
                <w:sz w:val="28"/>
                <w:szCs w:val="28"/>
              </w:rPr>
              <w:t>Chord</w:t>
            </w:r>
          </w:p>
        </w:tc>
      </w:tr>
      <w:tr w:rsidR="001E5DBF" w14:paraId="2B7D98A7" w14:textId="77777777" w:rsidTr="001E5DBF">
        <w:trPr>
          <w:trHeight w:val="576"/>
        </w:trPr>
        <w:tc>
          <w:tcPr>
            <w:tcW w:w="2425" w:type="dxa"/>
            <w:vAlign w:val="center"/>
          </w:tcPr>
          <w:p w14:paraId="411DF096" w14:textId="77315283" w:rsidR="001E5DBF" w:rsidRPr="001E5DBF" w:rsidRDefault="001E5DBF" w:rsidP="001E5DBF">
            <w:pPr>
              <w:rPr>
                <w:b/>
                <w:bCs/>
                <w:sz w:val="24"/>
                <w:szCs w:val="24"/>
              </w:rPr>
            </w:pPr>
            <w:r>
              <w:rPr>
                <w:b/>
                <w:bCs/>
                <w:sz w:val="24"/>
                <w:szCs w:val="24"/>
              </w:rPr>
              <w:t>Zoom</w:t>
            </w:r>
          </w:p>
        </w:tc>
        <w:tc>
          <w:tcPr>
            <w:tcW w:w="3060" w:type="dxa"/>
            <w:vAlign w:val="center"/>
          </w:tcPr>
          <w:p w14:paraId="34A38F46" w14:textId="1244DB4D" w:rsidR="001E5DBF" w:rsidRDefault="001E5DBF" w:rsidP="001E5DBF">
            <w:r>
              <w:t xml:space="preserve">Built-in support for </w:t>
            </w:r>
            <w:proofErr w:type="spellStart"/>
            <w:r>
              <w:t>mousewheel</w:t>
            </w:r>
            <w:proofErr w:type="spellEnd"/>
            <w:r>
              <w:t xml:space="preserve"> or pinch-to-zoom</w:t>
            </w:r>
          </w:p>
        </w:tc>
        <w:tc>
          <w:tcPr>
            <w:tcW w:w="3531" w:type="dxa"/>
            <w:vAlign w:val="center"/>
          </w:tcPr>
          <w:p w14:paraId="01BC2FAC" w14:textId="5ADFC18B" w:rsidR="001E5DBF" w:rsidRDefault="001E5DBF" w:rsidP="001E5DBF">
            <w:r>
              <w:t>Browser zoom only</w:t>
            </w:r>
          </w:p>
        </w:tc>
      </w:tr>
      <w:tr w:rsidR="001E5DBF" w14:paraId="17BF9789" w14:textId="77777777" w:rsidTr="001E5DBF">
        <w:trPr>
          <w:trHeight w:val="576"/>
        </w:trPr>
        <w:tc>
          <w:tcPr>
            <w:tcW w:w="2425" w:type="dxa"/>
            <w:vAlign w:val="center"/>
          </w:tcPr>
          <w:p w14:paraId="0C55F6DF" w14:textId="72CF25B7" w:rsidR="001E5DBF" w:rsidRPr="001E5DBF" w:rsidRDefault="001E5DBF" w:rsidP="001E5DBF">
            <w:pPr>
              <w:rPr>
                <w:b/>
                <w:bCs/>
                <w:sz w:val="24"/>
                <w:szCs w:val="24"/>
              </w:rPr>
            </w:pPr>
            <w:r>
              <w:rPr>
                <w:b/>
                <w:bCs/>
                <w:sz w:val="24"/>
                <w:szCs w:val="24"/>
              </w:rPr>
              <w:t>Pan</w:t>
            </w:r>
          </w:p>
        </w:tc>
        <w:tc>
          <w:tcPr>
            <w:tcW w:w="3060" w:type="dxa"/>
            <w:vAlign w:val="center"/>
          </w:tcPr>
          <w:p w14:paraId="58EC75F8" w14:textId="186F8A29" w:rsidR="001E5DBF" w:rsidRDefault="001E5DBF" w:rsidP="001E5DBF">
            <w:r>
              <w:t>Drag to pan</w:t>
            </w:r>
          </w:p>
        </w:tc>
        <w:tc>
          <w:tcPr>
            <w:tcW w:w="3531" w:type="dxa"/>
            <w:vAlign w:val="center"/>
          </w:tcPr>
          <w:p w14:paraId="02768456" w14:textId="7421E620" w:rsidR="001E5DBF" w:rsidRDefault="001E5DBF" w:rsidP="001E5DBF">
            <w:r>
              <w:t>None</w:t>
            </w:r>
          </w:p>
        </w:tc>
      </w:tr>
      <w:tr w:rsidR="001E5DBF" w14:paraId="33656F73" w14:textId="77777777" w:rsidTr="001E5DBF">
        <w:trPr>
          <w:trHeight w:val="576"/>
        </w:trPr>
        <w:tc>
          <w:tcPr>
            <w:tcW w:w="2425" w:type="dxa"/>
            <w:vAlign w:val="center"/>
          </w:tcPr>
          <w:p w14:paraId="2C251068" w14:textId="1EC8F81F" w:rsidR="001E5DBF" w:rsidRPr="001E5DBF" w:rsidRDefault="001E5DBF" w:rsidP="001E5DBF">
            <w:pPr>
              <w:rPr>
                <w:b/>
                <w:bCs/>
                <w:sz w:val="24"/>
                <w:szCs w:val="24"/>
              </w:rPr>
            </w:pPr>
            <w:r>
              <w:rPr>
                <w:b/>
                <w:bCs/>
                <w:sz w:val="24"/>
                <w:szCs w:val="24"/>
              </w:rPr>
              <w:t>Dynamic Scaling</w:t>
            </w:r>
          </w:p>
        </w:tc>
        <w:tc>
          <w:tcPr>
            <w:tcW w:w="3060" w:type="dxa"/>
            <w:vAlign w:val="center"/>
          </w:tcPr>
          <w:p w14:paraId="24F321A7" w14:textId="3E193995" w:rsidR="001E5DBF" w:rsidRDefault="001E5DBF" w:rsidP="001E5DBF">
            <w:r>
              <w:t>Yes</w:t>
            </w:r>
          </w:p>
        </w:tc>
        <w:tc>
          <w:tcPr>
            <w:tcW w:w="3531" w:type="dxa"/>
            <w:vAlign w:val="center"/>
          </w:tcPr>
          <w:p w14:paraId="1E5EBC2B" w14:textId="5CBDB907" w:rsidR="001E5DBF" w:rsidRDefault="001E5DBF" w:rsidP="001E5DBF">
            <w:r>
              <w:t>Yes</w:t>
            </w:r>
          </w:p>
        </w:tc>
      </w:tr>
      <w:tr w:rsidR="001E5DBF" w14:paraId="5C743123" w14:textId="77777777" w:rsidTr="001E5DBF">
        <w:trPr>
          <w:trHeight w:val="576"/>
        </w:trPr>
        <w:tc>
          <w:tcPr>
            <w:tcW w:w="2425" w:type="dxa"/>
            <w:vAlign w:val="center"/>
          </w:tcPr>
          <w:p w14:paraId="55716099" w14:textId="4F1A02CF" w:rsidR="001E5DBF" w:rsidRPr="001E5DBF" w:rsidRDefault="00FE2D99" w:rsidP="001E5DBF">
            <w:pPr>
              <w:rPr>
                <w:b/>
                <w:bCs/>
                <w:sz w:val="24"/>
                <w:szCs w:val="24"/>
              </w:rPr>
            </w:pPr>
            <w:r>
              <w:rPr>
                <w:b/>
                <w:bCs/>
                <w:sz w:val="24"/>
                <w:szCs w:val="24"/>
              </w:rPr>
              <w:t>Tap / Hover</w:t>
            </w:r>
          </w:p>
        </w:tc>
        <w:tc>
          <w:tcPr>
            <w:tcW w:w="3060" w:type="dxa"/>
            <w:vAlign w:val="center"/>
          </w:tcPr>
          <w:p w14:paraId="7993B4E8" w14:textId="67602415" w:rsidR="001E5DBF" w:rsidRDefault="00FE2D99" w:rsidP="001E5DBF">
            <w:r>
              <w:t xml:space="preserve">Clickable nodes highlight and lock the selection. Hover over tooltip. </w:t>
            </w:r>
          </w:p>
        </w:tc>
        <w:tc>
          <w:tcPr>
            <w:tcW w:w="3531" w:type="dxa"/>
            <w:vAlign w:val="center"/>
          </w:tcPr>
          <w:p w14:paraId="329014A1" w14:textId="1FC5A5EA" w:rsidR="001E5DBF" w:rsidRDefault="00FE2D99" w:rsidP="001E5DBF">
            <w:r>
              <w:t>Node highlighting on hover only. Hover over tooltip.</w:t>
            </w:r>
          </w:p>
        </w:tc>
      </w:tr>
      <w:tr w:rsidR="001E5DBF" w14:paraId="263DCC35" w14:textId="77777777" w:rsidTr="001E5DBF">
        <w:trPr>
          <w:trHeight w:val="576"/>
        </w:trPr>
        <w:tc>
          <w:tcPr>
            <w:tcW w:w="2425" w:type="dxa"/>
            <w:vAlign w:val="center"/>
          </w:tcPr>
          <w:p w14:paraId="708E04F2" w14:textId="7B8AA95C" w:rsidR="001E5DBF" w:rsidRPr="001E5DBF" w:rsidRDefault="00FE2D99" w:rsidP="001E5DBF">
            <w:pPr>
              <w:rPr>
                <w:b/>
                <w:bCs/>
                <w:sz w:val="24"/>
                <w:szCs w:val="24"/>
              </w:rPr>
            </w:pPr>
            <w:r>
              <w:rPr>
                <w:b/>
                <w:bCs/>
                <w:sz w:val="24"/>
                <w:szCs w:val="24"/>
              </w:rPr>
              <w:t>Reset</w:t>
            </w:r>
          </w:p>
        </w:tc>
        <w:tc>
          <w:tcPr>
            <w:tcW w:w="3060" w:type="dxa"/>
            <w:vAlign w:val="center"/>
          </w:tcPr>
          <w:p w14:paraId="1360B413" w14:textId="52995E3C" w:rsidR="001E5DBF" w:rsidRDefault="00FE2D99" w:rsidP="001E5DBF">
            <w:r>
              <w:t xml:space="preserve">One </w:t>
            </w:r>
            <w:proofErr w:type="gramStart"/>
            <w:r>
              <w:t>click</w:t>
            </w:r>
            <w:proofErr w:type="gramEnd"/>
            <w:r>
              <w:t xml:space="preserve"> to reset to default state</w:t>
            </w:r>
          </w:p>
        </w:tc>
        <w:tc>
          <w:tcPr>
            <w:tcW w:w="3531" w:type="dxa"/>
            <w:vAlign w:val="center"/>
          </w:tcPr>
          <w:p w14:paraId="7FE8EFA0" w14:textId="6F1C1D77" w:rsidR="001E5DBF" w:rsidRDefault="00FE2D99" w:rsidP="001E5DBF">
            <w:r>
              <w:t>Automatically reset when cursor moved off-screen</w:t>
            </w:r>
          </w:p>
        </w:tc>
      </w:tr>
    </w:tbl>
    <w:p w14:paraId="4A142D4E" w14:textId="77777777" w:rsidR="006D460C" w:rsidRPr="0096104A" w:rsidRDefault="006D460C"/>
    <w:sectPr w:rsidR="006D460C" w:rsidRPr="0096104A" w:rsidSect="006D71CF">
      <w:headerReference w:type="even" r:id="rId12"/>
      <w:headerReference w:type="default" r:id="rId13"/>
      <w:footerReference w:type="even" r:id="rId14"/>
      <w:footerReference w:type="default" r:id="rId15"/>
      <w:headerReference w:type="first" r:id="rId16"/>
      <w:footerReference w:type="first" r:id="rId17"/>
      <w:pgSz w:w="11906" w:h="16838" w:code="9"/>
      <w:pgMar w:top="1080" w:right="1440" w:bottom="108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BD860" w14:textId="77777777" w:rsidR="008209BE" w:rsidRDefault="008209BE">
      <w:pPr>
        <w:spacing w:before="0" w:line="240" w:lineRule="auto"/>
      </w:pPr>
      <w:r>
        <w:separator/>
      </w:r>
    </w:p>
  </w:endnote>
  <w:endnote w:type="continuationSeparator" w:id="0">
    <w:p w14:paraId="032DF72A" w14:textId="77777777" w:rsidR="008209BE" w:rsidRDefault="008209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Calibri"/>
    <w:charset w:val="00"/>
    <w:family w:val="auto"/>
    <w:pitch w:val="default"/>
  </w:font>
  <w:font w:name="PT Sans Narrow">
    <w:altName w:val="Arial"/>
    <w:charset w:val="4D"/>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FC89" w14:textId="77777777" w:rsidR="000C41E3" w:rsidRDefault="000C4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FFFC3" w14:textId="77777777" w:rsidR="000C41E3" w:rsidRDefault="000C4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FEB5" w14:textId="77777777" w:rsidR="00921278" w:rsidRDefault="0092127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CF50F" w14:textId="77777777" w:rsidR="008209BE" w:rsidRDefault="008209BE">
      <w:pPr>
        <w:spacing w:before="0" w:line="240" w:lineRule="auto"/>
      </w:pPr>
      <w:r>
        <w:separator/>
      </w:r>
    </w:p>
  </w:footnote>
  <w:footnote w:type="continuationSeparator" w:id="0">
    <w:p w14:paraId="31914E59" w14:textId="77777777" w:rsidR="008209BE" w:rsidRDefault="008209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F812D" w14:textId="77777777" w:rsidR="000C41E3" w:rsidRDefault="000C41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BA3EC" w14:textId="77777777" w:rsidR="00921278" w:rsidRDefault="002979AD">
    <w:pPr>
      <w:pStyle w:val="Subtitle"/>
      <w:pBdr>
        <w:top w:val="nil"/>
        <w:left w:val="nil"/>
        <w:bottom w:val="nil"/>
        <w:right w:val="nil"/>
        <w:between w:val="nil"/>
      </w:pBdr>
      <w:spacing w:before="600"/>
      <w:jc w:val="right"/>
    </w:pPr>
    <w:bookmarkStart w:id="14" w:name="_9nvcibv3gama" w:colFirst="0" w:colLast="0"/>
    <w:bookmarkEnd w:id="14"/>
    <w:r>
      <w:rPr>
        <w:color w:val="000000"/>
      </w:rPr>
      <w:t xml:space="preserve">  </w:t>
    </w:r>
    <w:r>
      <w:rPr>
        <w:color w:val="000000"/>
      </w:rPr>
      <w:fldChar w:fldCharType="begin"/>
    </w:r>
    <w:r>
      <w:rPr>
        <w:color w:val="000000"/>
      </w:rPr>
      <w:instrText>PAGE</w:instrText>
    </w:r>
    <w:r>
      <w:rPr>
        <w:color w:val="000000"/>
      </w:rPr>
      <w:fldChar w:fldCharType="separate"/>
    </w:r>
    <w:r w:rsidR="00AF4FD3">
      <w:rPr>
        <w:noProof/>
        <w:color w:val="000000"/>
      </w:rPr>
      <w:t>1</w:t>
    </w:r>
    <w:r>
      <w:rPr>
        <w:color w:val="000000"/>
      </w:rPr>
      <w:fldChar w:fldCharType="end"/>
    </w:r>
  </w:p>
  <w:p w14:paraId="778C6880" w14:textId="77777777" w:rsidR="00921278" w:rsidRDefault="002979AD">
    <w:pPr>
      <w:pBdr>
        <w:top w:val="nil"/>
        <w:left w:val="nil"/>
        <w:bottom w:val="nil"/>
        <w:right w:val="nil"/>
        <w:between w:val="nil"/>
      </w:pBdr>
      <w:spacing w:after="200"/>
    </w:pPr>
    <w:r>
      <w:rPr>
        <w:noProof/>
      </w:rPr>
      <w:drawing>
        <wp:inline distT="114300" distB="114300" distL="114300" distR="114300" wp14:anchorId="5B8AE857" wp14:editId="7B00352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F6439" w14:textId="77777777" w:rsidR="00921278" w:rsidRDefault="0092127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20A21"/>
    <w:multiLevelType w:val="multilevel"/>
    <w:tmpl w:val="2806B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643C86"/>
    <w:multiLevelType w:val="multilevel"/>
    <w:tmpl w:val="2806B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278"/>
    <w:rsid w:val="000128DB"/>
    <w:rsid w:val="000204DD"/>
    <w:rsid w:val="0009696F"/>
    <w:rsid w:val="000C41E3"/>
    <w:rsid w:val="0013119D"/>
    <w:rsid w:val="001E5DBF"/>
    <w:rsid w:val="002277CC"/>
    <w:rsid w:val="002979AD"/>
    <w:rsid w:val="00325C92"/>
    <w:rsid w:val="003A5BEE"/>
    <w:rsid w:val="00404520"/>
    <w:rsid w:val="00451EF2"/>
    <w:rsid w:val="00493CEE"/>
    <w:rsid w:val="004C03D7"/>
    <w:rsid w:val="006A04DD"/>
    <w:rsid w:val="006D460C"/>
    <w:rsid w:val="006D71CF"/>
    <w:rsid w:val="006E53EF"/>
    <w:rsid w:val="00741D3C"/>
    <w:rsid w:val="00783D56"/>
    <w:rsid w:val="007A4822"/>
    <w:rsid w:val="007F0A9F"/>
    <w:rsid w:val="00804D0A"/>
    <w:rsid w:val="008209BE"/>
    <w:rsid w:val="008D4CA7"/>
    <w:rsid w:val="008F3DE3"/>
    <w:rsid w:val="0090492E"/>
    <w:rsid w:val="00920B33"/>
    <w:rsid w:val="00921278"/>
    <w:rsid w:val="0096104A"/>
    <w:rsid w:val="009813A9"/>
    <w:rsid w:val="009B5A7F"/>
    <w:rsid w:val="00A03BBF"/>
    <w:rsid w:val="00A147BF"/>
    <w:rsid w:val="00AF4FD3"/>
    <w:rsid w:val="00C43C6D"/>
    <w:rsid w:val="00E25369"/>
    <w:rsid w:val="00E61037"/>
    <w:rsid w:val="00F55579"/>
    <w:rsid w:val="00FE2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9992B"/>
  <w15:docId w15:val="{A96707D0-F3AA-46DC-9583-2A9BD5BF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AF4FD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F4FD3"/>
  </w:style>
  <w:style w:type="paragraph" w:styleId="Footer">
    <w:name w:val="footer"/>
    <w:basedOn w:val="Normal"/>
    <w:link w:val="FooterChar"/>
    <w:uiPriority w:val="99"/>
    <w:unhideWhenUsed/>
    <w:rsid w:val="00AF4FD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F4FD3"/>
  </w:style>
  <w:style w:type="table" w:styleId="TableGrid">
    <w:name w:val="Table Grid"/>
    <w:basedOn w:val="TableNormal"/>
    <w:uiPriority w:val="39"/>
    <w:rsid w:val="00C43C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CEE"/>
    <w:rPr>
      <w:color w:val="0000FF" w:themeColor="hyperlink"/>
      <w:u w:val="single"/>
    </w:rPr>
  </w:style>
  <w:style w:type="character" w:styleId="UnresolvedMention">
    <w:name w:val="Unresolved Mention"/>
    <w:basedOn w:val="DefaultParagraphFont"/>
    <w:uiPriority w:val="99"/>
    <w:semiHidden/>
    <w:unhideWhenUsed/>
    <w:rsid w:val="00493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log.datawrapper.de/dualax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Wx</cp:lastModifiedBy>
  <cp:revision>24</cp:revision>
  <dcterms:created xsi:type="dcterms:W3CDTF">2020-05-20T08:50:00Z</dcterms:created>
  <dcterms:modified xsi:type="dcterms:W3CDTF">2020-06-07T16:00:00Z</dcterms:modified>
</cp:coreProperties>
</file>