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
<Relationships xmlns="http://schemas.openxmlformats.org/package/2006/relationships">
  
  
  
  
  
  
  
  
  <Relationship Id="rId3" Type="http://schemas.openxmlformats.org/package/2006/relationships/metadata/core-properties" Target="docProps/core.xml"/>
  
  
  
  
  
  
  
  
  <Relationship Id="rId4" Type="http://schemas.openxmlformats.org/officeDocument/2006/relationships/extended-properties" Target="docProps/app.xml"/>
  
  
  
  
  
  
  
  
  <Relationship Id="rId1" Type="http://schemas.openxmlformats.org/officeDocument/2006/relationships/officeDocument" Target="word/document.xml"/>
  
  
  
  
  
  
  
  
  <Relationship Id="rId2" Type="http://schemas.openxmlformats.org/package/2006/relationships/metadata/thumbnail" Target="docProps/thumbnail.jpeg"/>
  
  
  
  



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南京德汇通信技术有限公司</w:t>
      </w:r>
    </w:p>
    <w:p>
      <w:pPr>
        <w:spacing w:after="20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电话渠道统一声纹音色转换项目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40"/>
        </w:rPr>
        <w:t>测试方案、用例与测试报告（端云协同）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5A5A5A"/>
          <w:sz w:val="20"/>
        </w:rPr>
        <w:t>文档编号：DH-UVTC-D08    版本：V1.0    密级：内部资料 · 注意保存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  <w:vAlign w:val="center"/>
            <w:shd w:val="clear" w:color="auto" w:fill="F2F2F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编制人 / 日期</w:t>
            </w:r>
          </w:p>
        </w:tc>
        <w:tc>
          <w:tcPr>
            <w:tcW w:type="dxa" w:w="2295"/>
            <w:vAlign w:val="center"/>
            <w:shd w:val="clear" w:color="auto"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【研发：　　】</w:t>
            </w:r>
          </w:p>
        </w:tc>
        <w:tc>
          <w:tcPr>
            <w:tcW w:type="dxa" w:w="2295"/>
            <w:vAlign w:val="center"/>
            <w:shd w:val="clear" w:color="auto" w:fill="F2F2F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审核人 / 日期</w:t>
            </w:r>
          </w:p>
        </w:tc>
        <w:tc>
          <w:tcPr>
            <w:tcW w:type="dxa" w:w="2295"/>
            <w:vAlign w:val="center"/>
            <w:shd w:val="clear" w:color="auto"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【技术负责人：　　】</w:t>
            </w:r>
          </w:p>
        </w:tc>
      </w:tr>
      <w:tr>
        <w:tc>
          <w:tcPr>
            <w:tcW w:type="dxa" w:w="2295"/>
            <w:vAlign w:val="center"/>
            <w:shd w:val="clear" w:color="auto" w:fill="F2F2F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批准人 / 日期</w:t>
            </w:r>
          </w:p>
        </w:tc>
        <w:tc>
          <w:tcPr>
            <w:tcW w:type="dxa" w:w="2295"/>
            <w:vAlign w:val="center"/>
            <w:shd w:val="clear" w:color="auto"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【研发总监：　　】</w:t>
            </w:r>
          </w:p>
        </w:tc>
        <w:tc>
          <w:tcPr>
            <w:tcW w:type="dxa" w:w="2295"/>
            <w:vAlign w:val="center"/>
            <w:shd w:val="clear" w:color="auto" w:fill="F2F2F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会签 / 日期</w:t>
            </w:r>
          </w:p>
        </w:tc>
        <w:tc>
          <w:tcPr>
            <w:tcW w:type="dxa" w:w="2295"/>
            <w:vAlign w:val="center"/>
            <w:shd w:val="clear" w:color="auto" w:fill="FFFFFF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【业务 / 法务 / 安全：　　】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一、测试目标与范围</w:t>
      </w: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验证Qt客户端+T4推理满足连通、换角色、实时变声、弱网与稳定性。范围：服务器客户端、ws://36.213.110.67:8765、现网Tesla T4。不含浏览器/WEB坐席零侵入（本期无）。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136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部分</w:t>
            </w:r>
          </w:p>
        </w:tc>
        <w:tc>
          <w:tcPr>
            <w:tcW w:type="dxa" w:w="771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8"/>
              </w:rPr>
              <w:t>配置/说明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云端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现网36.213.110.67，ecs-16c128g，16vCPU/128GB/T4×2，Ubuntu 24.04。服务：/root/songwang/rvc-infer，Python 3.12.3，PyTorch 2.6.0+cu124，rvc_server.py :8765，start_rvc.sh。角色用e200权重（杜情/张乐/王娟/爼海峰/牛志鹏/刘智贤等）。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端侧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 10/11 64位PC，安装包RVC实时变声-服务器版安装.exe。不强制虚拟声卡；需要时用客户端「虚拟声卡向导」检测并引导安装。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对接系统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不适用WEB。被测为RVC实时变声.exe，对讲用本机麦克风/耳机。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网络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公网访问36.213.110.67:8765；可用clumsy注入延迟/丢包做弱网。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外设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指定耳机麦克风，另备普通耳麦做兼容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三、测试类型与方法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音质：对杜情/张乐/王娟/爼海峰/牛志鹏/刘智贤等角色听感对比；可改音高/检索/块长。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时延：看客户端卡顿/时延；分解本机采集、8765网络、T4推理。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弱网：注入RTT 50/100/150ms、丢包0/1/3%；观察卡顿、断线、停变声后是否恢复原声。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低配：监测客户机CPU/内存与卡顿；兼容Win10/11与常见耳机。无浏览器项。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安全：无登录授权。核对云端音频不落盘、客户机能访问TCP 8765、停用角色即不选或移走.pth。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四、典型测试用例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8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28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6"/>
              </w:rPr>
              <w:t>步骤要点</w:t>
            </w:r>
          </w:p>
        </w:tc>
        <w:tc>
          <w:tcPr>
            <w:tcW w:type="dxa" w:w="368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6"/>
              </w:rPr>
              <w:t>预期/指标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TC-E-01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客户端采集与设备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选择麦克风和输出设备，连接ws://36.213.110.67:8765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设备可选到、电平正常、状态为已连接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TC-E-02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降噪与AGC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嘈杂环境讲话，可选开门限/降噪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门限生效、无明显削顶/吃字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TC-E-03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GUI调参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实时改音高/检索/共振峰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参数即时生效、无崩溃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TC-C-01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云端RVC转换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已连接并加载角色后对着麦克风讲话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输出为目标角色音色、内容可懂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TC-C-02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切换角色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不适用双坐席。改为同一客户机先后加载杜情与张乐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两个角色音色可区分且都能变声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TC-X-01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本机耳机听变声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不适用WEB。客户端输出到耳机直接听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不改其它软件即可听到变声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TC-X-02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采样率匹配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更换输出设备/采样路径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无持续杂音、采样正常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TC-Q-01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自然度/相似度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听感评估指定四人角色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可懂、无明显电音爆音（定量MOS/嵌入本期不作硬门槛则记录实测）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TC-P-01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端到端时延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公网连36.213.110.67打点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卡顿/时延可接受；记录P95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TC-P-02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推理是否跟上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T4上观察推理是否跟上实时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实时跟得上；记录卡顿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TC-N-01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弱网抖动丢包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注入抖动/3%丢包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尽量平滑；断开后停变声即原声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TC-N-02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网络中断恢复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拔网/恢复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断网后变声停、原声可用；恢复后重新点连接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TC-E-04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低配适配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目标PC长时运行客户端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客户机可接受、无明显卡顿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TC-C-03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并发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现网默认单路。不测同进程2路；可记录双T4硬件但不双开会话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单路稳定即可；双路不作为本期准出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TC-S-01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长稳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云端看门狗长稳+端侧长时连接变声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进程可被看门狗拉起；无持续泄漏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TC-L-01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未加载则不变声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无授权体系。抽测：不选角色则不变声；移走.pth则加载失败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未加载角色不变声；停用靠移文件或不要选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TC-L-02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上云安全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抓包可见ws://8765；查服务器无通话wav落盘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本期明文ws://（记录风险）；云端无通话音频落盘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TC-X-03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Win10/Win11 客户端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不适用浏览器。改为Win10/Win11各测一次客户端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均可连接8765并变声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五、缺陷分级与准出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1134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级别</w:t>
            </w:r>
          </w:p>
        </w:tc>
        <w:tc>
          <w:tcPr>
            <w:tcW w:type="dxa" w:w="4819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准出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阻断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无法连接8765、无法变声、或通话音频被写入服务器磁盘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严重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换角色失败、CUDA反复崩溃、停变声不能恢复原声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一般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局部体验问题、有规避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收敛并评估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提示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文案/界面轻微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可跟踪</w:t>
            </w:r>
          </w:p>
        </w:tc>
      </w:tr>
    </w:tbl>
    <w:p>
      <w:pPr>
        <w:spacing w:after="40"/>
      </w:pPr>
    </w:p>
    <w:p>
      <w:pPr>
        <w:spacing w:line="360" w:lineRule="auto"/>
        <w:ind w:firstLine="440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准出：用例100%执行，阻断/严重清零；能连36.213.110.67并加载角色变声；弱网与长稳可接受；无WEB对接项。</w:t>
      </w:r>
    </w:p>
    <w:p>
      <w:pPr>
        <w:spacing w:before="200" w:after="8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六、测试报告结构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● 结论、现网36.213.110.67环境、安装包版本、用例统计、缺陷与遗留、卡顿/时延实测、弱网与长稳、风险（明文ws://）、准出签字。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 / 共 </w:t>
    </w:r>
    <w:fldSimple w:instr="NUMPAGES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
<Relationships xmlns="http://schemas.openxmlformats.org/package/2006/relationships">
  
  
  
  
  
  
  
  
  <Relationship Id="rId3" Type="http://schemas.openxmlformats.org/officeDocument/2006/relationships/styles" Target="styles.xml"/>
  
  
  
  
  
  
  
  
  <Relationship Id="rId4" Type="http://schemas.microsoft.com/office/2007/relationships/stylesWithEffects" Target="stylesWithEffects.xml"/>
  
  
  
  
  
  
  
  
  <Relationship Id="rId5" Type="http://schemas.openxmlformats.org/officeDocument/2006/relationships/settings" Target="settings.xml"/>
  
  
  
  
  
  
  
  
  <Relationship Id="rId6" Type="http://schemas.openxmlformats.org/officeDocument/2006/relationships/webSettings" Target="webSettings.xml"/>
  
  
  
  
  
  
  
  
  <Relationship Id="rId7" Type="http://schemas.openxmlformats.org/officeDocument/2006/relationships/fontTable" Target="fontTable.xml"/>
  
  
  
  
  
  
  
  
  <Relationship Id="rId8" Type="http://schemas.openxmlformats.org/officeDocument/2006/relationships/theme" Target="theme/theme1.xml"/>
  
  
  
  
  
  
  
  
  <Relationship Id="rId1" Type="http://schemas.openxmlformats.org/officeDocument/2006/relationships/customXml" Target="../customXml/item1.xml"/>
  
  
  
  
  
  
  
  
  <Relationship Id="rId2" Type="http://schemas.openxmlformats.org/officeDocument/2006/relationships/numbering" Target="numbering.xml"/>
  
  
  
  
  
  
  
  
  <Relationship Id="rId9" Type="http://schemas.openxmlformats.org/officeDocument/2006/relationships/footer" Target="footer1.xml"/>
  
  
  
  



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
<Relationships xmlns="http://schemas.openxmlformats.org/package/2006/relationships">
  
  
  
  
  
  
  
  
  <Relationship Id="rId1" Type="http://schemas.openxmlformats.org/officeDocument/2006/relationships/customXmlProps" Target="itemProps1.xml"/>
  
  
  
  



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