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34C8" w14:textId="1BFB53E0" w:rsidR="00230570" w:rsidRPr="00230570" w:rsidRDefault="00230570" w:rsidP="00230570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3057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1</w:t>
      </w:r>
      <w:r w:rsidRPr="0023057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、监测明天需要来院体检的患者发送短信通知的流程</w:t>
      </w:r>
    </w:p>
    <w:p w14:paraId="7F58C57A" w14:textId="4A5CBC4C" w:rsidR="00230570" w:rsidRDefault="00230570" w:rsidP="00230570">
      <w:pPr>
        <w:widowControl/>
        <w:spacing w:afterAutospacing="1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57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、根据明天的时间循环找出个人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ADM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表的</w:t>
      </w:r>
      <w:proofErr w:type="spellStart"/>
      <w:r w:rsidRPr="00230570">
        <w:rPr>
          <w:rFonts w:ascii="Helvetica" w:eastAsia="宋体" w:hAnsi="Helvetica" w:cs="Helvetica"/>
          <w:color w:val="333333"/>
          <w:kern w:val="0"/>
          <w:szCs w:val="21"/>
        </w:rPr>
        <w:t>rowid</w:t>
      </w:r>
      <w:proofErr w:type="spellEnd"/>
      <w:r w:rsidRPr="0023057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、根据找到的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ADM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230570">
        <w:rPr>
          <w:rFonts w:ascii="Helvetica" w:eastAsia="宋体" w:hAnsi="Helvetica" w:cs="Helvetica"/>
          <w:color w:val="333333"/>
          <w:kern w:val="0"/>
          <w:szCs w:val="21"/>
        </w:rPr>
        <w:t>rowid</w:t>
      </w:r>
      <w:proofErr w:type="spellEnd"/>
      <w:r w:rsidRPr="00230570">
        <w:rPr>
          <w:rFonts w:ascii="Helvetica" w:eastAsia="宋体" w:hAnsi="Helvetica" w:cs="Helvetica"/>
          <w:color w:val="333333"/>
          <w:kern w:val="0"/>
          <w:szCs w:val="21"/>
        </w:rPr>
        <w:t>查找这个人的状态，如果是到达或取消预约状态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则直接退出循环不发送短信，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br/>
        <w:t>3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、根据明天的时间循环出网上预约的病人信息，即体检预约表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30570">
        <w:rPr>
          <w:rFonts w:ascii="Helvetica" w:eastAsia="宋体" w:hAnsi="Helvetica" w:cs="Helvetica"/>
          <w:color w:val="333333"/>
          <w:kern w:val="0"/>
          <w:szCs w:val="21"/>
        </w:rPr>
        <w:t>DHC</w:t>
      </w:r>
      <w:r w:rsidRPr="00230570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PE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NetPreRecord</w:t>
      </w:r>
      <w:proofErr w:type="spellEnd"/>
      <w:r w:rsidRPr="00230570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proofErr w:type="spellStart"/>
      <w:r w:rsidRPr="00230570">
        <w:rPr>
          <w:rFonts w:ascii="Helvetica" w:eastAsia="宋体" w:hAnsi="Helvetica" w:cs="Helvetica"/>
          <w:color w:val="333333"/>
          <w:kern w:val="0"/>
          <w:szCs w:val="21"/>
        </w:rPr>
        <w:t>rowid</w:t>
      </w:r>
      <w:proofErr w:type="spellEnd"/>
      <w:r w:rsidRPr="0023057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br/>
        <w:t>4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、根据找到的体检预约表的</w:t>
      </w:r>
      <w:proofErr w:type="spellStart"/>
      <w:r w:rsidRPr="00230570">
        <w:rPr>
          <w:rFonts w:ascii="Helvetica" w:eastAsia="宋体" w:hAnsi="Helvetica" w:cs="Helvetica"/>
          <w:color w:val="333333"/>
          <w:kern w:val="0"/>
          <w:szCs w:val="21"/>
        </w:rPr>
        <w:t>rowid</w:t>
      </w:r>
      <w:proofErr w:type="spellEnd"/>
      <w:r w:rsidRPr="0023057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找到字段</w:t>
      </w:r>
      <w:proofErr w:type="spellStart"/>
      <w:r w:rsidRPr="00230570">
        <w:rPr>
          <w:rFonts w:ascii="Helvetica" w:eastAsia="宋体" w:hAnsi="Helvetica" w:cs="Helvetica"/>
          <w:color w:val="333333"/>
          <w:kern w:val="0"/>
          <w:szCs w:val="21"/>
        </w:rPr>
        <w:t>NPR_Status</w:t>
      </w:r>
      <w:proofErr w:type="spellEnd"/>
      <w:r w:rsidRPr="0023057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如果该字段状态不为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230570">
        <w:rPr>
          <w:rFonts w:ascii="Helvetica" w:eastAsia="宋体" w:hAnsi="Helvetica" w:cs="Helvetica"/>
          <w:color w:val="333333"/>
          <w:kern w:val="0"/>
          <w:szCs w:val="21"/>
        </w:rPr>
        <w:t>，则直接退出循环不发送短信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62B08939" w14:textId="21F85606" w:rsidR="00C46056" w:rsidRPr="00230570" w:rsidRDefault="00C46056" w:rsidP="00230570">
      <w:pPr>
        <w:widowControl/>
        <w:spacing w:afterAutospacing="1"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Style w:val="apple-style-span"/>
          <w:rFonts w:ascii="Helvetica" w:hAnsi="Helvetica" w:cs="Helvetica"/>
          <w:color w:val="333333"/>
          <w:szCs w:val="21"/>
        </w:rPr>
        <w:t>5</w:t>
      </w:r>
      <w:r>
        <w:rPr>
          <w:rStyle w:val="apple-style-span"/>
          <w:rFonts w:ascii="Helvetica" w:hAnsi="Helvetica" w:cs="Helvetica"/>
          <w:color w:val="333333"/>
          <w:szCs w:val="21"/>
        </w:rPr>
        <w:t>、发送短信时则把个人</w:t>
      </w:r>
      <w:r>
        <w:rPr>
          <w:rStyle w:val="apple-style-span"/>
          <w:rFonts w:ascii="Helvetica" w:hAnsi="Helvetica" w:cs="Helvetica"/>
          <w:color w:val="333333"/>
          <w:szCs w:val="21"/>
        </w:rPr>
        <w:t>ADM</w:t>
      </w:r>
      <w:r>
        <w:rPr>
          <w:rStyle w:val="apple-style-span"/>
          <w:rFonts w:ascii="Helvetica" w:hAnsi="Helvetica" w:cs="Helvetica"/>
          <w:color w:val="333333"/>
          <w:szCs w:val="21"/>
        </w:rPr>
        <w:t>表中的</w:t>
      </w:r>
      <w:proofErr w:type="spellStart"/>
      <w:r>
        <w:rPr>
          <w:rStyle w:val="apple-style-span"/>
          <w:rFonts w:ascii="Helvetica" w:hAnsi="Helvetica" w:cs="Helvetica"/>
          <w:color w:val="333333"/>
          <w:szCs w:val="21"/>
        </w:rPr>
        <w:t>rowid</w:t>
      </w:r>
      <w:proofErr w:type="spellEnd"/>
      <w:r>
        <w:rPr>
          <w:rStyle w:val="apple-style-span"/>
          <w:rFonts w:ascii="Helvetica" w:hAnsi="Helvetica" w:cs="Helvetica"/>
          <w:color w:val="333333"/>
          <w:szCs w:val="21"/>
        </w:rPr>
        <w:t>当参数传直接发送短信的方法</w:t>
      </w:r>
      <w:r>
        <w:rPr>
          <w:rStyle w:val="apple-style-span"/>
          <w:rFonts w:ascii="Helvetica" w:hAnsi="Helvetica" w:cs="Helvetica" w:hint="eastAsia"/>
          <w:color w:val="333333"/>
          <w:szCs w:val="21"/>
        </w:rPr>
        <w:t>中。</w:t>
      </w:r>
    </w:p>
    <w:p w14:paraId="6F65E928" w14:textId="2860C17C" w:rsidR="00F13B7B" w:rsidRDefault="00230570">
      <w:r>
        <w:rPr>
          <w:noProof/>
        </w:rPr>
        <w:drawing>
          <wp:inline distT="0" distB="0" distL="0" distR="0" wp14:anchorId="707833FC" wp14:editId="28FD5270">
            <wp:extent cx="5274310" cy="264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C31" w14:textId="3CA26BD8" w:rsidR="00193C95" w:rsidRDefault="00193C95"/>
    <w:p w14:paraId="3E10015B" w14:textId="0710C944" w:rsidR="00193C95" w:rsidRDefault="00193C95"/>
    <w:p w14:paraId="11E776D4" w14:textId="77777777" w:rsidR="00193C95" w:rsidRDefault="00193C95" w:rsidP="00193C95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、支付成功时发送短信通知</w:t>
      </w:r>
    </w:p>
    <w:p w14:paraId="77C66254" w14:textId="27027B8D" w:rsidR="00193C95" w:rsidRDefault="00193C95" w:rsidP="00193C95">
      <w:pPr>
        <w:pStyle w:val="a7"/>
        <w:spacing w:before="0" w:beforeAutospacing="0" w:after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、支付成功时会在体检发票表</w:t>
      </w:r>
      <w:r>
        <w:rPr>
          <w:rFonts w:ascii="Helvetica" w:hAnsi="Helvetica" w:cs="Helvetica"/>
          <w:color w:val="333333"/>
          <w:sz w:val="21"/>
          <w:szCs w:val="21"/>
        </w:rPr>
        <w:t>(DHC</w:t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PE</w:t>
      </w:r>
      <w:r>
        <w:rPr>
          <w:rFonts w:ascii="Helvetica" w:hAnsi="Helvetica" w:cs="Helvetica"/>
          <w:color w:val="333333"/>
          <w:sz w:val="21"/>
          <w:szCs w:val="21"/>
        </w:rPr>
        <w:t>INVPRT)</w:t>
      </w:r>
      <w:r>
        <w:rPr>
          <w:rFonts w:ascii="Helvetica" w:hAnsi="Helvetica" w:cs="Helvetica"/>
          <w:color w:val="333333"/>
          <w:sz w:val="21"/>
          <w:szCs w:val="21"/>
        </w:rPr>
        <w:t>中生成一条记录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2</w:t>
      </w:r>
      <w:r>
        <w:rPr>
          <w:rFonts w:ascii="Helvetica" w:hAnsi="Helvetica" w:cs="Helvetica"/>
          <w:color w:val="333333"/>
          <w:sz w:val="21"/>
          <w:szCs w:val="21"/>
        </w:rPr>
        <w:t>、根据传进来的参数体检发票表的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RowId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在体检发票表中找到关联的就诊表（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</w:t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Adm</w:t>
      </w:r>
      <w:proofErr w:type="spellEnd"/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）的</w:t>
      </w:r>
      <w:proofErr w:type="spellStart"/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rowid</w:t>
      </w:r>
      <w:proofErr w:type="spellEnd"/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、根据找到的就诊表（</w:t>
      </w:r>
      <w:proofErr w:type="spellStart"/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PAAdm</w:t>
      </w:r>
      <w:proofErr w:type="spellEnd"/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）的</w:t>
      </w:r>
      <w:proofErr w:type="spellStart"/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rowid</w:t>
      </w:r>
      <w:proofErr w:type="spellEnd"/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找到体检就诊表</w:t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(DHCPE</w:t>
      </w:r>
      <w:r>
        <w:rPr>
          <w:rFonts w:ascii="Helvetica" w:hAnsi="Helvetica" w:cs="Helvetica"/>
          <w:color w:val="333333"/>
          <w:sz w:val="21"/>
          <w:szCs w:val="21"/>
        </w:rPr>
        <w:t>IADM)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rowid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因为体检就诊表关联了</w:t>
      </w:r>
      <w:r>
        <w:rPr>
          <w:rFonts w:ascii="Helvetica" w:hAnsi="Helvetica" w:cs="Helvetica"/>
          <w:color w:val="333333"/>
          <w:sz w:val="21"/>
          <w:szCs w:val="21"/>
        </w:rPr>
        <w:t>HIS</w:t>
      </w:r>
      <w:r>
        <w:rPr>
          <w:rFonts w:ascii="Helvetica" w:hAnsi="Helvetica" w:cs="Helvetica"/>
          <w:color w:val="333333"/>
          <w:sz w:val="21"/>
          <w:szCs w:val="21"/>
        </w:rPr>
        <w:t>就诊表。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4</w:t>
      </w:r>
      <w:r>
        <w:rPr>
          <w:rFonts w:ascii="Helvetica" w:hAnsi="Helvetica" w:cs="Helvetica"/>
          <w:color w:val="333333"/>
          <w:sz w:val="21"/>
          <w:szCs w:val="21"/>
        </w:rPr>
        <w:t>、根据体检就诊表</w:t>
      </w:r>
      <w:r>
        <w:rPr>
          <w:rFonts w:ascii="Helvetica" w:hAnsi="Helvetica" w:cs="Helvetica"/>
          <w:color w:val="333333"/>
          <w:sz w:val="21"/>
          <w:szCs w:val="21"/>
        </w:rPr>
        <w:t>(DHC</w:t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PE</w:t>
      </w:r>
      <w:r>
        <w:rPr>
          <w:rFonts w:ascii="Helvetica" w:hAnsi="Helvetica" w:cs="Helvetica"/>
          <w:color w:val="333333"/>
          <w:sz w:val="21"/>
          <w:szCs w:val="21"/>
        </w:rPr>
        <w:t>IADM)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rowid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查找出关联的个人</w:t>
      </w:r>
      <w:r>
        <w:rPr>
          <w:rFonts w:ascii="Helvetica" w:hAnsi="Helvetica" w:cs="Helvetica"/>
          <w:color w:val="333333"/>
          <w:sz w:val="21"/>
          <w:szCs w:val="21"/>
        </w:rPr>
        <w:t>ADM</w:t>
      </w:r>
      <w:r>
        <w:rPr>
          <w:rFonts w:ascii="Helvetica" w:hAnsi="Helvetica" w:cs="Helvetica"/>
          <w:color w:val="333333"/>
          <w:sz w:val="21"/>
          <w:szCs w:val="21"/>
        </w:rPr>
        <w:t>表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DHC</w:t>
      </w:r>
      <w:r>
        <w:rPr>
          <w:rStyle w:val="a8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PE</w:t>
      </w:r>
      <w:r>
        <w:rPr>
          <w:rFonts w:ascii="Helvetica" w:hAnsi="Helvetica" w:cs="Helvetica"/>
          <w:color w:val="333333"/>
          <w:sz w:val="21"/>
          <w:szCs w:val="21"/>
        </w:rPr>
        <w:t>PreIADM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rowid</w:t>
      </w:r>
      <w:proofErr w:type="spellEnd"/>
    </w:p>
    <w:p w14:paraId="3820EAE3" w14:textId="77777777" w:rsidR="00C46056" w:rsidRPr="00230570" w:rsidRDefault="00C46056" w:rsidP="00C46056">
      <w:pPr>
        <w:widowControl/>
        <w:spacing w:afterAutospacing="1"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Style w:val="apple-style-span"/>
          <w:rFonts w:ascii="Helvetica" w:hAnsi="Helvetica" w:cs="Helvetica"/>
          <w:color w:val="333333"/>
          <w:szCs w:val="21"/>
        </w:rPr>
        <w:t>5</w:t>
      </w:r>
      <w:r>
        <w:rPr>
          <w:rStyle w:val="apple-style-span"/>
          <w:rFonts w:ascii="Helvetica" w:hAnsi="Helvetica" w:cs="Helvetica"/>
          <w:color w:val="333333"/>
          <w:szCs w:val="21"/>
        </w:rPr>
        <w:t>、发送短信时则把个人</w:t>
      </w:r>
      <w:r>
        <w:rPr>
          <w:rStyle w:val="apple-style-span"/>
          <w:rFonts w:ascii="Helvetica" w:hAnsi="Helvetica" w:cs="Helvetica"/>
          <w:color w:val="333333"/>
          <w:szCs w:val="21"/>
        </w:rPr>
        <w:t>ADM</w:t>
      </w:r>
      <w:r>
        <w:rPr>
          <w:rStyle w:val="apple-style-span"/>
          <w:rFonts w:ascii="Helvetica" w:hAnsi="Helvetica" w:cs="Helvetica"/>
          <w:color w:val="333333"/>
          <w:szCs w:val="21"/>
        </w:rPr>
        <w:t>表中的</w:t>
      </w:r>
      <w:proofErr w:type="spellStart"/>
      <w:r>
        <w:rPr>
          <w:rStyle w:val="apple-style-span"/>
          <w:rFonts w:ascii="Helvetica" w:hAnsi="Helvetica" w:cs="Helvetica"/>
          <w:color w:val="333333"/>
          <w:szCs w:val="21"/>
        </w:rPr>
        <w:t>rowid</w:t>
      </w:r>
      <w:proofErr w:type="spellEnd"/>
      <w:r>
        <w:rPr>
          <w:rStyle w:val="apple-style-span"/>
          <w:rFonts w:ascii="Helvetica" w:hAnsi="Helvetica" w:cs="Helvetica"/>
          <w:color w:val="333333"/>
          <w:szCs w:val="21"/>
        </w:rPr>
        <w:t>当参数传直接发送短信的方法</w:t>
      </w:r>
      <w:r>
        <w:rPr>
          <w:rStyle w:val="apple-style-span"/>
          <w:rFonts w:ascii="Helvetica" w:hAnsi="Helvetica" w:cs="Helvetica" w:hint="eastAsia"/>
          <w:color w:val="333333"/>
          <w:szCs w:val="21"/>
        </w:rPr>
        <w:t>中。</w:t>
      </w:r>
    </w:p>
    <w:p w14:paraId="254A8D71" w14:textId="77777777" w:rsidR="00C46056" w:rsidRPr="00C46056" w:rsidRDefault="00C46056" w:rsidP="00193C95">
      <w:pPr>
        <w:pStyle w:val="a7"/>
        <w:spacing w:before="0" w:beforeAutospacing="0" w:after="0" w:line="33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14:paraId="2A05FAF0" w14:textId="38F3BCC2" w:rsidR="00193C95" w:rsidRDefault="00C46056">
      <w:r>
        <w:rPr>
          <w:noProof/>
        </w:rPr>
        <w:lastRenderedPageBreak/>
        <w:drawing>
          <wp:inline distT="0" distB="0" distL="0" distR="0" wp14:anchorId="3657D976" wp14:editId="3B57F8E2">
            <wp:extent cx="5274310" cy="2448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354" w14:textId="35BF19FF" w:rsidR="00C46056" w:rsidRDefault="00C46056">
      <w:r>
        <w:rPr>
          <w:noProof/>
        </w:rPr>
        <w:drawing>
          <wp:inline distT="0" distB="0" distL="0" distR="0" wp14:anchorId="7F551CC8" wp14:editId="45257DED">
            <wp:extent cx="5274310" cy="2517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5F79" w14:textId="78209372" w:rsidR="00C46056" w:rsidRDefault="00AC50B1">
      <w:bookmarkStart w:id="0" w:name="_GoBack"/>
      <w:r>
        <w:rPr>
          <w:noProof/>
        </w:rPr>
        <w:drawing>
          <wp:inline distT="0" distB="0" distL="0" distR="0" wp14:anchorId="14C56E28" wp14:editId="1B32DC16">
            <wp:extent cx="5274310" cy="2513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99F4F6" w14:textId="57574F71" w:rsidR="00C46056" w:rsidRDefault="00C46056"/>
    <w:p w14:paraId="4B8F863B" w14:textId="77777777" w:rsidR="00C46056" w:rsidRPr="00230570" w:rsidRDefault="00C46056">
      <w:pPr>
        <w:rPr>
          <w:rFonts w:hint="eastAsia"/>
        </w:rPr>
      </w:pPr>
    </w:p>
    <w:sectPr w:rsidR="00C46056" w:rsidRPr="0023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C02F" w14:textId="77777777" w:rsidR="006C168E" w:rsidRDefault="006C168E" w:rsidP="00230570">
      <w:r>
        <w:separator/>
      </w:r>
    </w:p>
  </w:endnote>
  <w:endnote w:type="continuationSeparator" w:id="0">
    <w:p w14:paraId="4569B910" w14:textId="77777777" w:rsidR="006C168E" w:rsidRDefault="006C168E" w:rsidP="0023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A363" w14:textId="77777777" w:rsidR="006C168E" w:rsidRDefault="006C168E" w:rsidP="00230570">
      <w:r>
        <w:separator/>
      </w:r>
    </w:p>
  </w:footnote>
  <w:footnote w:type="continuationSeparator" w:id="0">
    <w:p w14:paraId="3C9A45B2" w14:textId="77777777" w:rsidR="006C168E" w:rsidRDefault="006C168E" w:rsidP="00230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05"/>
    <w:rsid w:val="00193C95"/>
    <w:rsid w:val="001A4A2D"/>
    <w:rsid w:val="00230570"/>
    <w:rsid w:val="00467412"/>
    <w:rsid w:val="006C168E"/>
    <w:rsid w:val="007101AB"/>
    <w:rsid w:val="00AC50B1"/>
    <w:rsid w:val="00AE4D05"/>
    <w:rsid w:val="00C46056"/>
    <w:rsid w:val="00F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CDDF2"/>
  <w15:chartTrackingRefBased/>
  <w15:docId w15:val="{479C7FC4-DED3-4770-A3E9-B348E872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305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5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057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30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0570"/>
  </w:style>
  <w:style w:type="character" w:styleId="a8">
    <w:name w:val="Emphasis"/>
    <w:basedOn w:val="a0"/>
    <w:uiPriority w:val="20"/>
    <w:qFormat/>
    <w:rsid w:val="00230570"/>
    <w:rPr>
      <w:i/>
      <w:iCs/>
    </w:rPr>
  </w:style>
  <w:style w:type="character" w:customStyle="1" w:styleId="apple-style-span">
    <w:name w:val="apple-style-span"/>
    <w:basedOn w:val="a0"/>
    <w:rsid w:val="00C4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王明龙</dc:creator>
  <cp:keywords/>
  <dc:description/>
  <cp:lastModifiedBy>王明龙</cp:lastModifiedBy>
  <cp:revision>7</cp:revision>
  <dcterms:created xsi:type="dcterms:W3CDTF">2019-01-15T01:31:00Z</dcterms:created>
  <dcterms:modified xsi:type="dcterms:W3CDTF">2019-01-15T02:58:00Z</dcterms:modified>
</cp:coreProperties>
</file>