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C15BD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5C15BD">
              <w:rPr>
                <w:rFonts w:hint="eastAsia"/>
              </w:rPr>
              <w:t>导诊单增加医嘱部位</w:t>
            </w:r>
            <w:r w:rsidR="00D62F27">
              <w:t>。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65146C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5C15BD">
              <w:rPr>
                <w:rFonts w:ascii="宋体" w:hAnsi="宋体"/>
                <w:color w:val="000000"/>
                <w:lang w:val="zh-CN"/>
              </w:rPr>
              <w:t>8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65146C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朱丽</w:t>
            </w: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62F27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5C15BD" w:rsidRPr="005C15BD">
              <w:rPr>
                <w:rFonts w:ascii="宋体" w:hAnsi="宋体"/>
                <w:color w:val="000000"/>
              </w:rPr>
              <w:t>web.DHCRisApplicationBill</w:t>
            </w:r>
            <w:r w:rsidR="00D62F27" w:rsidRPr="00D62F27">
              <w:rPr>
                <w:rFonts w:ascii="宋体" w:hAnsi="宋体"/>
                <w:color w:val="000000"/>
              </w:rPr>
              <w:t>.cls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中的</w:t>
            </w:r>
            <w:proofErr w:type="spellStart"/>
            <w:r w:rsidR="005C15BD">
              <w:rPr>
                <w:color w:val="000000"/>
              </w:rPr>
              <w:t>GetAppItemName</w:t>
            </w:r>
            <w:proofErr w:type="spellEnd"/>
            <w:r w:rsidR="00502172" w:rsidRPr="00D62F27">
              <w:rPr>
                <w:rFonts w:ascii="宋体" w:hAnsi="宋体" w:hint="eastAsia"/>
                <w:color w:val="000000"/>
              </w:rPr>
              <w:t>方法中</w:t>
            </w:r>
          </w:p>
          <w:p w:rsidR="00502172" w:rsidRPr="000734D2" w:rsidRDefault="005C15BD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9F32D1" wp14:editId="18783275">
                  <wp:extent cx="5274310" cy="20681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F68" w:rsidRDefault="00A56F68" w:rsidP="00F3395E">
      <w:r>
        <w:separator/>
      </w:r>
    </w:p>
  </w:endnote>
  <w:endnote w:type="continuationSeparator" w:id="0">
    <w:p w:rsidR="00A56F68" w:rsidRDefault="00A56F68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F68" w:rsidRDefault="00A56F68" w:rsidP="00F3395E">
      <w:r>
        <w:separator/>
      </w:r>
    </w:p>
  </w:footnote>
  <w:footnote w:type="continuationSeparator" w:id="0">
    <w:p w:rsidR="00A56F68" w:rsidRDefault="00A56F68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32F0D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C15BD"/>
    <w:rsid w:val="005F2FC8"/>
    <w:rsid w:val="00623943"/>
    <w:rsid w:val="0065146C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56F68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109AD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32</cp:revision>
  <dcterms:created xsi:type="dcterms:W3CDTF">2018-11-15T09:04:00Z</dcterms:created>
  <dcterms:modified xsi:type="dcterms:W3CDTF">2018-12-28T02:12:00Z</dcterms:modified>
</cp:coreProperties>
</file>