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101A8" w14:textId="0BC1BC45" w:rsidR="00544FC1" w:rsidRDefault="00121FA6" w:rsidP="00121FA6">
      <w:r>
        <w:rPr>
          <w:rFonts w:hint="eastAsia"/>
        </w:rPr>
        <w:t>PID参数整定</w:t>
      </w:r>
    </w:p>
    <w:p w14:paraId="5DE64213" w14:textId="2F1FE5F6" w:rsidR="006A4CA3" w:rsidRDefault="006A4CA3" w:rsidP="005E0CF1">
      <w:pPr>
        <w:ind w:firstLineChars="200" w:firstLine="420"/>
        <w:rPr>
          <w:rFonts w:hint="eastAsia"/>
        </w:rPr>
      </w:pPr>
      <w:r>
        <w:rPr>
          <w:rFonts w:hint="eastAsia"/>
        </w:rPr>
        <w:t>开环控制系统，电机的输出转速并不能跟随负载的变化而调整。转速单闭环控制可以稳定电机的输出转速，但是不能充分的控制电流的动态过程。矢量控制系统是以控制电机的定子电流来控制转矩，如果不能有效控制定子电流，则无法有效控制其转矩。添加一个电流内环，可以使电机在负载波动时，动态调节定子电流，进而匹配电磁转矩，加快系统的动态响应速度。</w:t>
      </w:r>
    </w:p>
    <w:p w14:paraId="6581CD42" w14:textId="77777777" w:rsidR="006A4CA3" w:rsidRDefault="006A4CA3" w:rsidP="006A4CA3">
      <w:r>
        <w:rPr>
          <w:rFonts w:hint="eastAsia"/>
        </w:rPr>
        <w:t>工程设计转速、</w:t>
      </w:r>
      <w:proofErr w:type="gramStart"/>
      <w:r>
        <w:rPr>
          <w:rFonts w:hint="eastAsia"/>
        </w:rPr>
        <w:t>电流双</w:t>
      </w:r>
      <w:proofErr w:type="gramEnd"/>
      <w:r>
        <w:rPr>
          <w:rFonts w:hint="eastAsia"/>
        </w:rPr>
        <w:t>闭环的原则是“先内环后外环”。设计步骤是：先从电流环开始，对其进行必要的变换和近似处理后，对电流环进行校正（一般校正成</w:t>
      </w:r>
      <w:r>
        <w:t>2阶系统），最后按动态性能指标要求确定电流调节器的参数。电流环设计完成之后，把电流环等效成转速环中的一个环节，再用同样的方法设计转速环，一般将</w:t>
      </w:r>
      <w:proofErr w:type="gramStart"/>
      <w:r>
        <w:t>速度环</w:t>
      </w:r>
      <w:proofErr w:type="gramEnd"/>
      <w:r>
        <w:t>校正成3阶系统。</w:t>
      </w:r>
    </w:p>
    <w:p w14:paraId="1D9E6BBE" w14:textId="77777777" w:rsidR="006A4CA3" w:rsidRDefault="006A4CA3" w:rsidP="006A4CA3">
      <w:r>
        <w:t>1. 电流环控制器参数设计</w:t>
      </w:r>
    </w:p>
    <w:p w14:paraId="0D670D6F" w14:textId="7C0A94CD" w:rsidR="006A4CA3" w:rsidRDefault="006A4CA3" w:rsidP="006A4CA3">
      <w:proofErr w:type="gramStart"/>
      <w:r>
        <w:rPr>
          <w:rFonts w:hint="eastAsia"/>
        </w:rPr>
        <w:t>对交轴电流</w:t>
      </w:r>
      <w:proofErr w:type="spellStart"/>
      <w:proofErr w:type="gramEnd"/>
      <w:r>
        <w:t>i</w:t>
      </w:r>
      <w:proofErr w:type="spellEnd"/>
      <w:r>
        <w:t xml:space="preserve"> q  进行分析。在</w:t>
      </w:r>
      <w:proofErr w:type="spellStart"/>
      <w:r>
        <w:t>dq</w:t>
      </w:r>
      <w:proofErr w:type="spellEnd"/>
      <w:r>
        <w:t>坐标系下，永磁同步电机的</w:t>
      </w:r>
      <w:proofErr w:type="gramStart"/>
      <w:r>
        <w:t>交直轴</w:t>
      </w:r>
      <w:proofErr w:type="gramEnd"/>
      <w:r>
        <w:t>电压为</w:t>
      </w:r>
    </w:p>
    <w:p w14:paraId="3CFB6F7D" w14:textId="56608CF8" w:rsidR="006A4CA3" w:rsidRPr="006A4CA3" w:rsidRDefault="006A4CA3" w:rsidP="006A4CA3">
      <w:pPr>
        <w:jc w:val="center"/>
        <w:rPr>
          <w:rFonts w:hint="eastAsia"/>
        </w:rPr>
      </w:pPr>
      <w:r w:rsidRPr="006A4CA3">
        <w:drawing>
          <wp:inline distT="0" distB="0" distL="0" distR="0" wp14:anchorId="510CEC12" wp14:editId="77C9508B">
            <wp:extent cx="3073558" cy="48897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E032" w14:textId="56F99DC2" w:rsidR="006A4CA3" w:rsidRDefault="006A4CA3" w:rsidP="006A4CA3">
      <w:r>
        <w:rPr>
          <w:rFonts w:hint="eastAsia"/>
        </w:rPr>
        <w:t>为了便于分析，忽略其中的动态项ω</w:t>
      </w:r>
      <w:r>
        <w:t xml:space="preserve">r </w:t>
      </w:r>
      <w:proofErr w:type="spellStart"/>
      <w:r>
        <w:t>ψf</w:t>
      </w:r>
      <w:proofErr w:type="spellEnd"/>
      <w:r>
        <w:t xml:space="preserve"> 和耦合项</w:t>
      </w:r>
      <w:proofErr w:type="spellStart"/>
      <w:r>
        <w:t>ωrLd</w:t>
      </w:r>
      <w:proofErr w:type="spellEnd"/>
      <w:r>
        <w:t xml:space="preserve"> id，于是得到</w:t>
      </w:r>
    </w:p>
    <w:p w14:paraId="22606AB3" w14:textId="4F2E8411" w:rsidR="00121FA6" w:rsidRDefault="005E0CF1" w:rsidP="005E0CF1">
      <w:pPr>
        <w:jc w:val="center"/>
      </w:pPr>
      <w:r w:rsidRPr="005E0CF1">
        <w:drawing>
          <wp:inline distT="0" distB="0" distL="0" distR="0" wp14:anchorId="1AAE004A" wp14:editId="204DDE5E">
            <wp:extent cx="1606633" cy="5207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5E5C" w14:textId="61883C41" w:rsidR="00354F81" w:rsidRDefault="00354F81" w:rsidP="00354F8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对其进行拉普拉斯变换，得到在电流环下的电机传递函数</w:t>
      </w:r>
    </w:p>
    <w:p w14:paraId="427C6699" w14:textId="11854BFC" w:rsidR="001012F1" w:rsidRDefault="001012F1" w:rsidP="001012F1">
      <w:pPr>
        <w:jc w:val="center"/>
      </w:pPr>
      <w:r w:rsidRPr="001012F1">
        <w:drawing>
          <wp:inline distT="0" distB="0" distL="0" distR="0" wp14:anchorId="5E02929F" wp14:editId="23BFD619">
            <wp:extent cx="2343270" cy="60963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C04A" w14:textId="6938D88D" w:rsidR="001012F1" w:rsidRDefault="001012F1" w:rsidP="00354F8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于是可以画出电流环的传递函数图：</w:t>
      </w:r>
    </w:p>
    <w:p w14:paraId="44D895AE" w14:textId="77194CD2" w:rsidR="001012F1" w:rsidRDefault="001012F1" w:rsidP="00354F81">
      <w:r w:rsidRPr="001012F1">
        <w:drawing>
          <wp:inline distT="0" distB="0" distL="0" distR="0" wp14:anchorId="12199D71" wp14:editId="73113B35">
            <wp:extent cx="5274310" cy="11017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391E" w14:textId="24E378A1" w:rsidR="001012F1" w:rsidRDefault="001012F1" w:rsidP="001012F1">
      <w:r>
        <w:rPr>
          <w:rFonts w:hint="eastAsia"/>
        </w:rPr>
        <w:t>其中第一项是</w:t>
      </w:r>
      <w:r>
        <w:t xml:space="preserve">PI控制器传递函数，第二项是PWM逆变器传递函数，第三项是电机传递函数。令Ki = </w:t>
      </w:r>
      <w:proofErr w:type="spellStart"/>
      <w:r>
        <w:t>Kp</w:t>
      </w:r>
      <w:proofErr w:type="spellEnd"/>
      <w:r>
        <w:t xml:space="preserve"> </w:t>
      </w:r>
      <w:proofErr w:type="spellStart"/>
      <w:r>
        <w:t>τi</w:t>
      </w:r>
      <w:proofErr w:type="spellEnd"/>
      <w:r>
        <w:t xml:space="preserve"> Ki为PI控制器的超前时间常数。于是可以得到其开环传递函数：</w:t>
      </w:r>
    </w:p>
    <w:p w14:paraId="4597751B" w14:textId="19A5AA4A" w:rsidR="001012F1" w:rsidRDefault="001012F1" w:rsidP="001012F1">
      <w:pPr>
        <w:jc w:val="center"/>
        <w:rPr>
          <w:rFonts w:hint="eastAsia"/>
        </w:rPr>
      </w:pPr>
      <w:r w:rsidRPr="001012F1">
        <w:drawing>
          <wp:inline distT="0" distB="0" distL="0" distR="0" wp14:anchorId="0382961A" wp14:editId="43C52648">
            <wp:extent cx="3892750" cy="66678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FA1B" w14:textId="22D0DE3E" w:rsidR="001012F1" w:rsidRDefault="001012F1" w:rsidP="001012F1">
      <w:r>
        <w:rPr>
          <w:rFonts w:hint="eastAsia"/>
        </w:rPr>
        <w:t>为了将其校正成</w:t>
      </w:r>
      <w:r>
        <w:t xml:space="preserve">2阶系统，可令τ </w:t>
      </w:r>
      <w:proofErr w:type="spellStart"/>
      <w:r>
        <w:t>i</w:t>
      </w:r>
      <w:proofErr w:type="spellEnd"/>
      <w:r>
        <w:t xml:space="preserve"> ＝ L q / R s</w:t>
      </w:r>
      <w:r>
        <w:rPr>
          <w:rFonts w:ascii="MS Gothic" w:eastAsia="MS Gothic" w:hAnsi="MS Gothic" w:cs="MS Gothic" w:hint="eastAsia"/>
        </w:rPr>
        <w:t>​</w:t>
      </w:r>
      <w:r>
        <w:rPr>
          <w:rFonts w:hint="eastAsia"/>
        </w:rPr>
        <w:t>，</w:t>
      </w:r>
      <w:r>
        <w:t>于是可得</w:t>
      </w:r>
    </w:p>
    <w:p w14:paraId="41EAB096" w14:textId="6D151C7C" w:rsidR="001012F1" w:rsidRDefault="001012F1" w:rsidP="001012F1">
      <w:pPr>
        <w:jc w:val="center"/>
        <w:rPr>
          <w:rFonts w:hint="eastAsia"/>
        </w:rPr>
      </w:pPr>
      <w:r w:rsidRPr="001012F1">
        <w:drawing>
          <wp:inline distT="0" distB="0" distL="0" distR="0" wp14:anchorId="5DF2B675" wp14:editId="434E989F">
            <wp:extent cx="2368672" cy="53977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44DB" w14:textId="6B649925" w:rsidR="004164CE" w:rsidRDefault="004164CE" w:rsidP="004164CE">
      <w:r>
        <w:rPr>
          <w:rFonts w:hint="eastAsia"/>
        </w:rPr>
        <w:t>式中</w:t>
      </w:r>
      <w:r>
        <w:t>K</w:t>
      </w:r>
      <w:r w:rsidRPr="004164CE">
        <w:rPr>
          <w:vertAlign w:val="subscript"/>
        </w:rPr>
        <w:t>PWM</w:t>
      </w:r>
      <w:r>
        <w:t xml:space="preserve">是逆变器放大系数，T </w:t>
      </w:r>
      <w:r w:rsidRPr="004164CE">
        <w:rPr>
          <w:vertAlign w:val="subscript"/>
        </w:rPr>
        <w:t xml:space="preserve">PWM </w:t>
      </w:r>
      <w:r>
        <w:t xml:space="preserve"> 是逆变器开关周期。</w:t>
      </w:r>
      <w:r>
        <w:rPr>
          <w:rFonts w:hint="eastAsia"/>
        </w:rPr>
        <w:t>进一步可得其闭环传递函数：</w:t>
      </w:r>
    </w:p>
    <w:p w14:paraId="20A51C23" w14:textId="75B595CF" w:rsidR="001012F1" w:rsidRDefault="00BD04A1" w:rsidP="00BD04A1">
      <w:pPr>
        <w:jc w:val="center"/>
      </w:pPr>
      <w:r w:rsidRPr="00BD04A1">
        <w:lastRenderedPageBreak/>
        <w:drawing>
          <wp:inline distT="0" distB="0" distL="0" distR="0" wp14:anchorId="53C16B4D" wp14:editId="3E3E43A3">
            <wp:extent cx="2482978" cy="95254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1EFC" w14:textId="1FA735EF" w:rsidR="00BD04A1" w:rsidRDefault="00BD04A1" w:rsidP="00BD04A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与标准的</w:t>
      </w: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阶闭环系统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做对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比：</w:t>
      </w:r>
    </w:p>
    <w:p w14:paraId="6CCCE046" w14:textId="62DA0904" w:rsidR="001B7A46" w:rsidRDefault="001B7A46" w:rsidP="001B7A46">
      <w:pPr>
        <w:jc w:val="center"/>
      </w:pPr>
      <w:r w:rsidRPr="001B7A46">
        <w:drawing>
          <wp:inline distT="0" distB="0" distL="0" distR="0" wp14:anchorId="6DCCB228" wp14:editId="60DB946D">
            <wp:extent cx="2013053" cy="539778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3053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BC1D" w14:textId="6B004A5E" w:rsidR="001B7A46" w:rsidRDefault="001B7A46" w:rsidP="001B7A4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可得：</w:t>
      </w:r>
    </w:p>
    <w:p w14:paraId="0531F97B" w14:textId="4C0965CB" w:rsidR="001B7A46" w:rsidRDefault="001B7A46" w:rsidP="001B7A46">
      <w:pPr>
        <w:jc w:val="center"/>
      </w:pPr>
      <w:r w:rsidRPr="001B7A46">
        <w:drawing>
          <wp:inline distT="0" distB="0" distL="0" distR="0" wp14:anchorId="1CDEB5D8" wp14:editId="26F2CF5A">
            <wp:extent cx="1987652" cy="55882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FC22" w14:textId="5408FAA9" w:rsidR="001B7A46" w:rsidRDefault="001B7A46" w:rsidP="001B7A4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进一步可得电流环比例系数和积分系数</w:t>
      </w:r>
    </w:p>
    <w:p w14:paraId="77851808" w14:textId="57D6E947" w:rsidR="001B7A46" w:rsidRDefault="001B7A46" w:rsidP="001B7A46">
      <w:pPr>
        <w:jc w:val="center"/>
      </w:pPr>
      <w:r w:rsidRPr="001B7A46">
        <w:drawing>
          <wp:inline distT="0" distB="0" distL="0" distR="0" wp14:anchorId="4B17C865" wp14:editId="6A6FA341">
            <wp:extent cx="1835244" cy="86364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C5F9" w14:textId="1FB69176" w:rsidR="001B7A46" w:rsidRDefault="001B7A46" w:rsidP="001B7A46">
      <w:r>
        <w:t>PI控制器理想阻尼系数ξ一般取0.707。K</w:t>
      </w:r>
      <w:r w:rsidRPr="001B7A46">
        <w:rPr>
          <w:vertAlign w:val="subscript"/>
        </w:rPr>
        <w:t>PWM</w:t>
      </w:r>
      <w:r>
        <w:t xml:space="preserve"> 视情况而定，此处取1。最终可以得到</w:t>
      </w:r>
    </w:p>
    <w:p w14:paraId="6AC01B83" w14:textId="5ED7E264" w:rsidR="001B7A46" w:rsidRDefault="001B7A46" w:rsidP="001B7A46">
      <w:pPr>
        <w:jc w:val="center"/>
      </w:pPr>
      <w:r w:rsidRPr="001B7A46">
        <w:drawing>
          <wp:inline distT="0" distB="0" distL="0" distR="0" wp14:anchorId="4A9353F1" wp14:editId="110828BC">
            <wp:extent cx="1181161" cy="8826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1161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5CDF" w14:textId="77777777" w:rsidR="001B7A46" w:rsidRPr="001B7A46" w:rsidRDefault="001B7A46" w:rsidP="001B7A46">
      <w:pPr>
        <w:widowControl/>
        <w:shd w:val="clear" w:color="auto" w:fill="FFFFFF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1B7A46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 xml:space="preserve">2. </w:t>
      </w:r>
      <w:proofErr w:type="gramStart"/>
      <w:r w:rsidRPr="001B7A46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转速环</w:t>
      </w:r>
      <w:proofErr w:type="gramEnd"/>
      <w:r w:rsidRPr="001B7A46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控制器参数设计</w:t>
      </w:r>
    </w:p>
    <w:p w14:paraId="6A94C99C" w14:textId="77777777" w:rsidR="001B7A46" w:rsidRDefault="001B7A46" w:rsidP="00773197">
      <w:proofErr w:type="gramStart"/>
      <w:r>
        <w:rPr>
          <w:rFonts w:hint="eastAsia"/>
        </w:rPr>
        <w:t>转速环设计</w:t>
      </w:r>
      <w:proofErr w:type="gramEnd"/>
      <w:r>
        <w:rPr>
          <w:rFonts w:hint="eastAsia"/>
        </w:rPr>
        <w:t>合理的话，可以提高动态响应速度，减少转速波动。在设计</w:t>
      </w:r>
      <w:proofErr w:type="gramStart"/>
      <w:r>
        <w:rPr>
          <w:rFonts w:hint="eastAsia"/>
        </w:rPr>
        <w:t>转速环</w:t>
      </w:r>
      <w:proofErr w:type="gramEnd"/>
      <w:r>
        <w:rPr>
          <w:rFonts w:hint="eastAsia"/>
        </w:rPr>
        <w:t>时，可以将电流环的传递函数看作是简单的一阶环节。</w:t>
      </w:r>
    </w:p>
    <w:p w14:paraId="120A9925" w14:textId="004A9998" w:rsidR="001B7A46" w:rsidRDefault="001B7A46" w:rsidP="001B7A46">
      <w:pPr>
        <w:jc w:val="center"/>
        <w:rPr>
          <w:rFonts w:hint="eastAsia"/>
        </w:rPr>
      </w:pPr>
      <w:r>
        <w:t xml:space="preserve">G </w:t>
      </w:r>
      <w:proofErr w:type="spellStart"/>
      <w:r w:rsidRPr="003A2FDA">
        <w:rPr>
          <w:vertAlign w:val="subscript"/>
        </w:rPr>
        <w:t>iclose</w:t>
      </w:r>
      <w:proofErr w:type="spellEnd"/>
      <w:r>
        <w:t xml:space="preserve"> ( s ) = K</w:t>
      </w:r>
      <w:r w:rsidRPr="003A2FDA">
        <w:rPr>
          <w:vertAlign w:val="subscript"/>
        </w:rPr>
        <w:t>g</w:t>
      </w:r>
      <w:r w:rsidR="003A2FDA">
        <w:t>/</w:t>
      </w:r>
      <w:r w:rsidR="003A2FDA">
        <w:rPr>
          <w:rFonts w:hint="eastAsia"/>
        </w:rPr>
        <w:t>（</w:t>
      </w:r>
      <w:r>
        <w:t>s</w:t>
      </w:r>
      <w:r w:rsidRPr="003A2FDA">
        <w:rPr>
          <w:vertAlign w:val="superscript"/>
        </w:rPr>
        <w:t>2</w:t>
      </w:r>
      <w:r>
        <w:t xml:space="preserve"> + 1 </w:t>
      </w:r>
      <w:r w:rsidR="003A2FDA">
        <w:t>/</w:t>
      </w:r>
      <w:r>
        <w:t>T</w:t>
      </w:r>
      <w:r w:rsidRPr="003A2FDA">
        <w:rPr>
          <w:vertAlign w:val="subscript"/>
        </w:rPr>
        <w:t>PWM</w:t>
      </w:r>
      <w:r>
        <w:t xml:space="preserve"> s + K</w:t>
      </w:r>
      <w:r w:rsidRPr="003A2FDA">
        <w:rPr>
          <w:vertAlign w:val="subscript"/>
        </w:rPr>
        <w:t>g</w:t>
      </w:r>
      <w:r>
        <w:t xml:space="preserve"> </w:t>
      </w:r>
      <w:r w:rsidR="003A2FDA">
        <w:rPr>
          <w:rFonts w:hint="eastAsia"/>
        </w:rPr>
        <w:t>）</w:t>
      </w:r>
      <w:r>
        <w:t>≈ 1</w:t>
      </w:r>
      <w:r w:rsidR="003A2FDA">
        <w:t>/</w:t>
      </w:r>
      <w:r w:rsidR="003A2FDA">
        <w:rPr>
          <w:rFonts w:hint="eastAsia"/>
        </w:rPr>
        <w:t>（</w:t>
      </w:r>
      <w:r>
        <w:t>4 ξ</w:t>
      </w:r>
      <w:r w:rsidRPr="003A2FDA">
        <w:rPr>
          <w:vertAlign w:val="superscript"/>
        </w:rPr>
        <w:t xml:space="preserve">2 </w:t>
      </w:r>
      <w:r>
        <w:t>T</w:t>
      </w:r>
      <w:r w:rsidRPr="003A2FDA">
        <w:rPr>
          <w:vertAlign w:val="subscript"/>
        </w:rPr>
        <w:t>PWM</w:t>
      </w:r>
      <w:r>
        <w:t xml:space="preserve"> + 1 </w:t>
      </w:r>
      <w:r w:rsidR="003A2FDA">
        <w:t>）</w:t>
      </w:r>
    </w:p>
    <w:p w14:paraId="3BA1CFF2" w14:textId="3273E700" w:rsidR="001B7A46" w:rsidRDefault="001B7A46" w:rsidP="00773197">
      <w:r>
        <w:rPr>
          <w:rFonts w:hint="eastAsia"/>
        </w:rPr>
        <w:t>由电机在</w:t>
      </w:r>
      <w:proofErr w:type="spellStart"/>
      <w:r>
        <w:t>dq</w:t>
      </w:r>
      <w:proofErr w:type="spellEnd"/>
      <w:r>
        <w:t>坐标系下的电磁转矩方程：</w:t>
      </w:r>
    </w:p>
    <w:p w14:paraId="2F71D03D" w14:textId="168EE2DA" w:rsidR="001B7A46" w:rsidRDefault="001B7A46" w:rsidP="00773197">
      <w:pPr>
        <w:jc w:val="center"/>
        <w:rPr>
          <w:rFonts w:hint="eastAsia"/>
        </w:rPr>
      </w:pPr>
      <w:r>
        <w:t xml:space="preserve">T e = 3 </w:t>
      </w:r>
      <w:r w:rsidR="00773197">
        <w:t>/</w:t>
      </w:r>
      <w:r>
        <w:t xml:space="preserve">2 </w:t>
      </w:r>
      <w:proofErr w:type="spellStart"/>
      <w:r>
        <w:t>pn</w:t>
      </w:r>
      <w:proofErr w:type="spellEnd"/>
      <w:r>
        <w:t xml:space="preserve"> [ </w:t>
      </w:r>
      <w:proofErr w:type="spellStart"/>
      <w:r>
        <w:t>ψ</w:t>
      </w:r>
      <w:r w:rsidRPr="00773197">
        <w:rPr>
          <w:vertAlign w:val="subscript"/>
        </w:rPr>
        <w:t>f</w:t>
      </w:r>
      <w:proofErr w:type="spellEnd"/>
      <w:r w:rsidRPr="00773197">
        <w:rPr>
          <w:vertAlign w:val="subscript"/>
        </w:rPr>
        <w:t xml:space="preserve"> </w:t>
      </w:r>
      <w:proofErr w:type="spellStart"/>
      <w:r>
        <w:t>i</w:t>
      </w:r>
      <w:r w:rsidRPr="00773197">
        <w:rPr>
          <w:vertAlign w:val="subscript"/>
        </w:rPr>
        <w:t>q</w:t>
      </w:r>
      <w:proofErr w:type="spellEnd"/>
      <w:r>
        <w:t xml:space="preserve"> + ( </w:t>
      </w:r>
      <w:proofErr w:type="spellStart"/>
      <w:r>
        <w:t>L</w:t>
      </w:r>
      <w:r w:rsidRPr="00773197">
        <w:rPr>
          <w:vertAlign w:val="subscript"/>
        </w:rPr>
        <w:t>d</w:t>
      </w:r>
      <w:proofErr w:type="spellEnd"/>
      <w:r>
        <w:rPr>
          <w:rFonts w:ascii="微软雅黑" w:eastAsia="微软雅黑" w:hAnsi="微软雅黑" w:cs="微软雅黑" w:hint="eastAsia"/>
        </w:rPr>
        <w:t>−</w:t>
      </w:r>
      <w:r>
        <w:t xml:space="preserve"> </w:t>
      </w:r>
      <w:proofErr w:type="spellStart"/>
      <w:r>
        <w:t>L</w:t>
      </w:r>
      <w:r w:rsidRPr="00773197">
        <w:rPr>
          <w:vertAlign w:val="subscript"/>
        </w:rPr>
        <w:t>q</w:t>
      </w:r>
      <w:proofErr w:type="spellEnd"/>
      <w:r>
        <w:t xml:space="preserve"> ) id </w:t>
      </w:r>
      <w:proofErr w:type="spellStart"/>
      <w:r>
        <w:t>iq</w:t>
      </w:r>
      <w:proofErr w:type="spellEnd"/>
      <w:r>
        <w:t xml:space="preserve"> ] </w:t>
      </w:r>
    </w:p>
    <w:p w14:paraId="3007EE23" w14:textId="7EE03895" w:rsidR="001B7A46" w:rsidRDefault="001B7A46" w:rsidP="00773197">
      <w:pPr>
        <w:ind w:firstLineChars="200" w:firstLine="420"/>
      </w:pPr>
      <w:r>
        <w:rPr>
          <w:rFonts w:hint="eastAsia"/>
        </w:rPr>
        <w:t>在</w:t>
      </w:r>
      <w:proofErr w:type="spellStart"/>
      <w:r>
        <w:t>i</w:t>
      </w:r>
      <w:proofErr w:type="spellEnd"/>
      <w:r>
        <w:t xml:space="preserve"> </w:t>
      </w:r>
      <w:r w:rsidRPr="00773197">
        <w:rPr>
          <w:vertAlign w:val="subscript"/>
        </w:rPr>
        <w:t xml:space="preserve">d </w:t>
      </w:r>
      <w:r>
        <w:t>= 0 的控制方式下可以进一步简化，并结合电机的运动方程和转速公式：</w:t>
      </w:r>
    </w:p>
    <w:p w14:paraId="5D3A95E3" w14:textId="49E30192" w:rsidR="001B7A46" w:rsidRDefault="00773197" w:rsidP="001B7A46">
      <w:pPr>
        <w:jc w:val="center"/>
      </w:pPr>
      <w:r w:rsidRPr="00773197">
        <w:drawing>
          <wp:inline distT="0" distB="0" distL="0" distR="0" wp14:anchorId="24C02AFD" wp14:editId="7B3DE36E">
            <wp:extent cx="1593932" cy="1238314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3932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3BFF" w14:textId="77777777" w:rsidR="00D450AD" w:rsidRDefault="001B7A46" w:rsidP="00773197">
      <w:pPr>
        <w:ind w:firstLineChars="200" w:firstLine="420"/>
      </w:pPr>
      <w:r>
        <w:rPr>
          <w:rFonts w:hint="eastAsia"/>
        </w:rPr>
        <w:t>令负载转矩</w:t>
      </w:r>
      <w:r>
        <w:t>T</w:t>
      </w:r>
      <w:r w:rsidRPr="00773197">
        <w:rPr>
          <w:vertAlign w:val="subscript"/>
        </w:rPr>
        <w:t xml:space="preserve">L </w:t>
      </w:r>
      <w:r>
        <w:t>＝ 0 ，可以画出</w:t>
      </w:r>
      <w:proofErr w:type="gramStart"/>
      <w:r>
        <w:t>转速环</w:t>
      </w:r>
      <w:proofErr w:type="gramEnd"/>
      <w:r>
        <w:t>的传递函数框图：</w:t>
      </w:r>
    </w:p>
    <w:p w14:paraId="01F1D21E" w14:textId="7B571D7D" w:rsidR="001B7A46" w:rsidRPr="00D450AD" w:rsidRDefault="00D450AD" w:rsidP="00773197">
      <w:pPr>
        <w:ind w:firstLineChars="200" w:firstLine="420"/>
        <w:rPr>
          <w:rFonts w:hint="eastAsia"/>
        </w:rPr>
      </w:pPr>
      <w:r w:rsidRPr="00D450AD">
        <w:lastRenderedPageBreak/>
        <w:drawing>
          <wp:inline distT="0" distB="0" distL="0" distR="0" wp14:anchorId="4D986A07" wp14:editId="0B45443A">
            <wp:extent cx="5274310" cy="12211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62C9" w14:textId="6F1EC3B7" w:rsidR="001B7A46" w:rsidRDefault="001B7A46" w:rsidP="00D450AD">
      <w:r>
        <w:rPr>
          <w:rFonts w:hint="eastAsia"/>
        </w:rPr>
        <w:t>令</w:t>
      </w:r>
      <w:r>
        <w:t>K</w:t>
      </w:r>
      <w:r w:rsidRPr="00D450AD">
        <w:rPr>
          <w:vertAlign w:val="subscript"/>
        </w:rPr>
        <w:t xml:space="preserve"> </w:t>
      </w:r>
      <w:proofErr w:type="spellStart"/>
      <w:r w:rsidRPr="00D450AD">
        <w:rPr>
          <w:vertAlign w:val="subscript"/>
        </w:rPr>
        <w:t>i</w:t>
      </w:r>
      <w:proofErr w:type="spellEnd"/>
      <w:r>
        <w:t xml:space="preserve"> = K </w:t>
      </w:r>
      <w:r w:rsidRPr="00D450AD">
        <w:rPr>
          <w:vertAlign w:val="subscript"/>
        </w:rPr>
        <w:t>p</w:t>
      </w:r>
      <w:r>
        <w:t xml:space="preserve"> τ </w:t>
      </w:r>
      <w:proofErr w:type="spellStart"/>
      <w:r>
        <w:t>i</w:t>
      </w:r>
      <w:proofErr w:type="spellEnd"/>
      <w:r>
        <w:t xml:space="preserve"> , ξ = 0.707  ,ξ=0.707,可得开环传递函数为：</w:t>
      </w:r>
    </w:p>
    <w:p w14:paraId="3CCB5CC8" w14:textId="67844510" w:rsidR="001B7A46" w:rsidRDefault="00D450AD" w:rsidP="001B7A46">
      <w:pPr>
        <w:jc w:val="center"/>
      </w:pPr>
      <w:r w:rsidRPr="00D450AD">
        <w:drawing>
          <wp:inline distT="0" distB="0" distL="0" distR="0" wp14:anchorId="7CC7A83B" wp14:editId="128DDDD7">
            <wp:extent cx="2343270" cy="889046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C212" w14:textId="585A6D59" w:rsidR="001B7A46" w:rsidRDefault="001B7A46" w:rsidP="00D450AD">
      <w:r>
        <w:rPr>
          <w:rFonts w:hint="eastAsia"/>
        </w:rPr>
        <w:t>通常将</w:t>
      </w:r>
      <w:proofErr w:type="gramStart"/>
      <w:r>
        <w:rPr>
          <w:rFonts w:hint="eastAsia"/>
        </w:rPr>
        <w:t>速度环按</w:t>
      </w:r>
      <w:proofErr w:type="gramEnd"/>
      <w:r>
        <w:rPr>
          <w:rFonts w:hint="eastAsia"/>
        </w:rPr>
        <w:t>典型</w:t>
      </w:r>
      <w:r>
        <w:t>II型系统（3阶）进行校正，有：</w:t>
      </w:r>
    </w:p>
    <w:p w14:paraId="2432D6C6" w14:textId="573009A7" w:rsidR="001B7A46" w:rsidRDefault="00D450AD" w:rsidP="001B7A46">
      <w:pPr>
        <w:jc w:val="center"/>
      </w:pPr>
      <w:r w:rsidRPr="00D450AD">
        <w:drawing>
          <wp:inline distT="0" distB="0" distL="0" distR="0" wp14:anchorId="68EF3205" wp14:editId="3B5EC84D">
            <wp:extent cx="1835244" cy="88269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219A" w14:textId="3E370DAF" w:rsidR="001B7A46" w:rsidRDefault="001B7A46" w:rsidP="00D450AD">
      <w:r>
        <w:rPr>
          <w:rFonts w:hint="eastAsia"/>
        </w:rPr>
        <w:t>无特殊要求时，一般取</w:t>
      </w:r>
      <w:r>
        <w:t>h = 5。于是可以得到</w:t>
      </w:r>
      <w:proofErr w:type="gramStart"/>
      <w:r>
        <w:t>速度环</w:t>
      </w:r>
      <w:proofErr w:type="gramEnd"/>
      <w:r>
        <w:t>PI控制器的比例系数和积分系数：</w:t>
      </w:r>
    </w:p>
    <w:p w14:paraId="13E48B61" w14:textId="77777777" w:rsidR="00D450AD" w:rsidRDefault="001B7A46" w:rsidP="00D450AD">
      <w:pPr>
        <w:jc w:val="center"/>
      </w:pPr>
      <w:r>
        <w:t>K</w:t>
      </w:r>
      <w:r w:rsidR="00D450AD" w:rsidRPr="00D450AD">
        <w:drawing>
          <wp:inline distT="0" distB="0" distL="0" distR="0" wp14:anchorId="24060FF6" wp14:editId="179F126B">
            <wp:extent cx="2914800" cy="984301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BE48" w14:textId="77777777" w:rsidR="00D450AD" w:rsidRDefault="00D450AD" w:rsidP="001B7A46">
      <w:pPr>
        <w:jc w:val="center"/>
      </w:pPr>
    </w:p>
    <w:p w14:paraId="69A404F8" w14:textId="41C3C455" w:rsidR="001B7A46" w:rsidRDefault="001B7A46" w:rsidP="00D450AD">
      <w:pPr>
        <w:rPr>
          <w:rFonts w:hint="eastAsia"/>
        </w:rPr>
      </w:pPr>
      <w:r>
        <w:rPr>
          <w:rFonts w:hint="eastAsia"/>
        </w:rPr>
        <w:t>总结：这种设计方法，忽略了</w:t>
      </w:r>
      <w:r>
        <w:t>q轴和d轴的耦合项，误差是很大的。经仿真验证，效果并不好。因此需要寻找更好的计算方案。</w:t>
      </w:r>
    </w:p>
    <w:p w14:paraId="71E42B51" w14:textId="30082A53" w:rsidR="001B7A46" w:rsidRDefault="001B7A46" w:rsidP="00D450AD">
      <w:pPr>
        <w:rPr>
          <w:rFonts w:hint="eastAsia"/>
        </w:rPr>
      </w:pPr>
      <w:r>
        <w:rPr>
          <w:rFonts w:hint="eastAsia"/>
        </w:rPr>
        <w:t>在设计参数时，参考了陈伯时老师的教材，也查阅了许多文献，发现在采用自动控制理论中的典型系统设计方法来设计</w:t>
      </w:r>
      <w:r>
        <w:t>PI控制器时，各家的计算结果几乎都不一样。细看下来，差别基本都是来源于对系统近似处理时采用了不同的近似方法，有的论文在前向通路中添加了一个延时环节，有的论文中逆变器环节的时间常数为逆变器开关周期的一半……因此，不求寻找正确答案，只求弄清楚原理。</w:t>
      </w:r>
    </w:p>
    <w:p w14:paraId="1B14F783" w14:textId="534BC987" w:rsidR="001B7A46" w:rsidRPr="001012F1" w:rsidRDefault="001B7A46" w:rsidP="001B7A46">
      <w:pPr>
        <w:jc w:val="center"/>
        <w:rPr>
          <w:rFonts w:hint="eastAsia"/>
        </w:rPr>
      </w:pPr>
    </w:p>
    <w:sectPr w:rsidR="001B7A46" w:rsidRPr="00101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78"/>
    <w:rsid w:val="001012F1"/>
    <w:rsid w:val="00121FA6"/>
    <w:rsid w:val="001B7A46"/>
    <w:rsid w:val="00354F81"/>
    <w:rsid w:val="003A2FDA"/>
    <w:rsid w:val="004164CE"/>
    <w:rsid w:val="00544FC1"/>
    <w:rsid w:val="005E0CF1"/>
    <w:rsid w:val="006A4CA3"/>
    <w:rsid w:val="00773197"/>
    <w:rsid w:val="00B82A78"/>
    <w:rsid w:val="00BD04A1"/>
    <w:rsid w:val="00D4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E5688"/>
  <w15:chartTrackingRefBased/>
  <w15:docId w15:val="{1F4C8603-F0A0-4BE3-9482-1B891C5A4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B7A4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B7A46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chao</dc:creator>
  <cp:keywords/>
  <dc:description/>
  <cp:lastModifiedBy>Wang chao</cp:lastModifiedBy>
  <cp:revision>8</cp:revision>
  <dcterms:created xsi:type="dcterms:W3CDTF">2021-12-29T01:55:00Z</dcterms:created>
  <dcterms:modified xsi:type="dcterms:W3CDTF">2021-12-29T02:18:00Z</dcterms:modified>
</cp:coreProperties>
</file>