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CF00" w14:textId="387C038A">
      <w:pPr>
        <w:widowControl w:val="0"/>
        <w:spacing w:line="295" w:lineRule="auto"/>
        <w:jc w:val="center"/>
        <w:rPr>
          <w:rFonts w:ascii="Times New Roman" w:eastAsia="华文楷体" w:hAnsi="Times New Roman"/>
          <w:b/>
          <w:kern w:val="2"/>
          <w:sz w:val="30"/>
          <w:szCs w:val="24"/>
        </w:rPr>
      </w:pPr>
      <w:r>
        <w:rPr>
          <w:rFonts w:ascii="Times New Roman" w:eastAsia="华文楷体" w:hAnsi="Times New Roman"/>
          <w:b/>
          <w:kern w:val="2"/>
          <w:sz w:val="30"/>
          <w:szCs w:val="24"/>
        </w:rPr>
        <w:t>仲裁申请书</w:t>
      </w:r>
    </w:p>
    <w:p w14:paraId="245ADDD8" w14:textId="6A99B56B">
      <w:pPr>
        <w:widowControl w:val="0"/>
        <w:spacing w:line="295" w:lineRule="auto"/>
        <w:jc w:val="center"/>
        <w:rPr>
          <w:rFonts w:ascii="Times New Roman" w:eastAsia="华文楷体" w:hAnsi="Times New Roman" w:hint="eastAsia"/>
          <w:b/>
          <w:kern w:val="2"/>
          <w:sz w:val="30"/>
          <w:szCs w:val="24"/>
        </w:rPr>
      </w:pPr>
      <w:r>
        <w:rPr>
          <w:rFonts w:ascii="Times New Roman" w:eastAsia="华文楷体" w:hAnsi="Times New Roman" w:hint="eastAsia"/>
          <w:b/>
          <w:kern w:val="2"/>
          <w:sz w:val="30"/>
          <w:szCs w:val="24"/>
        </w:rPr>
        <w:t>Application for Arbitration</w:t>
      </w:r>
    </w:p>
    <w:p w14:paraId="55D583D6" w14:textId="6EBB80E4">
      <w:pPr>
        <w:spacing w:line="295" w:lineRule="auto"/>
        <w:ind w:left="2552" w:hanging="2552"/>
        <w:rPr>
          <w:rFonts w:ascii="Times New Roman" w:eastAsia="华文楷体" w:hAnsi="Times New Roman"/>
          <w:b/>
          <w:sz w:val="24"/>
          <w:szCs w:val="24"/>
        </w:rPr>
      </w:pPr>
      <w:r>
        <w:rPr>
          <w:rFonts w:ascii="Times New Roman" w:eastAsia="华文楷体" w:hAnsi="Times New Roman"/>
          <w:b/>
          <w:spacing w:val="242"/>
          <w:sz w:val="24"/>
          <w:szCs w:val="24"/>
          <w:fitText w:val="1205" w:id="-1255483136"/>
        </w:rPr>
        <w:t>申请</w:t>
      </w:r>
      <w:r>
        <w:rPr>
          <w:rFonts w:ascii="Times New Roman" w:eastAsia="华文楷体" w:hAnsi="Times New Roman"/>
          <w:b/>
          <w:spacing w:val="1"/>
          <w:sz w:val="24"/>
          <w:szCs w:val="24"/>
          <w:fitText w:val="1205" w:id="-1255483136"/>
        </w:rPr>
        <w:t>人</w:t>
      </w:r>
      <w:r>
        <w:rPr>
          <w:rFonts w:ascii="Times New Roman" w:eastAsia="华文楷体" w:hAnsi="Times New Roman" w:hint="eastAsia"/>
          <w:b/>
          <w:sz w:val="24"/>
          <w:szCs w:val="24"/>
        </w:rPr>
        <w:t>/</w:t>
      </w:r>
      <w:r>
        <w:rPr>
          <w:rFonts w:ascii="Times New Roman" w:eastAsia="华文楷体" w:hAnsi="Times New Roman"/>
          <w:b/>
          <w:sz w:val="24"/>
          <w:szCs w:val="24"/>
        </w:rPr>
        <w:t>C</w:t>
      </w:r>
      <w:r>
        <w:rPr>
          <w:rFonts w:ascii="Times New Roman" w:eastAsia="华文楷体" w:hAnsi="Times New Roman" w:hint="eastAsia"/>
          <w:b/>
          <w:sz w:val="24"/>
          <w:szCs w:val="24"/>
        </w:rPr>
        <w:t>laimant</w:t>
      </w:r>
      <w:r>
        <w:rPr>
          <w:rFonts w:ascii="Times New Roman" w:eastAsia="华文楷体" w:hAnsi="Times New Roman"/>
          <w:b/>
          <w:sz w:val="24"/>
          <w:szCs w:val="24"/>
        </w:rPr>
        <w:t>：</w:t>
      </w:r>
      <w:r>
        <w:rPr>
          <w:rFonts w:ascii="Times New Roman" w:eastAsia="华文楷体" w:hAnsi="Times New Roman"/>
          <w:bCs w:val="0"/>
          <w:sz w:val="24"/>
          <w:szCs w:val="24"/>
        </w:rPr>
        <w:t>【中文名称 / English name】</w:t>
      </w:r>
      <w:r>
        <w:rPr>
          <w:rFonts w:ascii="Times New Roman" w:eastAsia="华文楷体" w:hAnsi="Times New Roman"/>
          <w:bCs w:val="0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sz w:val="24"/>
          <w:szCs w:val="24"/>
        </w:rPr>
        <w:t/>
      </w:r>
      <w:r>
        <w:rPr>
          <w:rFonts w:ascii="Times New Roman" w:eastAsia="华文楷体" w:hAnsi="Times New Roman"/>
          <w:bCs w:val="0"/>
          <w:sz w:val="24"/>
          <w:szCs w:val="24"/>
        </w:rPr>
        <w:t/>
      </w:r>
    </w:p>
    <w:p w14:paraId="6ADC26D7" w14:textId="06AC5DBA">
      <w:pPr>
        <w:spacing w:line="295" w:lineRule="auto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法定代表人/Legal Representative：【姓名 / Name】</w:t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 xml:space="preserve"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</w:p>
    <w:p w14:paraId="6563EE65" w14:textId="1FBECF68">
      <w:pPr>
        <w:spacing w:line="295" w:lineRule="auto"/>
        <w:ind w:left="1841" w:hangingChars="767" w:hanging="1841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 w:hint="eastAsia"/>
          <w:sz w:val="24"/>
          <w:szCs w:val="24"/>
        </w:rPr>
        <w:t>住所地/Address：【中文地址 / English address】</w:t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 xml:space="preserve"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proofErr w:type="gramStart"/>
      <w:r>
        <w:rPr>
          <w:rFonts w:ascii="Times New Roman" w:eastAsia="华文楷体" w:hAnsi="Times New Roman" w:hint="eastAsia"/>
          <w:sz w:val="24"/>
          <w:szCs w:val="24"/>
        </w:rPr>
        <w:t/>
      </w:r>
      <w:proofErr w:type="gramEnd"/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 w:hint="eastAsia"/>
          <w:sz w:val="24"/>
          <w:szCs w:val="24"/>
        </w:rPr>
        <w:t/>
      </w:r>
    </w:p>
    <w:p w14:paraId="52538552" w14:textId="0D0F28F2">
      <w:pPr>
        <w:spacing w:line="295" w:lineRule="auto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b/>
          <w:spacing w:val="81"/>
          <w:sz w:val="24"/>
          <w:szCs w:val="24"/>
          <w:fitText w:val="1205" w:id="-1255483135"/>
        </w:rPr>
        <w:t>被申请</w:t>
      </w:r>
      <w:r>
        <w:rPr>
          <w:rFonts w:ascii="Times New Roman" w:eastAsia="华文楷体" w:hAnsi="Times New Roman"/>
          <w:b/>
          <w:spacing w:val="2"/>
          <w:sz w:val="24"/>
          <w:szCs w:val="24"/>
          <w:fitText w:val="1205" w:id="-1255483135"/>
        </w:rPr>
        <w:t>人</w:t>
      </w:r>
      <w:r>
        <w:rPr>
          <w:rFonts w:ascii="Times New Roman" w:eastAsia="华文楷体" w:hAnsi="Times New Roman"/>
          <w:sz w:val="24"/>
          <w:szCs w:val="24"/>
        </w:rPr>
        <w:t>：【中文名称】</w:t>
      </w:r>
    </w:p>
    <w:p w14:paraId="19A284CA" w14:textId="522614F0">
      <w:pPr>
        <w:spacing w:line="295" w:lineRule="auto"/>
        <w:rPr>
          <w:rFonts w:ascii="Times New Roman" w:eastAsia="华文楷体" w:hAnsi="Times New Roman"/>
          <w:kern w:val="2"/>
          <w:sz w:val="24"/>
          <w:szCs w:val="24"/>
        </w:rPr>
      </w:pP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>Respondent: 【English name】</w:t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</w:p>
    <w:p w14:paraId="692E7021" w14:textId="4A6BC875">
      <w:pPr>
        <w:spacing w:line="295" w:lineRule="auto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法定代表人：【姓名】</w:t>
      </w:r>
      <w:proofErr w:type="gram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End"/>
    </w:p>
    <w:p w14:paraId="23F61BBA" w14:textId="602416DB">
      <w:pPr>
        <w:spacing w:line="295" w:lineRule="auto"/>
        <w:rPr>
          <w:rFonts w:ascii="Times New Roman" w:eastAsia="华文楷体" w:hAnsi="Times New Roman"/>
          <w:kern w:val="2"/>
          <w:sz w:val="24"/>
          <w:szCs w:val="24"/>
        </w:rPr>
      </w:pPr>
      <w:r>
        <w:rPr>
          <w:rFonts w:ascii="Times New Roman" w:eastAsia="华文楷体" w:hAnsi="Times New Roman"/>
          <w:kern w:val="2"/>
          <w:sz w:val="24"/>
          <w:szCs w:val="24"/>
        </w:rPr>
        <w:t>Legal Representative: 【Name】</w:t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</w:p>
    <w:p w14:paraId="35909DEC" w14:textId="3AB09A19">
      <w:pPr>
        <w:spacing w:line="295" w:lineRule="auto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 w:hint="eastAsia"/>
          <w:sz w:val="24"/>
          <w:szCs w:val="24"/>
        </w:rPr>
        <w:t>注册地址：【中文地址】</w:t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</w:p>
    <w:p w14:paraId="594BE4A4" w14:textId="638DB84E">
      <w:pPr>
        <w:spacing w:line="295" w:lineRule="auto"/>
        <w:rPr>
          <w:rFonts w:ascii="Times New Roman" w:eastAsia="华文楷体" w:hAnsi="Times New Roman"/>
          <w:kern w:val="2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Registered Address: 【English address】</w:t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proofErr w:type="spellStart"/>
      <w:r>
        <w:rPr>
          <w:rFonts w:ascii="Times New Roman" w:eastAsia="华文楷体" w:hAnsi="Times New Roman"/>
          <w:kern w:val="2"/>
          <w:sz w:val="24"/>
          <w:szCs w:val="24"/>
        </w:rPr>
        <w:t/>
      </w:r>
      <w:proofErr w:type="spellEnd"/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</w:p>
    <w:p w14:paraId="63D7255A" w14:textId="64DADCA3">
      <w:pPr>
        <w:spacing w:line="295" w:lineRule="auto"/>
        <w:rPr>
          <w:rFonts w:ascii="Times New Roman" w:eastAsia="华文楷体" w:hAnsi="Times New Roman"/>
          <w:bCs w:val="0"/>
          <w:sz w:val="24"/>
          <w:szCs w:val="24"/>
        </w:rPr>
      </w:pPr>
      <w:r>
        <w:rPr>
          <w:rFonts w:ascii="Times New Roman" w:eastAsia="华文楷体" w:hAnsi="Times New Roman"/>
          <w:bCs w:val="0"/>
          <w:sz w:val="24"/>
          <w:szCs w:val="24"/>
        </w:rPr>
        <w:t>联系地址：【中文联系地址】</w:t>
      </w:r>
      <w:r>
        <w:rPr>
          <w:rFonts w:ascii="Times New Roman" w:eastAsia="华文楷体" w:hAnsi="Times New Roman"/>
          <w:bCs w:val="0"/>
          <w:sz w:val="24"/>
          <w:szCs w:val="24"/>
        </w:rPr>
        <w:t/>
      </w:r>
      <w:r>
        <w:rPr>
          <w:rFonts w:ascii="Times New Roman" w:eastAsia="华文楷体" w:hAnsi="Times New Roman"/>
          <w:bCs w:val="0"/>
          <w:sz w:val="24"/>
          <w:szCs w:val="24"/>
        </w:rPr>
        <w:t/>
      </w:r>
      <w:r>
        <w:rPr>
          <w:rFonts w:ascii="Times New Roman" w:eastAsia="华文楷体" w:hAnsi="Times New Roman"/>
          <w:bCs w:val="0"/>
          <w:sz w:val="24"/>
          <w:szCs w:val="24"/>
        </w:rPr>
        <w:t/>
      </w:r>
      <w:r>
        <w:rPr>
          <w:rFonts w:ascii="Times New Roman" w:eastAsia="华文楷体" w:hAnsi="Times New Roman"/>
          <w:bCs w:val="0"/>
          <w:sz w:val="24"/>
          <w:szCs w:val="24"/>
        </w:rPr>
        <w:t/>
      </w:r>
    </w:p>
    <w:p w14:paraId="3B4F3C58" w14:textId="4EE485FD">
      <w:pPr>
        <w:spacing w:line="295" w:lineRule="auto"/>
        <w:rPr>
          <w:rFonts w:ascii="Times New Roman" w:eastAsia="华文楷体" w:hAnsi="Times New Roman"/>
          <w:kern w:val="2"/>
          <w:sz w:val="24"/>
          <w:szCs w:val="24"/>
        </w:rPr>
      </w:pPr>
      <w:r>
        <w:rPr>
          <w:rFonts w:ascii="Times New Roman" w:eastAsia="华文楷体" w:hAnsi="Times New Roman"/>
          <w:kern w:val="2"/>
          <w:sz w:val="24"/>
          <w:szCs w:val="24"/>
        </w:rPr>
        <w:t>Contact Address: 【English contact address】</w:t>
      </w:r>
      <w:proofErr w:type="spellStart"/>
      <w:r>
        <w:rPr>
          <w:rFonts w:ascii="Times New Roman" w:eastAsia="华文楷体" w:hAnsi="Times New Roman"/>
          <w:kern w:val="2"/>
          <w:sz w:val="24"/>
          <w:szCs w:val="24"/>
        </w:rPr>
        <w:t/>
      </w:r>
      <w:proofErr w:type="spellEnd"/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</w:p>
    <w:p w14:paraId="4FB778CA" w14:textId="7FBF3D9D">
      <w:pPr>
        <w:spacing w:line="295" w:lineRule="auto"/>
        <w:rPr>
          <w:rFonts w:ascii="Times New Roman" w:eastAsia="华文楷体" w:hAnsi="Times New Roman"/>
          <w:kern w:val="2"/>
          <w:sz w:val="24"/>
          <w:szCs w:val="24"/>
        </w:rPr>
      </w:pPr>
      <w:r>
        <w:rPr>
          <w:rFonts w:ascii="Times New Roman" w:eastAsia="华文楷体" w:hAnsi="Times New Roman"/>
          <w:kern w:val="2"/>
          <w:sz w:val="24"/>
          <w:szCs w:val="24"/>
        </w:rPr>
        <w:t>电子邮箱/E-mail：【电子邮箱 / E-mail】</w:t>
      </w:r>
      <w:r>
        <w:rPr>
          <w:rFonts w:ascii="Times New Roman" w:eastAsia="华文楷体" w:hAnsi="Times New Roman" w:hint="eastAsia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</w:p>
    <w:p w14:paraId="5290E63A" w14:textId="102759F3">
      <w:pPr>
        <w:widowControl w:val="0"/>
        <w:spacing w:line="295" w:lineRule="auto"/>
        <w:jc w:val="both"/>
        <w:rPr>
          <w:rFonts w:ascii="Times New Roman" w:eastAsia="华文楷体" w:hAnsi="Times New Roman"/>
          <w:b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>申请仲裁所依据的仲裁协议：</w:t>
      </w:r>
    </w:p>
    <w:p w14:paraId="5E334245" w14:textId="1188648B">
      <w:pPr>
        <w:widowControl w:val="0"/>
        <w:spacing w:line="295" w:lineRule="auto"/>
        <w:jc w:val="both"/>
        <w:rPr>
          <w:rFonts w:ascii="Times New Roman" w:eastAsia="华文楷体" w:hAnsi="Times New Roman"/>
          <w:b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>Arbitration Clause:</w:t>
      </w: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/>
      </w:r>
    </w:p>
    <w:p w14:paraId="0C33F2C5" w14:textId="7A3AC677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【填写仲裁协议的签署日期、合同名称、条款号及中文原文；核对仲裁机构名称和规则版本】</w:t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i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</w:p>
    <w:p w14:paraId="3BDCB0A0" w14:textId="36D888D6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kern w:val="2"/>
          <w:sz w:val="24"/>
          <w:szCs w:val="24"/>
        </w:rPr>
      </w:pPr>
      <w:r>
        <w:rPr>
          <w:rFonts w:ascii="Times New Roman" w:eastAsia="华文楷体" w:hAnsi="Times New Roman"/>
          <w:kern w:val="2"/>
          <w:sz w:val="24"/>
          <w:szCs w:val="24"/>
        </w:rPr>
        <w:t>【English translation of the arbitration clause and related details】</w:t>
      </w: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i/>
          <w:iCs/>
          <w:kern w:val="2"/>
          <w:sz w:val="24"/>
          <w:szCs w:val="24"/>
        </w:rPr>
        <w:lastRenderedPageBreak/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kern w:val="2"/>
          <w:sz w:val="24"/>
          <w:szCs w:val="24"/>
        </w:rPr>
        <w:t/>
      </w:r>
    </w:p>
    <w:p w14:paraId="0E057C5A" w14:textId="24E21B57">
      <w:pPr>
        <w:widowControl w:val="0"/>
        <w:spacing w:line="295" w:lineRule="auto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>仲裁请求：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113F8C62" w14:textId="3201A7E0">
      <w:pPr>
        <w:widowControl w:val="0"/>
        <w:spacing w:line="295" w:lineRule="auto"/>
        <w:jc w:val="both"/>
        <w:rPr>
          <w:rFonts w:ascii="Times New Roman" w:eastAsia="华文楷体" w:hAnsi="Times New Roman"/>
          <w:b/>
          <w:kern w:val="2"/>
          <w:sz w:val="24"/>
          <w:szCs w:val="24"/>
        </w:rPr>
      </w:pPr>
      <w:r>
        <w:rPr>
          <w:rFonts w:ascii="Times New Roman" w:eastAsia="华文楷体" w:hAnsi="Times New Roman"/>
          <w:b/>
          <w:kern w:val="2"/>
          <w:sz w:val="24"/>
          <w:szCs w:val="24"/>
        </w:rPr>
        <w:t>Requests for Arbitration:</w:t>
      </w:r>
      <w:r>
        <w:rPr>
          <w:rFonts w:ascii="Times New Roman" w:eastAsia="华文楷体" w:hAnsi="Times New Roman"/>
          <w:b/>
          <w:kern w:val="2"/>
          <w:sz w:val="24"/>
          <w:szCs w:val="24"/>
        </w:rPr>
        <w:t/>
      </w:r>
    </w:p>
    <w:p w14:paraId="6AADC8DA" w14:textId="4EA59169">
      <w:pPr>
        <w:widowControl w:val="0"/>
        <w:spacing w:line="295" w:lineRule="auto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申请人请求仲裁庭裁决：</w:t>
      </w:r>
    </w:p>
    <w:p w14:paraId="5C1AE219" w14:textId="598D7A02">
      <w:pPr>
        <w:widowControl w:val="0"/>
        <w:spacing w:line="293" w:lineRule="auto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The Claimant requests the Arbitral Tribunal to order: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0577CC8A" w14:textId="5308F14C">
      <w:pPr>
        <w:pStyle w:val="a6"/>
        <w:widowControl w:val="0"/>
        <w:numPr>
          <w:ilvl w:val="0"/>
          <w:numId w:val="1"/>
        </w:numPr>
        <w:spacing w:line="293" w:lineRule="auto"/>
        <w:ind w:firstLineChars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【填写第一项仲裁请求】；</w:t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3299ACEB" w14:textId="00E87EFE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 of Request 1】;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58B7D97A" w14:textId="4A3F38E8">
      <w:pPr>
        <w:pStyle w:val="a6"/>
        <w:widowControl w:val="0"/>
        <w:numPr>
          <w:ilvl w:val="0"/>
          <w:numId w:val="1"/>
        </w:numPr>
        <w:spacing w:line="293" w:lineRule="auto"/>
        <w:ind w:firstLineChars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【填写第二项仲裁请求】；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611EF983" w14:textId="4A713017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 of Request 2】;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</w:p>
    <w:p w14:paraId="5F169067" w14:textId="7741601B">
      <w:pPr>
        <w:pStyle w:val="a6"/>
        <w:widowControl w:val="0"/>
        <w:numPr>
          <w:ilvl w:val="0"/>
          <w:numId w:val="1"/>
        </w:numPr>
        <w:spacing w:line="293" w:lineRule="auto"/>
        <w:ind w:firstLineChars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【填写第三项仲裁请求；无则删除】；</w:t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64576D66" w14:textId="742FAF5E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 of Request 3; delete if not applicable】;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4A021BFD" w14:textId="45D75814">
      <w:pPr>
        <w:pStyle w:val="a6"/>
        <w:widowControl w:val="0"/>
        <w:numPr>
          <w:ilvl w:val="0"/>
          <w:numId w:val="1"/>
        </w:numPr>
        <w:spacing w:line="293" w:lineRule="auto"/>
        <w:ind w:firstLineChars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【填写第四项仲裁请求；无则删除】；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 xml:space="preserve"/>
      </w:r>
      <w:bookmarkStart w:id="0" w:name="_Hlk143592598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bookmarkEnd w:id="0"/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</w:p>
    <w:p w14:paraId="09A43948" w14:textId="5915A727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 of Request 4; delete if not applicable】;</w:t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proofErr w:type="gram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End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</w:p>
    <w:p w14:paraId="4F8C5EF4" w14:textId="21E2D3FD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>前述金钱请求暂合计人民币【金额】元（如涉及外币，注明折算日期、汇率来源和公式）。</w:t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i/>
          <w:iCs/>
          <w:kern w:val="2"/>
          <w:sz w:val="24"/>
          <w:szCs w:val="24"/>
        </w:rPr>
        <w:t/>
      </w:r>
    </w:p>
    <w:p w14:paraId="7A736AB3" w14:textId="71B74746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>The monetary claims above total approximately RMB 【amount】 (state the conversion date, source of exchange rate and formula if foreign currencies are involved).</w:t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</w:p>
    <w:p w14:paraId="57197F47" w14:textId="38D13E27">
      <w:pPr>
        <w:pStyle w:val="a6"/>
        <w:widowControl w:val="0"/>
        <w:numPr>
          <w:ilvl w:val="0"/>
          <w:numId w:val="1"/>
        </w:numPr>
        <w:spacing w:line="293" w:lineRule="auto"/>
        <w:ind w:firstLineChars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被申请人赔偿申请人因本案支出的【律师费、保全费、担保费等；按合同和规则核验】；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12BBBF78" w14:textId="7C6E3B9F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>The Respondent shall compensate the Claimant for 【fees and costs; verify contractual and procedural basis】;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</w:p>
    <w:p w14:paraId="0834B8C3" w14:textId="1732C749">
      <w:pPr>
        <w:pStyle w:val="a6"/>
        <w:widowControl w:val="0"/>
        <w:numPr>
          <w:ilvl w:val="0"/>
          <w:numId w:val="1"/>
        </w:numPr>
        <w:spacing w:line="293" w:lineRule="auto"/>
        <w:ind w:firstLineChars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被申请人承担本案全部仲裁费用。</w:t>
      </w:r>
    </w:p>
    <w:p w14:paraId="1213FC8F" w14:textId="76099A45">
      <w:pPr>
        <w:pStyle w:val="a6"/>
        <w:widowControl w:val="0"/>
        <w:spacing w:line="293" w:lineRule="auto"/>
        <w:ind w:left="900" w:firstLineChars="0" w:firstLine="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>All arbitration costs shall be borne by the Respondent.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592D76DD" w14:textId="12870C7E">
      <w:pPr>
        <w:widowControl w:val="0"/>
        <w:spacing w:line="295" w:lineRule="auto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/>
          <w:bCs w:val="0"/>
          <w:kern w:val="2"/>
          <w:sz w:val="24"/>
          <w:szCs w:val="24"/>
        </w:rPr>
        <w:t>事实与理由：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61F6EE07" w14:textId="4E60CE35">
      <w:pPr>
        <w:widowControl w:val="0"/>
        <w:spacing w:line="295" w:lineRule="auto"/>
        <w:jc w:val="both"/>
        <w:rPr>
          <w:rFonts w:ascii="Times New Roman" w:eastAsia="华文楷体" w:hAnsi="Times New Roman"/>
          <w:b/>
          <w:kern w:val="2"/>
          <w:sz w:val="24"/>
          <w:szCs w:val="24"/>
        </w:rPr>
      </w:pPr>
      <w:r>
        <w:rPr>
          <w:rFonts w:ascii="Times New Roman" w:eastAsia="华文楷体" w:hAnsi="Times New Roman"/>
          <w:b/>
          <w:kern w:val="2"/>
          <w:sz w:val="24"/>
          <w:szCs w:val="24"/>
        </w:rPr>
        <w:t>Facts and Grounds:</w:t>
      </w:r>
    </w:p>
    <w:p w14:paraId="6B7B85C5" w14:textId="2F5795AB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一、【交易背景及合同订立事实】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End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4E15921E" w14:textId="7A66BA5A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I. 【English translation of transaction background and contract formation】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proofErr w:type="spell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spellEnd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proofErr w:type="spell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spellEnd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17BE09CE" w14:textId="793EBA07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>【填写关键磋商、陈述、合同条款和证据定位】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Start"/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proofErr w:type="gramEnd"/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lastRenderedPageBreak/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</w:p>
    <w:p w14:paraId="3994C432" w14:textId="6147212A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19DA6515" w14:textId="484180B1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proofErr w:type="gram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>二、【合同履行及付款/交付事实】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End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End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13F2EA09" w14:textId="612DF578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II. 【English translation of performance and payment/delivery facts】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516180F1" w14:textId="772397A2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>【填写被申请人的违约行为、时间和证据定位】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78A466D3" w14:textId="40411656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lastRenderedPageBreak/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color w:val="FF000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615E131A" w14:textId="78FFC821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三、【通知、催告和补救经过】</w:t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</w:p>
    <w:p w14:paraId="3CA97A96" w14:textId="07AD88E3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III. 【English translation of notices, demands and cure history】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color w:val="FF000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</w:p>
    <w:p w14:paraId="535D30C4" w14:textId="36A1D0A7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>【填写损失构成、计算方式和证据定位】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</w:p>
    <w:p w14:paraId="78CE69E9" w14:textId="3678A479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i/>
          <w:iCs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3F3ED171" w14:textId="0A2F2B5F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>四、【法律依据与责任承担】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2AFAE53E" w14:textId="4CDEC788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IV. 【English translation of legal basis and liability】</w:t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lastRenderedPageBreak/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572A8AB1" w14:textId="4AED72DF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>【仅引用经核验、适用于本案的合同条款、法律和仲裁规则】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Style w:val="a9"/>
          <w:rFonts w:ascii="Times New Roman" w:eastAsia="华文楷体" w:hAnsi="Times New Roman"/>
          <w:bCs w:val="0"/>
          <w:kern w:val="2"/>
          <w:sz w:val="24"/>
          <w:szCs w:val="24"/>
        </w:rPr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Style w:val="a9"/>
          <w:rFonts w:ascii="Times New Roman" w:eastAsia="华文楷体" w:hAnsi="Times New Roman"/>
          <w:bCs w:val="0"/>
          <w:kern w:val="2"/>
          <w:sz w:val="24"/>
          <w:szCs w:val="24"/>
        </w:rPr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0B74456D" w14:textId="22F9430E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translation】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1E97F460" w14:textId="06E12EC1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综上，请仲裁庭依法支持申请人的全部仲裁请求。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Start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proofErr w:type="gramEnd"/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2BAE75C3" w14:textId="3A43BDA3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In view of the above, the Claimant respectfully requests that the Arbitral Tribunal grant all requests for relief.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 w:hint="eastAsia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 xml:space="preserve"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39A220A0" w14:textId="29BCA8F1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此致</w:t>
      </w:r>
    </w:p>
    <w:p w14:paraId="45A9E4B7" w14:textId="0E3A5492">
      <w:pPr>
        <w:widowControl w:val="0"/>
        <w:spacing w:line="295" w:lineRule="auto"/>
        <w:ind w:firstLineChars="200" w:firstLine="480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Sincerely,</w:t>
      </w:r>
    </w:p>
    <w:p w14:paraId="1BCA7BC2" w14:textId="456A00D5">
      <w:pPr>
        <w:spacing w:line="295" w:lineRule="auto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【仲裁机构中文名称】</w:t>
      </w:r>
    </w:p>
    <w:p w14:paraId="75E48CF0" w14:textId="77777777">
      <w:pPr>
        <w:widowControl w:val="0"/>
        <w:spacing w:line="295" w:lineRule="auto"/>
        <w:jc w:val="both"/>
        <w:rPr>
          <w:rFonts w:ascii="Times New Roman" w:eastAsia="华文楷体" w:hAnsi="Times New Roman"/>
          <w:bCs w:val="0"/>
          <w:kern w:val="2"/>
          <w:sz w:val="24"/>
          <w:szCs w:val="24"/>
        </w:rPr>
      </w:pPr>
      <w:r>
        <w:rPr>
          <w:rFonts w:ascii="Times New Roman" w:eastAsia="华文楷体" w:hAnsi="Times New Roman"/>
          <w:bCs w:val="0"/>
          <w:kern w:val="2"/>
          <w:sz w:val="24"/>
          <w:szCs w:val="24"/>
        </w:rPr>
        <w:t>【English name of the arbitral institution】</w:t>
      </w:r>
      <w:r>
        <w:rPr>
          <w:rFonts w:ascii="Times New Roman" w:eastAsia="华文楷体" w:hAnsi="Times New Roman"/>
          <w:bCs w:val="0"/>
          <w:kern w:val="2"/>
          <w:sz w:val="24"/>
          <w:szCs w:val="24"/>
        </w:rPr>
        <w:t/>
      </w:r>
    </w:p>
    <w:p w14:paraId="0B500C84" w14:textId="2C946BE9">
      <w:pPr>
        <w:spacing w:line="295" w:lineRule="auto"/>
        <w:ind w:leftChars="1687" w:left="3543" w:right="232"/>
        <w:jc w:val="both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lastRenderedPageBreak/>
        <w:t>申请人：</w:t>
      </w:r>
      <w:r>
        <w:rPr>
          <w:rFonts w:ascii="Times New Roman" w:eastAsia="华文楷体" w:hAnsi="Times New Roman"/>
          <w:sz w:val="24"/>
          <w:szCs w:val="24"/>
        </w:rPr>
        <w:t>【申请人中文名称】</w:t>
      </w:r>
    </w:p>
    <w:p w14:paraId="7B12DDF9" w14:textId="17EBAA04">
      <w:pPr>
        <w:spacing w:line="295" w:lineRule="auto"/>
        <w:ind w:leftChars="674" w:left="1415" w:right="232"/>
        <w:jc w:val="right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（</w:t>
      </w:r>
      <w:r>
        <w:rPr>
          <w:rFonts w:ascii="Times New Roman" w:eastAsia="华文楷体" w:hAnsi="Times New Roman" w:hint="eastAsia"/>
          <w:sz w:val="24"/>
          <w:szCs w:val="24"/>
        </w:rPr>
        <w:t>盖章</w:t>
      </w:r>
      <w:r>
        <w:rPr>
          <w:rFonts w:ascii="Times New Roman" w:eastAsia="华文楷体" w:hAnsi="Times New Roman" w:hint="eastAsia"/>
          <w:sz w:val="24"/>
          <w:szCs w:val="24"/>
        </w:rPr>
        <w:t>）</w:t>
      </w:r>
      <w:r>
        <w:rPr>
          <w:rFonts w:ascii="Times New Roman" w:eastAsia="华文楷体" w:hAnsi="Times New Roman"/>
          <w:sz w:val="24"/>
          <w:szCs w:val="24"/>
        </w:rPr>
        <w:t/>
      </w:r>
    </w:p>
    <w:p w14:paraId="69C584F3" w14:textId="045D2DCD">
      <w:pPr>
        <w:spacing w:line="295" w:lineRule="auto"/>
        <w:ind w:leftChars="674" w:left="1415" w:right="232"/>
        <w:jc w:val="right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z w:val="24"/>
          <w:szCs w:val="24"/>
        </w:rPr>
        <w:t>Claimant</w:t>
      </w:r>
      <w:r>
        <w:rPr>
          <w:rFonts w:ascii="Times New Roman" w:eastAsia="华文楷体" w:hAnsi="Times New Roman"/>
          <w:sz w:val="24"/>
          <w:szCs w:val="24"/>
        </w:rPr>
        <w:t xml:space="preserve">: </w:t>
      </w:r>
      <w:r>
        <w:rPr>
          <w:rFonts w:ascii="Times New Roman" w:eastAsia="华文楷体" w:hAnsi="Times New Roman"/>
          <w:sz w:val="24"/>
          <w:szCs w:val="24"/>
        </w:rPr>
        <w:t>【Claimant English name】</w:t>
      </w:r>
    </w:p>
    <w:p w14:paraId="3A951AB9" w14:textId="619AF1D0">
      <w:pPr>
        <w:spacing w:line="295" w:lineRule="auto"/>
        <w:ind w:leftChars="674" w:left="1415" w:right="232"/>
        <w:jc w:val="right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 w:hint="eastAsia"/>
          <w:sz w:val="24"/>
          <w:szCs w:val="24"/>
        </w:rPr>
        <w:t>（</w:t>
      </w:r>
      <w:r>
        <w:rPr>
          <w:rFonts w:ascii="Times New Roman" w:eastAsia="华文楷体" w:hAnsi="Times New Roman"/>
          <w:sz w:val="24"/>
          <w:szCs w:val="24"/>
        </w:rPr>
        <w:t>Corporate Seal Affixed</w:t>
      </w:r>
      <w:r>
        <w:rPr>
          <w:rFonts w:ascii="Times New Roman" w:eastAsia="华文楷体" w:hAnsi="Times New Roman"/>
          <w:sz w:val="24"/>
          <w:szCs w:val="24"/>
        </w:rPr>
        <w:t>）</w:t>
      </w:r>
    </w:p>
    <w:p w14:paraId="74921B6D" w14:textId="168EB9F3">
      <w:pPr>
        <w:spacing w:line="295" w:lineRule="auto"/>
        <w:ind w:leftChars="1900" w:left="3990" w:right="232"/>
        <w:jc w:val="right"/>
        <w:rPr>
          <w:rFonts w:ascii="Times New Roman" w:eastAsia="华文楷体" w:hAnsi="Times New Roman"/>
          <w:sz w:val="24"/>
          <w:szCs w:val="24"/>
        </w:rPr>
      </w:pPr>
      <w:r>
        <w:rPr>
          <w:rFonts w:ascii="Times New Roman" w:eastAsia="华文楷体" w:hAnsi="Times New Roman"/>
          <w:spacing w:val="480"/>
          <w:sz w:val="24"/>
          <w:fitText w:val="960" w:id="-1255483133"/>
        </w:rPr>
        <w:t>日</w:t>
      </w:r>
      <w:r>
        <w:rPr>
          <w:rFonts w:ascii="Times New Roman" w:eastAsia="华文楷体" w:hAnsi="Times New Roman"/>
          <w:sz w:val="24"/>
          <w:fitText w:val="960" w:id="-1255483133"/>
        </w:rPr>
        <w:t>期</w:t>
      </w:r>
      <w:r>
        <w:rPr>
          <w:rFonts w:ascii="Times New Roman" w:eastAsia="华文楷体" w:hAnsi="Times New Roman"/>
          <w:sz w:val="24"/>
        </w:rPr>
        <w:t>：</w:t>
      </w:r>
      <w:r>
        <w:rPr>
          <w:rFonts w:ascii="Times New Roman" w:eastAsia="华文楷体" w:hAnsi="Times New Roman" w:hint="eastAsia"/>
          <w:sz w:val="24"/>
          <w:szCs w:val="24"/>
        </w:rPr>
        <w:t>【中文日期】</w:t>
      </w:r>
      <w:r>
        <w:rPr>
          <w:rFonts w:ascii="Times New Roman" w:eastAsia="华文楷体" w:hAnsi="Times New Roman" w:hint="eastAsia"/>
          <w:sz w:val="24"/>
          <w:szCs w:val="24"/>
        </w:rPr>
        <w:t/>
      </w:r>
    </w:p>
    <w:p w14:paraId="4B85266E" w14:textId="23366932">
      <w:pPr>
        <w:spacing w:line="295" w:lineRule="auto"/>
        <w:ind w:leftChars="1900" w:left="3990" w:right="232"/>
        <w:jc w:val="right"/>
        <w:rPr>
          <w:rFonts w:ascii="Times New Roman" w:hAnsi="Times New Roman"/>
        </w:rPr>
      </w:pPr>
      <w:r>
        <w:rPr>
          <w:rFonts w:ascii="Times New Roman" w:eastAsia="华文楷体" w:hAnsi="Times New Roman"/>
          <w:sz w:val="24"/>
          <w:szCs w:val="24"/>
        </w:rPr>
        <w:t xml:space="preserve">Date: </w:t>
      </w:r>
      <w:r>
        <w:rPr>
          <w:rFonts w:ascii="Times New Roman" w:eastAsia="华文楷体" w:hAnsi="Times New Roman"/>
          <w:sz w:val="24"/>
          <w:szCs w:val="24"/>
        </w:rPr>
        <w:t>【English date】</w:t>
      </w:r>
      <w:r>
        <w:rPr>
          <w:rFonts w:ascii="Times New Roman" w:eastAsia="华文楷体" w:hAnsi="Times New Roman" w:hint="eastAsia"/>
          <w:sz w:val="24"/>
          <w:szCs w:val="24"/>
        </w:rPr>
        <w:t/>
      </w:r>
      <w:r>
        <w:rPr>
          <w:rFonts w:ascii="Times New Roman" w:eastAsia="华文楷体" w:hAnsi="Times New Roman"/>
          <w:sz w:val="24"/>
          <w:szCs w:val="24"/>
        </w:rPr>
        <w:t/>
      </w:r>
    </w:p>
    <w:sectPr>
      <w:footerReference w:type="even" r:id="rId8"/>
      <w:footerReference w:type="default" r:id="rId9"/>
      <w:pgSz w:w="11906" w:h="16838" w:code="9"/>
      <w:pgMar w:top="1440" w:right="1797" w:bottom="1440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A7DED" w14:textId="77777777">
      <w:pPr>
        <w:rPr>
          <w:rFonts w:hint="eastAsia"/>
        </w:rPr>
      </w:pPr>
      <w:r>
        <w:separator/>
      </w:r>
    </w:p>
  </w:endnote>
  <w:endnote w:type="continuationSeparator" w:id="0">
    <w:p w14:paraId="5BE13657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6431" w14:textId="7777777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6844AD6D" w14:textId="77777777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F252" w14:textId="7777777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72997915" w14:textId="2E08524D">
    <w:pPr>
      <w:pStyle w:val="DocsID"/>
      <w:ind w:firstLine="3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5BABD" w14:textId="77777777">
      <w:pPr>
        <w:rPr>
          <w:rFonts w:hint="eastAsia"/>
        </w:rPr>
      </w:pPr>
      <w:r>
        <w:separator/>
      </w:r>
    </w:p>
  </w:footnote>
  <w:footnote w:type="continuationSeparator" w:id="0">
    <w:p w14:paraId="6508CF1C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60268"/>
    <w:multiLevelType w:val="hybridMultilevel"/>
    <w:tmpl w:val="53647BA8"/>
    <w:lvl w:ilvl="0" w:tplc="2CE0F438">
      <w:start w:val="1"/>
      <w:numFmt w:val="decimal"/>
      <w:lvlText w:val="%1."/>
      <w:lvlJc w:val="left"/>
      <w:pPr>
        <w:ind w:left="900" w:hanging="420"/>
      </w:pPr>
      <w:rPr>
        <w:rFonts w:ascii="Times New Roman" w:eastAsia="楷体_GB2312" w:hAnsi="Times New Roman" w:hint="default"/>
        <w:sz w:val="24"/>
      </w:rPr>
    </w:lvl>
    <w:lvl w:ilvl="1" w:tplc="A50C325E" w:tentative="1">
      <w:start w:val="1"/>
      <w:numFmt w:val="lowerLetter"/>
      <w:lvlText w:val="%2)"/>
      <w:lvlJc w:val="left"/>
      <w:pPr>
        <w:ind w:left="1320" w:hanging="420"/>
      </w:pPr>
    </w:lvl>
    <w:lvl w:ilvl="2" w:tplc="8F52B2E8" w:tentative="1">
      <w:start w:val="1"/>
      <w:numFmt w:val="lowerRoman"/>
      <w:lvlText w:val="%3."/>
      <w:lvlJc w:val="right"/>
      <w:pPr>
        <w:ind w:left="1740" w:hanging="420"/>
      </w:pPr>
    </w:lvl>
    <w:lvl w:ilvl="3" w:tplc="1D80071E" w:tentative="1">
      <w:start w:val="1"/>
      <w:numFmt w:val="decimal"/>
      <w:lvlText w:val="%4."/>
      <w:lvlJc w:val="left"/>
      <w:pPr>
        <w:ind w:left="2160" w:hanging="420"/>
      </w:pPr>
    </w:lvl>
    <w:lvl w:ilvl="4" w:tplc="7E04EB3E" w:tentative="1">
      <w:start w:val="1"/>
      <w:numFmt w:val="lowerLetter"/>
      <w:lvlText w:val="%5)"/>
      <w:lvlJc w:val="left"/>
      <w:pPr>
        <w:ind w:left="2580" w:hanging="420"/>
      </w:pPr>
    </w:lvl>
    <w:lvl w:ilvl="5" w:tplc="47EA2922" w:tentative="1">
      <w:start w:val="1"/>
      <w:numFmt w:val="lowerRoman"/>
      <w:lvlText w:val="%6."/>
      <w:lvlJc w:val="right"/>
      <w:pPr>
        <w:ind w:left="3000" w:hanging="420"/>
      </w:pPr>
    </w:lvl>
    <w:lvl w:ilvl="6" w:tplc="8C528A56" w:tentative="1">
      <w:start w:val="1"/>
      <w:numFmt w:val="decimal"/>
      <w:lvlText w:val="%7."/>
      <w:lvlJc w:val="left"/>
      <w:pPr>
        <w:ind w:left="3420" w:hanging="420"/>
      </w:pPr>
    </w:lvl>
    <w:lvl w:ilvl="7" w:tplc="AE2096BE" w:tentative="1">
      <w:start w:val="1"/>
      <w:numFmt w:val="lowerLetter"/>
      <w:lvlText w:val="%8)"/>
      <w:lvlJc w:val="left"/>
      <w:pPr>
        <w:ind w:left="3840" w:hanging="420"/>
      </w:pPr>
    </w:lvl>
    <w:lvl w:ilvl="8" w:tplc="7BECA56C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EBB4D5B"/>
    <w:multiLevelType w:val="hybridMultilevel"/>
    <w:tmpl w:val="53647BA8"/>
    <w:lvl w:ilvl="0" w:tplc="07965FAA">
      <w:start w:val="1"/>
      <w:numFmt w:val="decimal"/>
      <w:lvlText w:val="%1."/>
      <w:lvlJc w:val="left"/>
      <w:pPr>
        <w:ind w:left="900" w:hanging="420"/>
      </w:pPr>
      <w:rPr>
        <w:rFonts w:ascii="Times New Roman" w:eastAsia="楷体_GB2312" w:hAnsi="Times New Roman" w:hint="default"/>
        <w:sz w:val="24"/>
      </w:rPr>
    </w:lvl>
    <w:lvl w:ilvl="1" w:tplc="7C4E423E" w:tentative="1">
      <w:start w:val="1"/>
      <w:numFmt w:val="lowerLetter"/>
      <w:lvlText w:val="%2)"/>
      <w:lvlJc w:val="left"/>
      <w:pPr>
        <w:ind w:left="1320" w:hanging="420"/>
      </w:pPr>
    </w:lvl>
    <w:lvl w:ilvl="2" w:tplc="964A0090" w:tentative="1">
      <w:start w:val="1"/>
      <w:numFmt w:val="lowerRoman"/>
      <w:lvlText w:val="%3."/>
      <w:lvlJc w:val="right"/>
      <w:pPr>
        <w:ind w:left="1740" w:hanging="420"/>
      </w:pPr>
    </w:lvl>
    <w:lvl w:ilvl="3" w:tplc="CCF43D40" w:tentative="1">
      <w:start w:val="1"/>
      <w:numFmt w:val="decimal"/>
      <w:lvlText w:val="%4."/>
      <w:lvlJc w:val="left"/>
      <w:pPr>
        <w:ind w:left="2160" w:hanging="420"/>
      </w:pPr>
    </w:lvl>
    <w:lvl w:ilvl="4" w:tplc="30245514" w:tentative="1">
      <w:start w:val="1"/>
      <w:numFmt w:val="lowerLetter"/>
      <w:lvlText w:val="%5)"/>
      <w:lvlJc w:val="left"/>
      <w:pPr>
        <w:ind w:left="2580" w:hanging="420"/>
      </w:pPr>
    </w:lvl>
    <w:lvl w:ilvl="5" w:tplc="47526396" w:tentative="1">
      <w:start w:val="1"/>
      <w:numFmt w:val="lowerRoman"/>
      <w:lvlText w:val="%6."/>
      <w:lvlJc w:val="right"/>
      <w:pPr>
        <w:ind w:left="3000" w:hanging="420"/>
      </w:pPr>
    </w:lvl>
    <w:lvl w:ilvl="6" w:tplc="D548D18E" w:tentative="1">
      <w:start w:val="1"/>
      <w:numFmt w:val="decimal"/>
      <w:lvlText w:val="%7."/>
      <w:lvlJc w:val="left"/>
      <w:pPr>
        <w:ind w:left="3420" w:hanging="420"/>
      </w:pPr>
    </w:lvl>
    <w:lvl w:ilvl="7" w:tplc="AB347C6A" w:tentative="1">
      <w:start w:val="1"/>
      <w:numFmt w:val="lowerLetter"/>
      <w:lvlText w:val="%8)"/>
      <w:lvlJc w:val="left"/>
      <w:pPr>
        <w:ind w:left="3840" w:hanging="420"/>
      </w:pPr>
    </w:lvl>
    <w:lvl w:ilvl="8" w:tplc="8F32EF6A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5A152D19"/>
    <w:multiLevelType w:val="hybridMultilevel"/>
    <w:tmpl w:val="168EC3F8"/>
    <w:name w:val="UnnamedList62545"/>
    <w:lvl w:ilvl="0" w:tplc="88D6FF00">
      <w:start w:val="1"/>
      <w:numFmt w:val="decimal"/>
      <w:lvlText w:val="%1."/>
      <w:lvlJc w:val="left"/>
      <w:pPr>
        <w:ind w:left="900" w:hanging="420"/>
      </w:pPr>
      <w:rPr>
        <w:rFonts w:ascii="Times New Roman" w:eastAsia="楷体_GB2312" w:hAnsi="Times New Roman" w:hint="default"/>
        <w:sz w:val="24"/>
      </w:rPr>
    </w:lvl>
    <w:lvl w:ilvl="1" w:tplc="2F041416" w:tentative="1">
      <w:start w:val="1"/>
      <w:numFmt w:val="lowerLetter"/>
      <w:lvlText w:val="%2)"/>
      <w:lvlJc w:val="left"/>
      <w:pPr>
        <w:ind w:left="1320" w:hanging="420"/>
      </w:pPr>
    </w:lvl>
    <w:lvl w:ilvl="2" w:tplc="CE006260" w:tentative="1">
      <w:start w:val="1"/>
      <w:numFmt w:val="lowerRoman"/>
      <w:lvlText w:val="%3."/>
      <w:lvlJc w:val="right"/>
      <w:pPr>
        <w:ind w:left="1740" w:hanging="420"/>
      </w:pPr>
    </w:lvl>
    <w:lvl w:ilvl="3" w:tplc="86945074" w:tentative="1">
      <w:start w:val="1"/>
      <w:numFmt w:val="decimal"/>
      <w:lvlText w:val="%4."/>
      <w:lvlJc w:val="left"/>
      <w:pPr>
        <w:ind w:left="2160" w:hanging="420"/>
      </w:pPr>
    </w:lvl>
    <w:lvl w:ilvl="4" w:tplc="049C37C4" w:tentative="1">
      <w:start w:val="1"/>
      <w:numFmt w:val="lowerLetter"/>
      <w:lvlText w:val="%5)"/>
      <w:lvlJc w:val="left"/>
      <w:pPr>
        <w:ind w:left="2580" w:hanging="420"/>
      </w:pPr>
    </w:lvl>
    <w:lvl w:ilvl="5" w:tplc="CC60020A" w:tentative="1">
      <w:start w:val="1"/>
      <w:numFmt w:val="lowerRoman"/>
      <w:lvlText w:val="%6."/>
      <w:lvlJc w:val="right"/>
      <w:pPr>
        <w:ind w:left="3000" w:hanging="420"/>
      </w:pPr>
    </w:lvl>
    <w:lvl w:ilvl="6" w:tplc="7C7AE908" w:tentative="1">
      <w:start w:val="1"/>
      <w:numFmt w:val="decimal"/>
      <w:lvlText w:val="%7."/>
      <w:lvlJc w:val="left"/>
      <w:pPr>
        <w:ind w:left="3420" w:hanging="420"/>
      </w:pPr>
    </w:lvl>
    <w:lvl w:ilvl="7" w:tplc="8B860F46" w:tentative="1">
      <w:start w:val="1"/>
      <w:numFmt w:val="lowerLetter"/>
      <w:lvlText w:val="%8)"/>
      <w:lvlJc w:val="left"/>
      <w:pPr>
        <w:ind w:left="3840" w:hanging="420"/>
      </w:pPr>
    </w:lvl>
    <w:lvl w:ilvl="8" w:tplc="2CF6483A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438524252">
    <w:abstractNumId w:val="2"/>
  </w:num>
  <w:num w:numId="2" w16cid:durableId="2061123029">
    <w:abstractNumId w:val="0"/>
  </w:num>
  <w:num w:numId="3" w16cid:durableId="36995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8C"/>
    <w:rsid w:val="000101B4"/>
    <w:rsid w:val="0002224C"/>
    <w:rsid w:val="00037AD5"/>
    <w:rsid w:val="00044B89"/>
    <w:rsid w:val="00051C53"/>
    <w:rsid w:val="000534B1"/>
    <w:rsid w:val="00053F5F"/>
    <w:rsid w:val="00054370"/>
    <w:rsid w:val="0006069D"/>
    <w:rsid w:val="00072084"/>
    <w:rsid w:val="00075BD4"/>
    <w:rsid w:val="0007799F"/>
    <w:rsid w:val="00081FAC"/>
    <w:rsid w:val="000841E2"/>
    <w:rsid w:val="00085F6D"/>
    <w:rsid w:val="00097D26"/>
    <w:rsid w:val="000D0F45"/>
    <w:rsid w:val="000E1BBD"/>
    <w:rsid w:val="000E1DAE"/>
    <w:rsid w:val="000E2B8C"/>
    <w:rsid w:val="000F1E86"/>
    <w:rsid w:val="00115EBC"/>
    <w:rsid w:val="00121693"/>
    <w:rsid w:val="00124161"/>
    <w:rsid w:val="0013668E"/>
    <w:rsid w:val="00140D00"/>
    <w:rsid w:val="001722BF"/>
    <w:rsid w:val="00192583"/>
    <w:rsid w:val="00192596"/>
    <w:rsid w:val="001949B8"/>
    <w:rsid w:val="001A7301"/>
    <w:rsid w:val="001C08DE"/>
    <w:rsid w:val="001D063D"/>
    <w:rsid w:val="001D23C6"/>
    <w:rsid w:val="001D24EB"/>
    <w:rsid w:val="001E2794"/>
    <w:rsid w:val="001E3937"/>
    <w:rsid w:val="001F7E6E"/>
    <w:rsid w:val="00203EB8"/>
    <w:rsid w:val="00245A6C"/>
    <w:rsid w:val="002639D3"/>
    <w:rsid w:val="0027484F"/>
    <w:rsid w:val="0027790C"/>
    <w:rsid w:val="00283DEA"/>
    <w:rsid w:val="002840F6"/>
    <w:rsid w:val="002902FE"/>
    <w:rsid w:val="002932C5"/>
    <w:rsid w:val="002939A3"/>
    <w:rsid w:val="00295E6F"/>
    <w:rsid w:val="002A613C"/>
    <w:rsid w:val="002C228B"/>
    <w:rsid w:val="002C6F6E"/>
    <w:rsid w:val="002D6B1A"/>
    <w:rsid w:val="002E0010"/>
    <w:rsid w:val="002E5101"/>
    <w:rsid w:val="003020A4"/>
    <w:rsid w:val="0031282C"/>
    <w:rsid w:val="0033159B"/>
    <w:rsid w:val="00332157"/>
    <w:rsid w:val="00333CA8"/>
    <w:rsid w:val="0033798A"/>
    <w:rsid w:val="00342E05"/>
    <w:rsid w:val="003556D4"/>
    <w:rsid w:val="00361172"/>
    <w:rsid w:val="00364928"/>
    <w:rsid w:val="003676F3"/>
    <w:rsid w:val="00380364"/>
    <w:rsid w:val="003B1DF8"/>
    <w:rsid w:val="003C4DE3"/>
    <w:rsid w:val="00401DD9"/>
    <w:rsid w:val="0040533D"/>
    <w:rsid w:val="00407B99"/>
    <w:rsid w:val="004119BF"/>
    <w:rsid w:val="00434189"/>
    <w:rsid w:val="00437119"/>
    <w:rsid w:val="0043754C"/>
    <w:rsid w:val="00440EA0"/>
    <w:rsid w:val="00444201"/>
    <w:rsid w:val="00444D25"/>
    <w:rsid w:val="00446D3D"/>
    <w:rsid w:val="00450384"/>
    <w:rsid w:val="00452359"/>
    <w:rsid w:val="00474A2C"/>
    <w:rsid w:val="00480216"/>
    <w:rsid w:val="004841BE"/>
    <w:rsid w:val="004849AC"/>
    <w:rsid w:val="0049073D"/>
    <w:rsid w:val="004C2400"/>
    <w:rsid w:val="004C594F"/>
    <w:rsid w:val="004C5C17"/>
    <w:rsid w:val="004F3EF9"/>
    <w:rsid w:val="00500C9D"/>
    <w:rsid w:val="005024CD"/>
    <w:rsid w:val="00504A6E"/>
    <w:rsid w:val="00507863"/>
    <w:rsid w:val="00525603"/>
    <w:rsid w:val="00527288"/>
    <w:rsid w:val="005306D7"/>
    <w:rsid w:val="005530AC"/>
    <w:rsid w:val="00566C0B"/>
    <w:rsid w:val="00567C8F"/>
    <w:rsid w:val="00581B3E"/>
    <w:rsid w:val="005A4AB2"/>
    <w:rsid w:val="005A5192"/>
    <w:rsid w:val="005A74F5"/>
    <w:rsid w:val="005C5A1C"/>
    <w:rsid w:val="005C6033"/>
    <w:rsid w:val="005D3EBC"/>
    <w:rsid w:val="005F3763"/>
    <w:rsid w:val="005F48ED"/>
    <w:rsid w:val="006001CA"/>
    <w:rsid w:val="006040DE"/>
    <w:rsid w:val="00621A85"/>
    <w:rsid w:val="00625FC7"/>
    <w:rsid w:val="00633DF7"/>
    <w:rsid w:val="00662F3A"/>
    <w:rsid w:val="0068245B"/>
    <w:rsid w:val="006836B0"/>
    <w:rsid w:val="006850F3"/>
    <w:rsid w:val="00686468"/>
    <w:rsid w:val="006A6756"/>
    <w:rsid w:val="006A6E79"/>
    <w:rsid w:val="006B10DA"/>
    <w:rsid w:val="006B4EBA"/>
    <w:rsid w:val="006B5B84"/>
    <w:rsid w:val="006B7948"/>
    <w:rsid w:val="006C3CF6"/>
    <w:rsid w:val="006C487C"/>
    <w:rsid w:val="006F3F02"/>
    <w:rsid w:val="00702DFD"/>
    <w:rsid w:val="00714745"/>
    <w:rsid w:val="007254FA"/>
    <w:rsid w:val="00726245"/>
    <w:rsid w:val="007340E3"/>
    <w:rsid w:val="007346A5"/>
    <w:rsid w:val="00743C2B"/>
    <w:rsid w:val="00753184"/>
    <w:rsid w:val="00756AD6"/>
    <w:rsid w:val="00757DC0"/>
    <w:rsid w:val="007D43EE"/>
    <w:rsid w:val="008022A5"/>
    <w:rsid w:val="008039B0"/>
    <w:rsid w:val="00806412"/>
    <w:rsid w:val="00806CD2"/>
    <w:rsid w:val="00806DFF"/>
    <w:rsid w:val="0081362B"/>
    <w:rsid w:val="00823C61"/>
    <w:rsid w:val="00827971"/>
    <w:rsid w:val="00843C73"/>
    <w:rsid w:val="00847DB5"/>
    <w:rsid w:val="008548F5"/>
    <w:rsid w:val="00854B15"/>
    <w:rsid w:val="0085703D"/>
    <w:rsid w:val="00860CD4"/>
    <w:rsid w:val="00867D32"/>
    <w:rsid w:val="00884CD1"/>
    <w:rsid w:val="00886129"/>
    <w:rsid w:val="0089195C"/>
    <w:rsid w:val="0089281A"/>
    <w:rsid w:val="008A0BB8"/>
    <w:rsid w:val="008A5382"/>
    <w:rsid w:val="008A7E49"/>
    <w:rsid w:val="008B5AA8"/>
    <w:rsid w:val="008B7048"/>
    <w:rsid w:val="008C0B5F"/>
    <w:rsid w:val="008C32E9"/>
    <w:rsid w:val="008C3C44"/>
    <w:rsid w:val="008C653F"/>
    <w:rsid w:val="008E62E6"/>
    <w:rsid w:val="008F39BB"/>
    <w:rsid w:val="00917D80"/>
    <w:rsid w:val="00934FEC"/>
    <w:rsid w:val="00940787"/>
    <w:rsid w:val="009413FF"/>
    <w:rsid w:val="0094266C"/>
    <w:rsid w:val="00951FC4"/>
    <w:rsid w:val="00952937"/>
    <w:rsid w:val="00957158"/>
    <w:rsid w:val="0096455D"/>
    <w:rsid w:val="00964D99"/>
    <w:rsid w:val="009676BC"/>
    <w:rsid w:val="0097127C"/>
    <w:rsid w:val="009755C3"/>
    <w:rsid w:val="00994BB5"/>
    <w:rsid w:val="00996695"/>
    <w:rsid w:val="009A2936"/>
    <w:rsid w:val="009A5CAC"/>
    <w:rsid w:val="009D1323"/>
    <w:rsid w:val="009D2E10"/>
    <w:rsid w:val="009E6AAA"/>
    <w:rsid w:val="009F133B"/>
    <w:rsid w:val="00A006BE"/>
    <w:rsid w:val="00A06F60"/>
    <w:rsid w:val="00A1089E"/>
    <w:rsid w:val="00A12C0F"/>
    <w:rsid w:val="00A14FD0"/>
    <w:rsid w:val="00A205E9"/>
    <w:rsid w:val="00A501B9"/>
    <w:rsid w:val="00A610A6"/>
    <w:rsid w:val="00A61EDB"/>
    <w:rsid w:val="00A84D08"/>
    <w:rsid w:val="00A859BE"/>
    <w:rsid w:val="00AA4BF9"/>
    <w:rsid w:val="00AA5662"/>
    <w:rsid w:val="00AB2C8E"/>
    <w:rsid w:val="00AB6041"/>
    <w:rsid w:val="00AC05ED"/>
    <w:rsid w:val="00AD2F97"/>
    <w:rsid w:val="00AE4B46"/>
    <w:rsid w:val="00AF48C7"/>
    <w:rsid w:val="00B04B64"/>
    <w:rsid w:val="00B070B1"/>
    <w:rsid w:val="00B15C72"/>
    <w:rsid w:val="00B412C8"/>
    <w:rsid w:val="00B439BD"/>
    <w:rsid w:val="00B54DBB"/>
    <w:rsid w:val="00B57017"/>
    <w:rsid w:val="00B57B2C"/>
    <w:rsid w:val="00B63148"/>
    <w:rsid w:val="00B644F1"/>
    <w:rsid w:val="00BB50FE"/>
    <w:rsid w:val="00BC3042"/>
    <w:rsid w:val="00BC3EA4"/>
    <w:rsid w:val="00BC56D3"/>
    <w:rsid w:val="00BD479F"/>
    <w:rsid w:val="00BE34B0"/>
    <w:rsid w:val="00BE5FF2"/>
    <w:rsid w:val="00BF18B1"/>
    <w:rsid w:val="00C04B27"/>
    <w:rsid w:val="00C0660E"/>
    <w:rsid w:val="00C073C3"/>
    <w:rsid w:val="00C207EF"/>
    <w:rsid w:val="00C220A4"/>
    <w:rsid w:val="00C34864"/>
    <w:rsid w:val="00C36981"/>
    <w:rsid w:val="00C54A62"/>
    <w:rsid w:val="00C5773A"/>
    <w:rsid w:val="00C62759"/>
    <w:rsid w:val="00C64AE6"/>
    <w:rsid w:val="00C67F6F"/>
    <w:rsid w:val="00C7016F"/>
    <w:rsid w:val="00C70233"/>
    <w:rsid w:val="00C87165"/>
    <w:rsid w:val="00C8757C"/>
    <w:rsid w:val="00CA75A6"/>
    <w:rsid w:val="00CB3465"/>
    <w:rsid w:val="00CB4A60"/>
    <w:rsid w:val="00CB5D00"/>
    <w:rsid w:val="00CB6F88"/>
    <w:rsid w:val="00CC79CC"/>
    <w:rsid w:val="00CD63D3"/>
    <w:rsid w:val="00CF1145"/>
    <w:rsid w:val="00CF6888"/>
    <w:rsid w:val="00D05BF7"/>
    <w:rsid w:val="00D129B6"/>
    <w:rsid w:val="00D23D7D"/>
    <w:rsid w:val="00D42AA0"/>
    <w:rsid w:val="00D53FF3"/>
    <w:rsid w:val="00D6125F"/>
    <w:rsid w:val="00D61B9C"/>
    <w:rsid w:val="00D63F79"/>
    <w:rsid w:val="00D72657"/>
    <w:rsid w:val="00D753A5"/>
    <w:rsid w:val="00D766D9"/>
    <w:rsid w:val="00D86C60"/>
    <w:rsid w:val="00D87061"/>
    <w:rsid w:val="00D9447C"/>
    <w:rsid w:val="00D94831"/>
    <w:rsid w:val="00DB21AF"/>
    <w:rsid w:val="00DB491F"/>
    <w:rsid w:val="00DC1803"/>
    <w:rsid w:val="00DC72FE"/>
    <w:rsid w:val="00DD0481"/>
    <w:rsid w:val="00DD089D"/>
    <w:rsid w:val="00DD08E7"/>
    <w:rsid w:val="00DD12BA"/>
    <w:rsid w:val="00DD558F"/>
    <w:rsid w:val="00DF0CAD"/>
    <w:rsid w:val="00DF3283"/>
    <w:rsid w:val="00DF3F34"/>
    <w:rsid w:val="00E00D7C"/>
    <w:rsid w:val="00E02460"/>
    <w:rsid w:val="00E02BF5"/>
    <w:rsid w:val="00E21362"/>
    <w:rsid w:val="00E3261C"/>
    <w:rsid w:val="00E43F60"/>
    <w:rsid w:val="00E45C1B"/>
    <w:rsid w:val="00E570DC"/>
    <w:rsid w:val="00E61E4E"/>
    <w:rsid w:val="00E81728"/>
    <w:rsid w:val="00E90BFD"/>
    <w:rsid w:val="00EB3981"/>
    <w:rsid w:val="00EB6D25"/>
    <w:rsid w:val="00ED06B4"/>
    <w:rsid w:val="00ED5E06"/>
    <w:rsid w:val="00EE63BD"/>
    <w:rsid w:val="00EF455D"/>
    <w:rsid w:val="00EF4D29"/>
    <w:rsid w:val="00F0701A"/>
    <w:rsid w:val="00F2054C"/>
    <w:rsid w:val="00F22437"/>
    <w:rsid w:val="00F30350"/>
    <w:rsid w:val="00F369E2"/>
    <w:rsid w:val="00F36B7E"/>
    <w:rsid w:val="00F44DA1"/>
    <w:rsid w:val="00F53769"/>
    <w:rsid w:val="00F54C35"/>
    <w:rsid w:val="00F63D48"/>
    <w:rsid w:val="00F65A06"/>
    <w:rsid w:val="00F84A78"/>
    <w:rsid w:val="00F86E01"/>
    <w:rsid w:val="00F904BC"/>
    <w:rsid w:val="00FA1D77"/>
    <w:rsid w:val="00FC778D"/>
    <w:rsid w:val="00FF090E"/>
    <w:rsid w:val="00FF0B45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84198"/>
  <w15:docId w15:val="{116B638E-514C-4F05-9DAA-77D57183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2B8C"/>
    <w:pPr>
      <w:spacing w:after="0" w:line="240" w:lineRule="auto"/>
    </w:pPr>
    <w:rPr>
      <w:rFonts w:ascii="宋体" w:eastAsia="宋体" w:hAnsi="宋体" w:cs="Times New Roman"/>
      <w:bCs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0E2B8C"/>
    <w:pPr>
      <w:widowControl w:val="0"/>
      <w:snapToGrid w:val="0"/>
    </w:pPr>
    <w:rPr>
      <w:color w:val="999999"/>
      <w:kern w:val="2"/>
      <w:sz w:val="18"/>
      <w:szCs w:val="18"/>
    </w:rPr>
  </w:style>
  <w:style w:type="character" w:customStyle="1" w:styleId="a4">
    <w:name w:val="页脚 字符"/>
    <w:basedOn w:val="a0"/>
    <w:link w:val="a3"/>
    <w:rsid w:val="000E2B8C"/>
    <w:rPr>
      <w:rFonts w:ascii="宋体" w:eastAsia="宋体" w:hAnsi="宋体" w:cs="Times New Roman"/>
      <w:bCs/>
      <w:color w:val="999999"/>
      <w:kern w:val="2"/>
      <w:sz w:val="18"/>
      <w:szCs w:val="18"/>
      <w:lang w:val="en-US"/>
    </w:rPr>
  </w:style>
  <w:style w:type="character" w:styleId="a5">
    <w:name w:val="page number"/>
    <w:rsid w:val="000E2B8C"/>
    <w:rPr>
      <w:rFonts w:ascii="Arial" w:hAnsi="Arial"/>
      <w:b w:val="0"/>
      <w:color w:val="333333"/>
      <w:sz w:val="18"/>
    </w:rPr>
  </w:style>
  <w:style w:type="paragraph" w:styleId="a6">
    <w:name w:val="List Paragraph"/>
    <w:basedOn w:val="a"/>
    <w:uiPriority w:val="34"/>
    <w:qFormat/>
    <w:rsid w:val="000E2B8C"/>
    <w:pPr>
      <w:ind w:firstLineChars="200" w:firstLine="420"/>
    </w:pPr>
  </w:style>
  <w:style w:type="paragraph" w:styleId="a7">
    <w:name w:val="footnote text"/>
    <w:basedOn w:val="a"/>
    <w:link w:val="a8"/>
    <w:uiPriority w:val="99"/>
    <w:semiHidden/>
    <w:unhideWhenUsed/>
    <w:rsid w:val="000E2B8C"/>
    <w:rPr>
      <w:sz w:val="20"/>
      <w:szCs w:val="20"/>
    </w:rPr>
  </w:style>
  <w:style w:type="character" w:customStyle="1" w:styleId="a8">
    <w:name w:val="脚注文本 字符"/>
    <w:basedOn w:val="a0"/>
    <w:link w:val="a7"/>
    <w:uiPriority w:val="99"/>
    <w:semiHidden/>
    <w:rsid w:val="000E2B8C"/>
    <w:rPr>
      <w:rFonts w:ascii="宋体" w:eastAsia="宋体" w:hAnsi="宋体" w:cs="Times New Roman"/>
      <w:bCs/>
      <w:sz w:val="20"/>
      <w:szCs w:val="20"/>
      <w:lang w:val="en-US"/>
    </w:rPr>
  </w:style>
  <w:style w:type="character" w:styleId="a9">
    <w:name w:val="footnote reference"/>
    <w:basedOn w:val="a0"/>
    <w:uiPriority w:val="99"/>
    <w:semiHidden/>
    <w:unhideWhenUsed/>
    <w:rsid w:val="000E2B8C"/>
    <w:rPr>
      <w:vertAlign w:val="superscript"/>
    </w:rPr>
  </w:style>
  <w:style w:type="paragraph" w:styleId="aa">
    <w:name w:val="header"/>
    <w:basedOn w:val="a"/>
    <w:link w:val="ab"/>
    <w:uiPriority w:val="99"/>
    <w:unhideWhenUsed/>
    <w:rsid w:val="007346A5"/>
    <w:pPr>
      <w:tabs>
        <w:tab w:val="center" w:pos="4153"/>
        <w:tab w:val="right" w:pos="8306"/>
      </w:tabs>
    </w:pPr>
  </w:style>
  <w:style w:type="character" w:customStyle="1" w:styleId="ab">
    <w:name w:val="页眉 字符"/>
    <w:basedOn w:val="a0"/>
    <w:link w:val="aa"/>
    <w:uiPriority w:val="99"/>
    <w:rsid w:val="007346A5"/>
    <w:rPr>
      <w:rFonts w:ascii="宋体" w:eastAsia="宋体" w:hAnsi="宋体" w:cs="Times New Roman"/>
      <w:bCs/>
      <w:sz w:val="21"/>
      <w:szCs w:val="21"/>
      <w:lang w:val="en-US"/>
    </w:rPr>
  </w:style>
  <w:style w:type="character" w:styleId="ac">
    <w:name w:val="annotation reference"/>
    <w:basedOn w:val="a0"/>
    <w:uiPriority w:val="99"/>
    <w:semiHidden/>
    <w:unhideWhenUsed/>
    <w:rsid w:val="00964D9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64D99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964D99"/>
    <w:rPr>
      <w:rFonts w:ascii="宋体" w:eastAsia="宋体" w:hAnsi="宋体" w:cs="Times New Roman"/>
      <w:bCs/>
      <w:sz w:val="20"/>
      <w:szCs w:val="20"/>
      <w:lang w:val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64D99"/>
    <w:rPr>
      <w:b/>
    </w:rPr>
  </w:style>
  <w:style w:type="character" w:customStyle="1" w:styleId="af0">
    <w:name w:val="批注主题 字符"/>
    <w:basedOn w:val="ae"/>
    <w:link w:val="af"/>
    <w:uiPriority w:val="99"/>
    <w:semiHidden/>
    <w:rsid w:val="00964D99"/>
    <w:rPr>
      <w:rFonts w:ascii="宋体" w:eastAsia="宋体" w:hAnsi="宋体" w:cs="Times New Roman"/>
      <w:b/>
      <w:bCs/>
      <w:sz w:val="20"/>
      <w:szCs w:val="20"/>
      <w:lang w:val="en-US"/>
    </w:rPr>
  </w:style>
  <w:style w:type="character" w:styleId="af1">
    <w:name w:val="Placeholder Text"/>
    <w:basedOn w:val="a0"/>
    <w:uiPriority w:val="99"/>
    <w:semiHidden/>
    <w:rsid w:val="006850F3"/>
    <w:rPr>
      <w:color w:val="808080"/>
    </w:rPr>
  </w:style>
  <w:style w:type="paragraph" w:customStyle="1" w:styleId="DocsID">
    <w:name w:val="DocsID"/>
    <w:basedOn w:val="a"/>
    <w:link w:val="DocsIDChar"/>
    <w:rsid w:val="006850F3"/>
    <w:pPr>
      <w:widowControl w:val="0"/>
      <w:spacing w:line="295" w:lineRule="auto"/>
      <w:ind w:firstLineChars="200" w:firstLine="480"/>
      <w:jc w:val="both"/>
    </w:pPr>
    <w:rPr>
      <w:rFonts w:ascii="Times New Roman" w:eastAsia="华文楷体" w:hAnsi="Times New Roman"/>
      <w:bCs w:val="0"/>
      <w:kern w:val="2"/>
      <w:sz w:val="16"/>
      <w:szCs w:val="24"/>
    </w:rPr>
  </w:style>
  <w:style w:type="character" w:customStyle="1" w:styleId="DocsIDChar">
    <w:name w:val="DocsID Char"/>
    <w:basedOn w:val="a0"/>
    <w:link w:val="DocsID"/>
    <w:rsid w:val="006850F3"/>
    <w:rPr>
      <w:rFonts w:ascii="Times New Roman" w:eastAsia="华文楷体" w:hAnsi="Times New Roman" w:cs="Times New Roman"/>
      <w:kern w:val="2"/>
      <w:sz w:val="16"/>
      <w:szCs w:val="24"/>
      <w:lang w:val="en-US"/>
    </w:rPr>
  </w:style>
  <w:style w:type="character" w:styleId="af2">
    <w:name w:val="Hyperlink"/>
    <w:basedOn w:val="a0"/>
    <w:uiPriority w:val="99"/>
    <w:unhideWhenUsed/>
    <w:rsid w:val="00FA1D77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FA1D77"/>
    <w:rPr>
      <w:color w:val="605E5C"/>
      <w:shd w:val="clear" w:color="auto" w:fill="E1DFDD"/>
    </w:rPr>
  </w:style>
  <w:style w:type="paragraph" w:styleId="af3">
    <w:name w:val="Salutation"/>
    <w:basedOn w:val="a"/>
    <w:next w:val="a"/>
    <w:link w:val="af4"/>
    <w:uiPriority w:val="99"/>
    <w:unhideWhenUsed/>
    <w:rsid w:val="00245A6C"/>
    <w:rPr>
      <w:rFonts w:ascii="Times New Roman" w:eastAsia="华文楷体" w:hAnsi="Times New Roman"/>
      <w:bCs w:val="0"/>
      <w:kern w:val="2"/>
      <w:sz w:val="24"/>
      <w:szCs w:val="24"/>
    </w:rPr>
  </w:style>
  <w:style w:type="character" w:customStyle="1" w:styleId="af4">
    <w:name w:val="称呼 字符"/>
    <w:basedOn w:val="a0"/>
    <w:link w:val="af3"/>
    <w:uiPriority w:val="99"/>
    <w:rsid w:val="00245A6C"/>
    <w:rPr>
      <w:rFonts w:ascii="Times New Roman" w:eastAsia="华文楷体" w:hAnsi="Times New Roman" w:cs="Times New Roman"/>
      <w:kern w:val="2"/>
      <w:sz w:val="24"/>
      <w:szCs w:val="24"/>
      <w:lang w:val="en-US"/>
    </w:rPr>
  </w:style>
  <w:style w:type="paragraph" w:styleId="af5">
    <w:name w:val="Closing"/>
    <w:basedOn w:val="a"/>
    <w:link w:val="af6"/>
    <w:uiPriority w:val="99"/>
    <w:unhideWhenUsed/>
    <w:rsid w:val="00245A6C"/>
    <w:pPr>
      <w:ind w:left="4252"/>
    </w:pPr>
    <w:rPr>
      <w:rFonts w:ascii="Times New Roman" w:eastAsia="华文楷体" w:hAnsi="Times New Roman"/>
      <w:bCs w:val="0"/>
      <w:kern w:val="2"/>
      <w:sz w:val="24"/>
      <w:szCs w:val="24"/>
    </w:rPr>
  </w:style>
  <w:style w:type="character" w:customStyle="1" w:styleId="af6">
    <w:name w:val="结束语 字符"/>
    <w:basedOn w:val="a0"/>
    <w:link w:val="af5"/>
    <w:uiPriority w:val="99"/>
    <w:rsid w:val="00245A6C"/>
    <w:rPr>
      <w:rFonts w:ascii="Times New Roman" w:eastAsia="华文楷体" w:hAnsi="Times New Roman" w:cs="Times New Roman"/>
      <w:kern w:val="2"/>
      <w:sz w:val="24"/>
      <w:szCs w:val="24"/>
      <w:lang w:val="en-US"/>
    </w:rPr>
  </w:style>
  <w:style w:type="paragraph" w:styleId="af7">
    <w:name w:val="Revision"/>
    <w:hidden/>
    <w:uiPriority w:val="99"/>
    <w:semiHidden/>
    <w:rsid w:val="00444201"/>
    <w:pPr>
      <w:spacing w:after="0" w:line="240" w:lineRule="auto"/>
    </w:pPr>
    <w:rPr>
      <w:rFonts w:ascii="宋体" w:eastAsia="宋体" w:hAnsi="宋体" w:cs="Times New Roman"/>
      <w:bCs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3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2554</Words>
  <Characters>7282</Characters>
  <Application>Microsoft Office Word</Application>
  <DocSecurity>0</DocSecurity>
  <Lines>186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71</cp:revision>
  <dcterms:created xsi:type="dcterms:W3CDTF">2026-09-06T00:00:00Z</dcterms:created>
  <dcterms:modified xsi:type="dcterms:W3CDTF">2026-09-06T00:00:00Z</dcterms:modified>
  <dc:title>中英双语仲裁申请书标准母版</dc:title>
  <dc:subject>经脱敏的诉讼文书格式母版</dc:subject>
  <cp:contentStatus>AI_DRAFT_TEMPLATE</cp:contentStatus>
</cp:coreProperties>
</file>