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40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4F46E5"/>
          <w:sz w:val="21"/>
        </w:rPr>
        <w:t>AI 应用开发工程师（RAG 方向）</w:t>
      </w:r>
    </w:p>
    <w:p>
      <w:pPr>
        <w:keepNext w:val="0"/>
        <w:keepLines/>
        <w:pBdr>
          <w:bottom w:val="single" w:sz="6" w:space="2" w:color="4F46E5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8"/>
        </w:rPr>
        <w:t>138-0000-0000 · wzh@example.com · github.com/wzh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个人总结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计算机科学与技术本科在读（2027 届），独立完成 3 个 AI 应用项目。擅长 RAG 检索链路优化与本地化部署，主导的混合检索方案把 21 条测试查询的 MRR 从 0.786 提升到 1.0。熟悉 Python 全栈与 PySide6 桌面开发。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教育经历</w:t>
      </w:r>
    </w:p>
    <w:p>
      <w:pPr>
        <w:keepNext/>
        <w:keepLines/>
        <w:tabs>
          <w:tab w:pos="10318" w:val="right"/>
        </w:tabs>
        <w:spacing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北京信息科技大学 计算机科学与技术 本科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2023.09 – 2027.06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444444"/>
          <w:sz w:val="21"/>
        </w:rPr>
        <w:t>GPA 3.6/4.0｜主修：数据结构、操作系统、机器学习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项目经历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OfferFlow 求职工作台（独立开发）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主导桌面端从 0 到 1 开发，基于 PySide6 + SQLite 落地 9 个功能模块，交付 2 个可用版本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重构简历导出链路，用右对齐制表位实现时间对齐，版式对齐成熟简历产品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引入确定性内容质检引擎，覆盖 12 条撰写规范，把问题定位到具体要点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实习经历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某科技公司（AI 应用实习生）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2026.07 – 2026.09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维护 4400+ 条行业知识库，用 BGE 向量重建索引，检索命中率提升 22%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编写数据清洗脚本处理 3 类脏数据，人工复核量减少 70%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技能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语言：Python、C++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框架与库：FastAPI、PySide6、LangChain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工具与平台：SQLite、Docker、Git、Linux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数据与算法：RAG、BM25、BGE、ChromaDB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证书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英语六级（542）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