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集团投融资</w:t>
      </w:r>
      <w:r>
        <w:rPr>
          <w:rFonts w:hint="eastAsia"/>
          <w:sz w:val="36"/>
          <w:szCs w:val="36"/>
          <w:lang w:eastAsia="zh-CN"/>
        </w:rPr>
        <w:t>工作扎实推进成效显著</w:t>
      </w:r>
    </w:p>
    <w:p/>
    <w:p>
      <w:pPr>
        <w:ind w:left="424" w:leftChars="202"/>
        <w:rPr>
          <w:rFonts w:hint="eastAsia" w:eastAsia="宋体"/>
          <w:lang w:eastAsia="zh-CN"/>
        </w:rPr>
      </w:pPr>
    </w:p>
    <w:p>
      <w:pPr>
        <w:ind w:firstLine="600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近五年来，集团投融资能力明显增强，累计融资过5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亿元、投资</w:t>
      </w:r>
      <w:r>
        <w:rPr>
          <w:sz w:val="30"/>
          <w:szCs w:val="30"/>
        </w:rPr>
        <w:t>49.87</w:t>
      </w:r>
      <w:r>
        <w:rPr>
          <w:rFonts w:hint="eastAsia"/>
          <w:sz w:val="30"/>
          <w:szCs w:val="30"/>
        </w:rPr>
        <w:t>亿元，建成项目近2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个，</w:t>
      </w:r>
      <w:r>
        <w:rPr>
          <w:rFonts w:hint="eastAsia"/>
          <w:sz w:val="30"/>
          <w:szCs w:val="30"/>
          <w:lang w:eastAsia="zh-CN"/>
        </w:rPr>
        <w:t>为集团各项事业蓬勃发展提供了强有力的资金支持。</w:t>
      </w:r>
      <w:bookmarkStart w:id="0" w:name="_GoBack"/>
      <w:bookmarkEnd w:id="0"/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融资能力明显增强</w:t>
      </w:r>
    </w:p>
    <w:p>
      <w:pPr>
        <w:ind w:firstLine="600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集团自成立以来，多渠道开展筹资融资工作，先后与交通银行、国家开发银行、中国银行、工商银行等金融机构开展银企战略合作，签订开发性金融协议100亿元，实际融资</w:t>
      </w:r>
      <w:r>
        <w:rPr>
          <w:sz w:val="30"/>
          <w:szCs w:val="30"/>
        </w:rPr>
        <w:t>30</w:t>
      </w:r>
      <w:r>
        <w:rPr>
          <w:rFonts w:hint="eastAsia"/>
          <w:sz w:val="30"/>
          <w:szCs w:val="30"/>
        </w:rPr>
        <w:t>亿元，并被授予AAA级信用单位，通过金融租赁融资7亿元，争取国开基金及农发基金等政策性引导资金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亿元，吸引央企及民营资本1</w:t>
      </w:r>
      <w:r>
        <w:rPr>
          <w:sz w:val="30"/>
          <w:szCs w:val="30"/>
        </w:rPr>
        <w:t>.5</w:t>
      </w:r>
      <w:r>
        <w:rPr>
          <w:rFonts w:hint="eastAsia"/>
          <w:sz w:val="30"/>
          <w:szCs w:val="30"/>
        </w:rPr>
        <w:t>亿元，为集团运营管理、项目开发建设等各项工作奠定了坚实的资金基础，集团投资运作大项目的能力明显增强。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投资效益不断提高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近年来，集团紧紧围绕自治区发展战略，</w:t>
      </w:r>
      <w:r>
        <w:rPr>
          <w:rFonts w:hint="eastAsia"/>
          <w:sz w:val="30"/>
          <w:szCs w:val="30"/>
          <w:lang w:eastAsia="zh-CN"/>
        </w:rPr>
        <w:t>以大投资带动大项目实施</w:t>
      </w:r>
      <w:r>
        <w:rPr>
          <w:rFonts w:hint="eastAsia"/>
          <w:sz w:val="30"/>
          <w:szCs w:val="30"/>
        </w:rPr>
        <w:t>，完成了一批涉及自治区经济社会发展的重大水利项目，近5年完成近5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亿元项目投资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</w:rPr>
        <w:t>已产生直接收益近3亿元，对拉动自治区GDP增长贡献了重要力量。集团参股的沙坡头水利枢纽公司、国运租赁股份公司等累计产生投资收益1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亿元，股权收益稳定且持续较高水平。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上市工作积极推进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目前，集团正积极探索企业上市直接融资工作，成立了工作领导小组，学习借鉴国内上市水务企业成功经验，已与保荐机构签订协议，现已完成尽职调查，并提出组建上市主体方案</w:t>
      </w:r>
      <w:r>
        <w:rPr>
          <w:rFonts w:hint="eastAsia"/>
          <w:sz w:val="30"/>
          <w:szCs w:val="30"/>
          <w:lang w:eastAsia="zh-CN"/>
        </w:rPr>
        <w:t>。</w:t>
      </w:r>
      <w:r>
        <w:rPr>
          <w:rFonts w:hint="eastAsia"/>
          <w:sz w:val="30"/>
          <w:szCs w:val="30"/>
        </w:rPr>
        <w:t>下一步集团公司将</w:t>
      </w:r>
      <w:r>
        <w:rPr>
          <w:rFonts w:hint="eastAsia"/>
          <w:sz w:val="30"/>
          <w:szCs w:val="30"/>
          <w:lang w:eastAsia="zh-CN"/>
        </w:rPr>
        <w:t>认真</w:t>
      </w:r>
      <w:r>
        <w:rPr>
          <w:rFonts w:hint="eastAsia"/>
          <w:sz w:val="30"/>
          <w:szCs w:val="30"/>
        </w:rPr>
        <w:t>汲取各方意见及建议，</w:t>
      </w:r>
      <w:r>
        <w:rPr>
          <w:rFonts w:hint="eastAsia"/>
          <w:sz w:val="30"/>
          <w:szCs w:val="30"/>
          <w:lang w:eastAsia="zh-CN"/>
        </w:rPr>
        <w:t>进一步</w:t>
      </w:r>
      <w:r>
        <w:rPr>
          <w:rFonts w:hint="eastAsia"/>
          <w:sz w:val="30"/>
          <w:szCs w:val="30"/>
        </w:rPr>
        <w:t>最优</w:t>
      </w:r>
      <w:r>
        <w:rPr>
          <w:rFonts w:hint="eastAsia"/>
          <w:sz w:val="30"/>
          <w:szCs w:val="30"/>
          <w:lang w:eastAsia="zh-CN"/>
        </w:rPr>
        <w:t>方案，积极推进相关工作，尽快实现上市融资目标</w:t>
      </w:r>
      <w:r>
        <w:rPr>
          <w:rFonts w:hint="eastAsia"/>
          <w:sz w:val="30"/>
          <w:szCs w:val="3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56"/>
    <w:rsid w:val="000B3282"/>
    <w:rsid w:val="000C27EC"/>
    <w:rsid w:val="000D6BDF"/>
    <w:rsid w:val="00136BD2"/>
    <w:rsid w:val="001C4774"/>
    <w:rsid w:val="001E15D5"/>
    <w:rsid w:val="002A686B"/>
    <w:rsid w:val="00572285"/>
    <w:rsid w:val="00581F49"/>
    <w:rsid w:val="00595A53"/>
    <w:rsid w:val="00637C66"/>
    <w:rsid w:val="00756ABD"/>
    <w:rsid w:val="00767065"/>
    <w:rsid w:val="00811EF1"/>
    <w:rsid w:val="008A7C56"/>
    <w:rsid w:val="009D351F"/>
    <w:rsid w:val="00A706A1"/>
    <w:rsid w:val="00B10FBB"/>
    <w:rsid w:val="00C002B3"/>
    <w:rsid w:val="00DC01EB"/>
    <w:rsid w:val="00E716AB"/>
    <w:rsid w:val="00FA5BA8"/>
    <w:rsid w:val="00FB41D8"/>
    <w:rsid w:val="096270E2"/>
    <w:rsid w:val="2D5663D9"/>
    <w:rsid w:val="2FE058E0"/>
    <w:rsid w:val="381A7587"/>
    <w:rsid w:val="472F621A"/>
    <w:rsid w:val="67165330"/>
    <w:rsid w:val="6A8536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104</Words>
  <Characters>594</Characters>
  <Lines>4</Lines>
  <Paragraphs>1</Paragraphs>
  <ScaleCrop>false</ScaleCrop>
  <LinksUpToDate>false</LinksUpToDate>
  <CharactersWithSpaces>697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2017-12-20T14:10:00Z</dcterms:created>
  <dc:creator>陈健</dc:creator>
  <cp:lastModifiedBy>￡小思绪＆</cp:lastModifiedBy>
  <cp:lastPrinted>2017-12-21T07:04:46Z</cp:lastPrinted>
  <dcterms:modified xsi:type="dcterms:W3CDTF">2017-12-21T07:29:17Z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