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79E5" w:rsidRDefault="000B79E5" w:rsidP="000B79E5">
      <w:pPr>
        <w:pStyle w:val="NoSpacing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 xml:space="preserve"> a chiral molecule?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 xml:space="preserve"> racemic or enantiomeric?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 xml:space="preserve">? 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0B79E5" w:rsidRDefault="000B79E5" w:rsidP="000B79E5">
      <w:pPr>
        <w:pStyle w:val="NoSpacing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>
        <w:rPr>
          <w:rFonts w:ascii="Arial" w:eastAsia="Aptos" w:hAnsi="Arial" w:cs="Arial"/>
          <w:highlight w:val="yellow"/>
        </w:rPr>
        <w:t>fructose</w:t>
      </w:r>
      <w:r>
        <w:rPr>
          <w:rFonts w:ascii="Arial" w:eastAsia="Aptos" w:hAnsi="Arial" w:cs="Arial"/>
        </w:rPr>
        <w:t>.</w:t>
      </w:r>
    </w:p>
    <w:p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777C"/>
    <w:multiLevelType w:val="multilevel"/>
    <w:tmpl w:val="541AD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824C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20579B"/>
    <w:rsid w:val="0040085F"/>
    <w:rsid w:val="00556D2B"/>
    <w:rsid w:val="006A19EF"/>
    <w:rsid w:val="007537DE"/>
    <w:rsid w:val="007D621A"/>
    <w:rsid w:val="007E2EF7"/>
    <w:rsid w:val="008368FB"/>
    <w:rsid w:val="00A0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NoSpacing">
    <w:name w:val="No Spacing"/>
    <w:basedOn w:val="a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1</cp:revision>
  <dcterms:created xsi:type="dcterms:W3CDTF">2025-01-14T00:56:00Z</dcterms:created>
  <dcterms:modified xsi:type="dcterms:W3CDTF">2025-01-14T00:57:00Z</dcterms:modified>
</cp:coreProperties>
</file>